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D8125" w14:textId="77777777" w:rsidR="006A5F5A" w:rsidRPr="007D5E1D" w:rsidRDefault="006A5F5A" w:rsidP="006A5F5A">
      <w:pPr>
        <w:spacing w:after="120"/>
        <w:jc w:val="both"/>
        <w:rPr>
          <w:rFonts w:ascii="Arial" w:hAnsi="Arial" w:cs="Arial"/>
          <w:lang w:val="lt-LT"/>
        </w:rPr>
      </w:pPr>
      <w:bookmarkStart w:id="0" w:name="bookmark56"/>
    </w:p>
    <w:p w14:paraId="3D604547" w14:textId="77777777" w:rsidR="006A5F5A" w:rsidRPr="007D5E1D" w:rsidRDefault="003256A0" w:rsidP="006A5F5A">
      <w:pPr>
        <w:ind w:left="5670" w:right="1411"/>
        <w:rPr>
          <w:rFonts w:ascii="Arial" w:eastAsia="Arial" w:hAnsi="Arial" w:cs="Arial"/>
          <w:sz w:val="30"/>
          <w:szCs w:val="30"/>
          <w:lang w:val="lt-LT"/>
        </w:rPr>
      </w:pPr>
      <w:r w:rsidRPr="007D5E1D">
        <w:rPr>
          <w:rFonts w:ascii="Arial" w:eastAsia="Times New Roman" w:hAnsi="Arial" w:cs="Arial"/>
          <w:noProof/>
          <w:szCs w:val="20"/>
          <w:lang w:val="lt-LT" w:eastAsia="lt-LT" w:bidi="ar-SA"/>
        </w:rPr>
        <mc:AlternateContent>
          <mc:Choice Requires="wpg">
            <w:drawing>
              <wp:anchor distT="0" distB="0" distL="114300" distR="114300" simplePos="0" relativeHeight="251682816" behindDoc="1" locked="0" layoutInCell="1" allowOverlap="1" wp14:anchorId="34845EF6" wp14:editId="553BCC1F">
                <wp:simplePos x="0" y="0"/>
                <wp:positionH relativeFrom="page">
                  <wp:posOffset>882650</wp:posOffset>
                </wp:positionH>
                <wp:positionV relativeFrom="page">
                  <wp:posOffset>582295</wp:posOffset>
                </wp:positionV>
                <wp:extent cx="6152515" cy="1270"/>
                <wp:effectExtent l="0" t="0" r="19685" b="17780"/>
                <wp:wrapNone/>
                <wp:docPr id="7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1270"/>
                          <a:chOff x="1390" y="917"/>
                          <a:chExt cx="9689" cy="2"/>
                        </a:xfrm>
                      </wpg:grpSpPr>
                      <wps:wsp>
                        <wps:cNvPr id="74" name="Freeform 21353"/>
                        <wps:cNvSpPr>
                          <a:spLocks/>
                        </wps:cNvSpPr>
                        <wps:spPr bwMode="auto">
                          <a:xfrm>
                            <a:off x="1390" y="917"/>
                            <a:ext cx="9689" cy="2"/>
                          </a:xfrm>
                          <a:custGeom>
                            <a:avLst/>
                            <a:gdLst>
                              <a:gd name="T0" fmla="+- 0 1390 1390"/>
                              <a:gd name="T1" fmla="*/ T0 w 9689"/>
                              <a:gd name="T2" fmla="+- 0 11078 1390"/>
                              <a:gd name="T3" fmla="*/ T2 w 9689"/>
                            </a:gdLst>
                            <a:ahLst/>
                            <a:cxnLst>
                              <a:cxn ang="0">
                                <a:pos x="T1" y="0"/>
                              </a:cxn>
                              <a:cxn ang="0">
                                <a:pos x="T3" y="0"/>
                              </a:cxn>
                            </a:cxnLst>
                            <a:rect l="0" t="0" r="r" b="b"/>
                            <a:pathLst>
                              <a:path w="9689">
                                <a:moveTo>
                                  <a:pt x="0" y="0"/>
                                </a:moveTo>
                                <a:lnTo>
                                  <a:pt x="96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46224" id="Group 40" o:spid="_x0000_s1026" style="position:absolute;margin-left:69.5pt;margin-top:45.85pt;width:484.45pt;height:.1pt;z-index:-251633664;mso-position-horizontal-relative:page;mso-position-vertical-relative:page" coordorigin="1390,917" coordsize="96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">
                <v:shape id="Freeform 21353" o:spid="_x0000_s1027" style="position:absolute;left:1390;top:917;width:9689;height:2;visibility:visible;mso-wrap-style:square;v-text-anchor:top" coordsize="9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" path="m,l9688,e" filled="f" strokeweight=".58pt">
                  <v:path arrowok="t" o:connecttype="custom" o:connectlocs="0,0;9688,0" o:connectangles="0,0"/>
                </v:shape>
                <w10:wrap anchorx="page" anchory="page"/>
              </v:group>
            </w:pict>
          </mc:Fallback>
        </mc:AlternateContent>
      </w:r>
      <w:r w:rsidRPr="007D5E1D">
        <w:rPr>
          <w:rFonts w:ascii="Arial" w:eastAsia="Times New Roman" w:hAnsi="Arial" w:cs="Arial"/>
          <w:noProof/>
          <w:szCs w:val="20"/>
          <w:lang w:val="lt-LT" w:eastAsia="lt-LT" w:bidi="ar-SA"/>
        </w:rPr>
        <mc:AlternateContent>
          <mc:Choice Requires="wpg">
            <w:drawing>
              <wp:anchor distT="0" distB="0" distL="114300" distR="114300" simplePos="0" relativeHeight="251683840" behindDoc="1" locked="0" layoutInCell="1" allowOverlap="1" wp14:anchorId="7212A969" wp14:editId="50FA0D6A">
                <wp:simplePos x="0" y="0"/>
                <wp:positionH relativeFrom="page">
                  <wp:posOffset>882650</wp:posOffset>
                </wp:positionH>
                <wp:positionV relativeFrom="page">
                  <wp:posOffset>2195830</wp:posOffset>
                </wp:positionV>
                <wp:extent cx="6152515" cy="1270"/>
                <wp:effectExtent l="0" t="0" r="19685" b="17780"/>
                <wp:wrapNone/>
                <wp:docPr id="7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1270"/>
                          <a:chOff x="1390" y="3458"/>
                          <a:chExt cx="9689" cy="2"/>
                        </a:xfrm>
                      </wpg:grpSpPr>
                      <wps:wsp>
                        <wps:cNvPr id="72" name="Freeform 21355"/>
                        <wps:cNvSpPr>
                          <a:spLocks/>
                        </wps:cNvSpPr>
                        <wps:spPr bwMode="auto">
                          <a:xfrm>
                            <a:off x="1390" y="3458"/>
                            <a:ext cx="9689" cy="2"/>
                          </a:xfrm>
                          <a:custGeom>
                            <a:avLst/>
                            <a:gdLst>
                              <a:gd name="T0" fmla="+- 0 1390 1390"/>
                              <a:gd name="T1" fmla="*/ T0 w 9689"/>
                              <a:gd name="T2" fmla="+- 0 11078 1390"/>
                              <a:gd name="T3" fmla="*/ T2 w 9689"/>
                            </a:gdLst>
                            <a:ahLst/>
                            <a:cxnLst>
                              <a:cxn ang="0">
                                <a:pos x="T1" y="0"/>
                              </a:cxn>
                              <a:cxn ang="0">
                                <a:pos x="T3" y="0"/>
                              </a:cxn>
                            </a:cxnLst>
                            <a:rect l="0" t="0" r="r" b="b"/>
                            <a:pathLst>
                              <a:path w="9689">
                                <a:moveTo>
                                  <a:pt x="0" y="0"/>
                                </a:moveTo>
                                <a:lnTo>
                                  <a:pt x="96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608D6" id="Group 38" o:spid="_x0000_s1026" style="position:absolute;margin-left:69.5pt;margin-top:172.9pt;width:484.45pt;height:.1pt;z-index:-251632640;mso-position-horizontal-relative:page;mso-position-vertical-relative:page" coordorigin="1390,3458" coordsize="96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">
                <v:shape id="Freeform 21355" o:spid="_x0000_s1027" style="position:absolute;left:1390;top:3458;width:9689;height:2;visibility:visible;mso-wrap-style:square;v-text-anchor:top" coordsize="9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" path="m,l9688,e" filled="f" strokeweight=".58pt">
                  <v:path arrowok="t" o:connecttype="custom" o:connectlocs="0,0;9688,0" o:connectangles="0,0"/>
                </v:shape>
                <w10:wrap anchorx="page" anchory="page"/>
              </v:group>
            </w:pict>
          </mc:Fallback>
        </mc:AlternateContent>
      </w:r>
      <w:r w:rsidRPr="007D5E1D">
        <w:rPr>
          <w:rFonts w:ascii="Arial" w:eastAsia="Times New Roman" w:hAnsi="Arial" w:cs="Arial"/>
          <w:noProof/>
          <w:szCs w:val="20"/>
          <w:lang w:val="lt-LT" w:eastAsia="lt-LT" w:bidi="ar-SA"/>
        </w:rPr>
        <mc:AlternateContent>
          <mc:Choice Requires="wpg">
            <w:drawing>
              <wp:anchor distT="0" distB="0" distL="114300" distR="114300" simplePos="0" relativeHeight="251684864" behindDoc="1" locked="0" layoutInCell="1" allowOverlap="1" wp14:anchorId="23E1877B" wp14:editId="1E1749B6">
                <wp:simplePos x="0" y="0"/>
                <wp:positionH relativeFrom="page">
                  <wp:posOffset>882650</wp:posOffset>
                </wp:positionH>
                <wp:positionV relativeFrom="page">
                  <wp:posOffset>8982710</wp:posOffset>
                </wp:positionV>
                <wp:extent cx="6152515" cy="1270"/>
                <wp:effectExtent l="0" t="0" r="19685" b="17780"/>
                <wp:wrapNone/>
                <wp:docPr id="6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1270"/>
                          <a:chOff x="1390" y="14146"/>
                          <a:chExt cx="9689" cy="2"/>
                        </a:xfrm>
                      </wpg:grpSpPr>
                      <wps:wsp>
                        <wps:cNvPr id="70" name="Freeform 21357"/>
                        <wps:cNvSpPr>
                          <a:spLocks/>
                        </wps:cNvSpPr>
                        <wps:spPr bwMode="auto">
                          <a:xfrm>
                            <a:off x="1390" y="14146"/>
                            <a:ext cx="9689" cy="2"/>
                          </a:xfrm>
                          <a:custGeom>
                            <a:avLst/>
                            <a:gdLst>
                              <a:gd name="T0" fmla="+- 0 1390 1390"/>
                              <a:gd name="T1" fmla="*/ T0 w 9689"/>
                              <a:gd name="T2" fmla="+- 0 11078 1390"/>
                              <a:gd name="T3" fmla="*/ T2 w 9689"/>
                            </a:gdLst>
                            <a:ahLst/>
                            <a:cxnLst>
                              <a:cxn ang="0">
                                <a:pos x="T1" y="0"/>
                              </a:cxn>
                              <a:cxn ang="0">
                                <a:pos x="T3" y="0"/>
                              </a:cxn>
                            </a:cxnLst>
                            <a:rect l="0" t="0" r="r" b="b"/>
                            <a:pathLst>
                              <a:path w="9689">
                                <a:moveTo>
                                  <a:pt x="0" y="0"/>
                                </a:moveTo>
                                <a:lnTo>
                                  <a:pt x="96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36751" id="Group 36" o:spid="_x0000_s1026" style="position:absolute;margin-left:69.5pt;margin-top:707.3pt;width:484.45pt;height:.1pt;z-index:-251631616;mso-position-horizontal-relative:page;mso-position-vertical-relative:page" coordorigin="1390,14146" coordsize="96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">
                <v:shape id="Freeform 21357" o:spid="_x0000_s1027" style="position:absolute;left:1390;top:14146;width:9689;height:2;visibility:visible;mso-wrap-style:square;v-text-anchor:top" coordsize="9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" path="m,l9688,e" filled="f" strokeweight=".58pt">
                  <v:path arrowok="t" o:connecttype="custom" o:connectlocs="0,0;9688,0" o:connectangles="0,0"/>
                </v:shape>
                <w10:wrap anchorx="page" anchory="page"/>
              </v:group>
            </w:pict>
          </mc:Fallback>
        </mc:AlternateContent>
      </w:r>
      <w:r w:rsidRPr="007D5E1D">
        <w:rPr>
          <w:rFonts w:ascii="Arial" w:eastAsia="Times New Roman" w:hAnsi="Arial" w:cs="Arial"/>
          <w:noProof/>
          <w:szCs w:val="20"/>
          <w:lang w:val="lt-LT" w:eastAsia="lt-LT" w:bidi="ar-SA"/>
        </w:rPr>
        <mc:AlternateContent>
          <mc:Choice Requires="wpg">
            <w:drawing>
              <wp:anchor distT="0" distB="0" distL="114300" distR="114300" simplePos="0" relativeHeight="251685888" behindDoc="1" locked="0" layoutInCell="1" allowOverlap="1" wp14:anchorId="7E737E4A" wp14:editId="2FC0DF69">
                <wp:simplePos x="0" y="0"/>
                <wp:positionH relativeFrom="page">
                  <wp:posOffset>4041775</wp:posOffset>
                </wp:positionH>
                <wp:positionV relativeFrom="paragraph">
                  <wp:posOffset>81280</wp:posOffset>
                </wp:positionV>
                <wp:extent cx="1270" cy="575310"/>
                <wp:effectExtent l="0" t="0" r="17780" b="15240"/>
                <wp:wrapNone/>
                <wp:docPr id="6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5310"/>
                          <a:chOff x="6365" y="128"/>
                          <a:chExt cx="2" cy="906"/>
                        </a:xfrm>
                      </wpg:grpSpPr>
                      <wps:wsp>
                        <wps:cNvPr id="66" name="Freeform 21359"/>
                        <wps:cNvSpPr>
                          <a:spLocks/>
                        </wps:cNvSpPr>
                        <wps:spPr bwMode="auto">
                          <a:xfrm>
                            <a:off x="6365" y="128"/>
                            <a:ext cx="2" cy="906"/>
                          </a:xfrm>
                          <a:custGeom>
                            <a:avLst/>
                            <a:gdLst>
                              <a:gd name="T0" fmla="+- 0 128 128"/>
                              <a:gd name="T1" fmla="*/ 128 h 906"/>
                              <a:gd name="T2" fmla="+- 0 1034 128"/>
                              <a:gd name="T3" fmla="*/ 1034 h 906"/>
                            </a:gdLst>
                            <a:ahLst/>
                            <a:cxnLst>
                              <a:cxn ang="0">
                                <a:pos x="0" y="T1"/>
                              </a:cxn>
                              <a:cxn ang="0">
                                <a:pos x="0" y="T3"/>
                              </a:cxn>
                            </a:cxnLst>
                            <a:rect l="0" t="0" r="r" b="b"/>
                            <a:pathLst>
                              <a:path h="906">
                                <a:moveTo>
                                  <a:pt x="0" y="0"/>
                                </a:moveTo>
                                <a:lnTo>
                                  <a:pt x="0" y="906"/>
                                </a:lnTo>
                              </a:path>
                            </a:pathLst>
                          </a:custGeom>
                          <a:noFill/>
                          <a:ln w="44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A5431" id="Group 34" o:spid="_x0000_s1026" style="position:absolute;margin-left:318.25pt;margin-top:6.4pt;width:.1pt;height:45.3pt;z-index:-251630592;mso-position-horizontal-relative:page" coordorigin="6365,128" coordsize="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">
                <v:shape id="Freeform 21359" o:spid="_x0000_s1027" style="position:absolute;left:6365;top:128;width:2;height:906;visibility:visible;mso-wrap-style:square;v-text-anchor:top" coordsize="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" path="m,l,906e" filled="f" strokeweight=".1229mm">
                  <v:path arrowok="t" o:connecttype="custom" o:connectlocs="0,128;0,1034" o:connectangles="0,0"/>
                </v:shape>
                <w10:wrap anchorx="page"/>
              </v:group>
            </w:pict>
          </mc:Fallback>
        </mc:AlternateContent>
      </w:r>
      <w:r w:rsidRPr="007D5E1D">
        <w:rPr>
          <w:rFonts w:ascii="Arial" w:eastAsia="Times New Roman" w:hAnsi="Arial" w:cs="Arial"/>
          <w:noProof/>
          <w:szCs w:val="20"/>
          <w:lang w:val="lt-LT" w:eastAsia="lt-LT" w:bidi="ar-SA"/>
        </w:rPr>
        <mc:AlternateContent>
          <mc:Choice Requires="wpg">
            <w:drawing>
              <wp:anchor distT="0" distB="0" distL="114300" distR="114300" simplePos="0" relativeHeight="251686912" behindDoc="1" locked="0" layoutInCell="1" allowOverlap="1" wp14:anchorId="154782CF" wp14:editId="7371F37F">
                <wp:simplePos x="0" y="0"/>
                <wp:positionH relativeFrom="page">
                  <wp:posOffset>4420235</wp:posOffset>
                </wp:positionH>
                <wp:positionV relativeFrom="paragraph">
                  <wp:posOffset>79375</wp:posOffset>
                </wp:positionV>
                <wp:extent cx="8890" cy="579755"/>
                <wp:effectExtent l="0" t="0" r="10160" b="10795"/>
                <wp:wrapNone/>
                <wp:docPr id="5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579755"/>
                          <a:chOff x="6961" y="125"/>
                          <a:chExt cx="14" cy="913"/>
                        </a:xfrm>
                      </wpg:grpSpPr>
                      <wpg:grpSp>
                        <wpg:cNvPr id="59" name="Group 21361"/>
                        <wpg:cNvGrpSpPr>
                          <a:grpSpLocks/>
                        </wpg:cNvGrpSpPr>
                        <wpg:grpSpPr bwMode="auto">
                          <a:xfrm>
                            <a:off x="6971" y="128"/>
                            <a:ext cx="2" cy="906"/>
                            <a:chOff x="6971" y="128"/>
                            <a:chExt cx="2" cy="906"/>
                          </a:xfrm>
                        </wpg:grpSpPr>
                        <wps:wsp>
                          <wps:cNvPr id="60" name="Freeform 21362"/>
                          <wps:cNvSpPr>
                            <a:spLocks/>
                          </wps:cNvSpPr>
                          <wps:spPr bwMode="auto">
                            <a:xfrm>
                              <a:off x="6971" y="128"/>
                              <a:ext cx="2" cy="906"/>
                            </a:xfrm>
                            <a:custGeom>
                              <a:avLst/>
                              <a:gdLst>
                                <a:gd name="T0" fmla="+- 0 128 128"/>
                                <a:gd name="T1" fmla="*/ 128 h 906"/>
                                <a:gd name="T2" fmla="+- 0 1034 128"/>
                                <a:gd name="T3" fmla="*/ 1034 h 906"/>
                              </a:gdLst>
                              <a:ahLst/>
                              <a:cxnLst>
                                <a:cxn ang="0">
                                  <a:pos x="0" y="T1"/>
                                </a:cxn>
                                <a:cxn ang="0">
                                  <a:pos x="0" y="T3"/>
                                </a:cxn>
                              </a:cxnLst>
                              <a:rect l="0" t="0" r="r" b="b"/>
                              <a:pathLst>
                                <a:path h="906">
                                  <a:moveTo>
                                    <a:pt x="0" y="0"/>
                                  </a:moveTo>
                                  <a:lnTo>
                                    <a:pt x="0" y="906"/>
                                  </a:lnTo>
                                </a:path>
                              </a:pathLst>
                            </a:custGeom>
                            <a:noFill/>
                            <a:ln w="44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21363"/>
                        <wpg:cNvGrpSpPr>
                          <a:grpSpLocks/>
                        </wpg:cNvGrpSpPr>
                        <wpg:grpSpPr bwMode="auto">
                          <a:xfrm>
                            <a:off x="6964" y="128"/>
                            <a:ext cx="2" cy="2"/>
                            <a:chOff x="6964" y="128"/>
                            <a:chExt cx="2" cy="2"/>
                          </a:xfrm>
                        </wpg:grpSpPr>
                        <wps:wsp>
                          <wps:cNvPr id="62" name="Freeform 21364"/>
                          <wps:cNvSpPr>
                            <a:spLocks/>
                          </wps:cNvSpPr>
                          <wps:spPr bwMode="auto">
                            <a:xfrm>
                              <a:off x="6964" y="128"/>
                              <a:ext cx="2" cy="2"/>
                            </a:xfrm>
                            <a:custGeom>
                              <a:avLst/>
                              <a:gdLst/>
                              <a:ahLst/>
                              <a:cxnLst>
                                <a:cxn ang="0">
                                  <a:pos x="0" y="0"/>
                                </a:cxn>
                                <a:cxn ang="0">
                                  <a:pos x="0" y="0"/>
                                </a:cxn>
                              </a:cxnLst>
                              <a:rect l="0" t="0" r="r" b="b"/>
                              <a:pathLst>
                                <a:path>
                                  <a:moveTo>
                                    <a:pt x="0" y="0"/>
                                  </a:moveTo>
                                  <a:lnTo>
                                    <a:pt x="0" y="0"/>
                                  </a:lnTo>
                                </a:path>
                              </a:pathLst>
                            </a:custGeom>
                            <a:noFill/>
                            <a:ln w="44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21365"/>
                        <wpg:cNvGrpSpPr>
                          <a:grpSpLocks/>
                        </wpg:cNvGrpSpPr>
                        <wpg:grpSpPr bwMode="auto">
                          <a:xfrm>
                            <a:off x="6964" y="128"/>
                            <a:ext cx="2" cy="2"/>
                            <a:chOff x="6964" y="128"/>
                            <a:chExt cx="2" cy="2"/>
                          </a:xfrm>
                        </wpg:grpSpPr>
                        <wps:wsp>
                          <wps:cNvPr id="64" name="Freeform 21366"/>
                          <wps:cNvSpPr>
                            <a:spLocks/>
                          </wps:cNvSpPr>
                          <wps:spPr bwMode="auto">
                            <a:xfrm>
                              <a:off x="6964" y="128"/>
                              <a:ext cx="2" cy="2"/>
                            </a:xfrm>
                            <a:custGeom>
                              <a:avLst/>
                              <a:gdLst/>
                              <a:ahLst/>
                              <a:cxnLst>
                                <a:cxn ang="0">
                                  <a:pos x="0" y="0"/>
                                </a:cxn>
                                <a:cxn ang="0">
                                  <a:pos x="0" y="0"/>
                                </a:cxn>
                              </a:cxnLst>
                              <a:rect l="0" t="0" r="r" b="b"/>
                              <a:pathLst>
                                <a:path>
                                  <a:moveTo>
                                    <a:pt x="0" y="0"/>
                                  </a:moveTo>
                                  <a:lnTo>
                                    <a:pt x="0" y="0"/>
                                  </a:lnTo>
                                </a:path>
                              </a:pathLst>
                            </a:custGeom>
                            <a:noFill/>
                            <a:ln w="44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31D8B2" id="Group 27" o:spid="_x0000_s1026" style="position:absolute;margin-left:348.05pt;margin-top:6.25pt;width:.7pt;height:45.65pt;z-index:-251629568;mso-position-horizontal-relative:page" coordorigin="6961,125" coordsize="14,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">
                <v:group id="Group 21361" o:spid="_x0000_s1027" style="position:absolute;left:6971;top:128;width:2;height:906" coordorigin="6971,128" coordsize="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21362" o:spid="_x0000_s1028" style="position:absolute;left:6971;top:128;width:2;height:906;visibility:visible;mso-wrap-style:square;v-text-anchor:top" coordsize="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" path="m,l,906e" filled="f" strokeweight=".1229mm">
                    <v:path arrowok="t" o:connecttype="custom" o:connectlocs="0,128;0,1034" o:connectangles="0,0"/>
                  </v:shape>
                </v:group>
                <v:group id="Group 21363" o:spid="_x0000_s1029" style="position:absolute;left:6964;top:128;width:2;height:2" coordorigin="6964,12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21364" o:spid="_x0000_s1030" style="position:absolute;left:6964;top:12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" path="m,l,e" filled="f" strokeweight=".1229mm">
                    <v:path arrowok="t" o:connecttype="custom" o:connectlocs="0,0;0,0" o:connectangles="0,0"/>
                  </v:shape>
                </v:group>
                <v:group id="Group 21365" o:spid="_x0000_s1031" style="position:absolute;left:6964;top:128;width:2;height:2" coordorigin="6964,12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21366" o:spid="_x0000_s1032" style="position:absolute;left:6964;top:12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" path="m,l,e" filled="f" strokeweight=".1229mm">
                    <v:path arrowok="t" o:connecttype="custom" o:connectlocs="0,0;0,0" o:connectangles="0,0"/>
                  </v:shape>
                </v:group>
                <w10:wrap anchorx="page"/>
              </v:group>
            </w:pict>
          </mc:Fallback>
        </mc:AlternateContent>
      </w:r>
      <w:r w:rsidRPr="007D5E1D">
        <w:rPr>
          <w:noProof/>
          <w:lang w:val="lt-LT" w:eastAsia="lt-LT" w:bidi="ar-SA"/>
        </w:rPr>
        <w:drawing>
          <wp:anchor distT="0" distB="0" distL="114300" distR="114300" simplePos="0" relativeHeight="251687936" behindDoc="1" locked="0" layoutInCell="1" allowOverlap="1" wp14:anchorId="75974718" wp14:editId="478F5C94">
            <wp:simplePos x="0" y="0"/>
            <wp:positionH relativeFrom="page">
              <wp:posOffset>3239135</wp:posOffset>
            </wp:positionH>
            <wp:positionV relativeFrom="paragraph">
              <wp:posOffset>70485</wp:posOffset>
            </wp:positionV>
            <wp:extent cx="721360" cy="593090"/>
            <wp:effectExtent l="0" t="0" r="2540" b="0"/>
            <wp:wrapNone/>
            <wp:docPr id="1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136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E1D">
        <w:rPr>
          <w:rFonts w:ascii="Arial" w:eastAsia="Times New Roman" w:hAnsi="Arial" w:cs="Arial"/>
          <w:noProof/>
          <w:szCs w:val="20"/>
          <w:lang w:val="lt-LT" w:eastAsia="lt-LT" w:bidi="ar-SA"/>
        </w:rPr>
        <mc:AlternateContent>
          <mc:Choice Requires="wps">
            <w:drawing>
              <wp:anchor distT="0" distB="0" distL="114300" distR="114300" simplePos="0" relativeHeight="251688960" behindDoc="1" locked="0" layoutInCell="1" allowOverlap="1" wp14:anchorId="61DF7327" wp14:editId="545193C1">
                <wp:simplePos x="0" y="0"/>
                <wp:positionH relativeFrom="page">
                  <wp:posOffset>4081780</wp:posOffset>
                </wp:positionH>
                <wp:positionV relativeFrom="paragraph">
                  <wp:posOffset>34290</wp:posOffset>
                </wp:positionV>
                <wp:extent cx="326390" cy="657225"/>
                <wp:effectExtent l="0" t="0" r="16510" b="9525"/>
                <wp:wrapNone/>
                <wp:docPr id="5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D866B" w14:textId="77777777" w:rsidR="00581F40" w:rsidRDefault="00581F40" w:rsidP="006A5F5A">
                            <w:pPr>
                              <w:spacing w:line="504" w:lineRule="exact"/>
                              <w:ind w:left="20"/>
                              <w:rPr>
                                <w:rFonts w:ascii="Arial" w:eastAsia="Arial" w:hAnsi="Arial" w:cs="Arial"/>
                                <w:sz w:val="47"/>
                                <w:szCs w:val="47"/>
                              </w:rPr>
                            </w:pPr>
                            <w:r>
                              <w:rPr>
                                <w:rFonts w:ascii="Arial" w:eastAsia="Arial" w:hAnsi="Arial" w:cs="Arial"/>
                                <w:b/>
                                <w:bCs/>
                                <w:spacing w:val="-1"/>
                                <w:sz w:val="47"/>
                                <w:szCs w:val="47"/>
                              </w:rPr>
                              <w:t>U</w:t>
                            </w:r>
                            <w:r>
                              <w:rPr>
                                <w:rFonts w:ascii="Arial" w:eastAsia="Arial" w:hAnsi="Arial" w:cs="Arial"/>
                                <w:b/>
                                <w:bCs/>
                                <w:spacing w:val="-3"/>
                                <w:sz w:val="47"/>
                                <w:szCs w:val="47"/>
                              </w:rPr>
                              <w:t>PU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F7327" id="_x0000_t202" coordsize="21600,21600" o:spt="202" path="m,l,21600r21600,l21600,xe">
                <v:stroke joinstyle="miter"/>
                <v:path gradientshapeok="t" o:connecttype="rect"/>
              </v:shapetype>
              <v:shape id="Text Box 25" o:spid="_x0000_s1026" type="#_x0000_t202" style="position:absolute;left:0;text-align:left;margin-left:321.4pt;margin-top:2.7pt;width:25.7pt;height:51.7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" filled="f" stroked="f">
                <v:textbox style="layout-flow:vertical;mso-layout-flow-alt:bottom-to-top" inset="0,0,0,0">
                  <w:txbxContent>
                    <w:p w14:paraId="34CD866B" w14:textId="77777777" w:rsidR="00581F40" w:rsidRDefault="00581F40" w:rsidP="006A5F5A">
                      <w:pPr>
                        <w:spacing w:line="504" w:lineRule="exact"/>
                        <w:ind w:left="20"/>
                        <w:rPr>
                          <w:rFonts w:ascii="Arial" w:eastAsia="Arial" w:hAnsi="Arial" w:cs="Arial"/>
                          <w:sz w:val="47"/>
                          <w:szCs w:val="47"/>
                        </w:rPr>
                      </w:pPr>
                      <w:r>
                        <w:rPr>
                          <w:rFonts w:ascii="Arial" w:eastAsia="Arial" w:hAnsi="Arial" w:cs="Arial"/>
                          <w:b/>
                          <w:bCs/>
                          <w:spacing w:val="-1"/>
                          <w:sz w:val="47"/>
                          <w:szCs w:val="47"/>
                        </w:rPr>
                        <w:t>U</w:t>
                      </w:r>
                      <w:r>
                        <w:rPr>
                          <w:rFonts w:ascii="Arial" w:eastAsia="Arial" w:hAnsi="Arial" w:cs="Arial"/>
                          <w:b/>
                          <w:bCs/>
                          <w:spacing w:val="-3"/>
                          <w:sz w:val="47"/>
                          <w:szCs w:val="47"/>
                        </w:rPr>
                        <w:t>PU</w:t>
                      </w:r>
                    </w:p>
                  </w:txbxContent>
                </v:textbox>
                <w10:wrap anchorx="page"/>
              </v:shape>
            </w:pict>
          </mc:Fallback>
        </mc:AlternateContent>
      </w:r>
      <w:r w:rsidR="006A5F5A" w:rsidRPr="007D5E1D">
        <w:rPr>
          <w:rFonts w:ascii="Arial" w:eastAsia="Arial" w:hAnsi="Arial" w:cs="Arial"/>
          <w:sz w:val="30"/>
          <w:szCs w:val="30"/>
          <w:lang w:val="lt-LT"/>
        </w:rPr>
        <w:t>PASAULINĖ</w:t>
      </w:r>
      <w:r w:rsidR="006A5F5A" w:rsidRPr="007D5E1D">
        <w:rPr>
          <w:rFonts w:ascii="Arial" w:eastAsia="Arial" w:hAnsi="Arial" w:cs="Arial"/>
          <w:w w:val="102"/>
          <w:sz w:val="30"/>
          <w:szCs w:val="30"/>
          <w:lang w:val="lt-LT"/>
        </w:rPr>
        <w:t xml:space="preserve"> </w:t>
      </w:r>
      <w:r w:rsidR="006A5F5A" w:rsidRPr="007D5E1D">
        <w:rPr>
          <w:rFonts w:ascii="Arial" w:eastAsia="Arial" w:hAnsi="Arial" w:cs="Arial"/>
          <w:spacing w:val="-3"/>
          <w:sz w:val="30"/>
          <w:szCs w:val="30"/>
          <w:lang w:val="lt-LT"/>
        </w:rPr>
        <w:t>PAŠTO</w:t>
      </w:r>
      <w:r w:rsidR="006A5F5A" w:rsidRPr="007D5E1D">
        <w:rPr>
          <w:rFonts w:ascii="Arial" w:eastAsia="Arial" w:hAnsi="Arial" w:cs="Arial"/>
          <w:w w:val="102"/>
          <w:sz w:val="30"/>
          <w:szCs w:val="30"/>
          <w:lang w:val="lt-LT"/>
        </w:rPr>
        <w:t xml:space="preserve"> </w:t>
      </w:r>
      <w:r w:rsidR="006A5F5A" w:rsidRPr="007D5E1D">
        <w:rPr>
          <w:rFonts w:ascii="Arial" w:eastAsia="Arial" w:hAnsi="Arial" w:cs="Arial"/>
          <w:sz w:val="30"/>
          <w:szCs w:val="30"/>
          <w:lang w:val="lt-LT"/>
        </w:rPr>
        <w:t>SĄJUNGA</w:t>
      </w:r>
    </w:p>
    <w:p w14:paraId="314E90A8" w14:textId="77777777" w:rsidR="006A5F5A" w:rsidRPr="007D5E1D" w:rsidRDefault="006A5F5A" w:rsidP="006A5F5A">
      <w:pPr>
        <w:spacing w:before="2" w:line="110" w:lineRule="exact"/>
        <w:rPr>
          <w:rFonts w:ascii="Arial" w:eastAsia="Calibri" w:hAnsi="Arial" w:cs="Arial"/>
          <w:sz w:val="11"/>
          <w:szCs w:val="11"/>
          <w:lang w:val="lt-LT"/>
        </w:rPr>
      </w:pPr>
    </w:p>
    <w:p w14:paraId="2E104B08" w14:textId="77777777" w:rsidR="006A5F5A" w:rsidRPr="007D5E1D" w:rsidRDefault="006A5F5A" w:rsidP="006A5F5A">
      <w:pPr>
        <w:spacing w:line="200" w:lineRule="exact"/>
        <w:rPr>
          <w:rFonts w:ascii="Arial" w:hAnsi="Arial" w:cs="Arial"/>
          <w:sz w:val="20"/>
          <w:lang w:val="lt-LT"/>
        </w:rPr>
      </w:pPr>
    </w:p>
    <w:p w14:paraId="421B4F1E" w14:textId="77777777" w:rsidR="006A5F5A" w:rsidRPr="007D5E1D" w:rsidRDefault="006A5F5A" w:rsidP="006A5F5A">
      <w:pPr>
        <w:spacing w:line="200" w:lineRule="exact"/>
        <w:rPr>
          <w:rFonts w:ascii="Arial" w:hAnsi="Arial" w:cs="Arial"/>
          <w:sz w:val="20"/>
          <w:lang w:val="lt-LT"/>
        </w:rPr>
      </w:pPr>
    </w:p>
    <w:p w14:paraId="2CB70A3E" w14:textId="77777777" w:rsidR="006A5F5A" w:rsidRPr="007D5E1D" w:rsidRDefault="006A5F5A" w:rsidP="006A5F5A">
      <w:pPr>
        <w:spacing w:line="200" w:lineRule="exact"/>
        <w:rPr>
          <w:rFonts w:ascii="Arial" w:hAnsi="Arial" w:cs="Arial"/>
          <w:sz w:val="20"/>
          <w:lang w:val="lt-LT"/>
        </w:rPr>
      </w:pPr>
    </w:p>
    <w:p w14:paraId="0510A5EC" w14:textId="77777777" w:rsidR="006A5F5A" w:rsidRPr="007D5E1D" w:rsidRDefault="006A5F5A" w:rsidP="006A5F5A">
      <w:pPr>
        <w:spacing w:line="200" w:lineRule="exact"/>
        <w:rPr>
          <w:rFonts w:ascii="Arial" w:hAnsi="Arial" w:cs="Arial"/>
          <w:sz w:val="20"/>
          <w:lang w:val="lt-LT"/>
        </w:rPr>
      </w:pPr>
    </w:p>
    <w:p w14:paraId="6ABA0774" w14:textId="77777777" w:rsidR="006A5F5A" w:rsidRPr="007D5E1D" w:rsidRDefault="006A5F5A" w:rsidP="006A5F5A">
      <w:pPr>
        <w:spacing w:line="200" w:lineRule="exact"/>
        <w:rPr>
          <w:rFonts w:ascii="Arial" w:hAnsi="Arial" w:cs="Arial"/>
          <w:sz w:val="20"/>
          <w:lang w:val="lt-LT"/>
        </w:rPr>
      </w:pPr>
    </w:p>
    <w:p w14:paraId="7DBCDA3C" w14:textId="77777777" w:rsidR="006A5F5A" w:rsidRPr="007D5E1D" w:rsidRDefault="006A5F5A" w:rsidP="006A5F5A">
      <w:pPr>
        <w:spacing w:line="200" w:lineRule="exact"/>
        <w:rPr>
          <w:rFonts w:ascii="Arial" w:hAnsi="Arial" w:cs="Arial"/>
          <w:sz w:val="20"/>
          <w:lang w:val="lt-LT"/>
        </w:rPr>
      </w:pPr>
    </w:p>
    <w:p w14:paraId="510D1B9E" w14:textId="77777777" w:rsidR="006A5F5A" w:rsidRPr="007D5E1D" w:rsidRDefault="006A5F5A" w:rsidP="006A5F5A">
      <w:pPr>
        <w:spacing w:line="200" w:lineRule="exact"/>
        <w:rPr>
          <w:rFonts w:ascii="Arial" w:hAnsi="Arial" w:cs="Arial"/>
          <w:sz w:val="20"/>
          <w:lang w:val="lt-LT"/>
        </w:rPr>
      </w:pPr>
    </w:p>
    <w:p w14:paraId="7EE964EB" w14:textId="77777777" w:rsidR="006A5F5A" w:rsidRPr="007D5E1D" w:rsidRDefault="006A5F5A" w:rsidP="006A5F5A">
      <w:pPr>
        <w:spacing w:before="29"/>
        <w:ind w:left="3424" w:right="743"/>
        <w:rPr>
          <w:rFonts w:ascii="Arial" w:eastAsia="Arial" w:hAnsi="Arial" w:cs="Arial"/>
          <w:sz w:val="55"/>
          <w:szCs w:val="55"/>
          <w:lang w:val="lt-LT"/>
        </w:rPr>
      </w:pPr>
      <w:r w:rsidRPr="007D5E1D">
        <w:rPr>
          <w:rFonts w:ascii="Arial" w:eastAsia="Arial" w:hAnsi="Arial" w:cs="Arial"/>
          <w:spacing w:val="-1"/>
          <w:sz w:val="55"/>
          <w:szCs w:val="55"/>
          <w:lang w:val="lt-LT"/>
        </w:rPr>
        <w:t>Pašto korespondencijos reglament</w:t>
      </w:r>
      <w:r w:rsidR="00884AA8" w:rsidRPr="007D5E1D">
        <w:rPr>
          <w:rFonts w:ascii="Arial" w:eastAsia="Arial" w:hAnsi="Arial" w:cs="Arial"/>
          <w:spacing w:val="-1"/>
          <w:sz w:val="55"/>
          <w:szCs w:val="55"/>
          <w:lang w:val="lt-LT"/>
        </w:rPr>
        <w:t>as</w:t>
      </w:r>
    </w:p>
    <w:p w14:paraId="5AD19A7C" w14:textId="77777777" w:rsidR="006A5F5A" w:rsidRPr="007D5E1D" w:rsidRDefault="006A5F5A" w:rsidP="006A5F5A">
      <w:pPr>
        <w:spacing w:before="9" w:line="110" w:lineRule="exact"/>
        <w:rPr>
          <w:rFonts w:ascii="Arial" w:eastAsia="Calibri" w:hAnsi="Arial" w:cs="Arial"/>
          <w:sz w:val="11"/>
          <w:szCs w:val="11"/>
          <w:lang w:val="lt-LT"/>
        </w:rPr>
      </w:pPr>
    </w:p>
    <w:p w14:paraId="36205E7D" w14:textId="77777777" w:rsidR="006A5F5A" w:rsidRPr="007D5E1D" w:rsidRDefault="006A5F5A" w:rsidP="006A5F5A">
      <w:pPr>
        <w:spacing w:line="200" w:lineRule="exact"/>
        <w:rPr>
          <w:rFonts w:ascii="Arial" w:hAnsi="Arial" w:cs="Arial"/>
          <w:sz w:val="20"/>
          <w:lang w:val="lt-LT"/>
        </w:rPr>
      </w:pPr>
    </w:p>
    <w:p w14:paraId="12D5BA47" w14:textId="77777777" w:rsidR="006A5F5A" w:rsidRPr="007D5E1D" w:rsidRDefault="006A5F5A" w:rsidP="006A5F5A">
      <w:pPr>
        <w:spacing w:line="200" w:lineRule="exact"/>
        <w:rPr>
          <w:rFonts w:ascii="Arial" w:hAnsi="Arial" w:cs="Arial"/>
          <w:sz w:val="20"/>
          <w:lang w:val="lt-LT"/>
        </w:rPr>
      </w:pPr>
    </w:p>
    <w:p w14:paraId="2C57F99B" w14:textId="77777777" w:rsidR="006A5F5A" w:rsidRPr="007D5E1D" w:rsidRDefault="00884AA8" w:rsidP="006A5F5A">
      <w:pPr>
        <w:ind w:left="3424"/>
        <w:rPr>
          <w:rFonts w:ascii="Arial" w:eastAsia="Arial" w:hAnsi="Arial" w:cs="Arial"/>
          <w:sz w:val="55"/>
          <w:szCs w:val="55"/>
          <w:lang w:val="lt-LT"/>
        </w:rPr>
      </w:pPr>
      <w:r w:rsidRPr="007D5E1D">
        <w:rPr>
          <w:rFonts w:ascii="Arial" w:eastAsia="Arial" w:hAnsi="Arial" w:cs="Arial"/>
          <w:sz w:val="55"/>
          <w:szCs w:val="55"/>
          <w:lang w:val="lt-LT"/>
        </w:rPr>
        <w:t>B</w:t>
      </w:r>
      <w:r w:rsidR="006A5F5A" w:rsidRPr="007D5E1D">
        <w:rPr>
          <w:rFonts w:ascii="Arial" w:eastAsia="Arial" w:hAnsi="Arial" w:cs="Arial"/>
          <w:sz w:val="55"/>
          <w:szCs w:val="55"/>
          <w:lang w:val="lt-LT"/>
        </w:rPr>
        <w:t>aigiamasis protokolas</w:t>
      </w:r>
    </w:p>
    <w:p w14:paraId="460F718C" w14:textId="77777777" w:rsidR="006A5F5A" w:rsidRPr="007D5E1D" w:rsidRDefault="006A5F5A" w:rsidP="006A5F5A">
      <w:pPr>
        <w:spacing w:line="200" w:lineRule="exact"/>
        <w:rPr>
          <w:rFonts w:ascii="Arial" w:eastAsia="Calibri" w:hAnsi="Arial" w:cs="Arial"/>
          <w:sz w:val="20"/>
          <w:lang w:val="lt-LT"/>
        </w:rPr>
      </w:pPr>
    </w:p>
    <w:p w14:paraId="5983D137" w14:textId="77777777" w:rsidR="006A5F5A" w:rsidRPr="007D5E1D" w:rsidRDefault="006A5F5A" w:rsidP="006A5F5A">
      <w:pPr>
        <w:spacing w:line="200" w:lineRule="exact"/>
        <w:rPr>
          <w:rFonts w:ascii="Arial" w:hAnsi="Arial" w:cs="Arial"/>
          <w:sz w:val="20"/>
          <w:lang w:val="lt-LT"/>
        </w:rPr>
      </w:pPr>
    </w:p>
    <w:p w14:paraId="30FDFE27" w14:textId="77777777" w:rsidR="006A5F5A" w:rsidRPr="007D5E1D" w:rsidRDefault="006A5F5A" w:rsidP="006A5F5A">
      <w:pPr>
        <w:spacing w:line="200" w:lineRule="exact"/>
        <w:rPr>
          <w:rFonts w:ascii="Arial" w:hAnsi="Arial" w:cs="Arial"/>
          <w:sz w:val="20"/>
          <w:lang w:val="lt-LT"/>
        </w:rPr>
      </w:pPr>
    </w:p>
    <w:p w14:paraId="1B0BE979" w14:textId="77777777" w:rsidR="006A5F5A" w:rsidRPr="007D5E1D" w:rsidRDefault="006A5F5A" w:rsidP="006A5F5A">
      <w:pPr>
        <w:spacing w:line="200" w:lineRule="exact"/>
        <w:rPr>
          <w:rFonts w:ascii="Arial" w:hAnsi="Arial" w:cs="Arial"/>
          <w:sz w:val="20"/>
          <w:lang w:val="lt-LT"/>
        </w:rPr>
      </w:pPr>
    </w:p>
    <w:p w14:paraId="33088F7D" w14:textId="77777777" w:rsidR="006A5F5A" w:rsidRPr="007D5E1D" w:rsidRDefault="006A5F5A" w:rsidP="006A5F5A">
      <w:pPr>
        <w:spacing w:line="200" w:lineRule="exact"/>
        <w:rPr>
          <w:rFonts w:ascii="Arial" w:hAnsi="Arial" w:cs="Arial"/>
          <w:sz w:val="20"/>
          <w:lang w:val="lt-LT"/>
        </w:rPr>
      </w:pPr>
    </w:p>
    <w:p w14:paraId="6A7581A7" w14:textId="77777777" w:rsidR="006A5F5A" w:rsidRPr="007D5E1D" w:rsidRDefault="006A5F5A" w:rsidP="006A5F5A">
      <w:pPr>
        <w:spacing w:line="200" w:lineRule="exact"/>
        <w:rPr>
          <w:rFonts w:ascii="Arial" w:hAnsi="Arial" w:cs="Arial"/>
          <w:sz w:val="20"/>
          <w:lang w:val="lt-LT"/>
        </w:rPr>
      </w:pPr>
    </w:p>
    <w:p w14:paraId="38FBDC4E" w14:textId="77777777" w:rsidR="006A5F5A" w:rsidRPr="007D5E1D" w:rsidRDefault="006A5F5A" w:rsidP="006A5F5A">
      <w:pPr>
        <w:spacing w:line="200" w:lineRule="exact"/>
        <w:rPr>
          <w:rFonts w:ascii="Arial" w:hAnsi="Arial" w:cs="Arial"/>
          <w:sz w:val="20"/>
          <w:lang w:val="lt-LT"/>
        </w:rPr>
      </w:pPr>
    </w:p>
    <w:p w14:paraId="313F60BF" w14:textId="77777777" w:rsidR="006A5F5A" w:rsidRPr="007D5E1D" w:rsidRDefault="006A5F5A" w:rsidP="006A5F5A">
      <w:pPr>
        <w:spacing w:line="200" w:lineRule="exact"/>
        <w:rPr>
          <w:rFonts w:ascii="Arial" w:hAnsi="Arial" w:cs="Arial"/>
          <w:sz w:val="20"/>
          <w:lang w:val="lt-LT"/>
        </w:rPr>
      </w:pPr>
    </w:p>
    <w:p w14:paraId="676F5301" w14:textId="77777777" w:rsidR="006A5F5A" w:rsidRPr="007D5E1D" w:rsidRDefault="006A5F5A" w:rsidP="006A5F5A">
      <w:pPr>
        <w:spacing w:line="200" w:lineRule="exact"/>
        <w:rPr>
          <w:rFonts w:ascii="Arial" w:hAnsi="Arial" w:cs="Arial"/>
          <w:sz w:val="20"/>
          <w:lang w:val="lt-LT"/>
        </w:rPr>
      </w:pPr>
    </w:p>
    <w:p w14:paraId="34D0427A" w14:textId="77777777" w:rsidR="006A5F5A" w:rsidRPr="007D5E1D" w:rsidRDefault="006A5F5A" w:rsidP="006A5F5A">
      <w:pPr>
        <w:spacing w:line="200" w:lineRule="exact"/>
        <w:rPr>
          <w:rFonts w:ascii="Arial" w:hAnsi="Arial" w:cs="Arial"/>
          <w:sz w:val="20"/>
          <w:lang w:val="lt-LT"/>
        </w:rPr>
      </w:pPr>
    </w:p>
    <w:p w14:paraId="3493187D" w14:textId="77777777" w:rsidR="006A5F5A" w:rsidRPr="007D5E1D" w:rsidRDefault="006A5F5A" w:rsidP="006A5F5A">
      <w:pPr>
        <w:spacing w:line="200" w:lineRule="exact"/>
        <w:rPr>
          <w:rFonts w:ascii="Arial" w:hAnsi="Arial" w:cs="Arial"/>
          <w:sz w:val="20"/>
          <w:lang w:val="lt-LT"/>
        </w:rPr>
      </w:pPr>
    </w:p>
    <w:p w14:paraId="0A1F48E8" w14:textId="77777777" w:rsidR="006A5F5A" w:rsidRPr="007D5E1D" w:rsidRDefault="006A5F5A" w:rsidP="006A5F5A">
      <w:pPr>
        <w:spacing w:line="200" w:lineRule="exact"/>
        <w:rPr>
          <w:rFonts w:ascii="Arial" w:hAnsi="Arial" w:cs="Arial"/>
          <w:sz w:val="20"/>
          <w:lang w:val="lt-LT"/>
        </w:rPr>
      </w:pPr>
    </w:p>
    <w:p w14:paraId="6D3CA96C" w14:textId="77777777" w:rsidR="006A5F5A" w:rsidRPr="007D5E1D" w:rsidRDefault="006A5F5A" w:rsidP="006A5F5A">
      <w:pPr>
        <w:spacing w:line="200" w:lineRule="exact"/>
        <w:rPr>
          <w:rFonts w:ascii="Arial" w:hAnsi="Arial" w:cs="Arial"/>
          <w:sz w:val="20"/>
          <w:lang w:val="lt-LT"/>
        </w:rPr>
      </w:pPr>
    </w:p>
    <w:p w14:paraId="4B3C7677" w14:textId="77777777" w:rsidR="006A5F5A" w:rsidRPr="007D5E1D" w:rsidRDefault="006A5F5A" w:rsidP="006A5F5A">
      <w:pPr>
        <w:spacing w:line="200" w:lineRule="exact"/>
        <w:rPr>
          <w:rFonts w:ascii="Arial" w:hAnsi="Arial" w:cs="Arial"/>
          <w:sz w:val="20"/>
          <w:lang w:val="lt-LT"/>
        </w:rPr>
      </w:pPr>
    </w:p>
    <w:p w14:paraId="6999922A" w14:textId="77777777" w:rsidR="006A5F5A" w:rsidRPr="007D5E1D" w:rsidRDefault="006A5F5A" w:rsidP="006A5F5A">
      <w:pPr>
        <w:spacing w:line="200" w:lineRule="exact"/>
        <w:rPr>
          <w:rFonts w:ascii="Arial" w:hAnsi="Arial" w:cs="Arial"/>
          <w:sz w:val="20"/>
          <w:lang w:val="lt-LT"/>
        </w:rPr>
      </w:pPr>
    </w:p>
    <w:p w14:paraId="4389346B" w14:textId="77777777" w:rsidR="006A5F5A" w:rsidRPr="007D5E1D" w:rsidRDefault="006A5F5A" w:rsidP="006A5F5A">
      <w:pPr>
        <w:spacing w:line="200" w:lineRule="exact"/>
        <w:rPr>
          <w:rFonts w:ascii="Arial" w:hAnsi="Arial" w:cs="Arial"/>
          <w:sz w:val="20"/>
          <w:lang w:val="lt-LT"/>
        </w:rPr>
      </w:pPr>
    </w:p>
    <w:p w14:paraId="01ACBA93" w14:textId="77777777" w:rsidR="006A5F5A" w:rsidRPr="007D5E1D" w:rsidRDefault="006A5F5A" w:rsidP="006A5F5A">
      <w:pPr>
        <w:spacing w:line="200" w:lineRule="exact"/>
        <w:rPr>
          <w:rFonts w:ascii="Arial" w:hAnsi="Arial" w:cs="Arial"/>
          <w:sz w:val="20"/>
          <w:lang w:val="lt-LT"/>
        </w:rPr>
      </w:pPr>
    </w:p>
    <w:p w14:paraId="5A7E5ABD" w14:textId="77777777" w:rsidR="006A5F5A" w:rsidRPr="007D5E1D" w:rsidRDefault="006A5F5A" w:rsidP="006A5F5A">
      <w:pPr>
        <w:spacing w:line="200" w:lineRule="exact"/>
        <w:rPr>
          <w:rFonts w:ascii="Arial" w:hAnsi="Arial" w:cs="Arial"/>
          <w:sz w:val="20"/>
          <w:lang w:val="lt-LT"/>
        </w:rPr>
      </w:pPr>
    </w:p>
    <w:p w14:paraId="3C6BED7D" w14:textId="77777777" w:rsidR="006A5F5A" w:rsidRPr="007D5E1D" w:rsidRDefault="006A5F5A" w:rsidP="006A5F5A">
      <w:pPr>
        <w:spacing w:line="200" w:lineRule="exact"/>
        <w:rPr>
          <w:rFonts w:ascii="Arial" w:hAnsi="Arial" w:cs="Arial"/>
          <w:sz w:val="20"/>
          <w:lang w:val="lt-LT"/>
        </w:rPr>
      </w:pPr>
    </w:p>
    <w:p w14:paraId="1382A350" w14:textId="77777777" w:rsidR="006A5F5A" w:rsidRPr="007D5E1D" w:rsidRDefault="006A5F5A" w:rsidP="006A5F5A">
      <w:pPr>
        <w:spacing w:line="200" w:lineRule="exact"/>
        <w:rPr>
          <w:rFonts w:ascii="Arial" w:hAnsi="Arial" w:cs="Arial"/>
          <w:sz w:val="20"/>
          <w:lang w:val="lt-LT"/>
        </w:rPr>
      </w:pPr>
    </w:p>
    <w:p w14:paraId="15BFF1CE" w14:textId="77777777" w:rsidR="006A5F5A" w:rsidRPr="007D5E1D" w:rsidRDefault="006A5F5A" w:rsidP="006A5F5A">
      <w:pPr>
        <w:spacing w:line="200" w:lineRule="exact"/>
        <w:rPr>
          <w:rFonts w:ascii="Arial" w:hAnsi="Arial" w:cs="Arial"/>
          <w:sz w:val="20"/>
          <w:lang w:val="lt-LT"/>
        </w:rPr>
      </w:pPr>
    </w:p>
    <w:p w14:paraId="7FAC3915" w14:textId="77777777" w:rsidR="006A5F5A" w:rsidRPr="007D5E1D" w:rsidRDefault="006A5F5A" w:rsidP="006A5F5A">
      <w:pPr>
        <w:spacing w:line="200" w:lineRule="exact"/>
        <w:rPr>
          <w:rFonts w:ascii="Arial" w:hAnsi="Arial" w:cs="Arial"/>
          <w:sz w:val="20"/>
          <w:lang w:val="lt-LT"/>
        </w:rPr>
      </w:pPr>
    </w:p>
    <w:p w14:paraId="0D16E540" w14:textId="77777777" w:rsidR="006A5F5A" w:rsidRPr="007D5E1D" w:rsidRDefault="006A5F5A" w:rsidP="006A5F5A">
      <w:pPr>
        <w:spacing w:line="200" w:lineRule="exact"/>
        <w:rPr>
          <w:rFonts w:ascii="Arial" w:hAnsi="Arial" w:cs="Arial"/>
          <w:sz w:val="20"/>
          <w:lang w:val="lt-LT"/>
        </w:rPr>
      </w:pPr>
    </w:p>
    <w:p w14:paraId="42657D39" w14:textId="77777777" w:rsidR="006A5F5A" w:rsidRPr="007D5E1D" w:rsidRDefault="006A5F5A" w:rsidP="006A5F5A">
      <w:pPr>
        <w:spacing w:line="200" w:lineRule="exact"/>
        <w:rPr>
          <w:rFonts w:ascii="Arial" w:hAnsi="Arial" w:cs="Arial"/>
          <w:sz w:val="20"/>
          <w:lang w:val="lt-LT"/>
        </w:rPr>
      </w:pPr>
    </w:p>
    <w:p w14:paraId="4A81DDA8" w14:textId="77777777" w:rsidR="006A5F5A" w:rsidRPr="007D5E1D" w:rsidRDefault="006A5F5A" w:rsidP="006A5F5A">
      <w:pPr>
        <w:spacing w:line="200" w:lineRule="exact"/>
        <w:rPr>
          <w:rFonts w:ascii="Arial" w:hAnsi="Arial" w:cs="Arial"/>
          <w:sz w:val="20"/>
          <w:lang w:val="lt-LT"/>
        </w:rPr>
      </w:pPr>
    </w:p>
    <w:p w14:paraId="732149B9" w14:textId="77777777" w:rsidR="006A5F5A" w:rsidRPr="007D5E1D" w:rsidRDefault="006A5F5A" w:rsidP="006A5F5A">
      <w:pPr>
        <w:spacing w:line="200" w:lineRule="exact"/>
        <w:rPr>
          <w:rFonts w:ascii="Arial" w:hAnsi="Arial" w:cs="Arial"/>
          <w:sz w:val="20"/>
          <w:lang w:val="lt-LT"/>
        </w:rPr>
      </w:pPr>
    </w:p>
    <w:p w14:paraId="5F163A49" w14:textId="77777777" w:rsidR="006A5F5A" w:rsidRPr="007D5E1D" w:rsidRDefault="006A5F5A" w:rsidP="006A5F5A">
      <w:pPr>
        <w:spacing w:line="200" w:lineRule="exact"/>
        <w:rPr>
          <w:rFonts w:ascii="Arial" w:hAnsi="Arial" w:cs="Arial"/>
          <w:sz w:val="20"/>
          <w:lang w:val="lt-LT"/>
        </w:rPr>
      </w:pPr>
    </w:p>
    <w:p w14:paraId="72C6FAED" w14:textId="77777777" w:rsidR="006A5F5A" w:rsidRPr="007D5E1D" w:rsidRDefault="006A5F5A" w:rsidP="006A5F5A">
      <w:pPr>
        <w:spacing w:line="200" w:lineRule="exact"/>
        <w:rPr>
          <w:rFonts w:ascii="Arial" w:hAnsi="Arial" w:cs="Arial"/>
          <w:sz w:val="20"/>
          <w:lang w:val="lt-LT"/>
        </w:rPr>
      </w:pPr>
    </w:p>
    <w:p w14:paraId="56955254" w14:textId="77777777" w:rsidR="006A5F5A" w:rsidRPr="007D5E1D" w:rsidRDefault="006A5F5A" w:rsidP="006A5F5A">
      <w:pPr>
        <w:spacing w:line="200" w:lineRule="exact"/>
        <w:rPr>
          <w:rFonts w:ascii="Arial" w:hAnsi="Arial" w:cs="Arial"/>
          <w:sz w:val="20"/>
          <w:lang w:val="lt-LT"/>
        </w:rPr>
      </w:pPr>
    </w:p>
    <w:p w14:paraId="398440A6" w14:textId="77777777" w:rsidR="006A5F5A" w:rsidRPr="007D5E1D" w:rsidRDefault="006A5F5A" w:rsidP="006A5F5A">
      <w:pPr>
        <w:spacing w:line="200" w:lineRule="exact"/>
        <w:rPr>
          <w:rFonts w:ascii="Arial" w:hAnsi="Arial" w:cs="Arial"/>
          <w:sz w:val="20"/>
          <w:lang w:val="lt-LT"/>
        </w:rPr>
      </w:pPr>
    </w:p>
    <w:p w14:paraId="21B0FBDF" w14:textId="77777777" w:rsidR="006A5F5A" w:rsidRPr="007D5E1D" w:rsidRDefault="006A5F5A" w:rsidP="006A5F5A">
      <w:pPr>
        <w:spacing w:before="12" w:line="200" w:lineRule="exact"/>
        <w:rPr>
          <w:rFonts w:ascii="Arial" w:hAnsi="Arial" w:cs="Arial"/>
          <w:sz w:val="20"/>
          <w:lang w:val="lt-LT"/>
        </w:rPr>
      </w:pPr>
    </w:p>
    <w:p w14:paraId="1DBB4C24" w14:textId="77777777" w:rsidR="006A5F5A" w:rsidRPr="007D5E1D" w:rsidRDefault="006A5F5A" w:rsidP="006A5F5A">
      <w:pPr>
        <w:spacing w:before="54"/>
        <w:ind w:left="170"/>
        <w:jc w:val="center"/>
        <w:rPr>
          <w:rFonts w:ascii="Arial" w:eastAsia="Arial" w:hAnsi="Arial" w:cs="Arial"/>
          <w:sz w:val="36"/>
          <w:szCs w:val="36"/>
          <w:lang w:val="lt-LT"/>
        </w:rPr>
      </w:pPr>
      <w:r w:rsidRPr="007D5E1D">
        <w:rPr>
          <w:rFonts w:ascii="Arial" w:eastAsia="Arial" w:hAnsi="Arial" w:cs="Arial"/>
          <w:sz w:val="36"/>
          <w:szCs w:val="36"/>
          <w:lang w:val="lt-LT"/>
        </w:rPr>
        <w:t>B</w:t>
      </w:r>
      <w:r w:rsidRPr="007D5E1D">
        <w:rPr>
          <w:rFonts w:ascii="Arial" w:eastAsia="Arial" w:hAnsi="Arial" w:cs="Arial"/>
          <w:spacing w:val="-2"/>
          <w:sz w:val="36"/>
          <w:szCs w:val="36"/>
          <w:lang w:val="lt-LT"/>
        </w:rPr>
        <w:t>e</w:t>
      </w:r>
      <w:r w:rsidRPr="007D5E1D">
        <w:rPr>
          <w:rFonts w:ascii="Arial" w:eastAsia="Arial" w:hAnsi="Arial" w:cs="Arial"/>
          <w:spacing w:val="-1"/>
          <w:sz w:val="36"/>
          <w:szCs w:val="36"/>
          <w:lang w:val="lt-LT"/>
        </w:rPr>
        <w:t>r</w:t>
      </w:r>
      <w:r w:rsidRPr="007D5E1D">
        <w:rPr>
          <w:rFonts w:ascii="Arial" w:eastAsia="Arial" w:hAnsi="Arial" w:cs="Arial"/>
          <w:spacing w:val="-2"/>
          <w:sz w:val="36"/>
          <w:szCs w:val="36"/>
          <w:lang w:val="lt-LT"/>
        </w:rPr>
        <w:t>n</w:t>
      </w:r>
      <w:r w:rsidRPr="007D5E1D">
        <w:rPr>
          <w:rFonts w:ascii="Arial" w:eastAsia="Arial" w:hAnsi="Arial" w:cs="Arial"/>
          <w:sz w:val="36"/>
          <w:szCs w:val="36"/>
          <w:lang w:val="lt-LT"/>
        </w:rPr>
        <w:t>as,</w:t>
      </w:r>
      <w:r w:rsidRPr="007D5E1D">
        <w:rPr>
          <w:rFonts w:ascii="Arial" w:eastAsia="Arial" w:hAnsi="Arial" w:cs="Arial"/>
          <w:spacing w:val="-4"/>
          <w:sz w:val="36"/>
          <w:szCs w:val="36"/>
          <w:lang w:val="lt-LT"/>
        </w:rPr>
        <w:t xml:space="preserve"> </w:t>
      </w:r>
      <w:r w:rsidRPr="007D5E1D">
        <w:rPr>
          <w:rFonts w:ascii="Arial" w:eastAsia="Arial" w:hAnsi="Arial" w:cs="Arial"/>
          <w:spacing w:val="1"/>
          <w:sz w:val="36"/>
          <w:szCs w:val="36"/>
          <w:lang w:val="lt-LT"/>
        </w:rPr>
        <w:t>2</w:t>
      </w:r>
      <w:r w:rsidRPr="007D5E1D">
        <w:rPr>
          <w:rFonts w:ascii="Arial" w:eastAsia="Arial" w:hAnsi="Arial" w:cs="Arial"/>
          <w:spacing w:val="-2"/>
          <w:sz w:val="36"/>
          <w:szCs w:val="36"/>
          <w:lang w:val="lt-LT"/>
        </w:rPr>
        <w:t>0</w:t>
      </w:r>
      <w:r w:rsidRPr="007D5E1D">
        <w:rPr>
          <w:rFonts w:ascii="Arial" w:eastAsia="Arial" w:hAnsi="Arial" w:cs="Arial"/>
          <w:spacing w:val="1"/>
          <w:sz w:val="36"/>
          <w:szCs w:val="36"/>
          <w:lang w:val="lt-LT"/>
        </w:rPr>
        <w:t>1</w:t>
      </w:r>
      <w:r w:rsidRPr="007D5E1D">
        <w:rPr>
          <w:rFonts w:ascii="Arial" w:eastAsia="Arial" w:hAnsi="Arial" w:cs="Arial"/>
          <w:sz w:val="36"/>
          <w:szCs w:val="36"/>
          <w:lang w:val="lt-LT"/>
        </w:rPr>
        <w:t>3</w:t>
      </w:r>
    </w:p>
    <w:p w14:paraId="3564C869" w14:textId="77777777" w:rsidR="006A5F5A" w:rsidRPr="007D5E1D" w:rsidRDefault="006A5F5A" w:rsidP="006A5F5A">
      <w:pPr>
        <w:rPr>
          <w:rFonts w:ascii="Arial" w:eastAsia="Arial" w:hAnsi="Arial" w:cs="Arial"/>
          <w:sz w:val="36"/>
          <w:szCs w:val="36"/>
          <w:lang w:val="lt-LT"/>
        </w:rPr>
        <w:sectPr w:rsidR="006A5F5A" w:rsidRPr="007D5E1D" w:rsidSect="009C1013">
          <w:footerReference w:type="default" r:id="rId8"/>
          <w:footerReference w:type="first" r:id="rId9"/>
          <w:type w:val="nextColumn"/>
          <w:pgSz w:w="11907" w:h="16840" w:code="9"/>
          <w:pgMar w:top="1418" w:right="1134" w:bottom="1134" w:left="1418" w:header="567" w:footer="567" w:gutter="0"/>
          <w:cols w:space="1296"/>
        </w:sectPr>
      </w:pPr>
    </w:p>
    <w:p w14:paraId="76693AFC" w14:textId="77777777" w:rsidR="006A5F5A" w:rsidRPr="007D5E1D" w:rsidRDefault="006A5F5A" w:rsidP="006A5F5A">
      <w:pPr>
        <w:spacing w:before="74"/>
        <w:ind w:right="1229"/>
        <w:jc w:val="both"/>
        <w:outlineLvl w:val="2"/>
        <w:rPr>
          <w:rFonts w:ascii="Arial" w:eastAsia="Arial" w:hAnsi="Arial" w:cs="Arial"/>
          <w:b/>
          <w:bCs/>
          <w:sz w:val="20"/>
          <w:lang w:val="lt-LT"/>
        </w:rPr>
      </w:pPr>
      <w:r w:rsidRPr="007D5E1D">
        <w:rPr>
          <w:rFonts w:ascii="Arial" w:eastAsia="Arial" w:hAnsi="Arial" w:cs="Arial"/>
          <w:b/>
          <w:bCs/>
          <w:sz w:val="20"/>
          <w:lang w:val="lt-LT"/>
        </w:rPr>
        <w:lastRenderedPageBreak/>
        <w:t>Pastaba dėl Pašto korespondencijos reglamento ir jo Baigiamojo protokolo spausdinimo</w:t>
      </w:r>
    </w:p>
    <w:p w14:paraId="3E08C364" w14:textId="77777777" w:rsidR="009E4B34" w:rsidRPr="007D5E1D" w:rsidRDefault="009E4B34" w:rsidP="006A5F5A">
      <w:pPr>
        <w:spacing w:before="74"/>
        <w:ind w:right="1229"/>
        <w:jc w:val="both"/>
        <w:outlineLvl w:val="2"/>
        <w:rPr>
          <w:rFonts w:ascii="Arial" w:eastAsia="Arial" w:hAnsi="Arial" w:cs="Arial"/>
          <w:b/>
          <w:bCs/>
          <w:sz w:val="20"/>
          <w:lang w:val="lt-LT"/>
        </w:rPr>
      </w:pPr>
    </w:p>
    <w:p w14:paraId="713CB841" w14:textId="77777777" w:rsidR="006A5F5A" w:rsidRPr="007D5E1D" w:rsidRDefault="009E4B34" w:rsidP="006A5F5A">
      <w:pPr>
        <w:spacing w:after="120"/>
        <w:jc w:val="both"/>
        <w:rPr>
          <w:rFonts w:ascii="Arial" w:eastAsia="Calibri" w:hAnsi="Arial" w:cs="Arial"/>
          <w:sz w:val="22"/>
          <w:szCs w:val="22"/>
          <w:lang w:val="lt-LT"/>
        </w:rPr>
      </w:pPr>
      <w:r w:rsidRPr="007D5E1D">
        <w:rPr>
          <w:rFonts w:ascii="Arial" w:eastAsia="Calibri" w:hAnsi="Arial" w:cs="Arial"/>
          <w:spacing w:val="-1"/>
          <w:sz w:val="22"/>
          <w:szCs w:val="22"/>
          <w:lang w:val="lt-LT"/>
        </w:rPr>
        <w:t>Paryškintuoju</w:t>
      </w:r>
      <w:r w:rsidR="006A5F5A" w:rsidRPr="007D5E1D">
        <w:rPr>
          <w:rFonts w:ascii="Arial" w:eastAsia="Calibri" w:hAnsi="Arial" w:cs="Arial"/>
          <w:spacing w:val="-1"/>
          <w:sz w:val="22"/>
          <w:szCs w:val="22"/>
          <w:lang w:val="lt-LT"/>
        </w:rPr>
        <w:t xml:space="preserve"> šriftu pažymėti žodžiai rodo iki 2013 m. gruodžio 31 d. galiojančio </w:t>
      </w:r>
      <w:r w:rsidR="006A5F5A" w:rsidRPr="007D5E1D">
        <w:rPr>
          <w:rFonts w:ascii="Arial" w:eastAsia="Calibri" w:hAnsi="Arial" w:cs="Arial"/>
          <w:spacing w:val="1"/>
          <w:sz w:val="22"/>
          <w:szCs w:val="22"/>
          <w:lang w:val="lt-LT"/>
        </w:rPr>
        <w:t xml:space="preserve">Pašto </w:t>
      </w:r>
      <w:r w:rsidR="006A5F5A" w:rsidRPr="007D5E1D">
        <w:rPr>
          <w:rFonts w:ascii="Arial" w:eastAsia="Calibri" w:hAnsi="Arial" w:cs="Arial"/>
          <w:spacing w:val="-1"/>
          <w:sz w:val="22"/>
          <w:szCs w:val="22"/>
          <w:lang w:val="lt-LT"/>
        </w:rPr>
        <w:t>korespondencijos reglamento ir Baigiamojo protokolo pakeitimus. Šiuos pakeitimus priėmė Pašto eksploatacijos taryba. Pašto korespondencijos reglamentas bei Baigiamasis protokolas pasirašyti plenarinėje sesijoje po 2012 m. Doha kongreso.</w:t>
      </w:r>
    </w:p>
    <w:p w14:paraId="41758927" w14:textId="77777777" w:rsidR="006A5F5A" w:rsidRPr="007D5E1D" w:rsidRDefault="006A5F5A" w:rsidP="006A5F5A">
      <w:pPr>
        <w:spacing w:after="120"/>
        <w:jc w:val="both"/>
        <w:rPr>
          <w:rFonts w:ascii="Arial" w:eastAsia="Calibri" w:hAnsi="Arial" w:cs="Arial"/>
          <w:sz w:val="22"/>
          <w:szCs w:val="22"/>
          <w:lang w:val="lt-LT"/>
        </w:rPr>
      </w:pPr>
    </w:p>
    <w:p w14:paraId="551B7A9A" w14:textId="77777777" w:rsidR="00884AA8" w:rsidRPr="007D5E1D" w:rsidRDefault="00884AA8" w:rsidP="006A5F5A">
      <w:pPr>
        <w:spacing w:after="120"/>
        <w:rPr>
          <w:rFonts w:ascii="Arial" w:hAnsi="Arial" w:cs="Arial"/>
          <w:lang w:val="lt-LT"/>
        </w:rPr>
        <w:sectPr w:rsidR="00884AA8" w:rsidRPr="007D5E1D" w:rsidSect="009C1013">
          <w:headerReference w:type="default" r:id="rId10"/>
          <w:footerReference w:type="even" r:id="rId11"/>
          <w:footerReference w:type="default" r:id="rId12"/>
          <w:type w:val="nextColumn"/>
          <w:pgSz w:w="11907" w:h="16840" w:code="9"/>
          <w:pgMar w:top="1418" w:right="1134" w:bottom="1134" w:left="1418" w:header="567" w:footer="567" w:gutter="0"/>
          <w:cols w:space="720"/>
          <w:noEndnote/>
          <w:docGrid w:linePitch="360"/>
        </w:sectPr>
      </w:pPr>
    </w:p>
    <w:p w14:paraId="1A3B5332" w14:textId="77777777" w:rsidR="006A5F5A" w:rsidRPr="007D5E1D" w:rsidRDefault="006A5F5A" w:rsidP="006A5F5A">
      <w:pPr>
        <w:spacing w:after="120"/>
        <w:rPr>
          <w:rFonts w:ascii="Arial" w:hAnsi="Arial" w:cs="Arial"/>
          <w:lang w:val="lt-LT"/>
        </w:rPr>
      </w:pPr>
    </w:p>
    <w:p w14:paraId="70F35231" w14:textId="77777777" w:rsidR="006A5F5A" w:rsidRPr="007D5E1D" w:rsidRDefault="006A5F5A" w:rsidP="006A5F5A">
      <w:pPr>
        <w:spacing w:after="120"/>
        <w:rPr>
          <w:rFonts w:ascii="Arial" w:hAnsi="Arial" w:cs="Arial"/>
          <w:lang w:val="lt-LT"/>
        </w:rPr>
      </w:pPr>
    </w:p>
    <w:p w14:paraId="41A5285F" w14:textId="77777777" w:rsidR="006A5F5A" w:rsidRPr="007D5E1D" w:rsidRDefault="006A5F5A" w:rsidP="006A5F5A">
      <w:pPr>
        <w:spacing w:after="120"/>
        <w:rPr>
          <w:rFonts w:ascii="Arial" w:hAnsi="Arial" w:cs="Arial"/>
          <w:sz w:val="28"/>
          <w:szCs w:val="28"/>
          <w:lang w:val="lt-LT"/>
        </w:rPr>
      </w:pPr>
      <w:r w:rsidRPr="007D5E1D">
        <w:rPr>
          <w:rFonts w:ascii="Arial" w:hAnsi="Arial" w:cs="Arial"/>
          <w:sz w:val="28"/>
          <w:szCs w:val="28"/>
          <w:lang w:val="lt-LT"/>
        </w:rPr>
        <w:t>Pašto korespondencijos reglamentas</w:t>
      </w:r>
    </w:p>
    <w:p w14:paraId="780AA70A" w14:textId="77777777" w:rsidR="006A5F5A" w:rsidRPr="007D5E1D" w:rsidRDefault="006A5F5A" w:rsidP="006A5F5A">
      <w:pPr>
        <w:spacing w:after="120"/>
        <w:jc w:val="center"/>
        <w:rPr>
          <w:rFonts w:ascii="Arial" w:hAnsi="Arial" w:cs="Arial"/>
          <w:lang w:val="lt-LT"/>
        </w:rPr>
      </w:pPr>
    </w:p>
    <w:p w14:paraId="4BB7255D" w14:textId="77777777" w:rsidR="006A5F5A" w:rsidRPr="007D5E1D" w:rsidRDefault="006A5F5A" w:rsidP="006A5F5A">
      <w:pPr>
        <w:pStyle w:val="str-nr"/>
        <w:spacing w:after="120"/>
        <w:jc w:val="left"/>
        <w:rPr>
          <w:rFonts w:ascii="Arial" w:hAnsi="Arial" w:cs="Arial"/>
        </w:rPr>
      </w:pPr>
    </w:p>
    <w:p w14:paraId="4C214F01" w14:textId="77777777" w:rsidR="006A5F5A" w:rsidRPr="007D5E1D" w:rsidRDefault="006A5F5A" w:rsidP="006A5F5A">
      <w:pPr>
        <w:pStyle w:val="str-nr"/>
        <w:spacing w:after="120"/>
        <w:jc w:val="left"/>
        <w:rPr>
          <w:rFonts w:ascii="Arial" w:hAnsi="Arial" w:cs="Arial"/>
        </w:rPr>
      </w:pPr>
    </w:p>
    <w:p w14:paraId="34E0BA9F" w14:textId="77777777" w:rsidR="006A5F5A" w:rsidRPr="007D5E1D" w:rsidRDefault="006A5F5A" w:rsidP="006A5F5A">
      <w:pPr>
        <w:pStyle w:val="str-nr"/>
        <w:spacing w:after="120"/>
        <w:jc w:val="left"/>
        <w:rPr>
          <w:rFonts w:ascii="Arial" w:hAnsi="Arial" w:cs="Arial"/>
          <w:sz w:val="28"/>
          <w:szCs w:val="28"/>
        </w:rPr>
      </w:pPr>
      <w:r w:rsidRPr="007D5E1D">
        <w:rPr>
          <w:rFonts w:ascii="Arial" w:hAnsi="Arial" w:cs="Arial"/>
          <w:sz w:val="28"/>
          <w:szCs w:val="28"/>
        </w:rPr>
        <w:t>Turinys</w:t>
      </w:r>
    </w:p>
    <w:p w14:paraId="2C6436C3" w14:textId="77777777" w:rsidR="006A5F5A" w:rsidRPr="007D5E1D" w:rsidRDefault="006A5F5A" w:rsidP="006A5F5A">
      <w:pPr>
        <w:spacing w:after="120"/>
        <w:jc w:val="both"/>
        <w:rPr>
          <w:rFonts w:ascii="Arial" w:hAnsi="Arial" w:cs="Arial"/>
          <w:lang w:val="lt-LT"/>
        </w:rPr>
      </w:pPr>
    </w:p>
    <w:p w14:paraId="1B9597E1" w14:textId="77777777" w:rsidR="006A5F5A" w:rsidRPr="007D5E1D" w:rsidRDefault="006A5F5A" w:rsidP="006A5F5A">
      <w:pPr>
        <w:spacing w:after="120"/>
        <w:jc w:val="both"/>
        <w:rPr>
          <w:rFonts w:ascii="Arial" w:hAnsi="Arial" w:cs="Arial"/>
          <w:lang w:val="lt-LT"/>
        </w:rPr>
      </w:pPr>
    </w:p>
    <w:p w14:paraId="54F05FB0" w14:textId="77777777" w:rsidR="006A5F5A" w:rsidRPr="007D5E1D" w:rsidRDefault="006A5F5A" w:rsidP="006A5F5A">
      <w:pPr>
        <w:jc w:val="both"/>
        <w:rPr>
          <w:rFonts w:ascii="Arial" w:hAnsi="Arial" w:cs="Arial"/>
          <w:lang w:val="lt-LT"/>
        </w:rPr>
      </w:pPr>
      <w:r w:rsidRPr="007D5E1D">
        <w:rPr>
          <w:rFonts w:ascii="Arial" w:hAnsi="Arial" w:cs="Arial"/>
          <w:lang w:val="lt-LT"/>
        </w:rPr>
        <w:t xml:space="preserve">1 skyrius. </w:t>
      </w:r>
    </w:p>
    <w:p w14:paraId="2493D1AF" w14:textId="77777777" w:rsidR="006A5F5A" w:rsidRPr="007D5E1D" w:rsidRDefault="006A5F5A" w:rsidP="006A5F5A">
      <w:pPr>
        <w:jc w:val="both"/>
        <w:rPr>
          <w:rFonts w:ascii="Arial" w:hAnsi="Arial" w:cs="Arial"/>
          <w:lang w:val="lt-LT"/>
        </w:rPr>
      </w:pPr>
      <w:r w:rsidRPr="007D5E1D">
        <w:rPr>
          <w:rFonts w:ascii="Arial" w:hAnsi="Arial" w:cs="Arial"/>
          <w:lang w:val="lt-LT"/>
        </w:rPr>
        <w:tab/>
      </w:r>
      <w:r w:rsidRPr="007D5E1D">
        <w:rPr>
          <w:rFonts w:ascii="Arial" w:hAnsi="Arial" w:cs="Arial"/>
          <w:lang w:val="lt-LT"/>
        </w:rPr>
        <w:tab/>
      </w:r>
    </w:p>
    <w:p w14:paraId="55DFEBE2" w14:textId="77777777" w:rsidR="006A5F5A" w:rsidRPr="007D5E1D" w:rsidRDefault="006A5F5A" w:rsidP="006A5F5A">
      <w:pPr>
        <w:jc w:val="both"/>
        <w:rPr>
          <w:rFonts w:ascii="Arial" w:hAnsi="Arial" w:cs="Arial"/>
          <w:lang w:val="lt-LT"/>
        </w:rPr>
      </w:pPr>
      <w:r w:rsidRPr="007D5E1D">
        <w:rPr>
          <w:rFonts w:ascii="Arial" w:hAnsi="Arial" w:cs="Arial"/>
          <w:lang w:val="lt-LT"/>
        </w:rPr>
        <w:t>Bendrosios nuostatos</w:t>
      </w:r>
    </w:p>
    <w:p w14:paraId="0A69179E" w14:textId="77777777" w:rsidR="006A5F5A" w:rsidRPr="007D5E1D" w:rsidRDefault="006A5F5A" w:rsidP="006A5F5A">
      <w:pPr>
        <w:jc w:val="both"/>
        <w:rPr>
          <w:rFonts w:ascii="Arial" w:hAnsi="Arial" w:cs="Arial"/>
          <w:lang w:val="lt-LT"/>
        </w:rPr>
      </w:pPr>
    </w:p>
    <w:p w14:paraId="7CBBCC0E" w14:textId="77777777" w:rsidR="006A5F5A" w:rsidRPr="00581F40" w:rsidRDefault="006A5F5A" w:rsidP="006A5F5A">
      <w:pPr>
        <w:jc w:val="both"/>
        <w:rPr>
          <w:rFonts w:ascii="Arial" w:hAnsi="Arial" w:cs="Arial"/>
          <w:sz w:val="20"/>
          <w:lang w:val="lt-LT"/>
        </w:rPr>
      </w:pPr>
      <w:r w:rsidRPr="00581F40">
        <w:rPr>
          <w:rFonts w:ascii="Arial" w:hAnsi="Arial" w:cs="Arial"/>
          <w:sz w:val="20"/>
          <w:lang w:val="lt-LT"/>
        </w:rPr>
        <w:t>Str.</w:t>
      </w:r>
    </w:p>
    <w:p w14:paraId="4B90361D"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sz w:val="20"/>
          <w:lang w:val="lt-LT"/>
        </w:rPr>
        <w:t>RL 101</w:t>
      </w:r>
      <w:r w:rsidRPr="00581F40">
        <w:rPr>
          <w:rFonts w:ascii="Arial" w:hAnsi="Arial" w:cs="Arial"/>
          <w:sz w:val="20"/>
          <w:lang w:val="lt-LT"/>
        </w:rPr>
        <w:tab/>
        <w:t>Tranzito laisvės principo taikymas</w:t>
      </w:r>
    </w:p>
    <w:p w14:paraId="7678C847"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sz w:val="20"/>
          <w:lang w:val="lt-LT"/>
        </w:rPr>
        <w:t>RL 102</w:t>
      </w:r>
      <w:r w:rsidRPr="00581F40">
        <w:rPr>
          <w:rFonts w:ascii="Arial" w:hAnsi="Arial" w:cs="Arial"/>
          <w:sz w:val="20"/>
          <w:lang w:val="lt-LT"/>
        </w:rPr>
        <w:tab/>
        <w:t>Tranzito laisvės principo nepaisymas</w:t>
      </w:r>
    </w:p>
    <w:p w14:paraId="12A85284"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sz w:val="20"/>
          <w:lang w:val="lt-LT"/>
        </w:rPr>
        <w:t>RL 103</w:t>
      </w:r>
      <w:r w:rsidRPr="00581F40">
        <w:rPr>
          <w:rFonts w:ascii="Arial" w:hAnsi="Arial" w:cs="Arial"/>
          <w:sz w:val="20"/>
          <w:lang w:val="lt-LT"/>
        </w:rPr>
        <w:tab/>
        <w:t>Piniginis vienetas</w:t>
      </w:r>
    </w:p>
    <w:p w14:paraId="5E725C35" w14:textId="5642C6A5" w:rsidR="006A5F5A" w:rsidRPr="00581F40" w:rsidRDefault="006A5F5A" w:rsidP="006A5F5A">
      <w:pPr>
        <w:tabs>
          <w:tab w:val="left" w:pos="1276"/>
        </w:tabs>
        <w:jc w:val="both"/>
        <w:rPr>
          <w:rFonts w:ascii="Arial" w:hAnsi="Arial" w:cs="Arial"/>
          <w:sz w:val="20"/>
          <w:lang w:val="lt-LT"/>
        </w:rPr>
      </w:pPr>
      <w:r w:rsidRPr="00581F40">
        <w:rPr>
          <w:rFonts w:ascii="Arial" w:hAnsi="Arial" w:cs="Arial"/>
          <w:sz w:val="20"/>
          <w:lang w:val="lt-LT"/>
        </w:rPr>
        <w:t>RL 104</w:t>
      </w:r>
      <w:r w:rsidRPr="00581F40">
        <w:rPr>
          <w:rFonts w:ascii="Arial" w:hAnsi="Arial" w:cs="Arial"/>
          <w:sz w:val="20"/>
          <w:lang w:val="lt-LT"/>
        </w:rPr>
        <w:tab/>
      </w:r>
      <w:hyperlink r:id="rId13" w:history="1">
        <w:r w:rsidRPr="00A42DDA">
          <w:rPr>
            <w:rStyle w:val="Hyperlink"/>
            <w:rFonts w:ascii="Arial" w:hAnsi="Arial" w:cs="Arial"/>
            <w:sz w:val="20"/>
            <w:lang w:val="lt-LT"/>
          </w:rPr>
          <w:t>Pašto</w:t>
        </w:r>
      </w:hyperlink>
      <w:r w:rsidRPr="00581F40">
        <w:rPr>
          <w:rFonts w:ascii="Arial" w:hAnsi="Arial" w:cs="Arial"/>
          <w:sz w:val="20"/>
          <w:lang w:val="lt-LT"/>
        </w:rPr>
        <w:t xml:space="preserve"> saugumas</w:t>
      </w:r>
    </w:p>
    <w:p w14:paraId="64483751" w14:textId="77777777" w:rsidR="006A5F5A" w:rsidRPr="00581F40" w:rsidRDefault="006A5F5A" w:rsidP="006A5F5A">
      <w:pPr>
        <w:tabs>
          <w:tab w:val="left" w:pos="1276"/>
        </w:tabs>
        <w:jc w:val="both"/>
        <w:rPr>
          <w:rFonts w:ascii="Arial" w:hAnsi="Arial" w:cs="Arial"/>
          <w:sz w:val="20"/>
          <w:lang w:val="lt-LT"/>
        </w:rPr>
      </w:pPr>
    </w:p>
    <w:p w14:paraId="417F0501" w14:textId="77777777" w:rsidR="006A5F5A" w:rsidRPr="00581F40" w:rsidRDefault="006A5F5A" w:rsidP="006A5F5A">
      <w:pPr>
        <w:tabs>
          <w:tab w:val="left" w:pos="1276"/>
        </w:tabs>
        <w:ind w:left="2550" w:hanging="2550"/>
        <w:jc w:val="both"/>
        <w:rPr>
          <w:rFonts w:ascii="Arial" w:hAnsi="Arial" w:cs="Arial"/>
          <w:lang w:val="lt-LT"/>
        </w:rPr>
      </w:pPr>
      <w:r w:rsidRPr="00581F40">
        <w:rPr>
          <w:rFonts w:ascii="Arial" w:hAnsi="Arial" w:cs="Arial"/>
          <w:lang w:val="lt-LT"/>
        </w:rPr>
        <w:t xml:space="preserve">2 skyrius. </w:t>
      </w:r>
      <w:r w:rsidRPr="00581F40">
        <w:rPr>
          <w:rFonts w:ascii="Arial" w:hAnsi="Arial" w:cs="Arial"/>
          <w:lang w:val="lt-LT"/>
        </w:rPr>
        <w:tab/>
      </w:r>
      <w:r w:rsidRPr="00581F40">
        <w:rPr>
          <w:rFonts w:ascii="Arial" w:hAnsi="Arial" w:cs="Arial"/>
          <w:lang w:val="lt-LT"/>
        </w:rPr>
        <w:tab/>
      </w:r>
    </w:p>
    <w:p w14:paraId="40EFC464" w14:textId="77777777" w:rsidR="006A5F5A" w:rsidRPr="00581F40" w:rsidRDefault="006A5F5A" w:rsidP="006A5F5A">
      <w:pPr>
        <w:tabs>
          <w:tab w:val="left" w:pos="1276"/>
        </w:tabs>
        <w:ind w:left="2550" w:hanging="2550"/>
        <w:jc w:val="both"/>
        <w:rPr>
          <w:rFonts w:ascii="Arial" w:hAnsi="Arial" w:cs="Arial"/>
          <w:lang w:val="lt-LT"/>
        </w:rPr>
      </w:pPr>
    </w:p>
    <w:p w14:paraId="494DFFAD" w14:textId="77777777" w:rsidR="006A5F5A" w:rsidRPr="00581F40" w:rsidRDefault="006A5F5A" w:rsidP="006A5F5A">
      <w:pPr>
        <w:tabs>
          <w:tab w:val="left" w:pos="1276"/>
        </w:tabs>
        <w:ind w:left="2550" w:hanging="2550"/>
        <w:jc w:val="both"/>
        <w:rPr>
          <w:rFonts w:ascii="Arial" w:hAnsi="Arial" w:cs="Arial"/>
          <w:lang w:val="lt-LT"/>
        </w:rPr>
      </w:pPr>
      <w:r w:rsidRPr="00581F40">
        <w:rPr>
          <w:rFonts w:ascii="Arial" w:hAnsi="Arial" w:cs="Arial"/>
          <w:lang w:val="lt-LT"/>
        </w:rPr>
        <w:t>Tarifai, papildomi oro pašto tarifai, nemokamas siuntimas ir apmokėjimas</w:t>
      </w:r>
    </w:p>
    <w:p w14:paraId="50567766" w14:textId="77777777" w:rsidR="006A5F5A" w:rsidRPr="00581F40" w:rsidRDefault="006A5F5A" w:rsidP="006A5F5A">
      <w:pPr>
        <w:tabs>
          <w:tab w:val="left" w:pos="1276"/>
        </w:tabs>
        <w:jc w:val="both"/>
        <w:rPr>
          <w:rFonts w:ascii="Arial" w:hAnsi="Arial" w:cs="Arial"/>
          <w:sz w:val="20"/>
          <w:lang w:val="lt-LT"/>
        </w:rPr>
      </w:pPr>
    </w:p>
    <w:p w14:paraId="202F5EF2"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sz w:val="20"/>
          <w:lang w:val="lt-LT"/>
        </w:rPr>
        <w:t>RL 105</w:t>
      </w:r>
      <w:r w:rsidRPr="00581F40">
        <w:rPr>
          <w:rFonts w:ascii="Arial" w:hAnsi="Arial" w:cs="Arial"/>
          <w:sz w:val="20"/>
          <w:lang w:val="lt-LT"/>
        </w:rPr>
        <w:tab/>
        <w:t>Apmokėjimo tarifai</w:t>
      </w:r>
    </w:p>
    <w:p w14:paraId="545A2A0D"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sz w:val="20"/>
          <w:lang w:val="lt-LT"/>
        </w:rPr>
        <w:t>RL 106</w:t>
      </w:r>
      <w:r w:rsidRPr="00581F40">
        <w:rPr>
          <w:rFonts w:ascii="Arial" w:hAnsi="Arial" w:cs="Arial"/>
          <w:sz w:val="20"/>
          <w:lang w:val="lt-LT"/>
        </w:rPr>
        <w:tab/>
        <w:t>Specialieji tarifai</w:t>
      </w:r>
    </w:p>
    <w:p w14:paraId="220C2125"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sz w:val="20"/>
          <w:lang w:val="lt-LT"/>
        </w:rPr>
        <w:t>RL 107</w:t>
      </w:r>
      <w:r w:rsidRPr="00581F40">
        <w:rPr>
          <w:rFonts w:ascii="Arial" w:hAnsi="Arial" w:cs="Arial"/>
          <w:sz w:val="20"/>
          <w:lang w:val="lt-LT"/>
        </w:rPr>
        <w:tab/>
        <w:t>Apmokėjimo tarifų taikymo sąlygos</w:t>
      </w:r>
    </w:p>
    <w:p w14:paraId="46605BE9"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sz w:val="20"/>
          <w:lang w:val="lt-LT"/>
        </w:rPr>
        <w:t>RL 108</w:t>
      </w:r>
      <w:r w:rsidRPr="00581F40">
        <w:rPr>
          <w:rFonts w:ascii="Arial" w:hAnsi="Arial" w:cs="Arial"/>
          <w:sz w:val="20"/>
          <w:lang w:val="lt-LT"/>
        </w:rPr>
        <w:tab/>
        <w:t>Papildomų tarifų už oro pašto siuntas apskaičiavimas</w:t>
      </w:r>
    </w:p>
    <w:p w14:paraId="79B2E0D1"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sz w:val="20"/>
          <w:lang w:val="lt-LT"/>
        </w:rPr>
        <w:t>RL 109</w:t>
      </w:r>
      <w:r w:rsidRPr="00581F40">
        <w:rPr>
          <w:rFonts w:ascii="Arial" w:hAnsi="Arial" w:cs="Arial"/>
          <w:sz w:val="20"/>
          <w:lang w:val="lt-LT"/>
        </w:rPr>
        <w:tab/>
        <w:t>Ekvivalentai</w:t>
      </w:r>
    </w:p>
    <w:p w14:paraId="5E67B6B2"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sz w:val="20"/>
          <w:lang w:val="lt-LT"/>
        </w:rPr>
        <w:t>RL 110</w:t>
      </w:r>
      <w:r w:rsidRPr="00581F40">
        <w:rPr>
          <w:rFonts w:ascii="Arial" w:hAnsi="Arial" w:cs="Arial"/>
          <w:sz w:val="20"/>
          <w:lang w:val="lt-LT"/>
        </w:rPr>
        <w:tab/>
        <w:t>Pašto tarnybos siuntų nemokamas siuntimas</w:t>
      </w:r>
    </w:p>
    <w:p w14:paraId="4BD8C5C5" w14:textId="77777777" w:rsidR="006A5F5A" w:rsidRPr="00581F40" w:rsidRDefault="006A5F5A" w:rsidP="006A5F5A">
      <w:pPr>
        <w:tabs>
          <w:tab w:val="left" w:pos="1276"/>
        </w:tabs>
        <w:ind w:left="1276" w:hanging="1276"/>
        <w:jc w:val="both"/>
        <w:rPr>
          <w:rFonts w:ascii="Arial" w:hAnsi="Arial" w:cs="Arial"/>
          <w:sz w:val="20"/>
          <w:lang w:val="lt-LT"/>
        </w:rPr>
      </w:pPr>
      <w:r w:rsidRPr="00581F40">
        <w:rPr>
          <w:rFonts w:ascii="Arial" w:hAnsi="Arial" w:cs="Arial"/>
          <w:sz w:val="20"/>
          <w:lang w:val="lt-LT"/>
        </w:rPr>
        <w:t>RL 111</w:t>
      </w:r>
      <w:r w:rsidRPr="00581F40">
        <w:rPr>
          <w:rFonts w:ascii="Arial" w:hAnsi="Arial" w:cs="Arial"/>
          <w:sz w:val="20"/>
          <w:lang w:val="lt-LT"/>
        </w:rPr>
        <w:tab/>
        <w:t>Įstaigų, kurios rūpinasi karo belaisv</w:t>
      </w:r>
      <w:r w:rsidR="00D22674" w:rsidRPr="00581F40">
        <w:rPr>
          <w:rFonts w:ascii="Arial" w:hAnsi="Arial" w:cs="Arial"/>
          <w:sz w:val="20"/>
          <w:lang w:val="lt-LT"/>
        </w:rPr>
        <w:t xml:space="preserve">iais ir internuotais civiliais </w:t>
      </w:r>
      <w:r w:rsidRPr="00581F40">
        <w:rPr>
          <w:rFonts w:ascii="Arial" w:hAnsi="Arial" w:cs="Arial"/>
          <w:sz w:val="20"/>
          <w:lang w:val="lt-LT"/>
        </w:rPr>
        <w:t>asmenimis, pašto siuntų nemokamas siuntimas</w:t>
      </w:r>
    </w:p>
    <w:p w14:paraId="5628011D"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sz w:val="20"/>
          <w:lang w:val="lt-LT"/>
        </w:rPr>
        <w:t>RL 112</w:t>
      </w:r>
      <w:r w:rsidRPr="00581F40">
        <w:rPr>
          <w:rFonts w:ascii="Arial" w:hAnsi="Arial" w:cs="Arial"/>
          <w:sz w:val="20"/>
          <w:lang w:val="lt-LT"/>
        </w:rPr>
        <w:tab/>
        <w:t>Nemokamai siunčiamų siuntų žymėjimas</w:t>
      </w:r>
    </w:p>
    <w:p w14:paraId="57BF9A9D" w14:textId="77777777" w:rsidR="006A5F5A" w:rsidRPr="00581F40" w:rsidRDefault="006A5F5A" w:rsidP="006A5F5A">
      <w:pPr>
        <w:tabs>
          <w:tab w:val="left" w:pos="1276"/>
        </w:tabs>
        <w:jc w:val="both"/>
        <w:rPr>
          <w:rFonts w:ascii="Arial" w:hAnsi="Arial" w:cs="Arial"/>
          <w:sz w:val="20"/>
          <w:lang w:val="lt-LT"/>
        </w:rPr>
      </w:pPr>
    </w:p>
    <w:p w14:paraId="6C9B5425" w14:textId="77777777" w:rsidR="006D00E7" w:rsidRPr="00581F40" w:rsidRDefault="006D00E7" w:rsidP="006A5F5A">
      <w:pPr>
        <w:tabs>
          <w:tab w:val="left" w:pos="1276"/>
        </w:tabs>
        <w:jc w:val="both"/>
        <w:rPr>
          <w:rFonts w:ascii="Arial" w:hAnsi="Arial" w:cs="Arial"/>
          <w:lang w:val="lt-LT"/>
        </w:rPr>
      </w:pPr>
    </w:p>
    <w:p w14:paraId="1DF80ADA"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 xml:space="preserve">3 skyrius. </w:t>
      </w:r>
      <w:r w:rsidRPr="00581F40">
        <w:rPr>
          <w:rFonts w:ascii="Arial" w:hAnsi="Arial" w:cs="Arial"/>
          <w:lang w:val="lt-LT"/>
        </w:rPr>
        <w:tab/>
      </w:r>
      <w:r w:rsidRPr="00581F40">
        <w:rPr>
          <w:rFonts w:ascii="Arial" w:hAnsi="Arial" w:cs="Arial"/>
          <w:lang w:val="lt-LT"/>
        </w:rPr>
        <w:tab/>
      </w:r>
    </w:p>
    <w:p w14:paraId="4FC506F7" w14:textId="77777777" w:rsidR="006A5F5A" w:rsidRPr="00581F40" w:rsidRDefault="006A5F5A" w:rsidP="006A5F5A">
      <w:pPr>
        <w:tabs>
          <w:tab w:val="left" w:pos="1276"/>
        </w:tabs>
        <w:jc w:val="both"/>
        <w:rPr>
          <w:rFonts w:ascii="Arial" w:hAnsi="Arial" w:cs="Arial"/>
          <w:lang w:val="lt-LT"/>
        </w:rPr>
      </w:pPr>
    </w:p>
    <w:p w14:paraId="54A90D4B"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Pašto ženklai. Apmokėjimo būdai</w:t>
      </w:r>
    </w:p>
    <w:p w14:paraId="746FCEBC" w14:textId="77777777" w:rsidR="006A5F5A" w:rsidRPr="00581F40" w:rsidRDefault="006A5F5A" w:rsidP="006A5F5A">
      <w:pPr>
        <w:tabs>
          <w:tab w:val="left" w:pos="1276"/>
        </w:tabs>
        <w:jc w:val="both"/>
        <w:rPr>
          <w:rFonts w:ascii="Arial" w:hAnsi="Arial" w:cs="Arial"/>
          <w:sz w:val="20"/>
          <w:lang w:val="lt-LT"/>
        </w:rPr>
      </w:pPr>
    </w:p>
    <w:p w14:paraId="005AEFFF" w14:textId="77777777" w:rsidR="006A5F5A" w:rsidRPr="00581F40" w:rsidRDefault="006A5F5A" w:rsidP="006A5F5A">
      <w:pPr>
        <w:tabs>
          <w:tab w:val="left" w:pos="1276"/>
        </w:tabs>
        <w:ind w:left="1276" w:hanging="1276"/>
        <w:jc w:val="both"/>
        <w:rPr>
          <w:rFonts w:ascii="Arial" w:hAnsi="Arial" w:cs="Arial"/>
          <w:sz w:val="20"/>
          <w:lang w:val="lt-LT"/>
        </w:rPr>
      </w:pPr>
      <w:r w:rsidRPr="00581F40">
        <w:rPr>
          <w:rFonts w:ascii="Arial" w:hAnsi="Arial" w:cs="Arial"/>
          <w:sz w:val="20"/>
          <w:lang w:val="lt-LT"/>
        </w:rPr>
        <w:t>RL 113</w:t>
      </w:r>
      <w:r w:rsidRPr="00581F40">
        <w:rPr>
          <w:rFonts w:ascii="Arial" w:hAnsi="Arial" w:cs="Arial"/>
          <w:sz w:val="20"/>
          <w:lang w:val="lt-LT"/>
        </w:rPr>
        <w:tab/>
        <w:t>Pašto ženklai. Pranešimas apie naujų pašto ženklų išleidimą ir paskirtųjų operatorių keitimasis jais</w:t>
      </w:r>
    </w:p>
    <w:p w14:paraId="3BB5BA1E"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sz w:val="20"/>
          <w:lang w:val="lt-LT"/>
        </w:rPr>
        <w:t>RL 114</w:t>
      </w:r>
      <w:r w:rsidRPr="00581F40">
        <w:rPr>
          <w:rFonts w:ascii="Arial" w:hAnsi="Arial" w:cs="Arial"/>
          <w:sz w:val="20"/>
          <w:lang w:val="lt-LT"/>
        </w:rPr>
        <w:tab/>
        <w:t>Apmokėjimas. Apmokėjimo būdai</w:t>
      </w:r>
    </w:p>
    <w:p w14:paraId="45B1D862"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sz w:val="20"/>
          <w:lang w:val="lt-LT"/>
        </w:rPr>
        <w:t>RL 115</w:t>
      </w:r>
      <w:r w:rsidRPr="00581F40">
        <w:rPr>
          <w:rFonts w:ascii="Arial" w:hAnsi="Arial" w:cs="Arial"/>
          <w:sz w:val="20"/>
          <w:lang w:val="lt-LT"/>
        </w:rPr>
        <w:tab/>
        <w:t>Pašto ženklų, mokos ženklų ar apmokėjimo spaudų ypatybės</w:t>
      </w:r>
    </w:p>
    <w:p w14:paraId="52C6F467"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sz w:val="20"/>
          <w:lang w:val="lt-LT"/>
        </w:rPr>
        <w:t>RL 116</w:t>
      </w:r>
      <w:r w:rsidRPr="00581F40">
        <w:rPr>
          <w:rFonts w:ascii="Arial" w:hAnsi="Arial" w:cs="Arial"/>
          <w:sz w:val="20"/>
          <w:lang w:val="lt-LT"/>
        </w:rPr>
        <w:tab/>
        <w:t xml:space="preserve">Įtariamas nesąžiningas pašto ženklų, mokos ženklų ar apmokėjimo spaudų naudojimas </w:t>
      </w:r>
    </w:p>
    <w:p w14:paraId="359AF43A"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sz w:val="20"/>
          <w:lang w:val="lt-LT"/>
        </w:rPr>
        <w:t>RL 117</w:t>
      </w:r>
      <w:r w:rsidRPr="00581F40">
        <w:rPr>
          <w:rFonts w:ascii="Arial" w:hAnsi="Arial" w:cs="Arial"/>
          <w:sz w:val="20"/>
          <w:lang w:val="lt-LT"/>
        </w:rPr>
        <w:tab/>
        <w:t>Datos spaudo dėjimas</w:t>
      </w:r>
    </w:p>
    <w:p w14:paraId="149822A0"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sz w:val="20"/>
          <w:lang w:val="lt-LT"/>
        </w:rPr>
        <w:t>RL 118</w:t>
      </w:r>
      <w:r w:rsidRPr="00581F40">
        <w:rPr>
          <w:rFonts w:ascii="Arial" w:hAnsi="Arial" w:cs="Arial"/>
          <w:sz w:val="20"/>
          <w:lang w:val="lt-LT"/>
        </w:rPr>
        <w:tab/>
        <w:t>Neapmokėtos ar tik iš dalies apmokėtos siuntos</w:t>
      </w:r>
    </w:p>
    <w:p w14:paraId="2B750787"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sz w:val="20"/>
          <w:lang w:val="lt-LT"/>
        </w:rPr>
        <w:t>RL 119</w:t>
      </w:r>
      <w:r w:rsidRPr="00581F40">
        <w:rPr>
          <w:rFonts w:ascii="Arial" w:hAnsi="Arial" w:cs="Arial"/>
          <w:sz w:val="20"/>
          <w:lang w:val="lt-LT"/>
        </w:rPr>
        <w:tab/>
        <w:t>Siuntų išankstinis apmokėjimas ir antspaudavimas laivuose</w:t>
      </w:r>
    </w:p>
    <w:p w14:paraId="43AE90BF" w14:textId="77777777" w:rsidR="006A5F5A" w:rsidRPr="00581F40" w:rsidRDefault="006A5F5A" w:rsidP="006A5F5A">
      <w:pPr>
        <w:rPr>
          <w:rFonts w:ascii="Arial" w:hAnsi="Arial" w:cs="Arial"/>
          <w:sz w:val="20"/>
          <w:lang w:val="lt-LT"/>
        </w:rPr>
      </w:pPr>
      <w:r w:rsidRPr="00581F40">
        <w:rPr>
          <w:rFonts w:ascii="Arial" w:hAnsi="Arial" w:cs="Arial"/>
          <w:sz w:val="20"/>
          <w:lang w:val="lt-LT"/>
        </w:rPr>
        <w:br w:type="page"/>
      </w:r>
    </w:p>
    <w:p w14:paraId="1AF3CCE6" w14:textId="77777777" w:rsidR="006A5F5A" w:rsidRPr="00581F40" w:rsidRDefault="006A5F5A" w:rsidP="006A5F5A">
      <w:pPr>
        <w:tabs>
          <w:tab w:val="left" w:pos="1276"/>
        </w:tabs>
        <w:jc w:val="both"/>
        <w:rPr>
          <w:rFonts w:ascii="Arial" w:hAnsi="Arial" w:cs="Arial"/>
          <w:sz w:val="20"/>
          <w:lang w:val="lt-LT"/>
        </w:rPr>
      </w:pPr>
    </w:p>
    <w:p w14:paraId="16086168"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 xml:space="preserve">4 skyrius. </w:t>
      </w:r>
      <w:r w:rsidRPr="00581F40">
        <w:rPr>
          <w:rFonts w:ascii="Arial" w:hAnsi="Arial" w:cs="Arial"/>
          <w:lang w:val="lt-LT"/>
        </w:rPr>
        <w:tab/>
      </w:r>
      <w:r w:rsidRPr="00581F40">
        <w:rPr>
          <w:rFonts w:ascii="Arial" w:hAnsi="Arial" w:cs="Arial"/>
          <w:lang w:val="lt-LT"/>
        </w:rPr>
        <w:tab/>
      </w:r>
    </w:p>
    <w:p w14:paraId="5A8DA20E" w14:textId="77777777" w:rsidR="006A5F5A" w:rsidRPr="00581F40" w:rsidRDefault="006A5F5A" w:rsidP="006A5F5A">
      <w:pPr>
        <w:tabs>
          <w:tab w:val="left" w:pos="1276"/>
        </w:tabs>
        <w:jc w:val="both"/>
        <w:rPr>
          <w:rFonts w:ascii="Arial" w:hAnsi="Arial" w:cs="Arial"/>
          <w:lang w:val="lt-LT"/>
        </w:rPr>
      </w:pPr>
    </w:p>
    <w:p w14:paraId="068ED3AC"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Siuntų rūšys ir jų priėmimo sąlygos</w:t>
      </w:r>
    </w:p>
    <w:p w14:paraId="305B2622" w14:textId="77777777" w:rsidR="006A5F5A" w:rsidRPr="00581F40" w:rsidRDefault="006A5F5A" w:rsidP="006A5F5A">
      <w:pPr>
        <w:tabs>
          <w:tab w:val="left" w:pos="1276"/>
        </w:tabs>
        <w:jc w:val="both"/>
        <w:rPr>
          <w:rFonts w:ascii="Arial" w:hAnsi="Arial" w:cs="Arial"/>
          <w:sz w:val="20"/>
          <w:lang w:val="lt-LT"/>
        </w:rPr>
      </w:pPr>
    </w:p>
    <w:p w14:paraId="33D2A61E"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sz w:val="20"/>
          <w:lang w:val="lt-LT"/>
        </w:rPr>
        <w:t>RL 120</w:t>
      </w:r>
      <w:r w:rsidRPr="00581F40">
        <w:rPr>
          <w:rFonts w:ascii="Arial" w:hAnsi="Arial" w:cs="Arial"/>
          <w:sz w:val="20"/>
          <w:lang w:val="lt-LT"/>
        </w:rPr>
        <w:tab/>
        <w:t xml:space="preserve">Pagrindinės paslaugos </w:t>
      </w:r>
    </w:p>
    <w:p w14:paraId="333B967B" w14:textId="77777777" w:rsidR="006A5F5A" w:rsidRPr="00581F40" w:rsidRDefault="006A5F5A" w:rsidP="006A5F5A">
      <w:pPr>
        <w:tabs>
          <w:tab w:val="left" w:pos="1276"/>
        </w:tabs>
        <w:jc w:val="both"/>
        <w:rPr>
          <w:rFonts w:ascii="Arial" w:hAnsi="Arial" w:cs="Arial"/>
          <w:b/>
          <w:sz w:val="20"/>
          <w:lang w:val="lt-LT"/>
        </w:rPr>
      </w:pPr>
      <w:r w:rsidRPr="00581F40">
        <w:rPr>
          <w:rFonts w:ascii="Arial" w:hAnsi="Arial" w:cs="Arial"/>
          <w:b/>
          <w:sz w:val="20"/>
          <w:lang w:val="lt-LT"/>
        </w:rPr>
        <w:t>RL 121</w:t>
      </w:r>
      <w:r w:rsidRPr="00581F40">
        <w:rPr>
          <w:rFonts w:ascii="Arial" w:hAnsi="Arial" w:cs="Arial"/>
          <w:b/>
          <w:sz w:val="20"/>
          <w:lang w:val="lt-LT"/>
        </w:rPr>
        <w:tab/>
        <w:t>Pašto korespondencijos klasifikavimas pagal formatus</w:t>
      </w:r>
    </w:p>
    <w:p w14:paraId="1008AE66"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122</w:t>
      </w:r>
      <w:r w:rsidRPr="00581F40">
        <w:rPr>
          <w:rFonts w:ascii="Arial" w:hAnsi="Arial" w:cs="Arial"/>
          <w:sz w:val="20"/>
          <w:lang w:val="lt-LT"/>
        </w:rPr>
        <w:tab/>
        <w:t>Svorio apribojimai</w:t>
      </w:r>
    </w:p>
    <w:p w14:paraId="38173DFF"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123</w:t>
      </w:r>
      <w:r w:rsidRPr="00581F40">
        <w:rPr>
          <w:rFonts w:ascii="Arial" w:hAnsi="Arial" w:cs="Arial"/>
          <w:sz w:val="20"/>
          <w:lang w:val="lt-LT"/>
        </w:rPr>
        <w:tab/>
        <w:t>Matmenų apribojimai</w:t>
      </w:r>
    </w:p>
    <w:p w14:paraId="6EB2294A" w14:textId="77777777" w:rsidR="006A5F5A" w:rsidRPr="00581F40" w:rsidRDefault="006A5F5A" w:rsidP="006A5F5A">
      <w:pPr>
        <w:tabs>
          <w:tab w:val="left" w:pos="1276"/>
        </w:tabs>
        <w:jc w:val="both"/>
        <w:rPr>
          <w:rFonts w:ascii="Arial" w:hAnsi="Arial" w:cs="Arial"/>
          <w:b/>
          <w:sz w:val="20"/>
          <w:lang w:val="lt-LT"/>
        </w:rPr>
      </w:pPr>
      <w:r w:rsidRPr="00581F40">
        <w:rPr>
          <w:rFonts w:ascii="Arial" w:hAnsi="Arial" w:cs="Arial"/>
          <w:b/>
          <w:sz w:val="20"/>
          <w:lang w:val="lt-LT"/>
        </w:rPr>
        <w:t>RL 124</w:t>
      </w:r>
      <w:r w:rsidRPr="00581F40">
        <w:rPr>
          <w:rFonts w:ascii="Arial" w:hAnsi="Arial" w:cs="Arial"/>
          <w:b/>
          <w:sz w:val="20"/>
          <w:lang w:val="lt-LT"/>
        </w:rPr>
        <w:tab/>
        <w:t>Mažų laiškų (P) ir didelių laiškų (G) dydžio ir svorio apribojimai</w:t>
      </w:r>
    </w:p>
    <w:p w14:paraId="43E6EAED"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125</w:t>
      </w:r>
      <w:r w:rsidRPr="00581F40">
        <w:rPr>
          <w:rFonts w:ascii="Arial" w:hAnsi="Arial" w:cs="Arial"/>
          <w:sz w:val="20"/>
          <w:lang w:val="lt-LT"/>
        </w:rPr>
        <w:tab/>
        <w:t>Siuntų priėmimo sąlygos. Pakavimas. Pakuotės.</w:t>
      </w:r>
    </w:p>
    <w:p w14:paraId="0CCF676F"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126</w:t>
      </w:r>
      <w:r w:rsidRPr="00581F40">
        <w:rPr>
          <w:rFonts w:ascii="Arial" w:hAnsi="Arial" w:cs="Arial"/>
          <w:sz w:val="20"/>
          <w:lang w:val="lt-LT"/>
        </w:rPr>
        <w:tab/>
        <w:t>Kiekvienai siuntų rūšiai taikomos specialiosios nuostatos</w:t>
      </w:r>
    </w:p>
    <w:p w14:paraId="0BBFBEEE"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127</w:t>
      </w:r>
      <w:r w:rsidRPr="00581F40">
        <w:rPr>
          <w:rFonts w:ascii="Arial" w:hAnsi="Arial" w:cs="Arial"/>
          <w:sz w:val="20"/>
          <w:lang w:val="lt-LT"/>
        </w:rPr>
        <w:tab/>
        <w:t>Pirmenybės ar siuntimo būdo žymėjimas</w:t>
      </w:r>
    </w:p>
    <w:p w14:paraId="560C6D60"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128</w:t>
      </w:r>
      <w:r w:rsidRPr="00581F40">
        <w:rPr>
          <w:rFonts w:ascii="Arial" w:hAnsi="Arial" w:cs="Arial"/>
          <w:sz w:val="20"/>
          <w:lang w:val="lt-LT"/>
        </w:rPr>
        <w:tab/>
        <w:t>Specialus pakavimas</w:t>
      </w:r>
    </w:p>
    <w:p w14:paraId="35CCEF91"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129</w:t>
      </w:r>
      <w:r w:rsidRPr="00581F40">
        <w:rPr>
          <w:rFonts w:ascii="Arial" w:hAnsi="Arial" w:cs="Arial"/>
          <w:sz w:val="20"/>
          <w:lang w:val="lt-LT"/>
        </w:rPr>
        <w:tab/>
        <w:t>Siuntos voke su langeliu</w:t>
      </w:r>
    </w:p>
    <w:p w14:paraId="120F528A"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130</w:t>
      </w:r>
      <w:r w:rsidRPr="00581F40">
        <w:rPr>
          <w:rFonts w:ascii="Arial" w:hAnsi="Arial" w:cs="Arial"/>
          <w:sz w:val="20"/>
          <w:lang w:val="lt-LT"/>
        </w:rPr>
        <w:tab/>
        <w:t>Standartinės siuntos</w:t>
      </w:r>
    </w:p>
    <w:p w14:paraId="70DE28D5" w14:textId="77777777" w:rsidR="006A5F5A" w:rsidRPr="00581F40" w:rsidRDefault="006A5F5A" w:rsidP="006A5F5A">
      <w:pPr>
        <w:tabs>
          <w:tab w:val="left" w:pos="1276"/>
        </w:tabs>
        <w:jc w:val="both"/>
        <w:rPr>
          <w:rFonts w:ascii="Arial" w:hAnsi="Arial" w:cs="Arial"/>
          <w:b/>
          <w:sz w:val="20"/>
          <w:lang w:val="lt-LT"/>
        </w:rPr>
      </w:pPr>
      <w:r w:rsidRPr="00581F40">
        <w:rPr>
          <w:rFonts w:ascii="Arial" w:hAnsi="Arial" w:cs="Arial"/>
          <w:b/>
          <w:sz w:val="20"/>
          <w:lang w:val="lt-LT"/>
        </w:rPr>
        <w:t>RL 131</w:t>
      </w:r>
      <w:r w:rsidRPr="00581F40">
        <w:rPr>
          <w:rFonts w:ascii="Arial" w:hAnsi="Arial" w:cs="Arial"/>
          <w:b/>
          <w:sz w:val="20"/>
          <w:lang w:val="lt-LT"/>
        </w:rPr>
        <w:tab/>
        <w:t>Išskirtinai priimamos pavojingos medžiagos</w:t>
      </w:r>
    </w:p>
    <w:p w14:paraId="15D17622" w14:textId="77777777" w:rsidR="006A5F5A" w:rsidRPr="00581F40" w:rsidRDefault="006A5F5A" w:rsidP="006A5F5A">
      <w:pPr>
        <w:tabs>
          <w:tab w:val="left" w:pos="1276"/>
        </w:tabs>
        <w:ind w:left="1276" w:hanging="1276"/>
        <w:jc w:val="both"/>
        <w:rPr>
          <w:rFonts w:ascii="Arial" w:hAnsi="Arial" w:cs="Arial"/>
          <w:b/>
          <w:sz w:val="20"/>
          <w:lang w:val="lt-LT"/>
        </w:rPr>
      </w:pPr>
      <w:r w:rsidRPr="00581F40">
        <w:rPr>
          <w:rFonts w:ascii="Arial" w:hAnsi="Arial" w:cs="Arial"/>
          <w:b/>
          <w:sz w:val="20"/>
          <w:lang w:val="lt-LT"/>
        </w:rPr>
        <w:t>RL 132</w:t>
      </w:r>
      <w:r w:rsidRPr="00581F40">
        <w:rPr>
          <w:rFonts w:ascii="Arial" w:hAnsi="Arial" w:cs="Arial"/>
          <w:b/>
          <w:sz w:val="20"/>
          <w:lang w:val="lt-LT"/>
        </w:rPr>
        <w:tab/>
        <w:t xml:space="preserve">Priimtinos radioaktyvios medžiagos, infekcinės medžiagos, ličio elementai ir ličio baterijos </w:t>
      </w:r>
    </w:p>
    <w:p w14:paraId="1FADA87B" w14:textId="77777777" w:rsidR="006A5F5A" w:rsidRPr="00581F40" w:rsidRDefault="006A5F5A" w:rsidP="006A5F5A">
      <w:pPr>
        <w:tabs>
          <w:tab w:val="left" w:pos="1276"/>
        </w:tabs>
        <w:ind w:left="1276" w:hanging="1276"/>
        <w:jc w:val="both"/>
        <w:rPr>
          <w:rFonts w:ascii="Arial" w:hAnsi="Arial" w:cs="Arial"/>
          <w:sz w:val="20"/>
          <w:lang w:val="lt-LT"/>
        </w:rPr>
      </w:pPr>
      <w:r w:rsidRPr="00581F40">
        <w:rPr>
          <w:rFonts w:ascii="Arial" w:hAnsi="Arial" w:cs="Arial"/>
          <w:b/>
          <w:sz w:val="20"/>
          <w:lang w:val="lt-LT"/>
        </w:rPr>
        <w:t>RL 133</w:t>
      </w:r>
      <w:r w:rsidRPr="00581F40">
        <w:rPr>
          <w:rFonts w:ascii="Arial" w:hAnsi="Arial" w:cs="Arial"/>
          <w:sz w:val="20"/>
          <w:lang w:val="lt-LT"/>
        </w:rPr>
        <w:tab/>
        <w:t xml:space="preserve">Siuntų, kuriose yra nuo mokesčių atleidžiamų ligonių (žmonių ar gyvūnų) mėginių, priėmimo sąlygos ir žymėjimas </w:t>
      </w:r>
    </w:p>
    <w:p w14:paraId="64253E03" w14:textId="77777777" w:rsidR="006A5F5A" w:rsidRPr="00581F40" w:rsidRDefault="006A5F5A" w:rsidP="006A5F5A">
      <w:pPr>
        <w:tabs>
          <w:tab w:val="left" w:pos="1276"/>
        </w:tabs>
        <w:ind w:left="1276" w:hanging="1276"/>
        <w:jc w:val="both"/>
        <w:rPr>
          <w:rFonts w:ascii="Arial" w:hAnsi="Arial" w:cs="Arial"/>
          <w:sz w:val="20"/>
          <w:lang w:val="lt-LT"/>
        </w:rPr>
      </w:pPr>
      <w:r w:rsidRPr="00581F40">
        <w:rPr>
          <w:rFonts w:ascii="Arial" w:hAnsi="Arial" w:cs="Arial"/>
          <w:b/>
          <w:sz w:val="20"/>
          <w:lang w:val="lt-LT"/>
        </w:rPr>
        <w:t>RL 134</w:t>
      </w:r>
      <w:r w:rsidRPr="00581F40">
        <w:rPr>
          <w:rFonts w:ascii="Arial" w:hAnsi="Arial" w:cs="Arial"/>
          <w:sz w:val="20"/>
          <w:lang w:val="lt-LT"/>
        </w:rPr>
        <w:tab/>
        <w:t>Siuntų su infekcinėmis medžiagomis priėmimo sąlygos ir žymėjimas</w:t>
      </w:r>
    </w:p>
    <w:p w14:paraId="03C8F64D" w14:textId="77777777" w:rsidR="006A5F5A" w:rsidRPr="00581F40" w:rsidRDefault="006A5F5A" w:rsidP="006A5F5A">
      <w:pPr>
        <w:tabs>
          <w:tab w:val="left" w:pos="1276"/>
        </w:tabs>
        <w:ind w:left="1276" w:hanging="1276"/>
        <w:jc w:val="both"/>
        <w:rPr>
          <w:rFonts w:ascii="Arial" w:hAnsi="Arial" w:cs="Arial"/>
          <w:sz w:val="20"/>
          <w:lang w:val="lt-LT"/>
        </w:rPr>
      </w:pPr>
      <w:r w:rsidRPr="00581F40">
        <w:rPr>
          <w:rFonts w:ascii="Arial" w:hAnsi="Arial" w:cs="Arial"/>
          <w:b/>
          <w:sz w:val="20"/>
          <w:lang w:val="lt-LT"/>
        </w:rPr>
        <w:t>RL 135</w:t>
      </w:r>
      <w:r w:rsidRPr="00581F40">
        <w:rPr>
          <w:rFonts w:ascii="Arial" w:hAnsi="Arial" w:cs="Arial"/>
          <w:sz w:val="20"/>
          <w:lang w:val="lt-LT"/>
        </w:rPr>
        <w:tab/>
        <w:t>Siuntų su radioaktyviosiomis medžiagomis priėmimo sąlygos ir žymėjimas</w:t>
      </w:r>
    </w:p>
    <w:p w14:paraId="4F9D8917" w14:textId="77777777" w:rsidR="006A5F5A" w:rsidRPr="00581F40" w:rsidRDefault="006A5F5A" w:rsidP="006A5F5A">
      <w:pPr>
        <w:tabs>
          <w:tab w:val="left" w:pos="1276"/>
        </w:tabs>
        <w:ind w:left="1276" w:hanging="1276"/>
        <w:jc w:val="both"/>
        <w:rPr>
          <w:rFonts w:ascii="Arial" w:hAnsi="Arial" w:cs="Arial"/>
          <w:sz w:val="20"/>
          <w:lang w:val="lt-LT"/>
        </w:rPr>
      </w:pPr>
      <w:r w:rsidRPr="00581F40">
        <w:rPr>
          <w:rFonts w:ascii="Arial" w:hAnsi="Arial" w:cs="Arial"/>
          <w:b/>
          <w:sz w:val="20"/>
          <w:lang w:val="lt-LT"/>
        </w:rPr>
        <w:t>RL 136</w:t>
      </w:r>
      <w:r w:rsidRPr="00581F40">
        <w:rPr>
          <w:rFonts w:ascii="Arial" w:hAnsi="Arial" w:cs="Arial"/>
          <w:sz w:val="20"/>
          <w:lang w:val="lt-LT"/>
        </w:rPr>
        <w:tab/>
        <w:t>Siuntų su įrangoje įdėtais ličio elementais ir ličio baterijomis priėmimo sąlygos ir žymėjimas</w:t>
      </w:r>
    </w:p>
    <w:p w14:paraId="69A11C22" w14:textId="77777777" w:rsidR="006A5F5A" w:rsidRPr="00581F40" w:rsidRDefault="006A5F5A" w:rsidP="006A5F5A">
      <w:pPr>
        <w:tabs>
          <w:tab w:val="left" w:pos="1276"/>
        </w:tabs>
        <w:jc w:val="both"/>
        <w:rPr>
          <w:rFonts w:ascii="Arial" w:hAnsi="Arial" w:cs="Arial"/>
          <w:sz w:val="20"/>
          <w:lang w:val="lt-LT"/>
        </w:rPr>
      </w:pPr>
    </w:p>
    <w:p w14:paraId="64C129F4" w14:textId="77777777" w:rsidR="006A5F5A" w:rsidRPr="00581F40" w:rsidRDefault="006A5F5A" w:rsidP="006A5F5A">
      <w:pPr>
        <w:tabs>
          <w:tab w:val="left" w:pos="1276"/>
        </w:tabs>
        <w:jc w:val="both"/>
        <w:rPr>
          <w:rFonts w:ascii="Arial" w:hAnsi="Arial" w:cs="Arial"/>
          <w:lang w:val="lt-LT"/>
        </w:rPr>
      </w:pPr>
    </w:p>
    <w:p w14:paraId="61735B2B"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 xml:space="preserve">5 skyrius. </w:t>
      </w:r>
      <w:r w:rsidRPr="00581F40">
        <w:rPr>
          <w:rFonts w:ascii="Arial" w:hAnsi="Arial" w:cs="Arial"/>
          <w:lang w:val="lt-LT"/>
        </w:rPr>
        <w:tab/>
      </w:r>
      <w:r w:rsidRPr="00581F40">
        <w:rPr>
          <w:rFonts w:ascii="Arial" w:hAnsi="Arial" w:cs="Arial"/>
          <w:lang w:val="lt-LT"/>
        </w:rPr>
        <w:tab/>
      </w:r>
    </w:p>
    <w:p w14:paraId="217D5F2F" w14:textId="77777777" w:rsidR="006A5F5A" w:rsidRPr="00581F40" w:rsidRDefault="006A5F5A" w:rsidP="006A5F5A">
      <w:pPr>
        <w:tabs>
          <w:tab w:val="left" w:pos="1276"/>
        </w:tabs>
        <w:jc w:val="both"/>
        <w:rPr>
          <w:rFonts w:ascii="Arial" w:hAnsi="Arial" w:cs="Arial"/>
          <w:lang w:val="lt-LT"/>
        </w:rPr>
      </w:pPr>
    </w:p>
    <w:p w14:paraId="61B94A64"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Papildomos paslaugos</w:t>
      </w:r>
    </w:p>
    <w:p w14:paraId="1C67C0A3" w14:textId="77777777" w:rsidR="006A5F5A" w:rsidRPr="00581F40" w:rsidRDefault="006A5F5A" w:rsidP="006A5F5A">
      <w:pPr>
        <w:tabs>
          <w:tab w:val="left" w:pos="1276"/>
        </w:tabs>
        <w:jc w:val="both"/>
        <w:rPr>
          <w:rFonts w:ascii="Arial" w:hAnsi="Arial" w:cs="Arial"/>
          <w:sz w:val="20"/>
          <w:lang w:val="lt-LT"/>
        </w:rPr>
      </w:pPr>
    </w:p>
    <w:p w14:paraId="5355ECAE"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137</w:t>
      </w:r>
      <w:r w:rsidRPr="00581F40">
        <w:rPr>
          <w:rFonts w:ascii="Arial" w:hAnsi="Arial" w:cs="Arial"/>
          <w:sz w:val="20"/>
          <w:lang w:val="lt-LT"/>
        </w:rPr>
        <w:tab/>
        <w:t>Registruotosios siuntos</w:t>
      </w:r>
    </w:p>
    <w:p w14:paraId="2265A348"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138</w:t>
      </w:r>
      <w:r w:rsidRPr="00581F40">
        <w:rPr>
          <w:rFonts w:ascii="Arial" w:hAnsi="Arial" w:cs="Arial"/>
          <w:sz w:val="20"/>
          <w:lang w:val="lt-LT"/>
        </w:rPr>
        <w:tab/>
        <w:t>Įvertintosios siuntos</w:t>
      </w:r>
    </w:p>
    <w:p w14:paraId="3035D35B"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139</w:t>
      </w:r>
      <w:r w:rsidRPr="00581F40">
        <w:rPr>
          <w:rFonts w:ascii="Arial" w:hAnsi="Arial" w:cs="Arial"/>
          <w:sz w:val="20"/>
          <w:lang w:val="lt-LT"/>
        </w:rPr>
        <w:tab/>
        <w:t>Išpirktinės siuntos</w:t>
      </w:r>
    </w:p>
    <w:p w14:paraId="1BFA0781"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140</w:t>
      </w:r>
      <w:r w:rsidRPr="00581F40">
        <w:rPr>
          <w:rFonts w:ascii="Arial" w:hAnsi="Arial" w:cs="Arial"/>
          <w:sz w:val="20"/>
          <w:lang w:val="lt-LT"/>
        </w:rPr>
        <w:tab/>
        <w:t>Siuntos per pasiuntinį</w:t>
      </w:r>
    </w:p>
    <w:p w14:paraId="61FE913D"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141</w:t>
      </w:r>
      <w:r w:rsidRPr="00581F40">
        <w:rPr>
          <w:rFonts w:ascii="Arial" w:hAnsi="Arial" w:cs="Arial"/>
          <w:sz w:val="20"/>
          <w:lang w:val="lt-LT"/>
        </w:rPr>
        <w:tab/>
        <w:t>Įteikimo pranešimas</w:t>
      </w:r>
    </w:p>
    <w:p w14:paraId="7E16C5E5"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142</w:t>
      </w:r>
      <w:r w:rsidRPr="00581F40">
        <w:rPr>
          <w:rFonts w:ascii="Arial" w:hAnsi="Arial" w:cs="Arial"/>
          <w:sz w:val="20"/>
          <w:lang w:val="lt-LT"/>
        </w:rPr>
        <w:tab/>
        <w:t>Įteikimas asmeniškai</w:t>
      </w:r>
    </w:p>
    <w:p w14:paraId="4AB2E23E"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143</w:t>
      </w:r>
      <w:r w:rsidRPr="00581F40">
        <w:rPr>
          <w:rFonts w:ascii="Arial" w:hAnsi="Arial" w:cs="Arial"/>
          <w:sz w:val="20"/>
          <w:lang w:val="lt-LT"/>
        </w:rPr>
        <w:tab/>
        <w:t>Siuntos, už kurias neimami mokesčiai ir rinkliavos</w:t>
      </w:r>
    </w:p>
    <w:p w14:paraId="4B9E4EB2"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144</w:t>
      </w:r>
      <w:r w:rsidRPr="00581F40">
        <w:rPr>
          <w:rFonts w:ascii="Arial" w:hAnsi="Arial" w:cs="Arial"/>
          <w:sz w:val="20"/>
          <w:lang w:val="lt-LT"/>
        </w:rPr>
        <w:tab/>
        <w:t>Tarptautinės komercinės korespondencijos su atsakymu (TKKA) paslauga</w:t>
      </w:r>
    </w:p>
    <w:p w14:paraId="133DEB44" w14:textId="77777777" w:rsidR="006A5F5A" w:rsidRPr="00581F40" w:rsidRDefault="006A5F5A" w:rsidP="00884AA8">
      <w:pPr>
        <w:tabs>
          <w:tab w:val="left" w:pos="1276"/>
        </w:tabs>
        <w:ind w:left="1276" w:hanging="1276"/>
        <w:jc w:val="both"/>
        <w:rPr>
          <w:rFonts w:ascii="Arial" w:hAnsi="Arial" w:cs="Arial"/>
          <w:sz w:val="20"/>
          <w:lang w:val="lt-LT"/>
        </w:rPr>
      </w:pPr>
      <w:r w:rsidRPr="00581F40">
        <w:rPr>
          <w:rFonts w:ascii="Arial" w:hAnsi="Arial" w:cs="Arial"/>
          <w:b/>
          <w:sz w:val="20"/>
          <w:lang w:val="lt-LT"/>
        </w:rPr>
        <w:t>RL 145</w:t>
      </w:r>
      <w:r w:rsidRPr="00581F40">
        <w:rPr>
          <w:rFonts w:ascii="Arial" w:hAnsi="Arial" w:cs="Arial"/>
          <w:sz w:val="20"/>
          <w:lang w:val="lt-LT"/>
        </w:rPr>
        <w:tab/>
        <w:t>Tarptautinės komercinės korespondencijos su atsakymu paslauga – atsakymas šalies mastu</w:t>
      </w:r>
    </w:p>
    <w:p w14:paraId="4977590F"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146</w:t>
      </w:r>
      <w:r w:rsidRPr="00581F40">
        <w:rPr>
          <w:rFonts w:ascii="Arial" w:hAnsi="Arial" w:cs="Arial"/>
          <w:sz w:val="20"/>
          <w:lang w:val="lt-LT"/>
        </w:rPr>
        <w:tab/>
        <w:t>Tarptautiniai atsakymo kuponai</w:t>
      </w:r>
    </w:p>
    <w:p w14:paraId="02A067A0"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147</w:t>
      </w:r>
      <w:r w:rsidRPr="00581F40">
        <w:rPr>
          <w:rFonts w:ascii="Arial" w:hAnsi="Arial" w:cs="Arial"/>
          <w:sz w:val="20"/>
          <w:lang w:val="lt-LT"/>
        </w:rPr>
        <w:tab/>
        <w:t>Sugrupuotų siuntų paslauga „Konsignacija“</w:t>
      </w:r>
    </w:p>
    <w:p w14:paraId="5EB40A10" w14:textId="77777777" w:rsidR="006A5F5A" w:rsidRPr="00581F40" w:rsidRDefault="006A5F5A" w:rsidP="006A5F5A">
      <w:pPr>
        <w:tabs>
          <w:tab w:val="left" w:pos="1276"/>
        </w:tabs>
        <w:jc w:val="both"/>
        <w:rPr>
          <w:rFonts w:ascii="Arial" w:hAnsi="Arial" w:cs="Arial"/>
          <w:sz w:val="20"/>
          <w:lang w:val="lt-LT"/>
        </w:rPr>
      </w:pPr>
    </w:p>
    <w:p w14:paraId="3BF2F6B6" w14:textId="77777777" w:rsidR="006A5F5A" w:rsidRPr="00581F40" w:rsidRDefault="006A5F5A" w:rsidP="006A5F5A">
      <w:pPr>
        <w:tabs>
          <w:tab w:val="left" w:pos="1276"/>
        </w:tabs>
        <w:jc w:val="both"/>
        <w:rPr>
          <w:rFonts w:ascii="Arial" w:hAnsi="Arial" w:cs="Arial"/>
          <w:lang w:val="lt-LT"/>
        </w:rPr>
      </w:pPr>
    </w:p>
    <w:p w14:paraId="72EF6800"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 xml:space="preserve">6 skyrius. </w:t>
      </w:r>
      <w:r w:rsidRPr="00581F40">
        <w:rPr>
          <w:rFonts w:ascii="Arial" w:hAnsi="Arial" w:cs="Arial"/>
          <w:lang w:val="lt-LT"/>
        </w:rPr>
        <w:tab/>
      </w:r>
      <w:r w:rsidRPr="00581F40">
        <w:rPr>
          <w:rFonts w:ascii="Arial" w:hAnsi="Arial" w:cs="Arial"/>
          <w:lang w:val="lt-LT"/>
        </w:rPr>
        <w:tab/>
      </w:r>
    </w:p>
    <w:p w14:paraId="6575B791" w14:textId="77777777" w:rsidR="006A5F5A" w:rsidRPr="00581F40" w:rsidRDefault="006A5F5A" w:rsidP="006A5F5A">
      <w:pPr>
        <w:tabs>
          <w:tab w:val="left" w:pos="1276"/>
        </w:tabs>
        <w:jc w:val="both"/>
        <w:rPr>
          <w:rFonts w:ascii="Arial" w:hAnsi="Arial" w:cs="Arial"/>
          <w:lang w:val="lt-LT"/>
        </w:rPr>
      </w:pPr>
    </w:p>
    <w:p w14:paraId="70102158" w14:textId="77777777" w:rsidR="006A5F5A" w:rsidRPr="00581F40" w:rsidRDefault="00D22674" w:rsidP="006A5F5A">
      <w:pPr>
        <w:tabs>
          <w:tab w:val="left" w:pos="1276"/>
        </w:tabs>
        <w:jc w:val="both"/>
        <w:rPr>
          <w:rFonts w:ascii="Arial" w:hAnsi="Arial" w:cs="Arial"/>
          <w:lang w:val="lt-LT"/>
        </w:rPr>
      </w:pPr>
      <w:r w:rsidRPr="00581F40">
        <w:rPr>
          <w:rFonts w:ascii="Arial" w:hAnsi="Arial" w:cs="Arial"/>
          <w:lang w:val="lt-LT"/>
        </w:rPr>
        <w:t>Į pašto ko</w:t>
      </w:r>
      <w:r w:rsidR="006A5F5A" w:rsidRPr="00581F40">
        <w:rPr>
          <w:rFonts w:ascii="Arial" w:hAnsi="Arial" w:cs="Arial"/>
          <w:lang w:val="lt-LT"/>
        </w:rPr>
        <w:t xml:space="preserve">respondencijos siuntas draudžiamos dėti pavojingos medžiagos. </w:t>
      </w:r>
      <w:r w:rsidR="00EE1F24" w:rsidRPr="00581F40">
        <w:rPr>
          <w:rFonts w:ascii="Arial" w:hAnsi="Arial" w:cs="Arial"/>
          <w:lang w:val="lt-LT"/>
        </w:rPr>
        <w:t>Klaidingai</w:t>
      </w:r>
      <w:r w:rsidR="006A5F5A" w:rsidRPr="00581F40">
        <w:rPr>
          <w:rFonts w:ascii="Arial" w:hAnsi="Arial" w:cs="Arial"/>
          <w:lang w:val="lt-LT"/>
        </w:rPr>
        <w:t xml:space="preserve"> priimtų siuntų apdorojimas. Persiuntimas. Grąžinimas į išsiuntimo šalį. Susigrąžinimas. Reklamacijos</w:t>
      </w:r>
    </w:p>
    <w:p w14:paraId="35DC2DD9" w14:textId="77777777" w:rsidR="006A5F5A" w:rsidRPr="00581F40" w:rsidRDefault="006A5F5A" w:rsidP="006A5F5A">
      <w:pPr>
        <w:tabs>
          <w:tab w:val="left" w:pos="1276"/>
        </w:tabs>
        <w:jc w:val="both"/>
        <w:rPr>
          <w:rFonts w:ascii="Arial" w:hAnsi="Arial" w:cs="Arial"/>
          <w:sz w:val="20"/>
          <w:lang w:val="lt-LT"/>
        </w:rPr>
      </w:pPr>
    </w:p>
    <w:p w14:paraId="5AD7A17E"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148</w:t>
      </w:r>
      <w:r w:rsidRPr="00581F40">
        <w:rPr>
          <w:rFonts w:ascii="Arial" w:hAnsi="Arial" w:cs="Arial"/>
          <w:sz w:val="20"/>
          <w:lang w:val="lt-LT"/>
        </w:rPr>
        <w:tab/>
        <w:t>Į pašto korespondencijos siuntas draudžiamos dėti pavojingos medžiagos</w:t>
      </w:r>
    </w:p>
    <w:p w14:paraId="1D5B3970"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149</w:t>
      </w:r>
      <w:r w:rsidRPr="00581F40">
        <w:rPr>
          <w:rFonts w:ascii="Arial" w:hAnsi="Arial" w:cs="Arial"/>
          <w:sz w:val="20"/>
          <w:lang w:val="lt-LT"/>
        </w:rPr>
        <w:tab/>
      </w:r>
      <w:r w:rsidR="00EE1F24" w:rsidRPr="00581F40">
        <w:rPr>
          <w:rFonts w:ascii="Arial" w:hAnsi="Arial" w:cs="Arial"/>
          <w:sz w:val="20"/>
          <w:lang w:val="lt-LT"/>
        </w:rPr>
        <w:t>Klaidingai</w:t>
      </w:r>
      <w:r w:rsidRPr="00581F40">
        <w:rPr>
          <w:rFonts w:ascii="Arial" w:hAnsi="Arial" w:cs="Arial"/>
          <w:sz w:val="20"/>
          <w:lang w:val="lt-LT"/>
        </w:rPr>
        <w:t xml:space="preserve"> priimtų siuntų apdorojimas</w:t>
      </w:r>
    </w:p>
    <w:p w14:paraId="4FB74F49"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150</w:t>
      </w:r>
      <w:r w:rsidRPr="00581F40">
        <w:rPr>
          <w:rFonts w:ascii="Arial" w:hAnsi="Arial" w:cs="Arial"/>
          <w:sz w:val="20"/>
          <w:lang w:val="lt-LT"/>
        </w:rPr>
        <w:tab/>
        <w:t>Persiuntimas</w:t>
      </w:r>
    </w:p>
    <w:p w14:paraId="466975F1"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151</w:t>
      </w:r>
      <w:r w:rsidRPr="00581F40">
        <w:rPr>
          <w:rFonts w:ascii="Arial" w:hAnsi="Arial" w:cs="Arial"/>
          <w:sz w:val="20"/>
          <w:lang w:val="lt-LT"/>
        </w:rPr>
        <w:tab/>
        <w:t xml:space="preserve">Neįteiktos siuntos. Grąžinimas į išsiuntimo </w:t>
      </w:r>
      <w:r w:rsidR="00D22674" w:rsidRPr="00581F40">
        <w:rPr>
          <w:rFonts w:ascii="Arial" w:hAnsi="Arial" w:cs="Arial"/>
          <w:sz w:val="20"/>
          <w:lang w:val="lt-LT"/>
        </w:rPr>
        <w:t xml:space="preserve">šalį ar siuntėjui ir saugojimo </w:t>
      </w:r>
      <w:r w:rsidRPr="00581F40">
        <w:rPr>
          <w:rFonts w:ascii="Arial" w:hAnsi="Arial" w:cs="Arial"/>
          <w:sz w:val="20"/>
          <w:lang w:val="lt-LT"/>
        </w:rPr>
        <w:t>terminas</w:t>
      </w:r>
    </w:p>
    <w:p w14:paraId="56DE70E5"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152</w:t>
      </w:r>
      <w:r w:rsidRPr="00581F40">
        <w:rPr>
          <w:rFonts w:ascii="Arial" w:hAnsi="Arial" w:cs="Arial"/>
          <w:sz w:val="20"/>
          <w:lang w:val="lt-LT"/>
        </w:rPr>
        <w:tab/>
        <w:t>Susigrąžinimas. Adreso keitimas arba taisymas siuntėjo prašymu</w:t>
      </w:r>
    </w:p>
    <w:p w14:paraId="2E9DF2EF" w14:textId="77777777" w:rsidR="006A5F5A" w:rsidRPr="00581F40" w:rsidRDefault="006A5F5A" w:rsidP="006A5F5A">
      <w:pPr>
        <w:tabs>
          <w:tab w:val="left" w:pos="1276"/>
        </w:tabs>
        <w:ind w:left="1276" w:hanging="1276"/>
        <w:jc w:val="both"/>
        <w:rPr>
          <w:rFonts w:ascii="Arial" w:hAnsi="Arial" w:cs="Arial"/>
          <w:sz w:val="20"/>
          <w:lang w:val="lt-LT"/>
        </w:rPr>
      </w:pPr>
      <w:r w:rsidRPr="00581F40">
        <w:rPr>
          <w:rFonts w:ascii="Arial" w:hAnsi="Arial" w:cs="Arial"/>
          <w:b/>
          <w:sz w:val="20"/>
          <w:lang w:val="lt-LT"/>
        </w:rPr>
        <w:t>RL 153</w:t>
      </w:r>
      <w:r w:rsidRPr="00581F40">
        <w:rPr>
          <w:rFonts w:ascii="Arial" w:hAnsi="Arial" w:cs="Arial"/>
          <w:sz w:val="20"/>
          <w:lang w:val="lt-LT"/>
        </w:rPr>
        <w:tab/>
        <w:t>Susigrąžinimas. Adreso keitimas arba taisymas. Prašymo pateikimas kitoje šalyje nei pateiktos siųsti siuntos</w:t>
      </w:r>
    </w:p>
    <w:p w14:paraId="7C7D8A52"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154</w:t>
      </w:r>
      <w:r w:rsidRPr="00581F40">
        <w:rPr>
          <w:rFonts w:ascii="Arial" w:hAnsi="Arial" w:cs="Arial"/>
          <w:sz w:val="20"/>
          <w:lang w:val="lt-LT"/>
        </w:rPr>
        <w:tab/>
        <w:t>Reklamacijos</w:t>
      </w:r>
    </w:p>
    <w:p w14:paraId="77306146"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155</w:t>
      </w:r>
      <w:r w:rsidRPr="00581F40">
        <w:rPr>
          <w:rFonts w:ascii="Arial" w:hAnsi="Arial" w:cs="Arial"/>
          <w:sz w:val="20"/>
          <w:lang w:val="lt-LT"/>
        </w:rPr>
        <w:tab/>
        <w:t>Reklamacijos dėl kitoje šalyje pateiktų siųsti siuntų</w:t>
      </w:r>
    </w:p>
    <w:p w14:paraId="1610B371" w14:textId="77777777" w:rsidR="006A5F5A" w:rsidRPr="00581F40" w:rsidRDefault="006A5F5A" w:rsidP="006A5F5A">
      <w:pPr>
        <w:tabs>
          <w:tab w:val="left" w:pos="1276"/>
        </w:tabs>
        <w:jc w:val="both"/>
        <w:rPr>
          <w:rFonts w:ascii="Arial" w:hAnsi="Arial" w:cs="Arial"/>
          <w:sz w:val="20"/>
          <w:lang w:val="lt-LT"/>
        </w:rPr>
      </w:pPr>
    </w:p>
    <w:p w14:paraId="19C0B704"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 xml:space="preserve">7 skyrius. </w:t>
      </w:r>
      <w:r w:rsidRPr="00581F40">
        <w:rPr>
          <w:rFonts w:ascii="Arial" w:hAnsi="Arial" w:cs="Arial"/>
          <w:lang w:val="lt-LT"/>
        </w:rPr>
        <w:tab/>
      </w:r>
      <w:r w:rsidRPr="00581F40">
        <w:rPr>
          <w:rFonts w:ascii="Arial" w:hAnsi="Arial" w:cs="Arial"/>
          <w:lang w:val="lt-LT"/>
        </w:rPr>
        <w:tab/>
      </w:r>
    </w:p>
    <w:p w14:paraId="1139DA70" w14:textId="77777777" w:rsidR="006A5F5A" w:rsidRPr="00581F40" w:rsidRDefault="006A5F5A" w:rsidP="006A5F5A">
      <w:pPr>
        <w:tabs>
          <w:tab w:val="left" w:pos="1276"/>
        </w:tabs>
        <w:jc w:val="both"/>
        <w:rPr>
          <w:rFonts w:ascii="Arial" w:hAnsi="Arial" w:cs="Arial"/>
          <w:lang w:val="lt-LT"/>
        </w:rPr>
      </w:pPr>
    </w:p>
    <w:p w14:paraId="737DC730"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Muitinės klausimai</w:t>
      </w:r>
    </w:p>
    <w:p w14:paraId="3B4F67BC" w14:textId="77777777" w:rsidR="006A5F5A" w:rsidRPr="00581F40" w:rsidRDefault="006A5F5A" w:rsidP="006A5F5A">
      <w:pPr>
        <w:tabs>
          <w:tab w:val="left" w:pos="1276"/>
        </w:tabs>
        <w:jc w:val="both"/>
        <w:rPr>
          <w:rFonts w:ascii="Arial" w:hAnsi="Arial" w:cs="Arial"/>
          <w:sz w:val="20"/>
          <w:lang w:val="lt-LT"/>
        </w:rPr>
      </w:pPr>
    </w:p>
    <w:p w14:paraId="704B7554"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156</w:t>
      </w:r>
      <w:r w:rsidRPr="00581F40">
        <w:rPr>
          <w:rFonts w:ascii="Arial" w:hAnsi="Arial" w:cs="Arial"/>
          <w:sz w:val="20"/>
          <w:lang w:val="lt-LT"/>
        </w:rPr>
        <w:tab/>
        <w:t>Muitiniam tikrinimui teikiamos siuntos</w:t>
      </w:r>
    </w:p>
    <w:p w14:paraId="19E11626" w14:textId="77777777" w:rsidR="006A5F5A" w:rsidRPr="00581F40" w:rsidRDefault="00000000" w:rsidP="006A5F5A">
      <w:pPr>
        <w:tabs>
          <w:tab w:val="left" w:pos="1276"/>
        </w:tabs>
        <w:jc w:val="both"/>
        <w:rPr>
          <w:rFonts w:ascii="Arial" w:hAnsi="Arial" w:cs="Arial"/>
          <w:sz w:val="20"/>
          <w:lang w:val="lt-LT"/>
        </w:rPr>
      </w:pPr>
      <w:hyperlink w:anchor="RL153" w:history="1">
        <w:r w:rsidR="006A5F5A" w:rsidRPr="00581F40">
          <w:rPr>
            <w:rFonts w:ascii="Arial" w:hAnsi="Arial" w:cs="Arial"/>
            <w:b/>
            <w:sz w:val="20"/>
            <w:lang w:val="lt-LT"/>
          </w:rPr>
          <w:t xml:space="preserve">RL 157 </w:t>
        </w:r>
      </w:hyperlink>
      <w:r w:rsidR="006A5F5A" w:rsidRPr="00581F40">
        <w:rPr>
          <w:rFonts w:ascii="Arial" w:hAnsi="Arial" w:cs="Arial"/>
          <w:sz w:val="20"/>
          <w:lang w:val="lt-LT"/>
        </w:rPr>
        <w:t>.</w:t>
      </w:r>
      <w:r w:rsidR="006A5F5A" w:rsidRPr="00581F40">
        <w:rPr>
          <w:rFonts w:ascii="Arial" w:hAnsi="Arial" w:cs="Arial"/>
          <w:sz w:val="20"/>
          <w:lang w:val="lt-LT"/>
        </w:rPr>
        <w:tab/>
        <w:t>Tarifas už pateikimą muitinei</w:t>
      </w:r>
    </w:p>
    <w:p w14:paraId="6B1B6261"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158</w:t>
      </w:r>
      <w:r w:rsidRPr="00581F40">
        <w:rPr>
          <w:rFonts w:ascii="Arial" w:hAnsi="Arial" w:cs="Arial"/>
          <w:sz w:val="20"/>
          <w:lang w:val="lt-LT"/>
        </w:rPr>
        <w:tab/>
        <w:t>Muito ir kitų mokesčių panaikinimas</w:t>
      </w:r>
    </w:p>
    <w:p w14:paraId="149A1462" w14:textId="77777777" w:rsidR="006A5F5A" w:rsidRPr="00581F40" w:rsidRDefault="006A5F5A" w:rsidP="006A5F5A">
      <w:pPr>
        <w:tabs>
          <w:tab w:val="left" w:pos="1276"/>
        </w:tabs>
        <w:jc w:val="both"/>
        <w:rPr>
          <w:rFonts w:ascii="Arial" w:hAnsi="Arial" w:cs="Arial"/>
          <w:sz w:val="20"/>
          <w:lang w:val="lt-LT"/>
        </w:rPr>
      </w:pPr>
    </w:p>
    <w:p w14:paraId="760CB1DD" w14:textId="77777777" w:rsidR="006A5F5A" w:rsidRPr="00581F40" w:rsidRDefault="006A5F5A" w:rsidP="006A5F5A">
      <w:pPr>
        <w:tabs>
          <w:tab w:val="left" w:pos="1276"/>
        </w:tabs>
        <w:jc w:val="both"/>
        <w:rPr>
          <w:rFonts w:ascii="Arial" w:hAnsi="Arial" w:cs="Arial"/>
          <w:sz w:val="20"/>
          <w:lang w:val="lt-LT"/>
        </w:rPr>
      </w:pPr>
    </w:p>
    <w:p w14:paraId="60106950"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 xml:space="preserve">8 skyrius. </w:t>
      </w:r>
      <w:r w:rsidRPr="00581F40">
        <w:rPr>
          <w:rFonts w:ascii="Arial" w:hAnsi="Arial" w:cs="Arial"/>
          <w:lang w:val="lt-LT"/>
        </w:rPr>
        <w:tab/>
      </w:r>
      <w:r w:rsidRPr="00581F40">
        <w:rPr>
          <w:rFonts w:ascii="Arial" w:hAnsi="Arial" w:cs="Arial"/>
          <w:lang w:val="lt-LT"/>
        </w:rPr>
        <w:tab/>
      </w:r>
    </w:p>
    <w:p w14:paraId="70A50FFB" w14:textId="77777777" w:rsidR="006A5F5A" w:rsidRPr="00581F40" w:rsidRDefault="006A5F5A" w:rsidP="006A5F5A">
      <w:pPr>
        <w:tabs>
          <w:tab w:val="left" w:pos="1276"/>
        </w:tabs>
        <w:jc w:val="both"/>
        <w:rPr>
          <w:rFonts w:ascii="Arial" w:hAnsi="Arial" w:cs="Arial"/>
          <w:lang w:val="lt-LT"/>
        </w:rPr>
      </w:pPr>
    </w:p>
    <w:p w14:paraId="0762FBEF"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Paskirtųjų operatorių atsakomybė</w:t>
      </w:r>
    </w:p>
    <w:p w14:paraId="7B67BB17" w14:textId="77777777" w:rsidR="006A5F5A" w:rsidRPr="00581F40" w:rsidRDefault="006A5F5A" w:rsidP="006A5F5A">
      <w:pPr>
        <w:tabs>
          <w:tab w:val="left" w:pos="1276"/>
        </w:tabs>
        <w:jc w:val="both"/>
        <w:rPr>
          <w:rFonts w:ascii="Arial" w:hAnsi="Arial" w:cs="Arial"/>
          <w:sz w:val="20"/>
          <w:lang w:val="lt-LT"/>
        </w:rPr>
      </w:pPr>
    </w:p>
    <w:p w14:paraId="55815532"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159</w:t>
      </w:r>
      <w:r w:rsidRPr="00581F40">
        <w:rPr>
          <w:rFonts w:ascii="Arial" w:hAnsi="Arial" w:cs="Arial"/>
          <w:sz w:val="20"/>
          <w:lang w:val="lt-LT"/>
        </w:rPr>
        <w:tab/>
        <w:t>Paskirtųjų operatorių atsakomybės taikymas</w:t>
      </w:r>
    </w:p>
    <w:p w14:paraId="5DAE321C"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162</w:t>
      </w:r>
      <w:r w:rsidRPr="00581F40">
        <w:rPr>
          <w:rFonts w:ascii="Arial" w:hAnsi="Arial" w:cs="Arial"/>
          <w:sz w:val="20"/>
          <w:lang w:val="lt-LT"/>
        </w:rPr>
        <w:tab/>
        <w:t xml:space="preserve">Išplėštos ar sugadintos </w:t>
      </w:r>
      <w:r w:rsidRPr="00581F40">
        <w:rPr>
          <w:rFonts w:ascii="Arial" w:hAnsi="Arial" w:cs="Arial"/>
          <w:b/>
          <w:sz w:val="20"/>
          <w:lang w:val="lt-LT"/>
        </w:rPr>
        <w:t>registruotosios ar</w:t>
      </w:r>
      <w:r w:rsidRPr="00581F40">
        <w:rPr>
          <w:rFonts w:ascii="Arial" w:hAnsi="Arial" w:cs="Arial"/>
          <w:sz w:val="20"/>
          <w:lang w:val="lt-LT"/>
        </w:rPr>
        <w:t xml:space="preserve"> įvertintosios siuntos įteikimas</w:t>
      </w:r>
    </w:p>
    <w:p w14:paraId="7EC538EE"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161</w:t>
      </w:r>
      <w:r w:rsidRPr="00581F40">
        <w:rPr>
          <w:rFonts w:ascii="Arial" w:hAnsi="Arial" w:cs="Arial"/>
          <w:sz w:val="20"/>
          <w:lang w:val="lt-LT"/>
        </w:rPr>
        <w:tab/>
        <w:t>Siuntėjo atsakomybės nustatymas</w:t>
      </w:r>
    </w:p>
    <w:p w14:paraId="6F25FDB7"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162</w:t>
      </w:r>
      <w:r w:rsidRPr="00581F40">
        <w:rPr>
          <w:rFonts w:ascii="Arial" w:hAnsi="Arial" w:cs="Arial"/>
          <w:sz w:val="20"/>
          <w:lang w:val="lt-LT"/>
        </w:rPr>
        <w:tab/>
        <w:t>Kompensacijos išmokėjimas</w:t>
      </w:r>
    </w:p>
    <w:p w14:paraId="1F834E0B"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163</w:t>
      </w:r>
      <w:r w:rsidRPr="00581F40">
        <w:rPr>
          <w:rFonts w:ascii="Arial" w:hAnsi="Arial" w:cs="Arial"/>
          <w:sz w:val="20"/>
          <w:lang w:val="lt-LT"/>
        </w:rPr>
        <w:tab/>
        <w:t>Kompensacijos išmokėjimo terminas</w:t>
      </w:r>
    </w:p>
    <w:p w14:paraId="0B55B984"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164</w:t>
      </w:r>
      <w:r w:rsidRPr="00581F40">
        <w:rPr>
          <w:rFonts w:ascii="Arial" w:hAnsi="Arial" w:cs="Arial"/>
          <w:sz w:val="20"/>
          <w:lang w:val="lt-LT"/>
        </w:rPr>
        <w:tab/>
        <w:t>Kompensacijos išmokėjimas tarnybine tvarka</w:t>
      </w:r>
    </w:p>
    <w:p w14:paraId="72BAB54C"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165</w:t>
      </w:r>
      <w:r w:rsidRPr="00581F40">
        <w:rPr>
          <w:rFonts w:ascii="Arial" w:hAnsi="Arial" w:cs="Arial"/>
          <w:sz w:val="20"/>
          <w:lang w:val="lt-LT"/>
        </w:rPr>
        <w:tab/>
        <w:t>Paskirtųjų operatorių atsakomybės nustatymas</w:t>
      </w:r>
    </w:p>
    <w:p w14:paraId="7FCA1539"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166</w:t>
      </w:r>
      <w:r w:rsidRPr="00581F40">
        <w:rPr>
          <w:rFonts w:ascii="Arial" w:hAnsi="Arial" w:cs="Arial"/>
          <w:sz w:val="20"/>
          <w:lang w:val="lt-LT"/>
        </w:rPr>
        <w:tab/>
        <w:t>Paskirtųjų operatorių atsakomybės nustatymo būdai</w:t>
      </w:r>
    </w:p>
    <w:p w14:paraId="069D2C36"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167</w:t>
      </w:r>
      <w:r w:rsidRPr="00581F40">
        <w:rPr>
          <w:rFonts w:ascii="Arial" w:hAnsi="Arial" w:cs="Arial"/>
          <w:sz w:val="20"/>
          <w:lang w:val="lt-LT"/>
        </w:rPr>
        <w:tab/>
        <w:t>Sumokėtos kompensacijos susigrąžinimas iš oro vežėjų</w:t>
      </w:r>
    </w:p>
    <w:p w14:paraId="56B5DADF"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168</w:t>
      </w:r>
      <w:r w:rsidRPr="00581F40">
        <w:rPr>
          <w:rFonts w:ascii="Arial" w:hAnsi="Arial" w:cs="Arial"/>
          <w:sz w:val="20"/>
          <w:lang w:val="lt-LT"/>
        </w:rPr>
        <w:tab/>
        <w:t xml:space="preserve">Atlyginimas kompensaciją sumokėjusiam paskirtajam operatoriui </w:t>
      </w:r>
    </w:p>
    <w:p w14:paraId="199A9340"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169</w:t>
      </w:r>
      <w:r w:rsidRPr="00581F40">
        <w:rPr>
          <w:rFonts w:ascii="Arial" w:hAnsi="Arial" w:cs="Arial"/>
          <w:sz w:val="20"/>
          <w:lang w:val="lt-LT"/>
        </w:rPr>
        <w:tab/>
        <w:t>Paskirtųjų operatorių tarpusavio atsiskaitymas už kompensacijas</w:t>
      </w:r>
    </w:p>
    <w:p w14:paraId="5A0FC9DA"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170</w:t>
      </w:r>
      <w:r w:rsidRPr="00581F40">
        <w:rPr>
          <w:rFonts w:ascii="Arial" w:hAnsi="Arial" w:cs="Arial"/>
          <w:sz w:val="20"/>
          <w:lang w:val="lt-LT"/>
        </w:rPr>
        <w:tab/>
        <w:t>Atsiskaitymas už mokėtinas kompensac</w:t>
      </w:r>
      <w:r w:rsidR="00D22674" w:rsidRPr="00581F40">
        <w:rPr>
          <w:rFonts w:ascii="Arial" w:hAnsi="Arial" w:cs="Arial"/>
          <w:sz w:val="20"/>
          <w:lang w:val="lt-LT"/>
        </w:rPr>
        <w:t xml:space="preserve">ijas už pašto korespondencijos </w:t>
      </w:r>
      <w:r w:rsidRPr="00581F40">
        <w:rPr>
          <w:rFonts w:ascii="Arial" w:hAnsi="Arial" w:cs="Arial"/>
          <w:sz w:val="20"/>
          <w:lang w:val="lt-LT"/>
        </w:rPr>
        <w:t>siuntas</w:t>
      </w:r>
    </w:p>
    <w:p w14:paraId="2ABF949A" w14:textId="77777777" w:rsidR="006A5F5A" w:rsidRPr="00581F40" w:rsidRDefault="006A5F5A" w:rsidP="006A5F5A">
      <w:pPr>
        <w:tabs>
          <w:tab w:val="left" w:pos="1276"/>
        </w:tabs>
        <w:jc w:val="both"/>
        <w:rPr>
          <w:rFonts w:ascii="Arial" w:hAnsi="Arial" w:cs="Arial"/>
          <w:sz w:val="20"/>
          <w:lang w:val="lt-LT"/>
        </w:rPr>
      </w:pPr>
    </w:p>
    <w:p w14:paraId="12B49AB6"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 xml:space="preserve">9 skyrius. </w:t>
      </w:r>
      <w:r w:rsidRPr="00581F40">
        <w:rPr>
          <w:rFonts w:ascii="Arial" w:hAnsi="Arial" w:cs="Arial"/>
          <w:lang w:val="lt-LT"/>
        </w:rPr>
        <w:tab/>
      </w:r>
      <w:r w:rsidRPr="00581F40">
        <w:rPr>
          <w:rFonts w:ascii="Arial" w:hAnsi="Arial" w:cs="Arial"/>
          <w:lang w:val="lt-LT"/>
        </w:rPr>
        <w:tab/>
      </w:r>
    </w:p>
    <w:p w14:paraId="359FE586" w14:textId="77777777" w:rsidR="006A5F5A" w:rsidRPr="00581F40" w:rsidRDefault="006A5F5A" w:rsidP="006A5F5A">
      <w:pPr>
        <w:tabs>
          <w:tab w:val="left" w:pos="1276"/>
        </w:tabs>
        <w:jc w:val="both"/>
        <w:rPr>
          <w:rFonts w:ascii="Arial" w:hAnsi="Arial" w:cs="Arial"/>
          <w:lang w:val="lt-LT"/>
        </w:rPr>
      </w:pPr>
    </w:p>
    <w:p w14:paraId="5235225D"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Su važtų / siuntų perdavimu, siuntimu ir gavimu susijusios nuostatos</w:t>
      </w:r>
    </w:p>
    <w:p w14:paraId="5B743E13" w14:textId="77777777" w:rsidR="006A5F5A" w:rsidRPr="00581F40" w:rsidRDefault="006A5F5A" w:rsidP="006A5F5A">
      <w:pPr>
        <w:tabs>
          <w:tab w:val="left" w:pos="1276"/>
        </w:tabs>
        <w:jc w:val="both"/>
        <w:rPr>
          <w:rFonts w:ascii="Arial" w:hAnsi="Arial" w:cs="Arial"/>
          <w:sz w:val="20"/>
          <w:lang w:val="lt-LT"/>
        </w:rPr>
      </w:pPr>
    </w:p>
    <w:p w14:paraId="157E3526"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171</w:t>
      </w:r>
      <w:r w:rsidRPr="00581F40">
        <w:rPr>
          <w:rFonts w:ascii="Arial" w:hAnsi="Arial" w:cs="Arial"/>
          <w:sz w:val="20"/>
          <w:lang w:val="lt-LT"/>
        </w:rPr>
        <w:tab/>
        <w:t>Apkaita siuntomis</w:t>
      </w:r>
    </w:p>
    <w:p w14:paraId="25C9A8E8"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172</w:t>
      </w:r>
      <w:r w:rsidRPr="00581F40">
        <w:rPr>
          <w:rFonts w:ascii="Arial" w:hAnsi="Arial" w:cs="Arial"/>
          <w:sz w:val="20"/>
          <w:lang w:val="lt-LT"/>
        </w:rPr>
        <w:tab/>
        <w:t>Pirmenybinių siuntų ir oro pašto siuntų apdorojimo pirmumas</w:t>
      </w:r>
    </w:p>
    <w:p w14:paraId="4461854D"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173</w:t>
      </w:r>
      <w:r w:rsidRPr="00581F40">
        <w:rPr>
          <w:rFonts w:ascii="Arial" w:hAnsi="Arial" w:cs="Arial"/>
          <w:sz w:val="20"/>
          <w:lang w:val="lt-LT"/>
        </w:rPr>
        <w:tab/>
        <w:t>Važtos</w:t>
      </w:r>
    </w:p>
    <w:p w14:paraId="6C43BD93"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174</w:t>
      </w:r>
      <w:r w:rsidRPr="00581F40">
        <w:rPr>
          <w:rFonts w:ascii="Arial" w:hAnsi="Arial" w:cs="Arial"/>
          <w:sz w:val="20"/>
          <w:lang w:val="lt-LT"/>
        </w:rPr>
        <w:tab/>
        <w:t>Apkaita uždaromis važtomis</w:t>
      </w:r>
    </w:p>
    <w:p w14:paraId="7DCCB21A" w14:textId="77777777" w:rsidR="006A5F5A" w:rsidRPr="00581F40" w:rsidRDefault="006A5F5A" w:rsidP="006A5F5A">
      <w:pPr>
        <w:tabs>
          <w:tab w:val="left" w:pos="1276"/>
        </w:tabs>
        <w:jc w:val="both"/>
        <w:rPr>
          <w:rFonts w:ascii="Arial" w:hAnsi="Arial" w:cs="Arial"/>
          <w:b/>
          <w:sz w:val="20"/>
          <w:lang w:val="lt-LT"/>
        </w:rPr>
      </w:pPr>
      <w:r w:rsidRPr="00581F40">
        <w:rPr>
          <w:rFonts w:ascii="Arial" w:hAnsi="Arial" w:cs="Arial"/>
          <w:b/>
          <w:sz w:val="20"/>
          <w:lang w:val="lt-LT"/>
        </w:rPr>
        <w:t>RL 175</w:t>
      </w:r>
      <w:r w:rsidRPr="00581F40">
        <w:rPr>
          <w:rFonts w:ascii="Arial" w:hAnsi="Arial" w:cs="Arial"/>
          <w:sz w:val="20"/>
          <w:lang w:val="lt-LT"/>
        </w:rPr>
        <w:tab/>
      </w:r>
      <w:r w:rsidRPr="00581F40">
        <w:rPr>
          <w:rFonts w:ascii="Arial" w:hAnsi="Arial" w:cs="Arial"/>
          <w:b/>
          <w:sz w:val="20"/>
          <w:lang w:val="lt-LT"/>
        </w:rPr>
        <w:t>Apkaita pagal formatą suskirstytomis važtomis</w:t>
      </w:r>
    </w:p>
    <w:p w14:paraId="30D97978"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176</w:t>
      </w:r>
      <w:r w:rsidRPr="00581F40">
        <w:rPr>
          <w:rFonts w:ascii="Arial" w:hAnsi="Arial" w:cs="Arial"/>
          <w:sz w:val="20"/>
          <w:lang w:val="lt-LT"/>
        </w:rPr>
        <w:tab/>
        <w:t>Atviras tranzitas</w:t>
      </w:r>
    </w:p>
    <w:p w14:paraId="2215CB56"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177</w:t>
      </w:r>
      <w:r w:rsidRPr="00581F40">
        <w:rPr>
          <w:rFonts w:ascii="Arial" w:hAnsi="Arial" w:cs="Arial"/>
          <w:sz w:val="20"/>
          <w:lang w:val="lt-LT"/>
        </w:rPr>
        <w:tab/>
        <w:t>Įvertintųjų siuntų siuntimo keliai ir būdai</w:t>
      </w:r>
    </w:p>
    <w:p w14:paraId="39265472"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178</w:t>
      </w:r>
      <w:r w:rsidRPr="00581F40">
        <w:rPr>
          <w:rFonts w:ascii="Arial" w:hAnsi="Arial" w:cs="Arial"/>
          <w:sz w:val="20"/>
          <w:lang w:val="lt-LT"/>
        </w:rPr>
        <w:tab/>
        <w:t>Važtų sudarymas</w:t>
      </w:r>
    </w:p>
    <w:p w14:paraId="0E8267B8"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179</w:t>
      </w:r>
      <w:r w:rsidRPr="00581F40">
        <w:rPr>
          <w:rFonts w:ascii="Arial" w:hAnsi="Arial" w:cs="Arial"/>
          <w:sz w:val="20"/>
          <w:lang w:val="lt-LT"/>
        </w:rPr>
        <w:tab/>
        <w:t>Lydraščiai</w:t>
      </w:r>
    </w:p>
    <w:p w14:paraId="3BD1AA34"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180</w:t>
      </w:r>
      <w:r w:rsidRPr="00581F40">
        <w:rPr>
          <w:rFonts w:ascii="Arial" w:hAnsi="Arial" w:cs="Arial"/>
          <w:sz w:val="20"/>
          <w:lang w:val="lt-LT"/>
        </w:rPr>
        <w:tab/>
        <w:t>Registruotųjų siuntų perdavimas</w:t>
      </w:r>
    </w:p>
    <w:p w14:paraId="757B54BE"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181</w:t>
      </w:r>
      <w:r w:rsidRPr="00581F40">
        <w:rPr>
          <w:rFonts w:ascii="Arial" w:hAnsi="Arial" w:cs="Arial"/>
          <w:sz w:val="20"/>
          <w:lang w:val="lt-LT"/>
        </w:rPr>
        <w:tab/>
        <w:t>Įvertintųjų siuntų perdavimas</w:t>
      </w:r>
    </w:p>
    <w:p w14:paraId="176F04A5"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182</w:t>
      </w:r>
      <w:r w:rsidRPr="00581F40">
        <w:rPr>
          <w:rFonts w:ascii="Arial" w:hAnsi="Arial" w:cs="Arial"/>
          <w:sz w:val="20"/>
          <w:lang w:val="lt-LT"/>
        </w:rPr>
        <w:tab/>
        <w:t>Pašto perlaidų ir neregistruotųjų išpirktinių siuntų perdavimas</w:t>
      </w:r>
    </w:p>
    <w:p w14:paraId="1911FF17"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183</w:t>
      </w:r>
      <w:r w:rsidRPr="00581F40">
        <w:rPr>
          <w:rFonts w:ascii="Arial" w:hAnsi="Arial" w:cs="Arial"/>
          <w:sz w:val="20"/>
          <w:lang w:val="lt-LT"/>
        </w:rPr>
        <w:tab/>
        <w:t>Siuntų per pasiuntinį perdavimas</w:t>
      </w:r>
    </w:p>
    <w:p w14:paraId="6273E454"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184</w:t>
      </w:r>
      <w:r w:rsidRPr="00581F40">
        <w:rPr>
          <w:rFonts w:ascii="Arial" w:hAnsi="Arial" w:cs="Arial"/>
          <w:sz w:val="20"/>
          <w:lang w:val="lt-LT"/>
        </w:rPr>
        <w:tab/>
        <w:t>TKKA siuntų perdavimas</w:t>
      </w:r>
    </w:p>
    <w:p w14:paraId="130B5597"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185</w:t>
      </w:r>
      <w:r w:rsidRPr="00581F40">
        <w:rPr>
          <w:rFonts w:ascii="Arial" w:hAnsi="Arial" w:cs="Arial"/>
          <w:sz w:val="20"/>
          <w:lang w:val="lt-LT"/>
        </w:rPr>
        <w:tab/>
        <w:t>Maišų M perdavimas</w:t>
      </w:r>
    </w:p>
    <w:p w14:paraId="34DF4AFD"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186</w:t>
      </w:r>
      <w:r w:rsidRPr="00581F40">
        <w:rPr>
          <w:rFonts w:ascii="Arial" w:hAnsi="Arial" w:cs="Arial"/>
          <w:sz w:val="20"/>
          <w:lang w:val="lt-LT"/>
        </w:rPr>
        <w:tab/>
        <w:t>Siuntų dideliais kiekiais perdavimas</w:t>
      </w:r>
    </w:p>
    <w:p w14:paraId="754C8A2C"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187</w:t>
      </w:r>
      <w:r w:rsidRPr="00581F40">
        <w:rPr>
          <w:rFonts w:ascii="Arial" w:hAnsi="Arial" w:cs="Arial"/>
          <w:sz w:val="20"/>
          <w:lang w:val="lt-LT"/>
        </w:rPr>
        <w:tab/>
        <w:t>Siuntų, kurioms suteikta tiesioginė prieiga prie vidaus paslaugų, perdavimas</w:t>
      </w:r>
    </w:p>
    <w:p w14:paraId="145DB804"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188</w:t>
      </w:r>
      <w:r w:rsidRPr="00581F40">
        <w:rPr>
          <w:rFonts w:ascii="Arial" w:hAnsi="Arial" w:cs="Arial"/>
          <w:sz w:val="20"/>
          <w:lang w:val="lt-LT"/>
        </w:rPr>
        <w:tab/>
        <w:t>Važtų žymėjimas</w:t>
      </w:r>
    </w:p>
    <w:p w14:paraId="6A693902"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189</w:t>
      </w:r>
      <w:r w:rsidRPr="00581F40">
        <w:rPr>
          <w:rFonts w:ascii="Arial" w:hAnsi="Arial" w:cs="Arial"/>
          <w:sz w:val="20"/>
          <w:lang w:val="lt-LT"/>
        </w:rPr>
        <w:tab/>
        <w:t>Brūkšninių kodų naudojimas</w:t>
      </w:r>
    </w:p>
    <w:p w14:paraId="61BCED79"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190</w:t>
      </w:r>
      <w:r w:rsidRPr="00581F40">
        <w:rPr>
          <w:rFonts w:ascii="Arial" w:hAnsi="Arial" w:cs="Arial"/>
          <w:sz w:val="20"/>
          <w:lang w:val="lt-LT"/>
        </w:rPr>
        <w:tab/>
        <w:t>Sekimas ir paieška. Siuntų ir važtų specifikacija</w:t>
      </w:r>
    </w:p>
    <w:p w14:paraId="27EF1C71"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191</w:t>
      </w:r>
      <w:r w:rsidRPr="00581F40">
        <w:rPr>
          <w:rFonts w:ascii="Arial" w:hAnsi="Arial" w:cs="Arial"/>
          <w:sz w:val="20"/>
          <w:lang w:val="lt-LT"/>
        </w:rPr>
        <w:tab/>
        <w:t>Važtų nukreipimas</w:t>
      </w:r>
    </w:p>
    <w:p w14:paraId="1B22DA98"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192</w:t>
      </w:r>
      <w:r w:rsidRPr="00581F40">
        <w:rPr>
          <w:rFonts w:ascii="Arial" w:hAnsi="Arial" w:cs="Arial"/>
          <w:sz w:val="20"/>
          <w:lang w:val="lt-LT"/>
        </w:rPr>
        <w:tab/>
        <w:t>Oro pašto važtų ir žemės pašto važtų, siunčiamų oru (S.A.L.), tiesioginis perkrovimas</w:t>
      </w:r>
    </w:p>
    <w:p w14:paraId="2328ADE5"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193</w:t>
      </w:r>
      <w:r w:rsidRPr="00581F40">
        <w:rPr>
          <w:rFonts w:ascii="Arial" w:hAnsi="Arial" w:cs="Arial"/>
          <w:sz w:val="20"/>
          <w:lang w:val="lt-LT"/>
        </w:rPr>
        <w:tab/>
        <w:t>Bandymo pranešimų surašymas</w:t>
      </w:r>
    </w:p>
    <w:p w14:paraId="6AA3F844"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194</w:t>
      </w:r>
      <w:r w:rsidRPr="00581F40">
        <w:rPr>
          <w:rFonts w:ascii="Arial" w:hAnsi="Arial" w:cs="Arial"/>
          <w:sz w:val="20"/>
          <w:lang w:val="lt-LT"/>
        </w:rPr>
        <w:tab/>
        <w:t>Važtų įteikimas</w:t>
      </w:r>
    </w:p>
    <w:p w14:paraId="2F782CE2"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195</w:t>
      </w:r>
      <w:r w:rsidRPr="00581F40">
        <w:rPr>
          <w:rFonts w:ascii="Arial" w:hAnsi="Arial" w:cs="Arial"/>
          <w:sz w:val="20"/>
          <w:lang w:val="lt-LT"/>
        </w:rPr>
        <w:tab/>
        <w:t>Įteikimo lydraščių CN 37, CN 38 ar CN 41 surašymas ir tikrinimas</w:t>
      </w:r>
    </w:p>
    <w:p w14:paraId="305EAE52"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196</w:t>
      </w:r>
      <w:r w:rsidRPr="00581F40">
        <w:rPr>
          <w:rFonts w:ascii="Arial" w:hAnsi="Arial" w:cs="Arial"/>
          <w:sz w:val="20"/>
          <w:lang w:val="lt-LT"/>
        </w:rPr>
        <w:tab/>
        <w:t>Važtos be įteikimo lydraščių CN 37, CN 38 ar CN 41</w:t>
      </w:r>
    </w:p>
    <w:p w14:paraId="3B525FEC"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197</w:t>
      </w:r>
      <w:r w:rsidRPr="00581F40">
        <w:rPr>
          <w:rFonts w:ascii="Arial" w:hAnsi="Arial" w:cs="Arial"/>
          <w:sz w:val="20"/>
          <w:lang w:val="lt-LT"/>
        </w:rPr>
        <w:tab/>
        <w:t>Važtų tikrinimas</w:t>
      </w:r>
    </w:p>
    <w:p w14:paraId="6236BC4C"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198</w:t>
      </w:r>
      <w:r w:rsidRPr="00581F40">
        <w:rPr>
          <w:rFonts w:ascii="Arial" w:hAnsi="Arial" w:cs="Arial"/>
          <w:sz w:val="20"/>
          <w:lang w:val="lt-LT"/>
        </w:rPr>
        <w:tab/>
        <w:t>Patikrinimo pranešimai</w:t>
      </w:r>
    </w:p>
    <w:p w14:paraId="68E28819"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199</w:t>
      </w:r>
      <w:r w:rsidRPr="00581F40">
        <w:rPr>
          <w:rFonts w:ascii="Arial" w:hAnsi="Arial" w:cs="Arial"/>
          <w:sz w:val="20"/>
          <w:lang w:val="lt-LT"/>
        </w:rPr>
        <w:tab/>
        <w:t>Nuklydusios siuntos</w:t>
      </w:r>
    </w:p>
    <w:p w14:paraId="558C14C7"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lastRenderedPageBreak/>
        <w:t>RL 200</w:t>
      </w:r>
      <w:r w:rsidRPr="00581F40">
        <w:rPr>
          <w:rFonts w:ascii="Arial" w:hAnsi="Arial" w:cs="Arial"/>
          <w:sz w:val="20"/>
          <w:lang w:val="lt-LT"/>
        </w:rPr>
        <w:tab/>
        <w:t>Avarijos atveju taikytinos priemonės</w:t>
      </w:r>
    </w:p>
    <w:p w14:paraId="7A05ED22" w14:textId="77777777" w:rsidR="006A5F5A" w:rsidRPr="00581F40" w:rsidRDefault="006A5F5A" w:rsidP="006A5F5A">
      <w:pPr>
        <w:tabs>
          <w:tab w:val="left" w:pos="1276"/>
        </w:tabs>
        <w:ind w:left="1276" w:hanging="1276"/>
        <w:jc w:val="both"/>
        <w:rPr>
          <w:rFonts w:ascii="Arial" w:hAnsi="Arial" w:cs="Arial"/>
          <w:sz w:val="20"/>
          <w:lang w:val="lt-LT"/>
        </w:rPr>
      </w:pPr>
      <w:r w:rsidRPr="00581F40">
        <w:rPr>
          <w:rFonts w:ascii="Arial" w:hAnsi="Arial" w:cs="Arial"/>
          <w:b/>
          <w:sz w:val="20"/>
          <w:lang w:val="lt-LT"/>
        </w:rPr>
        <w:t>RL 201</w:t>
      </w:r>
      <w:r w:rsidRPr="00581F40">
        <w:rPr>
          <w:rFonts w:ascii="Arial" w:hAnsi="Arial" w:cs="Arial"/>
          <w:sz w:val="20"/>
          <w:lang w:val="lt-LT"/>
        </w:rPr>
        <w:tab/>
        <w:t>Priemonės, taikytinos skrydžio nutraukimo, žemės pašto, siunčiamo oru (S.A.L.), neteisingo nukreipimo arba nuklydimo atvejais</w:t>
      </w:r>
    </w:p>
    <w:p w14:paraId="50671F32"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202</w:t>
      </w:r>
      <w:r w:rsidRPr="00581F40">
        <w:rPr>
          <w:rFonts w:ascii="Arial" w:hAnsi="Arial" w:cs="Arial"/>
          <w:sz w:val="20"/>
          <w:lang w:val="lt-LT"/>
        </w:rPr>
        <w:tab/>
        <w:t>Priemonės, taikytinos laikino paslaugų teikimo nutraukimo ir jo atnaujinimo atveju</w:t>
      </w:r>
    </w:p>
    <w:p w14:paraId="1F24A618"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203</w:t>
      </w:r>
      <w:r w:rsidRPr="00581F40">
        <w:rPr>
          <w:rFonts w:ascii="Arial" w:hAnsi="Arial" w:cs="Arial"/>
          <w:sz w:val="20"/>
          <w:lang w:val="lt-LT"/>
        </w:rPr>
        <w:tab/>
        <w:t xml:space="preserve">Tuščios </w:t>
      </w:r>
      <w:r w:rsidRPr="00581F40">
        <w:rPr>
          <w:rFonts w:ascii="Arial" w:hAnsi="Arial" w:cs="Arial"/>
          <w:b/>
          <w:sz w:val="20"/>
          <w:lang w:val="lt-LT"/>
        </w:rPr>
        <w:t>taros</w:t>
      </w:r>
      <w:r w:rsidRPr="00581F40">
        <w:rPr>
          <w:rFonts w:ascii="Arial" w:hAnsi="Arial" w:cs="Arial"/>
          <w:sz w:val="20"/>
          <w:lang w:val="lt-LT"/>
        </w:rPr>
        <w:t xml:space="preserve"> grąžinimas</w:t>
      </w:r>
    </w:p>
    <w:p w14:paraId="5C04B3E5"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204</w:t>
      </w:r>
      <w:r w:rsidRPr="00581F40">
        <w:rPr>
          <w:rFonts w:ascii="Arial" w:hAnsi="Arial" w:cs="Arial"/>
          <w:sz w:val="20"/>
          <w:lang w:val="lt-LT"/>
        </w:rPr>
        <w:tab/>
        <w:t>Apkaita važtomis su kariniais daliniais</w:t>
      </w:r>
    </w:p>
    <w:p w14:paraId="3B76357A" w14:textId="77777777" w:rsidR="006A5F5A" w:rsidRPr="00581F40" w:rsidRDefault="006A5F5A" w:rsidP="006A5F5A">
      <w:pPr>
        <w:tabs>
          <w:tab w:val="left" w:pos="1276"/>
        </w:tabs>
        <w:jc w:val="both"/>
        <w:rPr>
          <w:rFonts w:ascii="Arial" w:hAnsi="Arial" w:cs="Arial"/>
          <w:sz w:val="20"/>
          <w:lang w:val="lt-LT"/>
        </w:rPr>
      </w:pPr>
    </w:p>
    <w:p w14:paraId="40EE68A1" w14:textId="77777777" w:rsidR="006A5F5A" w:rsidRPr="00581F40" w:rsidRDefault="006A5F5A" w:rsidP="006A5F5A">
      <w:pPr>
        <w:tabs>
          <w:tab w:val="left" w:pos="1276"/>
        </w:tabs>
        <w:jc w:val="both"/>
        <w:rPr>
          <w:rFonts w:ascii="Arial" w:hAnsi="Arial" w:cs="Arial"/>
          <w:lang w:val="lt-LT"/>
        </w:rPr>
      </w:pPr>
    </w:p>
    <w:p w14:paraId="1530C421"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 xml:space="preserve">10 skyrius </w:t>
      </w:r>
      <w:r w:rsidRPr="00581F40">
        <w:rPr>
          <w:rFonts w:ascii="Arial" w:hAnsi="Arial" w:cs="Arial"/>
          <w:lang w:val="lt-LT"/>
        </w:rPr>
        <w:tab/>
      </w:r>
      <w:r w:rsidRPr="00581F40">
        <w:rPr>
          <w:rFonts w:ascii="Arial" w:hAnsi="Arial" w:cs="Arial"/>
          <w:lang w:val="lt-LT"/>
        </w:rPr>
        <w:tab/>
      </w:r>
    </w:p>
    <w:p w14:paraId="0AE0DF16" w14:textId="77777777" w:rsidR="006A5F5A" w:rsidRPr="00581F40" w:rsidRDefault="006A5F5A" w:rsidP="006A5F5A">
      <w:pPr>
        <w:tabs>
          <w:tab w:val="left" w:pos="1276"/>
        </w:tabs>
        <w:jc w:val="both"/>
        <w:rPr>
          <w:rFonts w:ascii="Arial" w:hAnsi="Arial" w:cs="Arial"/>
          <w:lang w:val="lt-LT"/>
        </w:rPr>
      </w:pPr>
    </w:p>
    <w:p w14:paraId="6FDB1233"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Paslaugų kokybė</w:t>
      </w:r>
    </w:p>
    <w:p w14:paraId="42562C1B" w14:textId="77777777" w:rsidR="006A5F5A" w:rsidRPr="00581F40" w:rsidRDefault="006A5F5A" w:rsidP="006A5F5A">
      <w:pPr>
        <w:tabs>
          <w:tab w:val="left" w:pos="1276"/>
        </w:tabs>
        <w:jc w:val="both"/>
        <w:rPr>
          <w:rFonts w:ascii="Arial" w:hAnsi="Arial" w:cs="Arial"/>
          <w:sz w:val="20"/>
          <w:lang w:val="lt-LT"/>
        </w:rPr>
      </w:pPr>
    </w:p>
    <w:p w14:paraId="7EE6F221"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205</w:t>
      </w:r>
      <w:r w:rsidRPr="00581F40">
        <w:rPr>
          <w:rFonts w:ascii="Arial" w:hAnsi="Arial" w:cs="Arial"/>
          <w:sz w:val="20"/>
          <w:lang w:val="lt-LT"/>
        </w:rPr>
        <w:tab/>
        <w:t xml:space="preserve">Paslaugų kokybės tikslai </w:t>
      </w:r>
    </w:p>
    <w:p w14:paraId="7CE3D285" w14:textId="77777777" w:rsidR="006A5F5A" w:rsidRPr="00581F40" w:rsidRDefault="006A5F5A" w:rsidP="006A5F5A">
      <w:pPr>
        <w:tabs>
          <w:tab w:val="left" w:pos="1276"/>
        </w:tabs>
        <w:jc w:val="both"/>
        <w:rPr>
          <w:rFonts w:ascii="Arial" w:hAnsi="Arial" w:cs="Arial"/>
          <w:sz w:val="20"/>
          <w:lang w:val="lt-LT"/>
        </w:rPr>
      </w:pPr>
    </w:p>
    <w:p w14:paraId="4B10464E" w14:textId="77777777" w:rsidR="006A5F5A" w:rsidRPr="00581F40" w:rsidRDefault="006A5F5A" w:rsidP="006A5F5A">
      <w:pPr>
        <w:tabs>
          <w:tab w:val="left" w:pos="1276"/>
        </w:tabs>
        <w:jc w:val="both"/>
        <w:rPr>
          <w:rFonts w:ascii="Arial" w:hAnsi="Arial" w:cs="Arial"/>
          <w:sz w:val="20"/>
          <w:lang w:val="lt-LT"/>
        </w:rPr>
      </w:pPr>
    </w:p>
    <w:p w14:paraId="4A660044"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 xml:space="preserve">11 skyrius </w:t>
      </w:r>
      <w:r w:rsidRPr="00581F40">
        <w:rPr>
          <w:rFonts w:ascii="Arial" w:hAnsi="Arial" w:cs="Arial"/>
          <w:lang w:val="lt-LT"/>
        </w:rPr>
        <w:tab/>
      </w:r>
      <w:r w:rsidRPr="00581F40">
        <w:rPr>
          <w:rFonts w:ascii="Arial" w:hAnsi="Arial" w:cs="Arial"/>
          <w:lang w:val="lt-LT"/>
        </w:rPr>
        <w:tab/>
      </w:r>
    </w:p>
    <w:p w14:paraId="46251A0D" w14:textId="77777777" w:rsidR="006A5F5A" w:rsidRPr="00581F40" w:rsidRDefault="006A5F5A" w:rsidP="006A5F5A">
      <w:pPr>
        <w:tabs>
          <w:tab w:val="left" w:pos="1276"/>
        </w:tabs>
        <w:jc w:val="both"/>
        <w:rPr>
          <w:rFonts w:ascii="Arial" w:hAnsi="Arial" w:cs="Arial"/>
          <w:lang w:val="lt-LT"/>
        </w:rPr>
      </w:pPr>
    </w:p>
    <w:p w14:paraId="18654D66"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Tranzito ir galutinės išlaidos</w:t>
      </w:r>
    </w:p>
    <w:p w14:paraId="01571262" w14:textId="77777777" w:rsidR="006A5F5A" w:rsidRPr="00581F40" w:rsidRDefault="006A5F5A" w:rsidP="006A5F5A">
      <w:pPr>
        <w:tabs>
          <w:tab w:val="left" w:pos="1276"/>
        </w:tabs>
        <w:jc w:val="both"/>
        <w:rPr>
          <w:rFonts w:ascii="Arial" w:hAnsi="Arial" w:cs="Arial"/>
          <w:sz w:val="20"/>
          <w:lang w:val="lt-LT"/>
        </w:rPr>
      </w:pPr>
    </w:p>
    <w:p w14:paraId="0468E24B"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206</w:t>
      </w:r>
      <w:r w:rsidRPr="00581F40">
        <w:rPr>
          <w:rFonts w:ascii="Arial" w:hAnsi="Arial" w:cs="Arial"/>
          <w:sz w:val="20"/>
          <w:lang w:val="lt-LT"/>
        </w:rPr>
        <w:tab/>
        <w:t>Tranzito išlaidos. Bendrosios nuostatos</w:t>
      </w:r>
    </w:p>
    <w:p w14:paraId="46BDFC90" w14:textId="77777777" w:rsidR="006A5F5A" w:rsidRPr="00581F40" w:rsidRDefault="006A5F5A" w:rsidP="006A5F5A">
      <w:pPr>
        <w:tabs>
          <w:tab w:val="left" w:pos="1276"/>
        </w:tabs>
        <w:jc w:val="both"/>
        <w:rPr>
          <w:rFonts w:ascii="Arial" w:hAnsi="Arial" w:cs="Arial"/>
          <w:i/>
          <w:sz w:val="20"/>
          <w:lang w:val="lt-LT"/>
        </w:rPr>
      </w:pPr>
    </w:p>
    <w:p w14:paraId="018EF0D3" w14:textId="77777777" w:rsidR="006A5F5A" w:rsidRPr="00581F40" w:rsidRDefault="006A5F5A" w:rsidP="006A5F5A">
      <w:pPr>
        <w:tabs>
          <w:tab w:val="left" w:pos="1276"/>
        </w:tabs>
        <w:jc w:val="both"/>
        <w:rPr>
          <w:rFonts w:ascii="Arial" w:hAnsi="Arial" w:cs="Arial"/>
          <w:i/>
          <w:sz w:val="20"/>
          <w:lang w:val="lt-LT"/>
        </w:rPr>
      </w:pPr>
      <w:r w:rsidRPr="00581F40">
        <w:rPr>
          <w:rFonts w:ascii="Arial" w:hAnsi="Arial" w:cs="Arial"/>
          <w:i/>
          <w:sz w:val="20"/>
          <w:lang w:val="lt-LT"/>
        </w:rPr>
        <w:t xml:space="preserve">A. </w:t>
      </w:r>
      <w:r w:rsidRPr="00581F40">
        <w:rPr>
          <w:rFonts w:ascii="Arial" w:hAnsi="Arial" w:cs="Arial"/>
          <w:i/>
          <w:sz w:val="20"/>
          <w:lang w:val="lt-LT"/>
        </w:rPr>
        <w:tab/>
        <w:t>Tranzito išlaidos</w:t>
      </w:r>
    </w:p>
    <w:p w14:paraId="63B96DF8" w14:textId="77777777" w:rsidR="006A5F5A" w:rsidRPr="00581F40" w:rsidRDefault="006A5F5A" w:rsidP="006A5F5A">
      <w:pPr>
        <w:tabs>
          <w:tab w:val="left" w:pos="1276"/>
        </w:tabs>
        <w:jc w:val="both"/>
        <w:rPr>
          <w:rFonts w:ascii="Arial" w:hAnsi="Arial" w:cs="Arial"/>
          <w:sz w:val="20"/>
          <w:lang w:val="lt-LT"/>
        </w:rPr>
      </w:pPr>
    </w:p>
    <w:p w14:paraId="5BBCC073"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207</w:t>
      </w:r>
      <w:r w:rsidRPr="00581F40">
        <w:rPr>
          <w:rFonts w:ascii="Arial" w:hAnsi="Arial" w:cs="Arial"/>
          <w:b/>
          <w:sz w:val="20"/>
          <w:lang w:val="lt-LT"/>
        </w:rPr>
        <w:tab/>
      </w:r>
      <w:r w:rsidRPr="00581F40">
        <w:rPr>
          <w:rFonts w:ascii="Arial" w:hAnsi="Arial" w:cs="Arial"/>
          <w:sz w:val="20"/>
          <w:lang w:val="lt-LT"/>
        </w:rPr>
        <w:t>Tranzito išlaidų taikymas</w:t>
      </w:r>
    </w:p>
    <w:p w14:paraId="732FDCA8"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208</w:t>
      </w:r>
      <w:r w:rsidRPr="00581F40">
        <w:rPr>
          <w:rFonts w:ascii="Arial" w:hAnsi="Arial" w:cs="Arial"/>
          <w:b/>
          <w:sz w:val="20"/>
          <w:lang w:val="lt-LT"/>
        </w:rPr>
        <w:tab/>
      </w:r>
      <w:r w:rsidRPr="00581F40">
        <w:rPr>
          <w:rFonts w:ascii="Arial" w:hAnsi="Arial" w:cs="Arial"/>
          <w:sz w:val="20"/>
          <w:lang w:val="lt-LT"/>
        </w:rPr>
        <w:t>Tranzito išlaidos</w:t>
      </w:r>
    </w:p>
    <w:p w14:paraId="0E3113EB"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209</w:t>
      </w:r>
      <w:r w:rsidRPr="00581F40">
        <w:rPr>
          <w:rFonts w:ascii="Arial" w:hAnsi="Arial" w:cs="Arial"/>
          <w:b/>
          <w:sz w:val="20"/>
          <w:lang w:val="lt-LT"/>
        </w:rPr>
        <w:tab/>
      </w:r>
      <w:r w:rsidRPr="00581F40">
        <w:rPr>
          <w:rFonts w:ascii="Arial" w:hAnsi="Arial" w:cs="Arial"/>
          <w:sz w:val="20"/>
          <w:lang w:val="lt-LT"/>
        </w:rPr>
        <w:t>Atstumai kilometrais</w:t>
      </w:r>
    </w:p>
    <w:p w14:paraId="0BD5CDA8"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210</w:t>
      </w:r>
      <w:r w:rsidRPr="00581F40">
        <w:rPr>
          <w:rFonts w:ascii="Arial" w:hAnsi="Arial" w:cs="Arial"/>
          <w:b/>
          <w:sz w:val="20"/>
          <w:lang w:val="lt-LT"/>
        </w:rPr>
        <w:tab/>
      </w:r>
      <w:r w:rsidRPr="00581F40">
        <w:rPr>
          <w:rFonts w:ascii="Arial" w:hAnsi="Arial" w:cs="Arial"/>
          <w:sz w:val="20"/>
          <w:lang w:val="lt-LT"/>
        </w:rPr>
        <w:t>Specialiosios tarnybos. Įvairiarūšis vežimas</w:t>
      </w:r>
    </w:p>
    <w:p w14:paraId="243F4AC0" w14:textId="77777777" w:rsidR="006A5F5A" w:rsidRPr="00581F40" w:rsidRDefault="006A5F5A" w:rsidP="006A5F5A">
      <w:pPr>
        <w:tabs>
          <w:tab w:val="left" w:pos="1276"/>
        </w:tabs>
        <w:ind w:left="2550" w:hanging="2550"/>
        <w:jc w:val="both"/>
        <w:rPr>
          <w:rFonts w:ascii="Arial" w:hAnsi="Arial" w:cs="Arial"/>
          <w:sz w:val="20"/>
          <w:lang w:val="lt-LT"/>
        </w:rPr>
      </w:pPr>
      <w:r w:rsidRPr="00581F40">
        <w:rPr>
          <w:rFonts w:ascii="Arial" w:hAnsi="Arial" w:cs="Arial"/>
          <w:b/>
          <w:sz w:val="20"/>
          <w:lang w:val="lt-LT"/>
        </w:rPr>
        <w:t>RL 211</w:t>
      </w:r>
      <w:r w:rsidRPr="00581F40">
        <w:rPr>
          <w:rFonts w:ascii="Arial" w:hAnsi="Arial" w:cs="Arial"/>
          <w:b/>
          <w:sz w:val="20"/>
          <w:lang w:val="lt-LT"/>
        </w:rPr>
        <w:tab/>
      </w:r>
      <w:r w:rsidRPr="00581F40">
        <w:rPr>
          <w:rFonts w:ascii="Arial" w:hAnsi="Arial" w:cs="Arial"/>
          <w:sz w:val="20"/>
          <w:lang w:val="lt-LT"/>
        </w:rPr>
        <w:t>Atviru tranzitu siunčiamų siuntų ir nuklydusių siuntų išlaidų apskaičiavimas ir apskaita</w:t>
      </w:r>
    </w:p>
    <w:p w14:paraId="2B235B61"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212</w:t>
      </w:r>
      <w:r w:rsidRPr="00581F40">
        <w:rPr>
          <w:rFonts w:ascii="Arial" w:hAnsi="Arial" w:cs="Arial"/>
          <w:b/>
          <w:sz w:val="20"/>
          <w:lang w:val="lt-LT"/>
        </w:rPr>
        <w:tab/>
      </w:r>
      <w:r w:rsidRPr="00581F40">
        <w:rPr>
          <w:rFonts w:ascii="Arial" w:hAnsi="Arial" w:cs="Arial"/>
          <w:sz w:val="20"/>
          <w:lang w:val="lt-LT"/>
        </w:rPr>
        <w:t>Tranzito išlaidos už neteisingai nukreiptas ar nuklydusias važtas</w:t>
      </w:r>
    </w:p>
    <w:p w14:paraId="0675517D"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213</w:t>
      </w:r>
      <w:r w:rsidRPr="00581F40">
        <w:rPr>
          <w:rFonts w:ascii="Arial" w:hAnsi="Arial" w:cs="Arial"/>
          <w:b/>
          <w:sz w:val="20"/>
          <w:lang w:val="lt-LT"/>
        </w:rPr>
        <w:tab/>
      </w:r>
      <w:r w:rsidRPr="00581F40">
        <w:rPr>
          <w:rFonts w:ascii="Arial" w:hAnsi="Arial" w:cs="Arial"/>
          <w:sz w:val="20"/>
          <w:lang w:val="lt-LT"/>
        </w:rPr>
        <w:t>Oro pašto ir S.A.L. važtos siunčiamos tranzitu žemės keliu</w:t>
      </w:r>
    </w:p>
    <w:p w14:paraId="5DC3D331"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214</w:t>
      </w:r>
      <w:r w:rsidRPr="00581F40">
        <w:rPr>
          <w:rFonts w:ascii="Arial" w:hAnsi="Arial" w:cs="Arial"/>
          <w:b/>
          <w:sz w:val="20"/>
          <w:lang w:val="lt-LT"/>
        </w:rPr>
        <w:tab/>
      </w:r>
      <w:r w:rsidRPr="00581F40">
        <w:rPr>
          <w:rFonts w:ascii="Arial" w:hAnsi="Arial" w:cs="Arial"/>
          <w:sz w:val="20"/>
          <w:lang w:val="lt-LT"/>
        </w:rPr>
        <w:t>Tuščių maišų, grąžintų žemės ar oro keliu, tranzito išlaidų apmokėjimas</w:t>
      </w:r>
    </w:p>
    <w:p w14:paraId="3C89F424" w14:textId="77777777" w:rsidR="006A5F5A" w:rsidRPr="00581F40" w:rsidRDefault="006A5F5A" w:rsidP="006A5F5A">
      <w:pPr>
        <w:tabs>
          <w:tab w:val="left" w:pos="1276"/>
        </w:tabs>
        <w:jc w:val="both"/>
        <w:rPr>
          <w:rFonts w:ascii="Arial" w:hAnsi="Arial" w:cs="Arial"/>
          <w:b/>
          <w:sz w:val="20"/>
          <w:lang w:val="lt-LT"/>
        </w:rPr>
      </w:pPr>
    </w:p>
    <w:p w14:paraId="1367CDCA" w14:textId="77777777" w:rsidR="006A5F5A" w:rsidRPr="00581F40" w:rsidRDefault="006A5F5A" w:rsidP="006A5F5A">
      <w:pPr>
        <w:tabs>
          <w:tab w:val="left" w:pos="1276"/>
        </w:tabs>
        <w:jc w:val="both"/>
        <w:rPr>
          <w:rFonts w:ascii="Arial" w:hAnsi="Arial" w:cs="Arial"/>
          <w:i/>
          <w:sz w:val="20"/>
          <w:lang w:val="lt-LT"/>
        </w:rPr>
      </w:pPr>
      <w:r w:rsidRPr="00581F40">
        <w:rPr>
          <w:rFonts w:ascii="Arial" w:hAnsi="Arial" w:cs="Arial"/>
          <w:i/>
          <w:sz w:val="20"/>
          <w:lang w:val="lt-LT"/>
        </w:rPr>
        <w:t xml:space="preserve">B. </w:t>
      </w:r>
      <w:r w:rsidRPr="00581F40">
        <w:rPr>
          <w:rFonts w:ascii="Arial" w:hAnsi="Arial" w:cs="Arial"/>
          <w:i/>
          <w:sz w:val="20"/>
          <w:lang w:val="lt-LT"/>
        </w:rPr>
        <w:tab/>
        <w:t>Galutinės išlaidos. Bendrosios nuostatos</w:t>
      </w:r>
    </w:p>
    <w:p w14:paraId="104E8784" w14:textId="77777777" w:rsidR="006A5F5A" w:rsidRPr="00581F40" w:rsidRDefault="006A5F5A" w:rsidP="006A5F5A">
      <w:pPr>
        <w:tabs>
          <w:tab w:val="left" w:pos="1276"/>
        </w:tabs>
        <w:jc w:val="both"/>
        <w:rPr>
          <w:rFonts w:ascii="Arial" w:hAnsi="Arial" w:cs="Arial"/>
          <w:sz w:val="20"/>
          <w:lang w:val="lt-LT"/>
        </w:rPr>
      </w:pPr>
    </w:p>
    <w:p w14:paraId="2FB19138"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215</w:t>
      </w:r>
      <w:r w:rsidRPr="00581F40">
        <w:rPr>
          <w:rFonts w:ascii="Arial" w:hAnsi="Arial" w:cs="Arial"/>
          <w:sz w:val="20"/>
          <w:lang w:val="lt-LT"/>
        </w:rPr>
        <w:tab/>
        <w:t xml:space="preserve">Galutinės išlaidos. Bendrosios nuostatos </w:t>
      </w:r>
      <w:r w:rsidRPr="00581F40">
        <w:rPr>
          <w:rFonts w:ascii="Arial" w:hAnsi="Arial" w:cs="Arial"/>
          <w:sz w:val="20"/>
          <w:lang w:val="lt-LT"/>
        </w:rPr>
        <w:tab/>
      </w:r>
      <w:r w:rsidRPr="00581F40">
        <w:rPr>
          <w:rFonts w:ascii="Arial" w:hAnsi="Arial" w:cs="Arial"/>
          <w:sz w:val="20"/>
          <w:lang w:val="lt-LT"/>
        </w:rPr>
        <w:tab/>
      </w:r>
      <w:r w:rsidRPr="00581F40">
        <w:rPr>
          <w:rFonts w:ascii="Arial" w:hAnsi="Arial" w:cs="Arial"/>
          <w:sz w:val="20"/>
          <w:lang w:val="lt-LT"/>
        </w:rPr>
        <w:tab/>
      </w:r>
    </w:p>
    <w:p w14:paraId="4A1CE902"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216</w:t>
      </w:r>
      <w:r w:rsidRPr="00581F40">
        <w:rPr>
          <w:rFonts w:ascii="Arial" w:hAnsi="Arial" w:cs="Arial"/>
          <w:sz w:val="20"/>
          <w:lang w:val="lt-LT"/>
        </w:rPr>
        <w:tab/>
        <w:t xml:space="preserve">Savanoriškas pereinamosios sistemos </w:t>
      </w:r>
      <w:r w:rsidRPr="00581F40">
        <w:rPr>
          <w:rFonts w:ascii="Arial" w:hAnsi="Arial" w:cs="Arial"/>
          <w:b/>
          <w:sz w:val="20"/>
          <w:lang w:val="lt-LT"/>
        </w:rPr>
        <w:t xml:space="preserve">šalių narių </w:t>
      </w:r>
      <w:r w:rsidRPr="00581F40">
        <w:rPr>
          <w:rFonts w:ascii="Arial" w:hAnsi="Arial" w:cs="Arial"/>
          <w:sz w:val="20"/>
          <w:lang w:val="lt-LT"/>
        </w:rPr>
        <w:t>prisijungimas prie tikslinės sistemos</w:t>
      </w:r>
    </w:p>
    <w:p w14:paraId="5223DF7F"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217</w:t>
      </w:r>
      <w:r w:rsidRPr="00581F40">
        <w:rPr>
          <w:rFonts w:ascii="Arial" w:hAnsi="Arial" w:cs="Arial"/>
          <w:sz w:val="20"/>
          <w:lang w:val="lt-LT"/>
        </w:rPr>
        <w:tab/>
        <w:t>Tiesioginė prieiga prie vidaus paslaugų</w:t>
      </w:r>
    </w:p>
    <w:p w14:paraId="4541E8F2" w14:textId="77777777" w:rsidR="006A5F5A" w:rsidRPr="00581F40" w:rsidRDefault="006A5F5A" w:rsidP="006A5F5A">
      <w:pPr>
        <w:tabs>
          <w:tab w:val="left" w:pos="1276"/>
        </w:tabs>
        <w:ind w:left="1276" w:hanging="1276"/>
        <w:rPr>
          <w:rFonts w:ascii="Arial" w:hAnsi="Arial" w:cs="Arial"/>
          <w:sz w:val="20"/>
          <w:lang w:val="lt-LT"/>
        </w:rPr>
      </w:pPr>
      <w:r w:rsidRPr="00581F40">
        <w:rPr>
          <w:rFonts w:ascii="Arial" w:hAnsi="Arial" w:cs="Arial"/>
          <w:b/>
          <w:sz w:val="20"/>
          <w:lang w:val="lt-LT"/>
        </w:rPr>
        <w:t>RL 218</w:t>
      </w:r>
      <w:r w:rsidRPr="00581F40">
        <w:rPr>
          <w:rFonts w:ascii="Arial" w:hAnsi="Arial" w:cs="Arial"/>
          <w:b/>
          <w:sz w:val="20"/>
          <w:lang w:val="lt-LT"/>
        </w:rPr>
        <w:tab/>
      </w:r>
      <w:r w:rsidRPr="00581F40">
        <w:rPr>
          <w:rFonts w:ascii="Arial" w:hAnsi="Arial" w:cs="Arial"/>
          <w:sz w:val="20"/>
          <w:lang w:val="lt-LT"/>
        </w:rPr>
        <w:t>Papildomas atlyginimas už papildomus paslaugos elementus, susijusius su registruotosiomis, įvertintosiomis siuntomis ir siuntomis per pasiuntinį</w:t>
      </w:r>
    </w:p>
    <w:p w14:paraId="0C9275A4"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219</w:t>
      </w:r>
      <w:r w:rsidRPr="00581F40">
        <w:rPr>
          <w:rFonts w:ascii="Arial" w:hAnsi="Arial" w:cs="Arial"/>
          <w:sz w:val="20"/>
          <w:lang w:val="lt-LT"/>
        </w:rPr>
        <w:tab/>
        <w:t>Rodiklių įvertinimas. Ataskaitos ir patvirtinimas</w:t>
      </w:r>
    </w:p>
    <w:p w14:paraId="69B7D35E" w14:textId="77777777" w:rsidR="006A5F5A" w:rsidRPr="00581F40" w:rsidRDefault="006A5F5A" w:rsidP="006A5F5A">
      <w:pPr>
        <w:tabs>
          <w:tab w:val="left" w:pos="1276"/>
        </w:tabs>
        <w:ind w:left="1276" w:hanging="1276"/>
        <w:jc w:val="both"/>
        <w:rPr>
          <w:rFonts w:ascii="Arial" w:hAnsi="Arial" w:cs="Arial"/>
          <w:sz w:val="20"/>
          <w:lang w:val="lt-LT"/>
        </w:rPr>
      </w:pPr>
      <w:r w:rsidRPr="00581F40">
        <w:rPr>
          <w:rFonts w:ascii="Arial" w:hAnsi="Arial" w:cs="Arial"/>
          <w:b/>
          <w:sz w:val="20"/>
          <w:lang w:val="lt-LT"/>
        </w:rPr>
        <w:t>RL 220</w:t>
      </w:r>
      <w:r w:rsidRPr="00581F40">
        <w:rPr>
          <w:rFonts w:ascii="Arial" w:hAnsi="Arial" w:cs="Arial"/>
          <w:sz w:val="20"/>
          <w:lang w:val="lt-LT"/>
        </w:rPr>
        <w:tab/>
        <w:t xml:space="preserve">Galutinio atlygio tarifų apskaičiavimas šalims, taikančioms Konvencijos </w:t>
      </w:r>
      <w:r w:rsidRPr="00581F40">
        <w:rPr>
          <w:rFonts w:ascii="Arial" w:hAnsi="Arial" w:cs="Arial"/>
          <w:b/>
          <w:sz w:val="20"/>
          <w:lang w:val="lt-LT"/>
        </w:rPr>
        <w:t>30</w:t>
      </w:r>
      <w:r w:rsidRPr="00581F40">
        <w:rPr>
          <w:rFonts w:ascii="Arial" w:hAnsi="Arial" w:cs="Arial"/>
          <w:sz w:val="20"/>
          <w:lang w:val="lt-LT"/>
        </w:rPr>
        <w:t xml:space="preserve"> straipsnio </w:t>
      </w:r>
      <w:r w:rsidRPr="00581F40">
        <w:rPr>
          <w:rFonts w:ascii="Arial" w:hAnsi="Arial" w:cs="Arial"/>
          <w:b/>
          <w:sz w:val="20"/>
          <w:lang w:val="lt-LT"/>
        </w:rPr>
        <w:t>5-11</w:t>
      </w:r>
      <w:r w:rsidRPr="00581F40">
        <w:rPr>
          <w:rFonts w:ascii="Arial" w:hAnsi="Arial" w:cs="Arial"/>
          <w:sz w:val="20"/>
          <w:lang w:val="lt-LT"/>
        </w:rPr>
        <w:t xml:space="preserve"> dalis.</w:t>
      </w:r>
    </w:p>
    <w:p w14:paraId="4C349F3B" w14:textId="77777777" w:rsidR="006A5F5A" w:rsidRPr="00581F40" w:rsidRDefault="006A5F5A" w:rsidP="006A5F5A">
      <w:pPr>
        <w:tabs>
          <w:tab w:val="left" w:pos="1276"/>
        </w:tabs>
        <w:jc w:val="both"/>
        <w:rPr>
          <w:rFonts w:ascii="Arial" w:hAnsi="Arial" w:cs="Arial"/>
          <w:b/>
          <w:sz w:val="20"/>
          <w:lang w:val="lt-LT"/>
        </w:rPr>
      </w:pPr>
      <w:r w:rsidRPr="00581F40">
        <w:rPr>
          <w:rFonts w:ascii="Arial" w:hAnsi="Arial" w:cs="Arial"/>
          <w:b/>
          <w:sz w:val="20"/>
          <w:lang w:val="lt-LT"/>
        </w:rPr>
        <w:t>RL 221</w:t>
      </w:r>
      <w:r w:rsidRPr="00581F40">
        <w:rPr>
          <w:rFonts w:ascii="Arial" w:hAnsi="Arial" w:cs="Arial"/>
          <w:b/>
          <w:sz w:val="20"/>
          <w:lang w:val="lt-LT"/>
        </w:rPr>
        <w:tab/>
        <w:t>Galutinio atlygio tarifų apskaičiavimui skirtų bazinių tarifų pranešimo sąlygos</w:t>
      </w:r>
    </w:p>
    <w:p w14:paraId="19CD6B5C" w14:textId="77777777" w:rsidR="006A5F5A" w:rsidRPr="00581F40" w:rsidRDefault="006A5F5A" w:rsidP="006A5F5A">
      <w:pPr>
        <w:tabs>
          <w:tab w:val="left" w:pos="1276"/>
        </w:tabs>
        <w:ind w:left="1276" w:hanging="1276"/>
        <w:jc w:val="both"/>
        <w:rPr>
          <w:rFonts w:ascii="Arial" w:hAnsi="Arial" w:cs="Arial"/>
          <w:sz w:val="20"/>
          <w:lang w:val="lt-LT"/>
        </w:rPr>
      </w:pPr>
      <w:r w:rsidRPr="00581F40">
        <w:rPr>
          <w:rFonts w:ascii="Arial" w:hAnsi="Arial" w:cs="Arial"/>
          <w:b/>
          <w:sz w:val="20"/>
          <w:lang w:val="lt-LT"/>
        </w:rPr>
        <w:t>RL 222</w:t>
      </w:r>
      <w:r w:rsidRPr="00581F40">
        <w:rPr>
          <w:rFonts w:ascii="Arial" w:hAnsi="Arial" w:cs="Arial"/>
          <w:sz w:val="20"/>
          <w:lang w:val="lt-LT"/>
        </w:rPr>
        <w:tab/>
        <w:t>Tikslinės sistemos šalių paskirtųjų operatorių tarpusavio galutinių išlaidų apmokėjimas atsižvelgiant į paslaugų kokybę</w:t>
      </w:r>
    </w:p>
    <w:p w14:paraId="789C627D" w14:textId="77777777" w:rsidR="006A5F5A" w:rsidRPr="00581F40" w:rsidRDefault="006A5F5A" w:rsidP="006A5F5A">
      <w:pPr>
        <w:tabs>
          <w:tab w:val="left" w:pos="1276"/>
        </w:tabs>
        <w:ind w:left="1276" w:hanging="1276"/>
        <w:jc w:val="both"/>
        <w:rPr>
          <w:rFonts w:ascii="Arial" w:hAnsi="Arial" w:cs="Arial"/>
          <w:b/>
          <w:sz w:val="20"/>
          <w:lang w:val="lt-LT"/>
        </w:rPr>
      </w:pPr>
      <w:r w:rsidRPr="00581F40">
        <w:rPr>
          <w:rFonts w:ascii="Arial" w:hAnsi="Arial" w:cs="Arial"/>
          <w:b/>
          <w:sz w:val="20"/>
          <w:lang w:val="lt-LT"/>
        </w:rPr>
        <w:t>RL 223</w:t>
      </w:r>
      <w:r w:rsidRPr="00581F40">
        <w:rPr>
          <w:rFonts w:ascii="Arial" w:hAnsi="Arial" w:cs="Arial"/>
          <w:b/>
          <w:sz w:val="20"/>
          <w:lang w:val="lt-LT"/>
        </w:rPr>
        <w:tab/>
        <w:t>Paslaugų kokybės standartų ir tikslų, siejamų su galutinio atlygiu, nustatymo principai</w:t>
      </w:r>
    </w:p>
    <w:p w14:paraId="227B4CD9" w14:textId="77777777" w:rsidR="006A5F5A" w:rsidRPr="00581F40" w:rsidRDefault="006A5F5A" w:rsidP="006A5F5A">
      <w:pPr>
        <w:tabs>
          <w:tab w:val="left" w:pos="1276"/>
        </w:tabs>
        <w:ind w:left="1276" w:hanging="1276"/>
        <w:jc w:val="both"/>
        <w:rPr>
          <w:rFonts w:ascii="Arial" w:hAnsi="Arial" w:cs="Arial"/>
          <w:sz w:val="20"/>
          <w:lang w:val="lt-LT"/>
        </w:rPr>
      </w:pPr>
      <w:r w:rsidRPr="00581F40">
        <w:rPr>
          <w:rFonts w:ascii="Arial" w:hAnsi="Arial" w:cs="Arial"/>
          <w:b/>
          <w:sz w:val="20"/>
          <w:lang w:val="lt-LT"/>
        </w:rPr>
        <w:t>RL 224</w:t>
      </w:r>
      <w:r w:rsidRPr="00581F40">
        <w:rPr>
          <w:rFonts w:ascii="Arial" w:hAnsi="Arial" w:cs="Arial"/>
          <w:sz w:val="20"/>
          <w:lang w:val="lt-LT"/>
        </w:rPr>
        <w:tab/>
        <w:t>Su paslaugų kokybe susijusių galutinių</w:t>
      </w:r>
      <w:r w:rsidR="00581F40">
        <w:rPr>
          <w:rFonts w:ascii="Arial" w:hAnsi="Arial" w:cs="Arial"/>
          <w:sz w:val="20"/>
          <w:lang w:val="lt-LT"/>
        </w:rPr>
        <w:t xml:space="preserve"> išlaidų apmokėjimas, taikomas </w:t>
      </w:r>
      <w:r w:rsidRPr="00581F40">
        <w:rPr>
          <w:rFonts w:ascii="Arial" w:hAnsi="Arial" w:cs="Arial"/>
          <w:sz w:val="20"/>
          <w:lang w:val="lt-LT"/>
        </w:rPr>
        <w:t xml:space="preserve">pašto srautams į pereinamosios sistemos šalių paskirtuosius operatorius, srautams iš jų ir tarp jų </w:t>
      </w:r>
    </w:p>
    <w:p w14:paraId="6F3FE8FC"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225</w:t>
      </w:r>
      <w:r w:rsidRPr="00581F40">
        <w:rPr>
          <w:rFonts w:ascii="Arial" w:hAnsi="Arial" w:cs="Arial"/>
          <w:sz w:val="20"/>
          <w:lang w:val="lt-LT"/>
        </w:rPr>
        <w:tab/>
        <w:t>Galutinių išlaidų tarifų peržiūros mechanizmas</w:t>
      </w:r>
    </w:p>
    <w:p w14:paraId="01DA08AE"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226</w:t>
      </w:r>
      <w:r w:rsidRPr="00581F40">
        <w:rPr>
          <w:rFonts w:ascii="Arial" w:hAnsi="Arial" w:cs="Arial"/>
          <w:sz w:val="20"/>
          <w:lang w:val="lt-LT"/>
        </w:rPr>
        <w:tab/>
        <w:t>Prašymas dėl specialaus atlyginimo už paštą dideliais kiekiais</w:t>
      </w:r>
    </w:p>
    <w:p w14:paraId="248BBBE0"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227</w:t>
      </w:r>
      <w:r w:rsidRPr="00581F40">
        <w:rPr>
          <w:rFonts w:ascii="Arial" w:hAnsi="Arial" w:cs="Arial"/>
          <w:sz w:val="20"/>
          <w:lang w:val="lt-LT"/>
        </w:rPr>
        <w:tab/>
        <w:t>Apkaita uždaromis važtomis su kariniais daliniais</w:t>
      </w:r>
    </w:p>
    <w:p w14:paraId="1FB350DA" w14:textId="77777777" w:rsidR="006A5F5A" w:rsidRPr="00581F40" w:rsidRDefault="006A5F5A" w:rsidP="006A5F5A">
      <w:pPr>
        <w:tabs>
          <w:tab w:val="left" w:pos="1276"/>
        </w:tabs>
        <w:jc w:val="both"/>
        <w:rPr>
          <w:rFonts w:ascii="Arial" w:hAnsi="Arial" w:cs="Arial"/>
          <w:i/>
          <w:sz w:val="20"/>
          <w:lang w:val="lt-LT"/>
        </w:rPr>
      </w:pPr>
    </w:p>
    <w:p w14:paraId="3D3188D2" w14:textId="77777777" w:rsidR="006A5F5A" w:rsidRPr="00581F40" w:rsidRDefault="006A5F5A" w:rsidP="006A5F5A">
      <w:pPr>
        <w:rPr>
          <w:rFonts w:ascii="Arial" w:hAnsi="Arial" w:cs="Arial"/>
          <w:i/>
          <w:sz w:val="20"/>
          <w:lang w:val="lt-LT"/>
        </w:rPr>
      </w:pPr>
      <w:r w:rsidRPr="00581F40">
        <w:rPr>
          <w:rFonts w:ascii="Arial" w:hAnsi="Arial" w:cs="Arial"/>
          <w:i/>
          <w:sz w:val="20"/>
          <w:lang w:val="lt-LT"/>
        </w:rPr>
        <w:br w:type="page"/>
      </w:r>
    </w:p>
    <w:p w14:paraId="305AC106" w14:textId="77777777" w:rsidR="006A5F5A" w:rsidRPr="00581F40" w:rsidRDefault="006A5F5A" w:rsidP="006A5F5A">
      <w:pPr>
        <w:tabs>
          <w:tab w:val="left" w:pos="1276"/>
        </w:tabs>
        <w:jc w:val="both"/>
        <w:rPr>
          <w:rFonts w:ascii="Arial" w:hAnsi="Arial" w:cs="Arial"/>
          <w:i/>
          <w:sz w:val="20"/>
          <w:lang w:val="lt-LT"/>
        </w:rPr>
      </w:pPr>
      <w:r w:rsidRPr="00581F40">
        <w:rPr>
          <w:rFonts w:ascii="Arial" w:hAnsi="Arial" w:cs="Arial"/>
          <w:i/>
          <w:sz w:val="20"/>
          <w:lang w:val="lt-LT"/>
        </w:rPr>
        <w:lastRenderedPageBreak/>
        <w:t>C. Statistinė atranka</w:t>
      </w:r>
    </w:p>
    <w:p w14:paraId="24ABC9C4" w14:textId="77777777" w:rsidR="006A5F5A" w:rsidRPr="00581F40" w:rsidRDefault="006A5F5A" w:rsidP="006A5F5A">
      <w:pPr>
        <w:tabs>
          <w:tab w:val="left" w:pos="1276"/>
        </w:tabs>
        <w:jc w:val="both"/>
        <w:rPr>
          <w:rFonts w:ascii="Arial" w:hAnsi="Arial" w:cs="Arial"/>
          <w:i/>
          <w:sz w:val="20"/>
          <w:lang w:val="lt-LT"/>
        </w:rPr>
      </w:pPr>
    </w:p>
    <w:p w14:paraId="6D681BB9"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228</w:t>
      </w:r>
      <w:r w:rsidRPr="00581F40">
        <w:rPr>
          <w:rFonts w:ascii="Arial" w:hAnsi="Arial" w:cs="Arial"/>
          <w:sz w:val="20"/>
          <w:lang w:val="lt-LT"/>
        </w:rPr>
        <w:tab/>
        <w:t>Statistinės atrankos bendrieji principai ir vidutinio siuntų skaičiaus kilogramui nustatymas.</w:t>
      </w:r>
    </w:p>
    <w:p w14:paraId="4DFC78E6"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229</w:t>
      </w:r>
      <w:r w:rsidRPr="00581F40">
        <w:rPr>
          <w:rFonts w:ascii="Arial" w:hAnsi="Arial" w:cs="Arial"/>
          <w:sz w:val="20"/>
          <w:lang w:val="lt-LT"/>
        </w:rPr>
        <w:tab/>
        <w:t>Pašto apkaitos tarp tikslinės sistemos šalių paskirtųjų operatorių statistinė atranka</w:t>
      </w:r>
    </w:p>
    <w:p w14:paraId="69B6F096"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230</w:t>
      </w:r>
      <w:r w:rsidRPr="00581F40">
        <w:rPr>
          <w:rFonts w:ascii="Arial" w:hAnsi="Arial" w:cs="Arial"/>
          <w:sz w:val="20"/>
          <w:lang w:val="lt-LT"/>
        </w:rPr>
        <w:tab/>
        <w:t>Pagal formatą skirstomų važtų apkaitos tarp pereinamosios sistemos šalių statistinė atranka</w:t>
      </w:r>
    </w:p>
    <w:p w14:paraId="2A388CF3" w14:textId="77777777" w:rsidR="006A5F5A" w:rsidRPr="00581F40" w:rsidRDefault="006A5F5A" w:rsidP="006A5F5A">
      <w:pPr>
        <w:tabs>
          <w:tab w:val="left" w:pos="1276"/>
        </w:tabs>
        <w:ind w:left="1276" w:hanging="1276"/>
        <w:jc w:val="both"/>
        <w:rPr>
          <w:rFonts w:ascii="Arial" w:hAnsi="Arial" w:cs="Arial"/>
          <w:sz w:val="20"/>
          <w:lang w:val="lt-LT"/>
        </w:rPr>
      </w:pPr>
      <w:r w:rsidRPr="00581F40">
        <w:rPr>
          <w:rFonts w:ascii="Arial" w:hAnsi="Arial" w:cs="Arial"/>
          <w:b/>
          <w:sz w:val="20"/>
          <w:lang w:val="lt-LT"/>
        </w:rPr>
        <w:t>RL 231</w:t>
      </w:r>
      <w:r w:rsidRPr="00581F40">
        <w:rPr>
          <w:rFonts w:ascii="Arial" w:hAnsi="Arial" w:cs="Arial"/>
          <w:sz w:val="20"/>
          <w:lang w:val="lt-LT"/>
        </w:rPr>
        <w:tab/>
        <w:t>Kitas pašto apkaitos tarp tikslinės sistemos šalių paskirtųjų operatorių statistinės atrankos metodas</w:t>
      </w:r>
    </w:p>
    <w:p w14:paraId="568413AD"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232</w:t>
      </w:r>
      <w:r w:rsidRPr="00581F40">
        <w:rPr>
          <w:rFonts w:ascii="Arial" w:hAnsi="Arial" w:cs="Arial"/>
          <w:sz w:val="20"/>
          <w:lang w:val="lt-LT"/>
        </w:rPr>
        <w:tab/>
        <w:t>Speciali statistinė atranka, taikant peržiūros mechanizmą</w:t>
      </w:r>
    </w:p>
    <w:p w14:paraId="23F3C60A" w14:textId="77777777" w:rsidR="006A5F5A" w:rsidRPr="00581F40" w:rsidRDefault="006A5F5A" w:rsidP="006A5F5A">
      <w:pPr>
        <w:tabs>
          <w:tab w:val="left" w:pos="1276"/>
        </w:tabs>
        <w:jc w:val="both"/>
        <w:rPr>
          <w:rFonts w:ascii="Arial" w:hAnsi="Arial" w:cs="Arial"/>
          <w:i/>
          <w:sz w:val="20"/>
          <w:lang w:val="lt-LT"/>
        </w:rPr>
      </w:pPr>
    </w:p>
    <w:p w14:paraId="5A014094" w14:textId="77777777" w:rsidR="006A5F5A" w:rsidRPr="00581F40" w:rsidRDefault="006A5F5A" w:rsidP="006A5F5A">
      <w:pPr>
        <w:tabs>
          <w:tab w:val="left" w:pos="1276"/>
        </w:tabs>
        <w:jc w:val="both"/>
        <w:rPr>
          <w:rFonts w:ascii="Arial" w:hAnsi="Arial" w:cs="Arial"/>
          <w:i/>
          <w:sz w:val="20"/>
          <w:lang w:val="lt-LT"/>
        </w:rPr>
      </w:pPr>
      <w:r w:rsidRPr="00581F40">
        <w:rPr>
          <w:rFonts w:ascii="Arial" w:hAnsi="Arial" w:cs="Arial"/>
          <w:i/>
          <w:sz w:val="20"/>
          <w:lang w:val="lt-LT"/>
        </w:rPr>
        <w:t>D. Su tranzito ir galutinėmis išlaidomis susijusių žiniaraščių ir sąskaitų surašymas, perdavimas ir patvirtinimas</w:t>
      </w:r>
    </w:p>
    <w:p w14:paraId="7D174A86" w14:textId="77777777" w:rsidR="006A5F5A" w:rsidRPr="00581F40" w:rsidRDefault="006A5F5A" w:rsidP="006A5F5A">
      <w:pPr>
        <w:tabs>
          <w:tab w:val="left" w:pos="1276"/>
        </w:tabs>
        <w:jc w:val="both"/>
        <w:rPr>
          <w:rFonts w:ascii="Arial" w:hAnsi="Arial" w:cs="Arial"/>
          <w:b/>
          <w:sz w:val="20"/>
          <w:lang w:val="lt-LT"/>
        </w:rPr>
      </w:pPr>
    </w:p>
    <w:p w14:paraId="0192F1F1" w14:textId="77777777" w:rsidR="006A5F5A" w:rsidRPr="00581F40" w:rsidRDefault="006A5F5A" w:rsidP="006A5F5A">
      <w:pPr>
        <w:tabs>
          <w:tab w:val="left" w:pos="1276"/>
        </w:tabs>
        <w:ind w:left="1276" w:hanging="1276"/>
        <w:jc w:val="both"/>
        <w:rPr>
          <w:rFonts w:ascii="Arial" w:hAnsi="Arial" w:cs="Arial"/>
          <w:sz w:val="20"/>
          <w:lang w:val="lt-LT"/>
        </w:rPr>
      </w:pPr>
      <w:r w:rsidRPr="00581F40">
        <w:rPr>
          <w:rFonts w:ascii="Arial" w:hAnsi="Arial" w:cs="Arial"/>
          <w:b/>
          <w:sz w:val="20"/>
          <w:lang w:val="lt-LT"/>
        </w:rPr>
        <w:t>RL 233</w:t>
      </w:r>
      <w:r w:rsidRPr="00581F40">
        <w:rPr>
          <w:rFonts w:ascii="Arial" w:hAnsi="Arial" w:cs="Arial"/>
          <w:sz w:val="20"/>
          <w:lang w:val="lt-LT"/>
        </w:rPr>
        <w:tab/>
        <w:t xml:space="preserve">Pašto apkaitai tarp tikslinės sistemos šalių paskirtųjų operatorių naudojamų žiniaraščių CN 53 ir CN 54, </w:t>
      </w:r>
      <w:r w:rsidRPr="00581F40">
        <w:rPr>
          <w:rFonts w:ascii="Arial" w:hAnsi="Arial" w:cs="Arial"/>
          <w:b/>
          <w:sz w:val="20"/>
          <w:lang w:val="lt-LT"/>
        </w:rPr>
        <w:t xml:space="preserve">CN 54bis ir CN 54ter </w:t>
      </w:r>
      <w:r w:rsidRPr="00581F40">
        <w:rPr>
          <w:rFonts w:ascii="Arial" w:hAnsi="Arial" w:cs="Arial"/>
          <w:sz w:val="20"/>
          <w:lang w:val="lt-LT"/>
        </w:rPr>
        <w:t>surašymas,</w:t>
      </w:r>
      <w:r w:rsidRPr="00581F40">
        <w:rPr>
          <w:rFonts w:ascii="Arial" w:hAnsi="Arial" w:cs="Arial"/>
          <w:i/>
          <w:sz w:val="20"/>
          <w:lang w:val="lt-LT"/>
        </w:rPr>
        <w:t xml:space="preserve"> </w:t>
      </w:r>
      <w:r w:rsidRPr="00581F40">
        <w:rPr>
          <w:rFonts w:ascii="Arial" w:hAnsi="Arial" w:cs="Arial"/>
          <w:sz w:val="20"/>
          <w:lang w:val="lt-LT"/>
        </w:rPr>
        <w:t>perdavimas ir patvirtinimas</w:t>
      </w:r>
    </w:p>
    <w:p w14:paraId="7D585661" w14:textId="77777777" w:rsidR="006A5F5A" w:rsidRPr="00581F40" w:rsidRDefault="006A5F5A" w:rsidP="006A5F5A">
      <w:pPr>
        <w:tabs>
          <w:tab w:val="left" w:pos="1276"/>
        </w:tabs>
        <w:ind w:left="1276" w:hanging="1276"/>
        <w:jc w:val="both"/>
        <w:rPr>
          <w:rFonts w:ascii="Arial" w:hAnsi="Arial" w:cs="Arial"/>
          <w:sz w:val="20"/>
          <w:lang w:val="lt-LT"/>
        </w:rPr>
      </w:pPr>
      <w:r w:rsidRPr="00581F40">
        <w:rPr>
          <w:rFonts w:ascii="Arial" w:hAnsi="Arial" w:cs="Arial"/>
          <w:b/>
          <w:sz w:val="20"/>
          <w:lang w:val="lt-LT"/>
        </w:rPr>
        <w:t>RL 234</w:t>
      </w:r>
      <w:r w:rsidRPr="00581F40">
        <w:rPr>
          <w:rFonts w:ascii="Arial" w:hAnsi="Arial" w:cs="Arial"/>
          <w:sz w:val="20"/>
          <w:lang w:val="lt-LT"/>
        </w:rPr>
        <w:tab/>
        <w:t xml:space="preserve">Žiniaraščių CN 53 ir CN 54 surašymas, perdavimas ir patvirtinimas, taikant </w:t>
      </w:r>
      <w:r w:rsidRPr="00581F40">
        <w:rPr>
          <w:rFonts w:ascii="Arial" w:hAnsi="Arial" w:cs="Arial"/>
          <w:b/>
          <w:sz w:val="20"/>
          <w:lang w:val="lt-LT"/>
        </w:rPr>
        <w:t>peržiūros</w:t>
      </w:r>
      <w:r w:rsidRPr="00581F40">
        <w:rPr>
          <w:rFonts w:ascii="Arial" w:hAnsi="Arial" w:cs="Arial"/>
          <w:sz w:val="20"/>
          <w:lang w:val="lt-LT"/>
        </w:rPr>
        <w:t xml:space="preserve"> mechanizmą</w:t>
      </w:r>
    </w:p>
    <w:p w14:paraId="40F6D168"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235</w:t>
      </w:r>
      <w:r w:rsidRPr="00581F40">
        <w:rPr>
          <w:rFonts w:ascii="Arial" w:hAnsi="Arial" w:cs="Arial"/>
          <w:b/>
          <w:sz w:val="20"/>
          <w:lang w:val="lt-LT"/>
        </w:rPr>
        <w:tab/>
      </w:r>
      <w:r w:rsidRPr="00581F40">
        <w:rPr>
          <w:rFonts w:ascii="Arial" w:hAnsi="Arial" w:cs="Arial"/>
          <w:sz w:val="20"/>
          <w:lang w:val="lt-LT"/>
        </w:rPr>
        <w:t xml:space="preserve">Važtų žiniaraščių CN 55, </w:t>
      </w:r>
      <w:r w:rsidRPr="00581F40">
        <w:rPr>
          <w:rFonts w:ascii="Arial" w:hAnsi="Arial" w:cs="Arial"/>
          <w:b/>
          <w:sz w:val="20"/>
          <w:lang w:val="lt-LT"/>
        </w:rPr>
        <w:t>CN 55bis</w:t>
      </w:r>
      <w:r w:rsidRPr="00581F40">
        <w:rPr>
          <w:rFonts w:ascii="Arial" w:hAnsi="Arial" w:cs="Arial"/>
          <w:sz w:val="20"/>
          <w:lang w:val="lt-LT"/>
        </w:rPr>
        <w:t xml:space="preserve">, CN 56 ir </w:t>
      </w:r>
      <w:r w:rsidRPr="00581F40">
        <w:rPr>
          <w:rFonts w:ascii="Arial" w:hAnsi="Arial" w:cs="Arial"/>
          <w:b/>
          <w:sz w:val="20"/>
          <w:lang w:val="lt-LT"/>
        </w:rPr>
        <w:t xml:space="preserve">CN 56bis </w:t>
      </w:r>
      <w:r w:rsidRPr="00581F40">
        <w:rPr>
          <w:rFonts w:ascii="Arial" w:hAnsi="Arial" w:cs="Arial"/>
          <w:sz w:val="20"/>
          <w:lang w:val="lt-LT"/>
        </w:rPr>
        <w:t>surašymas</w:t>
      </w:r>
    </w:p>
    <w:p w14:paraId="57CC660F"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236</w:t>
      </w:r>
      <w:r w:rsidRPr="00581F40">
        <w:rPr>
          <w:rFonts w:ascii="Arial" w:hAnsi="Arial" w:cs="Arial"/>
          <w:sz w:val="20"/>
          <w:lang w:val="lt-LT"/>
        </w:rPr>
        <w:tab/>
        <w:t xml:space="preserve">Važtų žiniaraščių CN 55, </w:t>
      </w:r>
      <w:r w:rsidRPr="00581F40">
        <w:rPr>
          <w:rFonts w:ascii="Arial" w:hAnsi="Arial" w:cs="Arial"/>
          <w:b/>
          <w:sz w:val="20"/>
          <w:lang w:val="lt-LT"/>
        </w:rPr>
        <w:t>CN 55bis</w:t>
      </w:r>
      <w:r w:rsidRPr="00581F40">
        <w:rPr>
          <w:rFonts w:ascii="Arial" w:hAnsi="Arial" w:cs="Arial"/>
          <w:sz w:val="20"/>
          <w:lang w:val="lt-LT"/>
        </w:rPr>
        <w:t xml:space="preserve">, CN 56 </w:t>
      </w:r>
      <w:r w:rsidRPr="00581F40">
        <w:rPr>
          <w:rFonts w:ascii="Arial" w:hAnsi="Arial" w:cs="Arial"/>
          <w:b/>
          <w:sz w:val="20"/>
          <w:lang w:val="lt-LT"/>
        </w:rPr>
        <w:t>ir CN 56bis</w:t>
      </w:r>
      <w:r w:rsidRPr="00581F40">
        <w:rPr>
          <w:rFonts w:ascii="Arial" w:hAnsi="Arial" w:cs="Arial"/>
          <w:sz w:val="20"/>
          <w:lang w:val="lt-LT"/>
        </w:rPr>
        <w:t xml:space="preserve"> perdavimas ir patvirtinimas</w:t>
      </w:r>
    </w:p>
    <w:p w14:paraId="57744123"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237</w:t>
      </w:r>
      <w:r w:rsidRPr="00581F40">
        <w:rPr>
          <w:rFonts w:ascii="Arial" w:hAnsi="Arial" w:cs="Arial"/>
          <w:sz w:val="20"/>
          <w:lang w:val="lt-LT"/>
        </w:rPr>
        <w:tab/>
        <w:t xml:space="preserve">Atsiskaitymai už paštą dideliais kiekiais </w:t>
      </w:r>
    </w:p>
    <w:p w14:paraId="21F3C6F0"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238</w:t>
      </w:r>
      <w:r w:rsidRPr="00581F40">
        <w:rPr>
          <w:rFonts w:ascii="Arial" w:hAnsi="Arial" w:cs="Arial"/>
          <w:sz w:val="20"/>
          <w:lang w:val="lt-LT"/>
        </w:rPr>
        <w:tab/>
        <w:t>Atsiskaitymas už paštą, kuriam suteikta tiesioginė prieiga prie vidaus paslaugų</w:t>
      </w:r>
    </w:p>
    <w:p w14:paraId="2023BC42"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239</w:t>
      </w:r>
      <w:r w:rsidRPr="00581F40">
        <w:rPr>
          <w:rFonts w:ascii="Arial" w:hAnsi="Arial" w:cs="Arial"/>
          <w:sz w:val="20"/>
          <w:lang w:val="lt-LT"/>
        </w:rPr>
        <w:tab/>
        <w:t>Sąskaitų už tranzito ir galutines išlaidas surašymas, perdavimas ir patvirtinimas</w:t>
      </w:r>
    </w:p>
    <w:p w14:paraId="15F9E601"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240</w:t>
      </w:r>
      <w:r w:rsidRPr="00581F40">
        <w:rPr>
          <w:rFonts w:ascii="Arial" w:hAnsi="Arial" w:cs="Arial"/>
          <w:sz w:val="20"/>
          <w:lang w:val="lt-LT"/>
        </w:rPr>
        <w:tab/>
        <w:t>Specialus adresas, kuriuo siunčiami su tran</w:t>
      </w:r>
      <w:r w:rsidR="00581F40">
        <w:rPr>
          <w:rFonts w:ascii="Arial" w:hAnsi="Arial" w:cs="Arial"/>
          <w:sz w:val="20"/>
          <w:lang w:val="lt-LT"/>
        </w:rPr>
        <w:t xml:space="preserve">zito ir galutinėmis išlaidomis </w:t>
      </w:r>
      <w:r w:rsidRPr="00581F40">
        <w:rPr>
          <w:rFonts w:ascii="Arial" w:hAnsi="Arial" w:cs="Arial"/>
          <w:sz w:val="20"/>
          <w:lang w:val="lt-LT"/>
        </w:rPr>
        <w:t>susiję blankai</w:t>
      </w:r>
    </w:p>
    <w:p w14:paraId="2EF9666B"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241</w:t>
      </w:r>
      <w:r w:rsidRPr="00581F40">
        <w:rPr>
          <w:rFonts w:ascii="Arial" w:hAnsi="Arial" w:cs="Arial"/>
          <w:sz w:val="20"/>
          <w:lang w:val="lt-LT"/>
        </w:rPr>
        <w:tab/>
        <w:t>Sąskaitų už tranzito ir galutines išlaidas patvirtinimas</w:t>
      </w:r>
    </w:p>
    <w:p w14:paraId="30DAD73C"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242</w:t>
      </w:r>
      <w:r w:rsidRPr="00581F40">
        <w:rPr>
          <w:rFonts w:ascii="Arial" w:hAnsi="Arial" w:cs="Arial"/>
          <w:sz w:val="20"/>
          <w:lang w:val="lt-LT"/>
        </w:rPr>
        <w:tab/>
        <w:t>Išankstinis tranzito ir galutinių išlaidų apmokėjimas</w:t>
      </w:r>
    </w:p>
    <w:p w14:paraId="567FF3C2"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243</w:t>
      </w:r>
      <w:r w:rsidRPr="00581F40">
        <w:rPr>
          <w:rFonts w:ascii="Arial" w:hAnsi="Arial" w:cs="Arial"/>
          <w:sz w:val="20"/>
          <w:lang w:val="lt-LT"/>
        </w:rPr>
        <w:tab/>
        <w:t>Sumų mokėjimas į Besivystančių šalių pašto paslaugų kokybės gerinimo fondą</w:t>
      </w:r>
    </w:p>
    <w:p w14:paraId="05B746F3" w14:textId="77777777" w:rsidR="006A5F5A" w:rsidRPr="00581F40" w:rsidRDefault="006A5F5A" w:rsidP="006A5F5A">
      <w:pPr>
        <w:tabs>
          <w:tab w:val="left" w:pos="1276"/>
        </w:tabs>
        <w:jc w:val="both"/>
        <w:rPr>
          <w:rFonts w:ascii="Arial" w:hAnsi="Arial" w:cs="Arial"/>
          <w:sz w:val="20"/>
          <w:lang w:val="lt-LT"/>
        </w:rPr>
      </w:pPr>
    </w:p>
    <w:p w14:paraId="63299A36"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 xml:space="preserve">12 skyrius. </w:t>
      </w:r>
      <w:r w:rsidRPr="00581F40">
        <w:rPr>
          <w:rFonts w:ascii="Arial" w:hAnsi="Arial" w:cs="Arial"/>
          <w:lang w:val="lt-LT"/>
        </w:rPr>
        <w:tab/>
      </w:r>
      <w:r w:rsidRPr="00581F40">
        <w:rPr>
          <w:rFonts w:ascii="Arial" w:hAnsi="Arial" w:cs="Arial"/>
          <w:lang w:val="lt-LT"/>
        </w:rPr>
        <w:tab/>
      </w:r>
    </w:p>
    <w:p w14:paraId="4E0E03D3" w14:textId="77777777" w:rsidR="006A5F5A" w:rsidRPr="00581F40" w:rsidRDefault="006A5F5A" w:rsidP="006A5F5A">
      <w:pPr>
        <w:tabs>
          <w:tab w:val="left" w:pos="1276"/>
        </w:tabs>
        <w:jc w:val="both"/>
        <w:rPr>
          <w:rFonts w:ascii="Arial" w:hAnsi="Arial" w:cs="Arial"/>
          <w:lang w:val="lt-LT"/>
        </w:rPr>
      </w:pPr>
    </w:p>
    <w:p w14:paraId="0AB59950"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Vežimo oro keliu išlaidos</w:t>
      </w:r>
    </w:p>
    <w:p w14:paraId="73C73580" w14:textId="77777777" w:rsidR="006A5F5A" w:rsidRPr="00581F40" w:rsidRDefault="006A5F5A" w:rsidP="006A5F5A">
      <w:pPr>
        <w:tabs>
          <w:tab w:val="left" w:pos="1276"/>
        </w:tabs>
        <w:jc w:val="both"/>
        <w:rPr>
          <w:rFonts w:ascii="Arial" w:hAnsi="Arial" w:cs="Arial"/>
          <w:sz w:val="20"/>
          <w:lang w:val="lt-LT"/>
        </w:rPr>
      </w:pPr>
    </w:p>
    <w:p w14:paraId="3C5C6C7B"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244</w:t>
      </w:r>
      <w:r w:rsidRPr="00581F40">
        <w:rPr>
          <w:rFonts w:ascii="Arial" w:hAnsi="Arial" w:cs="Arial"/>
          <w:sz w:val="20"/>
          <w:lang w:val="lt-LT"/>
        </w:rPr>
        <w:tab/>
        <w:t>Pagrindinio tarifo nustatymo formulė ir uždarų važtų vežimo oro keliu išlaidų apskaičiavimas</w:t>
      </w:r>
    </w:p>
    <w:p w14:paraId="40BA83A0"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245</w:t>
      </w:r>
      <w:r w:rsidRPr="00581F40">
        <w:rPr>
          <w:rFonts w:ascii="Arial" w:hAnsi="Arial" w:cs="Arial"/>
          <w:sz w:val="20"/>
          <w:lang w:val="lt-LT"/>
        </w:rPr>
        <w:tab/>
        <w:t>Atsiskaitymai už vežimo oro keliu išlaidas</w:t>
      </w:r>
    </w:p>
    <w:p w14:paraId="4E585BE7"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246</w:t>
      </w:r>
      <w:r w:rsidRPr="00581F40">
        <w:rPr>
          <w:rFonts w:ascii="Arial" w:hAnsi="Arial" w:cs="Arial"/>
          <w:sz w:val="20"/>
          <w:lang w:val="lt-LT"/>
        </w:rPr>
        <w:tab/>
        <w:t>Svorio žiniaraščių CN 66 ir CN 67 surašymas</w:t>
      </w:r>
    </w:p>
    <w:p w14:paraId="2ECA9166"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247</w:t>
      </w:r>
      <w:r w:rsidRPr="00581F40">
        <w:rPr>
          <w:rFonts w:ascii="Arial" w:hAnsi="Arial" w:cs="Arial"/>
          <w:sz w:val="20"/>
          <w:lang w:val="lt-LT"/>
        </w:rPr>
        <w:tab/>
        <w:t>Atskirųjų sąskaitų CN 51 ir bendrųjų sąskaitų CN 52 surašymas</w:t>
      </w:r>
    </w:p>
    <w:p w14:paraId="2C38BFC9" w14:textId="77777777" w:rsidR="006A5F5A" w:rsidRPr="00581F40" w:rsidRDefault="006A5F5A" w:rsidP="006A5F5A">
      <w:pPr>
        <w:tabs>
          <w:tab w:val="left" w:pos="1276"/>
        </w:tabs>
        <w:ind w:left="1276" w:hanging="1276"/>
        <w:jc w:val="both"/>
        <w:rPr>
          <w:rFonts w:ascii="Arial" w:hAnsi="Arial" w:cs="Arial"/>
          <w:sz w:val="20"/>
          <w:lang w:val="lt-LT"/>
        </w:rPr>
      </w:pPr>
      <w:r w:rsidRPr="00581F40">
        <w:rPr>
          <w:rFonts w:ascii="Arial" w:hAnsi="Arial" w:cs="Arial"/>
          <w:b/>
          <w:sz w:val="20"/>
          <w:lang w:val="lt-LT"/>
        </w:rPr>
        <w:t>RL 248</w:t>
      </w:r>
      <w:r w:rsidRPr="00581F40">
        <w:rPr>
          <w:rFonts w:ascii="Arial" w:hAnsi="Arial" w:cs="Arial"/>
          <w:sz w:val="20"/>
          <w:lang w:val="lt-LT"/>
        </w:rPr>
        <w:tab/>
        <w:t>Žiniaraščių CN 55, CN 66 ir CN 67, atskir</w:t>
      </w:r>
      <w:r w:rsidR="00581F40">
        <w:rPr>
          <w:rFonts w:ascii="Arial" w:hAnsi="Arial" w:cs="Arial"/>
          <w:sz w:val="20"/>
          <w:lang w:val="lt-LT"/>
        </w:rPr>
        <w:t xml:space="preserve">ųjų sąskaitų CN 51 ir bendrųjų </w:t>
      </w:r>
      <w:r w:rsidRPr="00581F40">
        <w:rPr>
          <w:rFonts w:ascii="Arial" w:hAnsi="Arial" w:cs="Arial"/>
          <w:sz w:val="20"/>
          <w:lang w:val="lt-LT"/>
        </w:rPr>
        <w:t>sąskaitų CN 52 perdavimas ir patvirtinimas</w:t>
      </w:r>
    </w:p>
    <w:p w14:paraId="182251AC"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249</w:t>
      </w:r>
      <w:r w:rsidRPr="00581F40">
        <w:rPr>
          <w:rFonts w:ascii="Arial" w:hAnsi="Arial" w:cs="Arial"/>
          <w:sz w:val="20"/>
          <w:lang w:val="lt-LT"/>
        </w:rPr>
        <w:tab/>
        <w:t>Tranzito ir vežimo oro keliu išlaidų tarifų pakeitimai</w:t>
      </w:r>
    </w:p>
    <w:p w14:paraId="77A3EA2E"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250</w:t>
      </w:r>
      <w:r w:rsidRPr="00581F40">
        <w:rPr>
          <w:rFonts w:ascii="Arial" w:hAnsi="Arial" w:cs="Arial"/>
          <w:sz w:val="20"/>
          <w:lang w:val="lt-LT"/>
        </w:rPr>
        <w:tab/>
        <w:t>Vežimo oro keliu išlaidų apmokėjimas</w:t>
      </w:r>
    </w:p>
    <w:p w14:paraId="665BD77A"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251</w:t>
      </w:r>
      <w:r w:rsidRPr="00581F40">
        <w:rPr>
          <w:rFonts w:ascii="Arial" w:hAnsi="Arial" w:cs="Arial"/>
          <w:sz w:val="20"/>
          <w:lang w:val="lt-LT"/>
        </w:rPr>
        <w:tab/>
        <w:t xml:space="preserve">Neteisingai nukreiptų, nuklydusių važtų ar </w:t>
      </w:r>
      <w:r w:rsidRPr="00581F40">
        <w:rPr>
          <w:rFonts w:ascii="Arial" w:hAnsi="Arial" w:cs="Arial"/>
          <w:b/>
          <w:sz w:val="20"/>
          <w:lang w:val="lt-LT"/>
        </w:rPr>
        <w:t>taros</w:t>
      </w:r>
      <w:r w:rsidRPr="00581F40">
        <w:rPr>
          <w:rFonts w:ascii="Arial" w:hAnsi="Arial" w:cs="Arial"/>
          <w:sz w:val="20"/>
          <w:lang w:val="lt-LT"/>
        </w:rPr>
        <w:t xml:space="preserve"> vežimo oro keliu išlaidos</w:t>
      </w:r>
    </w:p>
    <w:p w14:paraId="6C664B65"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252</w:t>
      </w:r>
      <w:r w:rsidRPr="00581F40">
        <w:rPr>
          <w:rFonts w:ascii="Arial" w:hAnsi="Arial" w:cs="Arial"/>
          <w:sz w:val="20"/>
          <w:lang w:val="lt-LT"/>
        </w:rPr>
        <w:tab/>
        <w:t>Prarasto ar sunaikinto pašto vežimo oro keliu išlaidos</w:t>
      </w:r>
    </w:p>
    <w:p w14:paraId="2B6746FF" w14:textId="77777777" w:rsidR="006A5F5A" w:rsidRPr="00581F40" w:rsidRDefault="006A5F5A" w:rsidP="006A5F5A">
      <w:pPr>
        <w:tabs>
          <w:tab w:val="left" w:pos="1276"/>
        </w:tabs>
        <w:jc w:val="both"/>
        <w:rPr>
          <w:rFonts w:ascii="Arial" w:hAnsi="Arial" w:cs="Arial"/>
          <w:sz w:val="20"/>
          <w:lang w:val="lt-LT"/>
        </w:rPr>
      </w:pPr>
    </w:p>
    <w:p w14:paraId="341B6E4B"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 xml:space="preserve">13 skyrius. </w:t>
      </w:r>
      <w:r w:rsidRPr="00581F40">
        <w:rPr>
          <w:rFonts w:ascii="Arial" w:hAnsi="Arial" w:cs="Arial"/>
          <w:lang w:val="lt-LT"/>
        </w:rPr>
        <w:tab/>
      </w:r>
      <w:r w:rsidRPr="00581F40">
        <w:rPr>
          <w:rFonts w:ascii="Arial" w:hAnsi="Arial" w:cs="Arial"/>
          <w:lang w:val="lt-LT"/>
        </w:rPr>
        <w:tab/>
      </w:r>
    </w:p>
    <w:p w14:paraId="1B62FBEE" w14:textId="77777777" w:rsidR="006A5F5A" w:rsidRPr="00581F40" w:rsidRDefault="006A5F5A" w:rsidP="006A5F5A">
      <w:pPr>
        <w:tabs>
          <w:tab w:val="left" w:pos="1276"/>
        </w:tabs>
        <w:jc w:val="both"/>
        <w:rPr>
          <w:rFonts w:ascii="Arial" w:hAnsi="Arial" w:cs="Arial"/>
          <w:lang w:val="lt-LT"/>
        </w:rPr>
      </w:pPr>
    </w:p>
    <w:p w14:paraId="3F679448"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Sąskaitų apmokėjimas. Mokėjimas</w:t>
      </w:r>
    </w:p>
    <w:p w14:paraId="03B05830" w14:textId="77777777" w:rsidR="006A5F5A" w:rsidRPr="00581F40" w:rsidRDefault="006A5F5A" w:rsidP="006A5F5A">
      <w:pPr>
        <w:tabs>
          <w:tab w:val="left" w:pos="1276"/>
        </w:tabs>
        <w:jc w:val="both"/>
        <w:rPr>
          <w:rFonts w:ascii="Arial" w:hAnsi="Arial" w:cs="Arial"/>
          <w:sz w:val="20"/>
          <w:lang w:val="lt-LT"/>
        </w:rPr>
      </w:pPr>
    </w:p>
    <w:p w14:paraId="1F33EE99"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253</w:t>
      </w:r>
      <w:r w:rsidRPr="00581F40">
        <w:rPr>
          <w:rFonts w:ascii="Arial" w:hAnsi="Arial" w:cs="Arial"/>
          <w:sz w:val="20"/>
          <w:lang w:val="lt-LT"/>
        </w:rPr>
        <w:tab/>
        <w:t>Žiniaraščių ir sąskaitų perdavimas elektroniniu būdu</w:t>
      </w:r>
    </w:p>
    <w:p w14:paraId="26553029"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254</w:t>
      </w:r>
      <w:r w:rsidRPr="00581F40">
        <w:rPr>
          <w:rFonts w:ascii="Arial" w:hAnsi="Arial" w:cs="Arial"/>
          <w:sz w:val="20"/>
          <w:lang w:val="lt-LT"/>
        </w:rPr>
        <w:tab/>
        <w:t>Sąskaitų surašymas ir apmokėjimas</w:t>
      </w:r>
    </w:p>
    <w:p w14:paraId="2D2560CC"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255</w:t>
      </w:r>
      <w:r w:rsidRPr="00581F40">
        <w:rPr>
          <w:rFonts w:ascii="Arial" w:hAnsi="Arial" w:cs="Arial"/>
          <w:sz w:val="20"/>
          <w:lang w:val="lt-LT"/>
        </w:rPr>
        <w:tab/>
        <w:t xml:space="preserve">Sąskaitų apmokėjimas tarpininkaujant Tarptautiniam biurui </w:t>
      </w:r>
    </w:p>
    <w:p w14:paraId="0DFF4C07"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256</w:t>
      </w:r>
      <w:r w:rsidRPr="00581F40">
        <w:rPr>
          <w:rFonts w:ascii="Arial" w:hAnsi="Arial" w:cs="Arial"/>
          <w:sz w:val="20"/>
          <w:lang w:val="lt-LT"/>
        </w:rPr>
        <w:tab/>
        <w:t>SDR išreikštų skolinių įsipareigojimų apmokėjimas. Bendrosios nuostatos</w:t>
      </w:r>
    </w:p>
    <w:p w14:paraId="16145AD3"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257</w:t>
      </w:r>
      <w:r w:rsidRPr="00581F40">
        <w:rPr>
          <w:rFonts w:ascii="Arial" w:hAnsi="Arial" w:cs="Arial"/>
          <w:sz w:val="20"/>
          <w:lang w:val="lt-LT"/>
        </w:rPr>
        <w:tab/>
        <w:t>Sąskaitų, padengiamų netarpini</w:t>
      </w:r>
      <w:r w:rsidR="00581F40">
        <w:rPr>
          <w:rFonts w:ascii="Arial" w:hAnsi="Arial" w:cs="Arial"/>
          <w:sz w:val="20"/>
          <w:lang w:val="lt-LT"/>
        </w:rPr>
        <w:t xml:space="preserve">nkaujant Tarptautiniam biurui, </w:t>
      </w:r>
      <w:r w:rsidRPr="00581F40">
        <w:rPr>
          <w:rFonts w:ascii="Arial" w:hAnsi="Arial" w:cs="Arial"/>
          <w:sz w:val="20"/>
          <w:lang w:val="lt-LT"/>
        </w:rPr>
        <w:t>apmokėjimo taisyklės</w:t>
      </w:r>
    </w:p>
    <w:p w14:paraId="25ECFF8F" w14:textId="77777777" w:rsidR="006A5F5A" w:rsidRPr="00581F40" w:rsidRDefault="006A5F5A" w:rsidP="006A5F5A">
      <w:pPr>
        <w:tabs>
          <w:tab w:val="left" w:pos="1276"/>
        </w:tabs>
        <w:jc w:val="both"/>
        <w:rPr>
          <w:rFonts w:ascii="Arial" w:hAnsi="Arial" w:cs="Arial"/>
          <w:sz w:val="20"/>
          <w:lang w:val="lt-LT"/>
        </w:rPr>
      </w:pPr>
    </w:p>
    <w:p w14:paraId="1014DF8D" w14:textId="77777777" w:rsidR="006A5F5A" w:rsidRPr="00581F40" w:rsidRDefault="006A5F5A" w:rsidP="006A5F5A">
      <w:pPr>
        <w:rPr>
          <w:rFonts w:ascii="Arial" w:hAnsi="Arial" w:cs="Arial"/>
          <w:lang w:val="lt-LT"/>
        </w:rPr>
      </w:pPr>
      <w:r w:rsidRPr="00581F40">
        <w:rPr>
          <w:rFonts w:ascii="Arial" w:hAnsi="Arial" w:cs="Arial"/>
          <w:lang w:val="lt-LT"/>
        </w:rPr>
        <w:br w:type="page"/>
      </w:r>
    </w:p>
    <w:p w14:paraId="0BD0EC75"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lastRenderedPageBreak/>
        <w:t xml:space="preserve">14 skyrius. </w:t>
      </w:r>
      <w:r w:rsidRPr="00581F40">
        <w:rPr>
          <w:rFonts w:ascii="Arial" w:hAnsi="Arial" w:cs="Arial"/>
          <w:lang w:val="lt-LT"/>
        </w:rPr>
        <w:tab/>
      </w:r>
      <w:r w:rsidRPr="00581F40">
        <w:rPr>
          <w:rFonts w:ascii="Arial" w:hAnsi="Arial" w:cs="Arial"/>
          <w:lang w:val="lt-LT"/>
        </w:rPr>
        <w:tab/>
      </w:r>
    </w:p>
    <w:p w14:paraId="690BFBE0" w14:textId="77777777" w:rsidR="006A5F5A" w:rsidRPr="00581F40" w:rsidRDefault="006A5F5A" w:rsidP="006A5F5A">
      <w:pPr>
        <w:tabs>
          <w:tab w:val="left" w:pos="1276"/>
        </w:tabs>
        <w:jc w:val="both"/>
        <w:rPr>
          <w:rFonts w:ascii="Arial" w:hAnsi="Arial" w:cs="Arial"/>
          <w:lang w:val="lt-LT"/>
        </w:rPr>
      </w:pPr>
    </w:p>
    <w:p w14:paraId="0BCAA322"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EMS (Greitojo pašto) paslauga</w:t>
      </w:r>
    </w:p>
    <w:p w14:paraId="77E11242" w14:textId="77777777" w:rsidR="006A5F5A" w:rsidRPr="00581F40" w:rsidRDefault="006A5F5A" w:rsidP="006A5F5A">
      <w:pPr>
        <w:tabs>
          <w:tab w:val="left" w:pos="1276"/>
        </w:tabs>
        <w:jc w:val="both"/>
        <w:rPr>
          <w:rFonts w:ascii="Arial" w:hAnsi="Arial" w:cs="Arial"/>
          <w:lang w:val="lt-LT"/>
        </w:rPr>
      </w:pPr>
    </w:p>
    <w:p w14:paraId="1086760D"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258</w:t>
      </w:r>
      <w:r w:rsidRPr="00581F40">
        <w:rPr>
          <w:rFonts w:ascii="Arial" w:hAnsi="Arial" w:cs="Arial"/>
          <w:sz w:val="20"/>
          <w:lang w:val="lt-LT"/>
        </w:rPr>
        <w:tab/>
        <w:t>EMS (Greitojo pašto) paslauga</w:t>
      </w:r>
    </w:p>
    <w:p w14:paraId="116B7ECF"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259</w:t>
      </w:r>
      <w:r w:rsidRPr="00581F40">
        <w:rPr>
          <w:rFonts w:ascii="Arial" w:hAnsi="Arial" w:cs="Arial"/>
          <w:sz w:val="20"/>
          <w:lang w:val="lt-LT"/>
        </w:rPr>
        <w:tab/>
        <w:t>EMS (Greitojo pašto) paslaugos eksploatacija</w:t>
      </w:r>
    </w:p>
    <w:p w14:paraId="63EC7382" w14:textId="77777777" w:rsidR="006A5F5A" w:rsidRPr="00581F40" w:rsidRDefault="006A5F5A" w:rsidP="006A5F5A">
      <w:pPr>
        <w:tabs>
          <w:tab w:val="left" w:pos="1276"/>
        </w:tabs>
        <w:jc w:val="both"/>
        <w:rPr>
          <w:rFonts w:ascii="Arial" w:hAnsi="Arial" w:cs="Arial"/>
          <w:sz w:val="20"/>
          <w:lang w:val="lt-LT"/>
        </w:rPr>
      </w:pPr>
    </w:p>
    <w:p w14:paraId="011837CB"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 xml:space="preserve">15 skyrius. </w:t>
      </w:r>
      <w:r w:rsidRPr="00581F40">
        <w:rPr>
          <w:rFonts w:ascii="Arial" w:hAnsi="Arial" w:cs="Arial"/>
          <w:lang w:val="lt-LT"/>
        </w:rPr>
        <w:tab/>
      </w:r>
      <w:r w:rsidRPr="00581F40">
        <w:rPr>
          <w:rFonts w:ascii="Arial" w:hAnsi="Arial" w:cs="Arial"/>
          <w:lang w:val="lt-LT"/>
        </w:rPr>
        <w:tab/>
      </w:r>
    </w:p>
    <w:p w14:paraId="19211A00" w14:textId="77777777" w:rsidR="006A5F5A" w:rsidRPr="00581F40" w:rsidRDefault="006A5F5A" w:rsidP="006A5F5A">
      <w:pPr>
        <w:tabs>
          <w:tab w:val="left" w:pos="1276"/>
        </w:tabs>
        <w:jc w:val="both"/>
        <w:rPr>
          <w:rFonts w:ascii="Arial" w:hAnsi="Arial" w:cs="Arial"/>
          <w:lang w:val="lt-LT"/>
        </w:rPr>
      </w:pPr>
    </w:p>
    <w:p w14:paraId="25EF2EC5"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Elektroninis paštas. Telematiniai ryšiai</w:t>
      </w:r>
    </w:p>
    <w:p w14:paraId="63E20675" w14:textId="77777777" w:rsidR="006A5F5A" w:rsidRPr="00581F40" w:rsidRDefault="006A5F5A" w:rsidP="006A5F5A">
      <w:pPr>
        <w:tabs>
          <w:tab w:val="left" w:pos="1276"/>
        </w:tabs>
        <w:jc w:val="both"/>
        <w:rPr>
          <w:rFonts w:ascii="Arial" w:hAnsi="Arial" w:cs="Arial"/>
          <w:sz w:val="20"/>
          <w:lang w:val="lt-LT"/>
        </w:rPr>
      </w:pPr>
    </w:p>
    <w:p w14:paraId="711E9240"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260</w:t>
      </w:r>
      <w:r w:rsidRPr="00581F40">
        <w:rPr>
          <w:rFonts w:ascii="Arial" w:hAnsi="Arial" w:cs="Arial"/>
          <w:sz w:val="20"/>
          <w:lang w:val="lt-LT"/>
        </w:rPr>
        <w:tab/>
        <w:t xml:space="preserve">Mišrus paštas </w:t>
      </w:r>
    </w:p>
    <w:p w14:paraId="3CDD9E61"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261</w:t>
      </w:r>
      <w:r w:rsidRPr="00581F40">
        <w:rPr>
          <w:rFonts w:ascii="Arial" w:hAnsi="Arial" w:cs="Arial"/>
          <w:sz w:val="20"/>
          <w:lang w:val="lt-LT"/>
        </w:rPr>
        <w:tab/>
        <w:t>Fakso paslaugos</w:t>
      </w:r>
    </w:p>
    <w:p w14:paraId="1D11D644"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262</w:t>
      </w:r>
      <w:r w:rsidRPr="00581F40">
        <w:rPr>
          <w:rFonts w:ascii="Arial" w:hAnsi="Arial" w:cs="Arial"/>
          <w:sz w:val="20"/>
          <w:lang w:val="lt-LT"/>
        </w:rPr>
        <w:tab/>
        <w:t>Teletaipo paslaugos</w:t>
      </w:r>
    </w:p>
    <w:p w14:paraId="5055BF2D"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263</w:t>
      </w:r>
      <w:r w:rsidRPr="00581F40">
        <w:rPr>
          <w:rFonts w:ascii="Arial" w:hAnsi="Arial" w:cs="Arial"/>
          <w:sz w:val="20"/>
          <w:lang w:val="lt-LT"/>
        </w:rPr>
        <w:tab/>
        <w:t xml:space="preserve">Elektroninio pašto sertifikavimo spaudas </w:t>
      </w:r>
    </w:p>
    <w:p w14:paraId="0493FE56"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 xml:space="preserve">RL 264 </w:t>
      </w:r>
      <w:r w:rsidRPr="00581F40">
        <w:rPr>
          <w:rFonts w:ascii="Arial" w:hAnsi="Arial" w:cs="Arial"/>
          <w:b/>
          <w:sz w:val="20"/>
          <w:lang w:val="lt-LT"/>
        </w:rPr>
        <w:tab/>
      </w:r>
      <w:r w:rsidRPr="00581F40">
        <w:rPr>
          <w:rFonts w:ascii="Arial" w:hAnsi="Arial" w:cs="Arial"/>
          <w:sz w:val="20"/>
          <w:lang w:val="lt-LT"/>
        </w:rPr>
        <w:t>Su telematiniais ryšiais susijusios bendrosios nuostatos</w:t>
      </w:r>
    </w:p>
    <w:p w14:paraId="3C90ECAE"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265</w:t>
      </w:r>
      <w:r w:rsidRPr="00581F40">
        <w:rPr>
          <w:rFonts w:ascii="Arial" w:hAnsi="Arial" w:cs="Arial"/>
          <w:sz w:val="20"/>
          <w:lang w:val="lt-LT"/>
        </w:rPr>
        <w:tab/>
        <w:t>Su telematiniais ryšiais susijusios specialiosios nuostatos</w:t>
      </w:r>
    </w:p>
    <w:p w14:paraId="1ED494F9"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266</w:t>
      </w:r>
      <w:r w:rsidRPr="00581F40">
        <w:rPr>
          <w:rFonts w:ascii="Arial" w:hAnsi="Arial" w:cs="Arial"/>
          <w:sz w:val="20"/>
          <w:lang w:val="lt-LT"/>
        </w:rPr>
        <w:tab/>
        <w:t>Telematinių ryšių apmokėjimo taisyklės</w:t>
      </w:r>
    </w:p>
    <w:p w14:paraId="5C63CC0D" w14:textId="77777777" w:rsidR="006A5F5A" w:rsidRPr="00581F40" w:rsidRDefault="006A5F5A" w:rsidP="006A5F5A">
      <w:pPr>
        <w:tabs>
          <w:tab w:val="left" w:pos="1276"/>
        </w:tabs>
        <w:jc w:val="both"/>
        <w:rPr>
          <w:rFonts w:ascii="Arial" w:hAnsi="Arial" w:cs="Arial"/>
          <w:sz w:val="20"/>
          <w:lang w:val="lt-LT"/>
        </w:rPr>
      </w:pPr>
    </w:p>
    <w:p w14:paraId="7B980661"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 xml:space="preserve">16 skyrius. </w:t>
      </w:r>
      <w:r w:rsidRPr="00581F40">
        <w:rPr>
          <w:rFonts w:ascii="Arial" w:hAnsi="Arial" w:cs="Arial"/>
          <w:lang w:val="lt-LT"/>
        </w:rPr>
        <w:tab/>
      </w:r>
      <w:r w:rsidRPr="00581F40">
        <w:rPr>
          <w:rFonts w:ascii="Arial" w:hAnsi="Arial" w:cs="Arial"/>
          <w:lang w:val="lt-LT"/>
        </w:rPr>
        <w:tab/>
      </w:r>
    </w:p>
    <w:p w14:paraId="1239BA84" w14:textId="77777777" w:rsidR="006A5F5A" w:rsidRPr="00581F40" w:rsidRDefault="006A5F5A" w:rsidP="006A5F5A">
      <w:pPr>
        <w:tabs>
          <w:tab w:val="left" w:pos="1276"/>
        </w:tabs>
        <w:jc w:val="both"/>
        <w:rPr>
          <w:rFonts w:ascii="Arial" w:hAnsi="Arial" w:cs="Arial"/>
          <w:lang w:val="lt-LT"/>
        </w:rPr>
      </w:pPr>
    </w:p>
    <w:p w14:paraId="4BB5166B"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Integruotos logistikos paslauga</w:t>
      </w:r>
    </w:p>
    <w:p w14:paraId="7D29F71C" w14:textId="77777777" w:rsidR="006A5F5A" w:rsidRPr="00581F40" w:rsidRDefault="006A5F5A" w:rsidP="006A5F5A">
      <w:pPr>
        <w:tabs>
          <w:tab w:val="left" w:pos="1276"/>
        </w:tabs>
        <w:jc w:val="both"/>
        <w:rPr>
          <w:rFonts w:ascii="Arial" w:hAnsi="Arial" w:cs="Arial"/>
          <w:b/>
          <w:sz w:val="20"/>
          <w:lang w:val="lt-LT"/>
        </w:rPr>
      </w:pPr>
    </w:p>
    <w:p w14:paraId="4DF9F11F"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269</w:t>
      </w:r>
      <w:r w:rsidRPr="00581F40">
        <w:rPr>
          <w:rFonts w:ascii="Arial" w:hAnsi="Arial" w:cs="Arial"/>
          <w:b/>
          <w:sz w:val="20"/>
          <w:lang w:val="lt-LT"/>
        </w:rPr>
        <w:tab/>
      </w:r>
      <w:r w:rsidRPr="00581F40">
        <w:rPr>
          <w:rFonts w:ascii="Arial" w:hAnsi="Arial" w:cs="Arial"/>
          <w:sz w:val="20"/>
          <w:lang w:val="lt-LT"/>
        </w:rPr>
        <w:t>Integruotos logistikos paslauga</w:t>
      </w:r>
    </w:p>
    <w:p w14:paraId="08A40729" w14:textId="77777777" w:rsidR="006A5F5A" w:rsidRPr="00581F40" w:rsidRDefault="006A5F5A" w:rsidP="006A5F5A">
      <w:pPr>
        <w:tabs>
          <w:tab w:val="left" w:pos="1276"/>
        </w:tabs>
        <w:jc w:val="both"/>
        <w:rPr>
          <w:rFonts w:ascii="Arial" w:hAnsi="Arial" w:cs="Arial"/>
          <w:b/>
          <w:sz w:val="20"/>
          <w:lang w:val="lt-LT"/>
        </w:rPr>
      </w:pPr>
    </w:p>
    <w:p w14:paraId="17B35BA8"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 xml:space="preserve">17 skyrius </w:t>
      </w:r>
      <w:r w:rsidRPr="00581F40">
        <w:rPr>
          <w:rFonts w:ascii="Arial" w:hAnsi="Arial" w:cs="Arial"/>
          <w:lang w:val="lt-LT"/>
        </w:rPr>
        <w:tab/>
      </w:r>
      <w:r w:rsidRPr="00581F40">
        <w:rPr>
          <w:rFonts w:ascii="Arial" w:hAnsi="Arial" w:cs="Arial"/>
          <w:lang w:val="lt-LT"/>
        </w:rPr>
        <w:tab/>
      </w:r>
    </w:p>
    <w:p w14:paraId="56CFF281" w14:textId="77777777" w:rsidR="006A5F5A" w:rsidRPr="00581F40" w:rsidRDefault="006A5F5A" w:rsidP="006A5F5A">
      <w:pPr>
        <w:tabs>
          <w:tab w:val="left" w:pos="1276"/>
        </w:tabs>
        <w:jc w:val="both"/>
        <w:rPr>
          <w:rFonts w:ascii="Arial" w:hAnsi="Arial" w:cs="Arial"/>
          <w:lang w:val="lt-LT"/>
        </w:rPr>
      </w:pPr>
    </w:p>
    <w:p w14:paraId="02971ABB"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Kitos nuostatos</w:t>
      </w:r>
    </w:p>
    <w:p w14:paraId="79E91F91" w14:textId="77777777" w:rsidR="006A5F5A" w:rsidRPr="00581F40" w:rsidRDefault="006A5F5A" w:rsidP="006A5F5A">
      <w:pPr>
        <w:tabs>
          <w:tab w:val="left" w:pos="1276"/>
        </w:tabs>
        <w:jc w:val="both"/>
        <w:rPr>
          <w:rFonts w:ascii="Arial" w:hAnsi="Arial" w:cs="Arial"/>
          <w:sz w:val="20"/>
          <w:lang w:val="lt-LT"/>
        </w:rPr>
      </w:pPr>
    </w:p>
    <w:p w14:paraId="7F6D0140"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270</w:t>
      </w:r>
      <w:r w:rsidRPr="00581F40">
        <w:rPr>
          <w:rFonts w:ascii="Arial" w:hAnsi="Arial" w:cs="Arial"/>
          <w:sz w:val="20"/>
          <w:lang w:val="lt-LT"/>
        </w:rPr>
        <w:tab/>
        <w:t>Paskirtųjų operatorių teikiama informacija</w:t>
      </w:r>
    </w:p>
    <w:p w14:paraId="13D5E3AC"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271</w:t>
      </w:r>
      <w:r w:rsidRPr="00581F40">
        <w:rPr>
          <w:rFonts w:ascii="Arial" w:hAnsi="Arial" w:cs="Arial"/>
          <w:sz w:val="20"/>
          <w:lang w:val="lt-LT"/>
        </w:rPr>
        <w:tab/>
        <w:t>Tarptautinio biuro leidiniai</w:t>
      </w:r>
    </w:p>
    <w:p w14:paraId="0F8BF4DC"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272</w:t>
      </w:r>
      <w:r w:rsidRPr="00581F40">
        <w:rPr>
          <w:rFonts w:ascii="Arial" w:hAnsi="Arial" w:cs="Arial"/>
          <w:sz w:val="20"/>
          <w:lang w:val="lt-LT"/>
        </w:rPr>
        <w:tab/>
        <w:t>Dokumentų saugojimo terminas</w:t>
      </w:r>
    </w:p>
    <w:p w14:paraId="073D5851"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273</w:t>
      </w:r>
      <w:r w:rsidRPr="00581F40">
        <w:rPr>
          <w:rFonts w:ascii="Arial" w:hAnsi="Arial" w:cs="Arial"/>
          <w:sz w:val="20"/>
          <w:lang w:val="lt-LT"/>
        </w:rPr>
        <w:tab/>
        <w:t>Blankai</w:t>
      </w:r>
    </w:p>
    <w:p w14:paraId="5771DE56"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274</w:t>
      </w:r>
      <w:r w:rsidRPr="00581F40">
        <w:rPr>
          <w:rFonts w:ascii="Arial" w:hAnsi="Arial" w:cs="Arial"/>
          <w:sz w:val="20"/>
          <w:lang w:val="lt-LT"/>
        </w:rPr>
        <w:tab/>
        <w:t>Klientams skirti blankai</w:t>
      </w:r>
    </w:p>
    <w:p w14:paraId="466B6AF3"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275</w:t>
      </w:r>
      <w:r w:rsidRPr="00581F40">
        <w:rPr>
          <w:rFonts w:ascii="Arial" w:hAnsi="Arial" w:cs="Arial"/>
          <w:sz w:val="20"/>
          <w:lang w:val="lt-LT"/>
        </w:rPr>
        <w:tab/>
        <w:t>Standartų taikymas</w:t>
      </w:r>
    </w:p>
    <w:p w14:paraId="21F2C0B9"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276</w:t>
      </w:r>
      <w:r w:rsidRPr="00581F40">
        <w:rPr>
          <w:rFonts w:ascii="Arial" w:hAnsi="Arial" w:cs="Arial"/>
          <w:sz w:val="20"/>
          <w:lang w:val="lt-LT"/>
        </w:rPr>
        <w:tab/>
        <w:t>Aplinkos aspektai</w:t>
      </w:r>
    </w:p>
    <w:p w14:paraId="78D847E1" w14:textId="77777777" w:rsidR="006A5F5A" w:rsidRPr="00581F40" w:rsidRDefault="006A5F5A" w:rsidP="006A5F5A">
      <w:pPr>
        <w:tabs>
          <w:tab w:val="left" w:pos="1276"/>
        </w:tabs>
        <w:jc w:val="both"/>
        <w:rPr>
          <w:rFonts w:ascii="Arial" w:hAnsi="Arial" w:cs="Arial"/>
          <w:sz w:val="20"/>
          <w:lang w:val="lt-LT"/>
        </w:rPr>
      </w:pPr>
    </w:p>
    <w:p w14:paraId="1C4A784E"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 xml:space="preserve">18 skyrius </w:t>
      </w:r>
      <w:r w:rsidRPr="00581F40">
        <w:rPr>
          <w:rFonts w:ascii="Arial" w:hAnsi="Arial" w:cs="Arial"/>
          <w:lang w:val="lt-LT"/>
        </w:rPr>
        <w:tab/>
      </w:r>
      <w:r w:rsidRPr="00581F40">
        <w:rPr>
          <w:rFonts w:ascii="Arial" w:hAnsi="Arial" w:cs="Arial"/>
          <w:lang w:val="lt-LT"/>
        </w:rPr>
        <w:tab/>
      </w:r>
    </w:p>
    <w:p w14:paraId="6FF5FBA9" w14:textId="77777777" w:rsidR="006A5F5A" w:rsidRPr="00581F40" w:rsidRDefault="006A5F5A" w:rsidP="006A5F5A">
      <w:pPr>
        <w:tabs>
          <w:tab w:val="left" w:pos="1276"/>
        </w:tabs>
        <w:jc w:val="both"/>
        <w:rPr>
          <w:rFonts w:ascii="Arial" w:hAnsi="Arial" w:cs="Arial"/>
          <w:lang w:val="lt-LT"/>
        </w:rPr>
      </w:pPr>
    </w:p>
    <w:p w14:paraId="4AC46C7E" w14:textId="77777777" w:rsidR="006A5F5A" w:rsidRPr="00581F40" w:rsidRDefault="006A5F5A" w:rsidP="006A5F5A">
      <w:pPr>
        <w:tabs>
          <w:tab w:val="left" w:pos="1276"/>
        </w:tabs>
        <w:jc w:val="both"/>
        <w:rPr>
          <w:rFonts w:ascii="Arial" w:hAnsi="Arial" w:cs="Arial"/>
          <w:lang w:val="lt-LT"/>
        </w:rPr>
      </w:pPr>
      <w:r w:rsidRPr="00581F40">
        <w:rPr>
          <w:rFonts w:ascii="Arial" w:hAnsi="Arial" w:cs="Arial"/>
          <w:lang w:val="lt-LT"/>
        </w:rPr>
        <w:t>Pereinamojo laikotarpio ir baigiamosios nuostatos</w:t>
      </w:r>
    </w:p>
    <w:p w14:paraId="6C82FF67" w14:textId="77777777" w:rsidR="006A5F5A" w:rsidRPr="00581F40" w:rsidRDefault="006A5F5A" w:rsidP="006A5F5A">
      <w:pPr>
        <w:tabs>
          <w:tab w:val="left" w:pos="1276"/>
        </w:tabs>
        <w:jc w:val="both"/>
        <w:rPr>
          <w:rFonts w:ascii="Arial" w:hAnsi="Arial" w:cs="Arial"/>
          <w:sz w:val="20"/>
          <w:lang w:val="lt-LT"/>
        </w:rPr>
      </w:pPr>
    </w:p>
    <w:p w14:paraId="788D0641"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277</w:t>
      </w:r>
      <w:r w:rsidRPr="00581F40">
        <w:rPr>
          <w:rFonts w:ascii="Arial" w:hAnsi="Arial" w:cs="Arial"/>
          <w:sz w:val="20"/>
          <w:lang w:val="lt-LT"/>
        </w:rPr>
        <w:tab/>
        <w:t>Pašto korespondencijos reglamento įsigaliojimas ir galiojimo trukmė</w:t>
      </w:r>
    </w:p>
    <w:p w14:paraId="5535E4EC" w14:textId="77777777" w:rsidR="006A5F5A" w:rsidRPr="00581F40" w:rsidRDefault="006A5F5A" w:rsidP="006A5F5A">
      <w:pPr>
        <w:pStyle w:val="str-nr"/>
        <w:tabs>
          <w:tab w:val="left" w:pos="1276"/>
        </w:tabs>
        <w:jc w:val="left"/>
        <w:rPr>
          <w:rFonts w:ascii="Arial" w:hAnsi="Arial" w:cs="Arial"/>
          <w:sz w:val="28"/>
          <w:szCs w:val="28"/>
        </w:rPr>
      </w:pPr>
      <w:r w:rsidRPr="007D5E1D">
        <w:rPr>
          <w:rFonts w:ascii="Arial" w:hAnsi="Arial" w:cs="Arial"/>
          <w:sz w:val="20"/>
          <w:highlight w:val="magenta"/>
        </w:rPr>
        <w:br w:type="page"/>
      </w:r>
      <w:r w:rsidRPr="00581F40">
        <w:rPr>
          <w:rFonts w:ascii="Arial" w:hAnsi="Arial" w:cs="Arial"/>
          <w:sz w:val="28"/>
          <w:szCs w:val="28"/>
        </w:rPr>
        <w:lastRenderedPageBreak/>
        <w:t xml:space="preserve">Pašto korespondencijos reglamento </w:t>
      </w:r>
      <w:r w:rsidR="00884AA8" w:rsidRPr="00581F40">
        <w:rPr>
          <w:rFonts w:ascii="Arial" w:hAnsi="Arial" w:cs="Arial"/>
          <w:sz w:val="28"/>
          <w:szCs w:val="28"/>
        </w:rPr>
        <w:t>baigiamasis</w:t>
      </w:r>
      <w:r w:rsidRPr="00581F40">
        <w:rPr>
          <w:rFonts w:ascii="Arial" w:hAnsi="Arial" w:cs="Arial"/>
          <w:sz w:val="28"/>
          <w:szCs w:val="28"/>
        </w:rPr>
        <w:t xml:space="preserve"> protokolas</w:t>
      </w:r>
    </w:p>
    <w:p w14:paraId="0F9C0E93" w14:textId="77777777" w:rsidR="006A5F5A" w:rsidRPr="00581F40" w:rsidRDefault="006A5F5A" w:rsidP="006A5F5A">
      <w:pPr>
        <w:tabs>
          <w:tab w:val="left" w:pos="1276"/>
        </w:tabs>
        <w:jc w:val="both"/>
        <w:rPr>
          <w:rFonts w:ascii="Arial" w:hAnsi="Arial" w:cs="Arial"/>
          <w:sz w:val="20"/>
          <w:lang w:val="lt-LT"/>
        </w:rPr>
      </w:pPr>
    </w:p>
    <w:p w14:paraId="70E7D2E6"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sz w:val="20"/>
          <w:lang w:val="lt-LT"/>
        </w:rPr>
        <w:t>Str.</w:t>
      </w:r>
    </w:p>
    <w:p w14:paraId="0892B5EC"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I</w:t>
      </w:r>
      <w:r w:rsidRPr="00581F40">
        <w:rPr>
          <w:rFonts w:ascii="Arial" w:hAnsi="Arial" w:cs="Arial"/>
          <w:b/>
          <w:sz w:val="20"/>
          <w:lang w:val="lt-LT"/>
        </w:rPr>
        <w:tab/>
      </w:r>
      <w:r w:rsidRPr="00581F40">
        <w:rPr>
          <w:rFonts w:ascii="Arial" w:hAnsi="Arial" w:cs="Arial"/>
          <w:sz w:val="20"/>
          <w:lang w:val="lt-LT"/>
        </w:rPr>
        <w:t>Specialūs tarifai</w:t>
      </w:r>
    </w:p>
    <w:p w14:paraId="7F59D5A7"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II</w:t>
      </w:r>
      <w:r w:rsidRPr="00581F40">
        <w:rPr>
          <w:rFonts w:ascii="Arial" w:hAnsi="Arial" w:cs="Arial"/>
          <w:b/>
          <w:sz w:val="20"/>
          <w:lang w:val="lt-LT"/>
        </w:rPr>
        <w:tab/>
      </w:r>
      <w:r w:rsidRPr="00581F40">
        <w:rPr>
          <w:rFonts w:ascii="Arial" w:hAnsi="Arial" w:cs="Arial"/>
          <w:sz w:val="20"/>
          <w:lang w:val="lt-LT"/>
        </w:rPr>
        <w:t xml:space="preserve">Spaudiniai. Didžiausias svoris. </w:t>
      </w:r>
    </w:p>
    <w:p w14:paraId="34666D57"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III</w:t>
      </w:r>
      <w:r w:rsidRPr="00581F40">
        <w:rPr>
          <w:rFonts w:ascii="Arial" w:hAnsi="Arial" w:cs="Arial"/>
          <w:b/>
          <w:sz w:val="20"/>
          <w:lang w:val="lt-LT"/>
        </w:rPr>
        <w:tab/>
      </w:r>
      <w:r w:rsidRPr="00581F40">
        <w:rPr>
          <w:rFonts w:ascii="Arial" w:hAnsi="Arial" w:cs="Arial"/>
          <w:sz w:val="20"/>
          <w:lang w:val="lt-LT"/>
        </w:rPr>
        <w:t>Kiekvienai siuntų rūšiai taikomos specialiosios nuostatos</w:t>
      </w:r>
    </w:p>
    <w:p w14:paraId="587D7E3E"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IV</w:t>
      </w:r>
      <w:r w:rsidRPr="00581F40">
        <w:rPr>
          <w:rFonts w:ascii="Arial" w:hAnsi="Arial" w:cs="Arial"/>
          <w:sz w:val="20"/>
          <w:lang w:val="lt-LT"/>
        </w:rPr>
        <w:tab/>
        <w:t>Standartinės siuntos</w:t>
      </w:r>
    </w:p>
    <w:p w14:paraId="6160EFFB"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V</w:t>
      </w:r>
      <w:r w:rsidRPr="00581F40">
        <w:rPr>
          <w:rFonts w:ascii="Arial" w:hAnsi="Arial" w:cs="Arial"/>
          <w:b/>
          <w:sz w:val="20"/>
          <w:lang w:val="lt-LT"/>
        </w:rPr>
        <w:tab/>
      </w:r>
      <w:r w:rsidRPr="00581F40">
        <w:rPr>
          <w:rFonts w:ascii="Arial" w:hAnsi="Arial" w:cs="Arial"/>
          <w:sz w:val="20"/>
          <w:lang w:val="lt-LT"/>
        </w:rPr>
        <w:t>Išimties tvarka priimamos pavojingos prekės</w:t>
      </w:r>
    </w:p>
    <w:p w14:paraId="5EE359C2" w14:textId="77777777" w:rsidR="006A5F5A" w:rsidRPr="00581F40" w:rsidRDefault="006A5F5A" w:rsidP="006A5F5A">
      <w:pPr>
        <w:tabs>
          <w:tab w:val="left" w:pos="1276"/>
        </w:tabs>
        <w:ind w:left="1276" w:hanging="1276"/>
        <w:jc w:val="both"/>
        <w:rPr>
          <w:rFonts w:ascii="Arial" w:hAnsi="Arial" w:cs="Arial"/>
          <w:sz w:val="20"/>
          <w:lang w:val="lt-LT"/>
        </w:rPr>
      </w:pPr>
      <w:r w:rsidRPr="00581F40">
        <w:rPr>
          <w:rFonts w:ascii="Arial" w:hAnsi="Arial" w:cs="Arial"/>
          <w:b/>
          <w:sz w:val="20"/>
          <w:lang w:val="lt-LT"/>
        </w:rPr>
        <w:t>RL VI</w:t>
      </w:r>
      <w:r w:rsidRPr="00581F40">
        <w:rPr>
          <w:rFonts w:ascii="Arial" w:hAnsi="Arial" w:cs="Arial"/>
          <w:sz w:val="20"/>
          <w:lang w:val="lt-LT"/>
        </w:rPr>
        <w:tab/>
        <w:t>Priimamos radioaktyviosios medžiagos, infekcinės medžiagos, ličio elementai ir ličio baterijos</w:t>
      </w:r>
    </w:p>
    <w:p w14:paraId="52F73EB1"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VII</w:t>
      </w:r>
      <w:r w:rsidRPr="00581F40">
        <w:rPr>
          <w:rFonts w:ascii="Arial" w:hAnsi="Arial" w:cs="Arial"/>
          <w:sz w:val="20"/>
          <w:lang w:val="lt-LT"/>
        </w:rPr>
        <w:tab/>
        <w:t>Apmokėjimo tarifų taikymo sąlygos</w:t>
      </w:r>
    </w:p>
    <w:p w14:paraId="722CF69F"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VIII</w:t>
      </w:r>
      <w:r w:rsidRPr="00581F40">
        <w:rPr>
          <w:rFonts w:ascii="Arial" w:hAnsi="Arial" w:cs="Arial"/>
          <w:sz w:val="20"/>
          <w:lang w:val="lt-LT"/>
        </w:rPr>
        <w:tab/>
        <w:t>Siuntų, kurioms netaikomi apmokėjimo tarifai, žymėjimas</w:t>
      </w:r>
    </w:p>
    <w:p w14:paraId="41FE284C"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IX</w:t>
      </w:r>
      <w:r w:rsidRPr="00581F40">
        <w:rPr>
          <w:rFonts w:ascii="Arial" w:hAnsi="Arial" w:cs="Arial"/>
          <w:sz w:val="20"/>
          <w:lang w:val="lt-LT"/>
        </w:rPr>
        <w:tab/>
        <w:t>Registruotieji maišai M</w:t>
      </w:r>
    </w:p>
    <w:p w14:paraId="4E5CD33C"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X</w:t>
      </w:r>
      <w:r w:rsidRPr="00581F40">
        <w:rPr>
          <w:rFonts w:ascii="Arial" w:hAnsi="Arial" w:cs="Arial"/>
          <w:b/>
          <w:sz w:val="20"/>
          <w:lang w:val="lt-LT"/>
        </w:rPr>
        <w:tab/>
      </w:r>
      <w:r w:rsidRPr="00581F40">
        <w:rPr>
          <w:rFonts w:ascii="Arial" w:hAnsi="Arial" w:cs="Arial"/>
          <w:sz w:val="20"/>
          <w:lang w:val="lt-LT"/>
        </w:rPr>
        <w:t>Įvertintosioms siuntoms taikomos didžiausios ribos</w:t>
      </w:r>
    </w:p>
    <w:p w14:paraId="5A2086A7"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XI</w:t>
      </w:r>
      <w:r w:rsidRPr="00581F40">
        <w:rPr>
          <w:rFonts w:ascii="Arial" w:hAnsi="Arial" w:cs="Arial"/>
          <w:sz w:val="20"/>
          <w:lang w:val="lt-LT"/>
        </w:rPr>
        <w:tab/>
        <w:t>Įvertintosios siuntos</w:t>
      </w:r>
    </w:p>
    <w:p w14:paraId="2CDA970D"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XII</w:t>
      </w:r>
      <w:r w:rsidRPr="00581F40">
        <w:rPr>
          <w:rFonts w:ascii="Arial" w:hAnsi="Arial" w:cs="Arial"/>
          <w:sz w:val="20"/>
          <w:lang w:val="lt-LT"/>
        </w:rPr>
        <w:tab/>
        <w:t>TKKA sąskaitų surašymas</w:t>
      </w:r>
    </w:p>
    <w:p w14:paraId="58E19427"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XIII</w:t>
      </w:r>
      <w:r w:rsidRPr="00581F40">
        <w:rPr>
          <w:rFonts w:ascii="Arial" w:hAnsi="Arial" w:cs="Arial"/>
          <w:sz w:val="20"/>
          <w:lang w:val="lt-LT"/>
        </w:rPr>
        <w:tab/>
      </w:r>
      <w:r w:rsidR="00EE1F24" w:rsidRPr="00581F40">
        <w:rPr>
          <w:rFonts w:ascii="Arial" w:hAnsi="Arial" w:cs="Arial"/>
          <w:sz w:val="20"/>
          <w:lang w:val="lt-LT"/>
        </w:rPr>
        <w:t xml:space="preserve">Klaidingai </w:t>
      </w:r>
      <w:r w:rsidRPr="00581F40">
        <w:rPr>
          <w:rFonts w:ascii="Arial" w:hAnsi="Arial" w:cs="Arial"/>
          <w:sz w:val="20"/>
          <w:lang w:val="lt-LT"/>
        </w:rPr>
        <w:t>priimtų siuntų apdorojimas</w:t>
      </w:r>
    </w:p>
    <w:p w14:paraId="60FD927A"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XIV</w:t>
      </w:r>
      <w:r w:rsidRPr="00581F40">
        <w:rPr>
          <w:rFonts w:ascii="Arial" w:hAnsi="Arial" w:cs="Arial"/>
          <w:b/>
          <w:sz w:val="20"/>
          <w:lang w:val="lt-LT"/>
        </w:rPr>
        <w:tab/>
      </w:r>
      <w:r w:rsidRPr="00581F40">
        <w:rPr>
          <w:rFonts w:ascii="Arial" w:hAnsi="Arial" w:cs="Arial"/>
          <w:sz w:val="20"/>
          <w:lang w:val="lt-LT"/>
        </w:rPr>
        <w:t>Persiuntimas</w:t>
      </w:r>
    </w:p>
    <w:p w14:paraId="7AE94B40"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XV</w:t>
      </w:r>
      <w:r w:rsidRPr="00581F40">
        <w:rPr>
          <w:rFonts w:ascii="Arial" w:hAnsi="Arial" w:cs="Arial"/>
          <w:sz w:val="20"/>
          <w:lang w:val="lt-LT"/>
        </w:rPr>
        <w:tab/>
        <w:t>Reklamacijų apdorojimas</w:t>
      </w:r>
    </w:p>
    <w:p w14:paraId="62F8DCE5"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XVI</w:t>
      </w:r>
      <w:r w:rsidRPr="00581F40">
        <w:rPr>
          <w:rFonts w:ascii="Arial" w:hAnsi="Arial" w:cs="Arial"/>
          <w:sz w:val="20"/>
          <w:lang w:val="lt-LT"/>
        </w:rPr>
        <w:tab/>
        <w:t>Muitiniam tikrinimui pateikiamos siuntos</w:t>
      </w:r>
    </w:p>
    <w:p w14:paraId="003F26C5"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XVII</w:t>
      </w:r>
      <w:r w:rsidRPr="00581F40">
        <w:rPr>
          <w:rFonts w:ascii="Arial" w:hAnsi="Arial" w:cs="Arial"/>
          <w:sz w:val="20"/>
          <w:lang w:val="lt-LT"/>
        </w:rPr>
        <w:tab/>
        <w:t>Išplėštų ar sugadintų registruotųjų ar įvertintųjų siuntų įteikimas</w:t>
      </w:r>
    </w:p>
    <w:p w14:paraId="11BF046C"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XVIII</w:t>
      </w:r>
      <w:r w:rsidRPr="00581F40">
        <w:rPr>
          <w:rFonts w:ascii="Arial" w:hAnsi="Arial" w:cs="Arial"/>
          <w:sz w:val="20"/>
          <w:lang w:val="lt-LT"/>
        </w:rPr>
        <w:tab/>
        <w:t>Paskirtųjų operatorių atsakomybės nustatymo tvarka</w:t>
      </w:r>
    </w:p>
    <w:p w14:paraId="68196732"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XIX</w:t>
      </w:r>
      <w:r w:rsidRPr="00581F40">
        <w:rPr>
          <w:rFonts w:ascii="Arial" w:hAnsi="Arial" w:cs="Arial"/>
          <w:sz w:val="20"/>
          <w:lang w:val="lt-LT"/>
        </w:rPr>
        <w:tab/>
        <w:t>Maišai</w:t>
      </w:r>
    </w:p>
    <w:p w14:paraId="3198C7B5"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XX</w:t>
      </w:r>
      <w:r w:rsidRPr="00581F40">
        <w:rPr>
          <w:rFonts w:ascii="Arial" w:hAnsi="Arial" w:cs="Arial"/>
          <w:sz w:val="20"/>
          <w:lang w:val="lt-LT"/>
        </w:rPr>
        <w:tab/>
        <w:t>Važtų žymėjimas</w:t>
      </w:r>
    </w:p>
    <w:p w14:paraId="4D322EF0"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XXI</w:t>
      </w:r>
      <w:r w:rsidRPr="00581F40">
        <w:rPr>
          <w:rFonts w:ascii="Arial" w:hAnsi="Arial" w:cs="Arial"/>
          <w:sz w:val="20"/>
          <w:lang w:val="lt-LT"/>
        </w:rPr>
        <w:tab/>
        <w:t>Važtų siuntimas</w:t>
      </w:r>
    </w:p>
    <w:p w14:paraId="193F9245"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XXII</w:t>
      </w:r>
      <w:r w:rsidRPr="00581F40">
        <w:rPr>
          <w:rFonts w:ascii="Arial" w:hAnsi="Arial" w:cs="Arial"/>
          <w:sz w:val="20"/>
          <w:lang w:val="lt-LT"/>
        </w:rPr>
        <w:tab/>
        <w:t>Ypatingos tranzito išlaidos</w:t>
      </w:r>
    </w:p>
    <w:p w14:paraId="36DB15D1"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XXIII</w:t>
      </w:r>
      <w:r w:rsidRPr="00581F40">
        <w:rPr>
          <w:rFonts w:ascii="Arial" w:hAnsi="Arial" w:cs="Arial"/>
          <w:sz w:val="20"/>
          <w:lang w:val="lt-LT"/>
        </w:rPr>
        <w:tab/>
        <w:t>Atsiskaitymai už paštą dideliais kiekiais</w:t>
      </w:r>
    </w:p>
    <w:p w14:paraId="0DE0C7F9" w14:textId="77777777" w:rsidR="006A5F5A" w:rsidRPr="00581F40" w:rsidRDefault="006A5F5A" w:rsidP="006A5F5A">
      <w:pPr>
        <w:tabs>
          <w:tab w:val="left" w:pos="1276"/>
        </w:tabs>
        <w:ind w:left="1276" w:hanging="1276"/>
        <w:jc w:val="both"/>
        <w:rPr>
          <w:rFonts w:ascii="Arial" w:hAnsi="Arial" w:cs="Arial"/>
          <w:sz w:val="20"/>
          <w:lang w:val="lt-LT"/>
        </w:rPr>
      </w:pPr>
      <w:r w:rsidRPr="00581F40">
        <w:rPr>
          <w:rFonts w:ascii="Arial" w:hAnsi="Arial" w:cs="Arial"/>
          <w:b/>
          <w:sz w:val="20"/>
          <w:lang w:val="lt-LT"/>
        </w:rPr>
        <w:t>RL XIV</w:t>
      </w:r>
      <w:r w:rsidRPr="00581F40">
        <w:rPr>
          <w:rFonts w:ascii="Arial" w:hAnsi="Arial" w:cs="Arial"/>
          <w:sz w:val="20"/>
          <w:lang w:val="lt-LT"/>
        </w:rPr>
        <w:tab/>
        <w:t>Žiniaraščių CN 55, CN 66 ir CN 67, atskir</w:t>
      </w:r>
      <w:r w:rsidR="00581F40">
        <w:rPr>
          <w:rFonts w:ascii="Arial" w:hAnsi="Arial" w:cs="Arial"/>
          <w:sz w:val="20"/>
          <w:lang w:val="lt-LT"/>
        </w:rPr>
        <w:t xml:space="preserve">ųjų sąskaitų CN 51 ir bendrųjų </w:t>
      </w:r>
      <w:r w:rsidRPr="00581F40">
        <w:rPr>
          <w:rFonts w:ascii="Arial" w:hAnsi="Arial" w:cs="Arial"/>
          <w:sz w:val="20"/>
          <w:lang w:val="lt-LT"/>
        </w:rPr>
        <w:t>sąskaitų CN 52 perdavimas ir patvirtinimas</w:t>
      </w:r>
    </w:p>
    <w:p w14:paraId="03645528" w14:textId="77777777" w:rsidR="006A5F5A" w:rsidRPr="00581F40" w:rsidRDefault="006A5F5A" w:rsidP="006A5F5A">
      <w:pPr>
        <w:tabs>
          <w:tab w:val="left" w:pos="1276"/>
        </w:tabs>
        <w:jc w:val="both"/>
        <w:rPr>
          <w:rFonts w:ascii="Arial" w:hAnsi="Arial" w:cs="Arial"/>
          <w:sz w:val="20"/>
          <w:lang w:val="lt-LT"/>
        </w:rPr>
      </w:pPr>
      <w:r w:rsidRPr="00581F40">
        <w:rPr>
          <w:rFonts w:ascii="Arial" w:hAnsi="Arial" w:cs="Arial"/>
          <w:b/>
          <w:sz w:val="20"/>
          <w:lang w:val="lt-LT"/>
        </w:rPr>
        <w:t>RL XXV</w:t>
      </w:r>
      <w:r w:rsidRPr="00581F40">
        <w:rPr>
          <w:rFonts w:ascii="Arial" w:hAnsi="Arial" w:cs="Arial"/>
          <w:sz w:val="20"/>
          <w:lang w:val="lt-LT"/>
        </w:rPr>
        <w:tab/>
        <w:t>Iki 2002 m. sausio 1 d. išleisti tarptautiniai atsakymo kuponai</w:t>
      </w:r>
    </w:p>
    <w:p w14:paraId="3B238DC3" w14:textId="77777777" w:rsidR="006A5F5A" w:rsidRPr="00581F40" w:rsidRDefault="006A5F5A" w:rsidP="006A5F5A">
      <w:pPr>
        <w:tabs>
          <w:tab w:val="left" w:pos="1276"/>
        </w:tabs>
        <w:ind w:left="1276" w:hanging="1276"/>
        <w:jc w:val="both"/>
        <w:rPr>
          <w:rFonts w:ascii="Arial" w:hAnsi="Arial" w:cs="Arial"/>
          <w:sz w:val="20"/>
          <w:lang w:val="lt-LT"/>
        </w:rPr>
      </w:pPr>
      <w:r w:rsidRPr="00581F40">
        <w:rPr>
          <w:rFonts w:ascii="Arial" w:hAnsi="Arial" w:cs="Arial"/>
          <w:b/>
          <w:sz w:val="20"/>
          <w:lang w:val="lt-LT"/>
        </w:rPr>
        <w:t>RL XXVI</w:t>
      </w:r>
      <w:r w:rsidRPr="00581F40">
        <w:rPr>
          <w:rFonts w:ascii="Arial" w:hAnsi="Arial" w:cs="Arial"/>
          <w:sz w:val="20"/>
          <w:lang w:val="lt-LT"/>
        </w:rPr>
        <w:tab/>
        <w:t>Įsiskolinimų, atsiradusių padengiant sąskaitas pagal galutinį atsiskaitymą už tarptautinius atsakymo kuponus, išsiųstus iki 2002 m. sausio 1 d., apmokėjimas</w:t>
      </w:r>
    </w:p>
    <w:p w14:paraId="5E024E73" w14:textId="77777777" w:rsidR="006A5F5A" w:rsidRPr="00581F40" w:rsidRDefault="006A5F5A" w:rsidP="006A5F5A">
      <w:pPr>
        <w:tabs>
          <w:tab w:val="left" w:pos="1276"/>
        </w:tabs>
        <w:ind w:left="1276" w:hanging="1276"/>
        <w:jc w:val="both"/>
        <w:rPr>
          <w:rFonts w:ascii="Arial" w:hAnsi="Arial" w:cs="Arial"/>
          <w:sz w:val="20"/>
          <w:lang w:val="lt-LT"/>
        </w:rPr>
      </w:pPr>
      <w:r w:rsidRPr="00581F40">
        <w:rPr>
          <w:rFonts w:ascii="Arial" w:hAnsi="Arial" w:cs="Arial"/>
          <w:b/>
          <w:sz w:val="20"/>
          <w:lang w:val="lt-LT"/>
        </w:rPr>
        <w:t>RL XXVII</w:t>
      </w:r>
      <w:r w:rsidRPr="00581F40">
        <w:rPr>
          <w:rFonts w:ascii="Arial" w:hAnsi="Arial" w:cs="Arial"/>
          <w:sz w:val="20"/>
          <w:lang w:val="lt-LT"/>
        </w:rPr>
        <w:tab/>
        <w:t>Įsiskolinimų, atsiradusių padengiant sąsk</w:t>
      </w:r>
      <w:r w:rsidR="00D22674" w:rsidRPr="00581F40">
        <w:rPr>
          <w:rFonts w:ascii="Arial" w:hAnsi="Arial" w:cs="Arial"/>
          <w:sz w:val="20"/>
          <w:lang w:val="lt-LT"/>
        </w:rPr>
        <w:t xml:space="preserve">aitas naudojantis Tarptautinio </w:t>
      </w:r>
      <w:r w:rsidRPr="00581F40">
        <w:rPr>
          <w:rFonts w:ascii="Arial" w:hAnsi="Arial" w:cs="Arial"/>
          <w:sz w:val="20"/>
          <w:lang w:val="lt-LT"/>
        </w:rPr>
        <w:t xml:space="preserve">biuro kompensavimo sistema, galiojančia iki 2001 m. sausio 1 d., apmokėjimas </w:t>
      </w:r>
    </w:p>
    <w:p w14:paraId="19887F1A" w14:textId="77777777" w:rsidR="006A5F5A" w:rsidRPr="007D5E1D" w:rsidRDefault="006A5F5A" w:rsidP="006A5F5A">
      <w:pPr>
        <w:tabs>
          <w:tab w:val="left" w:pos="1276"/>
        </w:tabs>
        <w:jc w:val="both"/>
        <w:rPr>
          <w:rFonts w:ascii="Arial" w:hAnsi="Arial" w:cs="Arial"/>
          <w:sz w:val="20"/>
          <w:lang w:val="lt-LT"/>
        </w:rPr>
      </w:pPr>
      <w:r w:rsidRPr="00581F40">
        <w:rPr>
          <w:rFonts w:ascii="Arial" w:hAnsi="Arial" w:cs="Arial"/>
          <w:b/>
          <w:sz w:val="20"/>
          <w:lang w:val="lt-LT"/>
        </w:rPr>
        <w:t>RL XXII</w:t>
      </w:r>
      <w:r w:rsidRPr="00581F40">
        <w:rPr>
          <w:rFonts w:ascii="Arial" w:hAnsi="Arial" w:cs="Arial"/>
          <w:sz w:val="20"/>
          <w:lang w:val="lt-LT"/>
        </w:rPr>
        <w:tab/>
        <w:t>Blankai</w:t>
      </w:r>
      <w:r w:rsidRPr="007D5E1D">
        <w:rPr>
          <w:rFonts w:ascii="Arial" w:hAnsi="Arial" w:cs="Arial"/>
          <w:sz w:val="20"/>
          <w:lang w:val="lt-LT"/>
        </w:rPr>
        <w:t xml:space="preserve"> </w:t>
      </w:r>
      <w:r w:rsidRPr="007D5E1D">
        <w:rPr>
          <w:rFonts w:ascii="Arial" w:hAnsi="Arial" w:cs="Arial"/>
          <w:sz w:val="20"/>
          <w:lang w:val="lt-LT"/>
        </w:rPr>
        <w:tab/>
      </w:r>
    </w:p>
    <w:p w14:paraId="2480BC73" w14:textId="77777777" w:rsidR="006A5F5A" w:rsidRPr="007D5E1D" w:rsidRDefault="006A5F5A" w:rsidP="006A5F5A">
      <w:pPr>
        <w:jc w:val="both"/>
        <w:rPr>
          <w:rFonts w:ascii="Arial" w:hAnsi="Arial" w:cs="Arial"/>
          <w:sz w:val="20"/>
          <w:lang w:val="lt-LT"/>
        </w:rPr>
      </w:pPr>
    </w:p>
    <w:p w14:paraId="79CA3D7F" w14:textId="77777777" w:rsidR="006A5F5A" w:rsidRPr="007D5E1D" w:rsidRDefault="006A5F5A" w:rsidP="006A5F5A">
      <w:pPr>
        <w:jc w:val="both"/>
        <w:rPr>
          <w:rFonts w:ascii="Arial" w:hAnsi="Arial" w:cs="Arial"/>
          <w:sz w:val="20"/>
          <w:lang w:val="lt-LT"/>
        </w:rPr>
      </w:pPr>
    </w:p>
    <w:p w14:paraId="5EA63A67" w14:textId="77777777" w:rsidR="006A5F5A" w:rsidRPr="007D5E1D" w:rsidRDefault="006A5F5A" w:rsidP="006A5F5A">
      <w:pPr>
        <w:jc w:val="both"/>
        <w:rPr>
          <w:rFonts w:ascii="Arial" w:hAnsi="Arial" w:cs="Arial"/>
          <w:sz w:val="20"/>
          <w:lang w:val="lt-LT"/>
        </w:rPr>
      </w:pPr>
    </w:p>
    <w:p w14:paraId="2A1B78A1" w14:textId="77777777" w:rsidR="006A5F5A" w:rsidRPr="007D5E1D" w:rsidRDefault="006A5F5A" w:rsidP="006A5F5A">
      <w:pPr>
        <w:jc w:val="both"/>
        <w:rPr>
          <w:rFonts w:ascii="Arial" w:hAnsi="Arial" w:cs="Arial"/>
          <w:sz w:val="20"/>
          <w:lang w:val="lt-LT"/>
        </w:rPr>
      </w:pPr>
    </w:p>
    <w:p w14:paraId="7AEF91F3" w14:textId="77777777" w:rsidR="006A5F5A" w:rsidRPr="007D5E1D" w:rsidRDefault="006A5F5A" w:rsidP="006A5F5A">
      <w:pPr>
        <w:rPr>
          <w:rFonts w:ascii="Arial" w:hAnsi="Arial" w:cs="Arial"/>
          <w:sz w:val="20"/>
          <w:lang w:val="lt-LT"/>
        </w:rPr>
      </w:pPr>
      <w:r w:rsidRPr="007D5E1D">
        <w:rPr>
          <w:rFonts w:ascii="Arial" w:hAnsi="Arial" w:cs="Arial"/>
          <w:sz w:val="20"/>
          <w:lang w:val="lt-LT"/>
        </w:rPr>
        <w:br w:type="page"/>
      </w:r>
    </w:p>
    <w:p w14:paraId="53BF12D5" w14:textId="77777777" w:rsidR="006A5F5A" w:rsidRPr="007D5E1D" w:rsidRDefault="006A5F5A" w:rsidP="006A5F5A">
      <w:pPr>
        <w:pStyle w:val="str-nr"/>
        <w:tabs>
          <w:tab w:val="left" w:pos="1276"/>
        </w:tabs>
        <w:jc w:val="left"/>
        <w:rPr>
          <w:rFonts w:ascii="Arial" w:hAnsi="Arial" w:cs="Arial"/>
          <w:sz w:val="28"/>
          <w:szCs w:val="28"/>
        </w:rPr>
      </w:pPr>
    </w:p>
    <w:p w14:paraId="64426372" w14:textId="77777777" w:rsidR="006A5F5A" w:rsidRPr="007D5E1D" w:rsidRDefault="006A5F5A" w:rsidP="006A5F5A">
      <w:pPr>
        <w:pStyle w:val="str-nr"/>
        <w:tabs>
          <w:tab w:val="left" w:pos="1276"/>
        </w:tabs>
        <w:jc w:val="left"/>
        <w:rPr>
          <w:rFonts w:ascii="Arial" w:hAnsi="Arial" w:cs="Arial"/>
          <w:sz w:val="28"/>
          <w:szCs w:val="28"/>
        </w:rPr>
      </w:pPr>
      <w:r w:rsidRPr="007D5E1D">
        <w:rPr>
          <w:rFonts w:ascii="Arial" w:hAnsi="Arial" w:cs="Arial"/>
          <w:sz w:val="28"/>
          <w:szCs w:val="28"/>
        </w:rPr>
        <w:t>Blankų sąrašas</w:t>
      </w:r>
    </w:p>
    <w:p w14:paraId="61EE0619" w14:textId="77777777" w:rsidR="006A5F5A" w:rsidRPr="007D5E1D" w:rsidRDefault="006A5F5A" w:rsidP="006A5F5A">
      <w:pPr>
        <w:pStyle w:val="str-nr"/>
        <w:tabs>
          <w:tab w:val="left" w:pos="1276"/>
        </w:tabs>
        <w:jc w:val="left"/>
        <w:rPr>
          <w:rFonts w:ascii="Arial" w:hAnsi="Arial" w:cs="Arial"/>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01"/>
        <w:gridCol w:w="6378"/>
        <w:gridCol w:w="1476"/>
      </w:tblGrid>
      <w:tr w:rsidR="006A5F5A" w:rsidRPr="007D5E1D" w14:paraId="4CD6FCA9" w14:textId="77777777" w:rsidTr="006A5F5A">
        <w:trPr>
          <w:tblHeader/>
        </w:trPr>
        <w:tc>
          <w:tcPr>
            <w:tcW w:w="1101" w:type="dxa"/>
            <w:tcBorders>
              <w:left w:val="nil"/>
              <w:bottom w:val="single" w:sz="4" w:space="0" w:color="auto"/>
              <w:right w:val="nil"/>
            </w:tcBorders>
          </w:tcPr>
          <w:p w14:paraId="036CC653" w14:textId="77777777" w:rsidR="006A5F5A" w:rsidRPr="007D5E1D" w:rsidRDefault="006A5F5A" w:rsidP="006A5F5A">
            <w:pPr>
              <w:jc w:val="both"/>
              <w:rPr>
                <w:rFonts w:ascii="Arial" w:hAnsi="Arial" w:cs="Arial"/>
                <w:i/>
                <w:sz w:val="20"/>
                <w:lang w:val="lt-LT"/>
              </w:rPr>
            </w:pPr>
            <w:r w:rsidRPr="007D5E1D">
              <w:rPr>
                <w:rFonts w:ascii="Arial" w:hAnsi="Arial" w:cs="Arial"/>
                <w:i/>
                <w:sz w:val="20"/>
                <w:lang w:val="lt-LT"/>
              </w:rPr>
              <w:t>Numeris</w:t>
            </w:r>
          </w:p>
        </w:tc>
        <w:tc>
          <w:tcPr>
            <w:tcW w:w="6378" w:type="dxa"/>
            <w:tcBorders>
              <w:left w:val="nil"/>
              <w:bottom w:val="single" w:sz="4" w:space="0" w:color="auto"/>
              <w:right w:val="nil"/>
            </w:tcBorders>
          </w:tcPr>
          <w:p w14:paraId="7F011E70" w14:textId="77777777" w:rsidR="006A5F5A" w:rsidRPr="007D5E1D" w:rsidRDefault="006A5F5A" w:rsidP="006A5F5A">
            <w:pPr>
              <w:jc w:val="both"/>
              <w:rPr>
                <w:rFonts w:ascii="Arial" w:hAnsi="Arial" w:cs="Arial"/>
                <w:i/>
                <w:sz w:val="20"/>
                <w:lang w:val="lt-LT"/>
              </w:rPr>
            </w:pPr>
            <w:r w:rsidRPr="007D5E1D">
              <w:rPr>
                <w:rFonts w:ascii="Arial" w:hAnsi="Arial" w:cs="Arial"/>
                <w:i/>
                <w:sz w:val="20"/>
                <w:lang w:val="lt-LT"/>
              </w:rPr>
              <w:t>Blanko pavadinimas arba pobūdis</w:t>
            </w:r>
          </w:p>
        </w:tc>
        <w:tc>
          <w:tcPr>
            <w:tcW w:w="1476" w:type="dxa"/>
            <w:tcBorders>
              <w:left w:val="nil"/>
              <w:bottom w:val="single" w:sz="4" w:space="0" w:color="auto"/>
              <w:right w:val="nil"/>
            </w:tcBorders>
          </w:tcPr>
          <w:p w14:paraId="68F9A90B" w14:textId="77777777" w:rsidR="006A5F5A" w:rsidRPr="007D5E1D" w:rsidRDefault="006A5F5A" w:rsidP="006A5F5A">
            <w:pPr>
              <w:jc w:val="both"/>
              <w:rPr>
                <w:rFonts w:ascii="Arial" w:hAnsi="Arial" w:cs="Arial"/>
                <w:i/>
                <w:sz w:val="20"/>
                <w:lang w:val="lt-LT"/>
              </w:rPr>
            </w:pPr>
            <w:r w:rsidRPr="007D5E1D">
              <w:rPr>
                <w:rFonts w:ascii="Arial" w:hAnsi="Arial" w:cs="Arial"/>
                <w:i/>
                <w:sz w:val="20"/>
                <w:lang w:val="lt-LT"/>
              </w:rPr>
              <w:t>Nuoroda</w:t>
            </w:r>
          </w:p>
        </w:tc>
      </w:tr>
      <w:tr w:rsidR="006A5F5A" w:rsidRPr="007D5E1D" w14:paraId="0D1C7D6A" w14:textId="77777777" w:rsidTr="006A5F5A">
        <w:tc>
          <w:tcPr>
            <w:tcW w:w="1101" w:type="dxa"/>
            <w:tcBorders>
              <w:top w:val="single" w:sz="4" w:space="0" w:color="auto"/>
              <w:left w:val="nil"/>
              <w:bottom w:val="nil"/>
              <w:right w:val="nil"/>
            </w:tcBorders>
          </w:tcPr>
          <w:p w14:paraId="6EA7CE4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01</w:t>
            </w:r>
          </w:p>
        </w:tc>
        <w:tc>
          <w:tcPr>
            <w:tcW w:w="6378" w:type="dxa"/>
            <w:tcBorders>
              <w:top w:val="single" w:sz="4" w:space="0" w:color="auto"/>
              <w:left w:val="nil"/>
              <w:bottom w:val="nil"/>
              <w:right w:val="nil"/>
            </w:tcBorders>
          </w:tcPr>
          <w:p w14:paraId="36A1C021"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Tarptautinis atsakymo kuponas</w:t>
            </w:r>
          </w:p>
        </w:tc>
        <w:tc>
          <w:tcPr>
            <w:tcW w:w="1476" w:type="dxa"/>
            <w:tcBorders>
              <w:top w:val="single" w:sz="4" w:space="0" w:color="auto"/>
              <w:left w:val="nil"/>
              <w:bottom w:val="nil"/>
              <w:right w:val="nil"/>
            </w:tcBorders>
          </w:tcPr>
          <w:p w14:paraId="76548455" w14:textId="77777777" w:rsidR="006A5F5A" w:rsidRPr="007D5E1D" w:rsidRDefault="006A5F5A" w:rsidP="006A5F5A">
            <w:pPr>
              <w:pStyle w:val="TableParagraph"/>
              <w:ind w:left="57"/>
              <w:rPr>
                <w:sz w:val="12"/>
                <w:szCs w:val="12"/>
                <w:lang w:val="lt-LT"/>
              </w:rPr>
            </w:pPr>
          </w:p>
          <w:p w14:paraId="2365A29F" w14:textId="77777777" w:rsidR="006A5F5A" w:rsidRPr="007D5E1D" w:rsidRDefault="006A5F5A" w:rsidP="006A5F5A">
            <w:pPr>
              <w:pStyle w:val="TableParagraph"/>
              <w:ind w:left="57"/>
              <w:rPr>
                <w:rFonts w:ascii="Arial" w:eastAsia="Arial" w:hAnsi="Arial" w:cs="Arial"/>
                <w:sz w:val="20"/>
                <w:szCs w:val="20"/>
                <w:lang w:val="lt-LT"/>
              </w:rPr>
            </w:pPr>
            <w:r w:rsidRPr="007D5E1D">
              <w:rPr>
                <w:rFonts w:ascii="Arial" w:eastAsia="Arial" w:hAnsi="Arial" w:cs="Arial"/>
                <w:b/>
                <w:bCs/>
                <w:sz w:val="20"/>
                <w:szCs w:val="20"/>
                <w:lang w:val="lt-LT"/>
              </w:rPr>
              <w:t>RL</w:t>
            </w:r>
            <w:r w:rsidRPr="007D5E1D">
              <w:rPr>
                <w:rFonts w:ascii="Arial" w:eastAsia="Arial" w:hAnsi="Arial" w:cs="Arial"/>
                <w:b/>
                <w:bCs/>
                <w:spacing w:val="-8"/>
                <w:sz w:val="20"/>
                <w:szCs w:val="20"/>
                <w:lang w:val="lt-LT"/>
              </w:rPr>
              <w:t xml:space="preserve"> </w:t>
            </w:r>
            <w:r w:rsidRPr="007D5E1D">
              <w:rPr>
                <w:rFonts w:ascii="Arial" w:eastAsia="Arial" w:hAnsi="Arial" w:cs="Arial"/>
                <w:b/>
                <w:bCs/>
                <w:spacing w:val="-1"/>
                <w:sz w:val="20"/>
                <w:szCs w:val="20"/>
                <w:lang w:val="lt-LT"/>
              </w:rPr>
              <w:t>146</w:t>
            </w:r>
            <w:r w:rsidRPr="007D5E1D">
              <w:rPr>
                <w:rFonts w:ascii="Arial" w:eastAsia="Arial" w:hAnsi="Arial" w:cs="Arial"/>
                <w:b/>
                <w:bCs/>
                <w:spacing w:val="2"/>
                <w:sz w:val="20"/>
                <w:szCs w:val="20"/>
                <w:lang w:val="lt-LT"/>
              </w:rPr>
              <w:t>.</w:t>
            </w:r>
            <w:r w:rsidRPr="007D5E1D">
              <w:rPr>
                <w:rFonts w:ascii="Arial" w:eastAsia="Arial" w:hAnsi="Arial" w:cs="Arial"/>
                <w:b/>
                <w:bCs/>
                <w:sz w:val="20"/>
                <w:szCs w:val="20"/>
                <w:lang w:val="lt-LT"/>
              </w:rPr>
              <w:t>5</w:t>
            </w:r>
          </w:p>
        </w:tc>
      </w:tr>
      <w:tr w:rsidR="006A5F5A" w:rsidRPr="007D5E1D" w14:paraId="79FB8F3D" w14:textId="77777777" w:rsidTr="006A5F5A">
        <w:tc>
          <w:tcPr>
            <w:tcW w:w="1101" w:type="dxa"/>
            <w:tcBorders>
              <w:top w:val="nil"/>
              <w:left w:val="nil"/>
              <w:bottom w:val="nil"/>
              <w:right w:val="nil"/>
            </w:tcBorders>
          </w:tcPr>
          <w:p w14:paraId="19040235"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02bis</w:t>
            </w:r>
          </w:p>
        </w:tc>
        <w:tc>
          <w:tcPr>
            <w:tcW w:w="6378" w:type="dxa"/>
            <w:tcBorders>
              <w:top w:val="nil"/>
              <w:left w:val="nil"/>
              <w:bottom w:val="nil"/>
              <w:right w:val="nil"/>
            </w:tcBorders>
          </w:tcPr>
          <w:p w14:paraId="49D575A8"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Atskiras žiniaraštis. Atsakymo kuponai</w:t>
            </w:r>
          </w:p>
        </w:tc>
        <w:tc>
          <w:tcPr>
            <w:tcW w:w="1476" w:type="dxa"/>
            <w:tcBorders>
              <w:top w:val="nil"/>
              <w:left w:val="nil"/>
              <w:bottom w:val="nil"/>
              <w:right w:val="nil"/>
            </w:tcBorders>
          </w:tcPr>
          <w:p w14:paraId="1D0F9609" w14:textId="77777777" w:rsidR="006A5F5A" w:rsidRPr="007D5E1D" w:rsidRDefault="006A5F5A" w:rsidP="006A5F5A">
            <w:pPr>
              <w:pStyle w:val="TableParagraph"/>
              <w:ind w:left="57"/>
              <w:rPr>
                <w:rFonts w:ascii="Arial" w:eastAsia="Arial" w:hAnsi="Arial" w:cs="Arial"/>
                <w:sz w:val="20"/>
                <w:szCs w:val="20"/>
                <w:lang w:val="lt-LT"/>
              </w:rPr>
            </w:pPr>
            <w:r w:rsidRPr="007D5E1D">
              <w:rPr>
                <w:rFonts w:ascii="Arial" w:eastAsia="Arial" w:hAnsi="Arial" w:cs="Arial"/>
                <w:b/>
                <w:bCs/>
                <w:sz w:val="20"/>
                <w:szCs w:val="20"/>
                <w:lang w:val="lt-LT"/>
              </w:rPr>
              <w:t>RL</w:t>
            </w:r>
            <w:r w:rsidRPr="007D5E1D">
              <w:rPr>
                <w:rFonts w:ascii="Arial" w:eastAsia="Arial" w:hAnsi="Arial" w:cs="Arial"/>
                <w:b/>
                <w:bCs/>
                <w:spacing w:val="-9"/>
                <w:sz w:val="20"/>
                <w:szCs w:val="20"/>
                <w:lang w:val="lt-LT"/>
              </w:rPr>
              <w:t xml:space="preserve"> </w:t>
            </w:r>
            <w:r w:rsidRPr="007D5E1D">
              <w:rPr>
                <w:rFonts w:ascii="Arial" w:eastAsia="Arial" w:hAnsi="Arial" w:cs="Arial"/>
                <w:b/>
                <w:bCs/>
                <w:spacing w:val="-1"/>
                <w:sz w:val="20"/>
                <w:szCs w:val="20"/>
                <w:lang w:val="lt-LT"/>
              </w:rPr>
              <w:t>X</w:t>
            </w:r>
            <w:r w:rsidRPr="007D5E1D">
              <w:rPr>
                <w:rFonts w:ascii="Arial" w:eastAsia="Arial" w:hAnsi="Arial" w:cs="Arial"/>
                <w:b/>
                <w:bCs/>
                <w:spacing w:val="1"/>
                <w:sz w:val="20"/>
                <w:szCs w:val="20"/>
                <w:lang w:val="lt-LT"/>
              </w:rPr>
              <w:t>X</w:t>
            </w:r>
            <w:r w:rsidRPr="007D5E1D">
              <w:rPr>
                <w:rFonts w:ascii="Arial" w:eastAsia="Arial" w:hAnsi="Arial" w:cs="Arial"/>
                <w:b/>
                <w:bCs/>
                <w:spacing w:val="-1"/>
                <w:sz w:val="20"/>
                <w:szCs w:val="20"/>
                <w:lang w:val="lt-LT"/>
              </w:rPr>
              <w:t>V</w:t>
            </w:r>
            <w:r w:rsidRPr="007D5E1D">
              <w:rPr>
                <w:rFonts w:ascii="Arial" w:eastAsia="Arial" w:hAnsi="Arial" w:cs="Arial"/>
                <w:b/>
                <w:bCs/>
                <w:spacing w:val="2"/>
                <w:sz w:val="20"/>
                <w:szCs w:val="20"/>
                <w:lang w:val="lt-LT"/>
              </w:rPr>
              <w:t>.</w:t>
            </w:r>
            <w:r w:rsidRPr="007D5E1D">
              <w:rPr>
                <w:rFonts w:ascii="Arial" w:eastAsia="Arial" w:hAnsi="Arial" w:cs="Arial"/>
                <w:b/>
                <w:bCs/>
                <w:sz w:val="20"/>
                <w:szCs w:val="20"/>
                <w:lang w:val="lt-LT"/>
              </w:rPr>
              <w:t>4</w:t>
            </w:r>
          </w:p>
        </w:tc>
      </w:tr>
      <w:tr w:rsidR="006A5F5A" w:rsidRPr="007D5E1D" w14:paraId="7522BB8D" w14:textId="77777777" w:rsidTr="006A5F5A">
        <w:tc>
          <w:tcPr>
            <w:tcW w:w="1101" w:type="dxa"/>
            <w:tcBorders>
              <w:top w:val="nil"/>
              <w:left w:val="nil"/>
              <w:bottom w:val="nil"/>
              <w:right w:val="nil"/>
            </w:tcBorders>
          </w:tcPr>
          <w:p w14:paraId="42B30B4D"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03</w:t>
            </w:r>
          </w:p>
        </w:tc>
        <w:tc>
          <w:tcPr>
            <w:tcW w:w="6378" w:type="dxa"/>
            <w:tcBorders>
              <w:top w:val="nil"/>
              <w:left w:val="nil"/>
              <w:bottom w:val="nil"/>
              <w:right w:val="nil"/>
            </w:tcBorders>
          </w:tcPr>
          <w:p w14:paraId="69C5516D"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Atskiras žiniaraštis. Apkeisti atsakymo kuponai</w:t>
            </w:r>
          </w:p>
        </w:tc>
        <w:tc>
          <w:tcPr>
            <w:tcW w:w="1476" w:type="dxa"/>
            <w:tcBorders>
              <w:top w:val="nil"/>
              <w:left w:val="nil"/>
              <w:bottom w:val="nil"/>
              <w:right w:val="nil"/>
            </w:tcBorders>
          </w:tcPr>
          <w:p w14:paraId="51D1B53D" w14:textId="77777777" w:rsidR="006A5F5A" w:rsidRPr="007D5E1D" w:rsidRDefault="006A5F5A" w:rsidP="006A5F5A">
            <w:pPr>
              <w:pStyle w:val="TableParagraph"/>
              <w:ind w:left="57"/>
              <w:rPr>
                <w:rFonts w:ascii="Arial" w:eastAsia="Arial" w:hAnsi="Arial" w:cs="Arial"/>
                <w:sz w:val="20"/>
                <w:szCs w:val="20"/>
                <w:lang w:val="lt-LT"/>
              </w:rPr>
            </w:pPr>
            <w:r w:rsidRPr="007D5E1D">
              <w:rPr>
                <w:rFonts w:ascii="Arial" w:eastAsia="Arial" w:hAnsi="Arial" w:cs="Arial"/>
                <w:b/>
                <w:bCs/>
                <w:sz w:val="20"/>
                <w:szCs w:val="20"/>
                <w:lang w:val="lt-LT"/>
              </w:rPr>
              <w:t>RL</w:t>
            </w:r>
            <w:r w:rsidRPr="007D5E1D">
              <w:rPr>
                <w:rFonts w:ascii="Arial" w:eastAsia="Arial" w:hAnsi="Arial" w:cs="Arial"/>
                <w:b/>
                <w:bCs/>
                <w:spacing w:val="-8"/>
                <w:sz w:val="20"/>
                <w:szCs w:val="20"/>
                <w:lang w:val="lt-LT"/>
              </w:rPr>
              <w:t xml:space="preserve"> </w:t>
            </w:r>
            <w:r w:rsidRPr="007D5E1D">
              <w:rPr>
                <w:rFonts w:ascii="Arial" w:eastAsia="Arial" w:hAnsi="Arial" w:cs="Arial"/>
                <w:b/>
                <w:bCs/>
                <w:spacing w:val="-1"/>
                <w:sz w:val="20"/>
                <w:szCs w:val="20"/>
                <w:lang w:val="lt-LT"/>
              </w:rPr>
              <w:t>146</w:t>
            </w:r>
            <w:r w:rsidRPr="007D5E1D">
              <w:rPr>
                <w:rFonts w:ascii="Arial" w:eastAsia="Arial" w:hAnsi="Arial" w:cs="Arial"/>
                <w:b/>
                <w:bCs/>
                <w:spacing w:val="2"/>
                <w:sz w:val="20"/>
                <w:szCs w:val="20"/>
                <w:lang w:val="lt-LT"/>
              </w:rPr>
              <w:t>.</w:t>
            </w:r>
            <w:r w:rsidRPr="007D5E1D">
              <w:rPr>
                <w:rFonts w:ascii="Arial" w:eastAsia="Arial" w:hAnsi="Arial" w:cs="Arial"/>
                <w:b/>
                <w:bCs/>
                <w:sz w:val="20"/>
                <w:szCs w:val="20"/>
                <w:lang w:val="lt-LT"/>
              </w:rPr>
              <w:t>9</w:t>
            </w:r>
          </w:p>
        </w:tc>
      </w:tr>
      <w:tr w:rsidR="006A5F5A" w:rsidRPr="007D5E1D" w14:paraId="6BA48AB9" w14:textId="77777777" w:rsidTr="006A5F5A">
        <w:tc>
          <w:tcPr>
            <w:tcW w:w="1101" w:type="dxa"/>
            <w:tcBorders>
              <w:top w:val="nil"/>
              <w:left w:val="nil"/>
              <w:bottom w:val="nil"/>
              <w:right w:val="nil"/>
            </w:tcBorders>
          </w:tcPr>
          <w:p w14:paraId="5081FA9F"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03bis</w:t>
            </w:r>
          </w:p>
        </w:tc>
        <w:tc>
          <w:tcPr>
            <w:tcW w:w="6378" w:type="dxa"/>
            <w:tcBorders>
              <w:top w:val="nil"/>
              <w:left w:val="nil"/>
              <w:bottom w:val="nil"/>
              <w:right w:val="nil"/>
            </w:tcBorders>
          </w:tcPr>
          <w:p w14:paraId="25787CE8"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Suvestinis žiniaraštis. Atsakymo kuponai</w:t>
            </w:r>
          </w:p>
        </w:tc>
        <w:tc>
          <w:tcPr>
            <w:tcW w:w="1476" w:type="dxa"/>
            <w:tcBorders>
              <w:top w:val="nil"/>
              <w:left w:val="nil"/>
              <w:bottom w:val="nil"/>
              <w:right w:val="nil"/>
            </w:tcBorders>
          </w:tcPr>
          <w:p w14:paraId="1A5C8D47" w14:textId="77777777" w:rsidR="006A5F5A" w:rsidRPr="007D5E1D" w:rsidRDefault="006A5F5A" w:rsidP="006A5F5A">
            <w:pPr>
              <w:pStyle w:val="TableParagraph"/>
              <w:ind w:left="57"/>
              <w:rPr>
                <w:rFonts w:ascii="Arial" w:eastAsia="Arial" w:hAnsi="Arial" w:cs="Arial"/>
                <w:sz w:val="20"/>
                <w:szCs w:val="20"/>
                <w:lang w:val="lt-LT"/>
              </w:rPr>
            </w:pPr>
            <w:r w:rsidRPr="007D5E1D">
              <w:rPr>
                <w:rFonts w:ascii="Arial" w:eastAsia="Arial" w:hAnsi="Arial" w:cs="Arial"/>
                <w:b/>
                <w:bCs/>
                <w:sz w:val="20"/>
                <w:szCs w:val="20"/>
                <w:lang w:val="lt-LT"/>
              </w:rPr>
              <w:t>RL</w:t>
            </w:r>
            <w:r w:rsidRPr="007D5E1D">
              <w:rPr>
                <w:rFonts w:ascii="Arial" w:eastAsia="Arial" w:hAnsi="Arial" w:cs="Arial"/>
                <w:b/>
                <w:bCs/>
                <w:spacing w:val="-9"/>
                <w:sz w:val="20"/>
                <w:szCs w:val="20"/>
                <w:lang w:val="lt-LT"/>
              </w:rPr>
              <w:t xml:space="preserve"> </w:t>
            </w:r>
            <w:r w:rsidRPr="007D5E1D">
              <w:rPr>
                <w:rFonts w:ascii="Arial" w:eastAsia="Arial" w:hAnsi="Arial" w:cs="Arial"/>
                <w:b/>
                <w:bCs/>
                <w:spacing w:val="-1"/>
                <w:sz w:val="20"/>
                <w:szCs w:val="20"/>
                <w:lang w:val="lt-LT"/>
              </w:rPr>
              <w:t>X</w:t>
            </w:r>
            <w:r w:rsidRPr="007D5E1D">
              <w:rPr>
                <w:rFonts w:ascii="Arial" w:eastAsia="Arial" w:hAnsi="Arial" w:cs="Arial"/>
                <w:b/>
                <w:bCs/>
                <w:spacing w:val="1"/>
                <w:sz w:val="20"/>
                <w:szCs w:val="20"/>
                <w:lang w:val="lt-LT"/>
              </w:rPr>
              <w:t>X</w:t>
            </w:r>
            <w:r w:rsidRPr="007D5E1D">
              <w:rPr>
                <w:rFonts w:ascii="Arial" w:eastAsia="Arial" w:hAnsi="Arial" w:cs="Arial"/>
                <w:b/>
                <w:bCs/>
                <w:spacing w:val="-1"/>
                <w:sz w:val="20"/>
                <w:szCs w:val="20"/>
                <w:lang w:val="lt-LT"/>
              </w:rPr>
              <w:t>V</w:t>
            </w:r>
            <w:r w:rsidRPr="007D5E1D">
              <w:rPr>
                <w:rFonts w:ascii="Arial" w:eastAsia="Arial" w:hAnsi="Arial" w:cs="Arial"/>
                <w:b/>
                <w:bCs/>
                <w:spacing w:val="2"/>
                <w:sz w:val="20"/>
                <w:szCs w:val="20"/>
                <w:lang w:val="lt-LT"/>
              </w:rPr>
              <w:t>.</w:t>
            </w:r>
            <w:r w:rsidRPr="007D5E1D">
              <w:rPr>
                <w:rFonts w:ascii="Arial" w:eastAsia="Arial" w:hAnsi="Arial" w:cs="Arial"/>
                <w:b/>
                <w:bCs/>
                <w:sz w:val="20"/>
                <w:szCs w:val="20"/>
                <w:lang w:val="lt-LT"/>
              </w:rPr>
              <w:t>6</w:t>
            </w:r>
          </w:p>
        </w:tc>
      </w:tr>
      <w:tr w:rsidR="006A5F5A" w:rsidRPr="007D5E1D" w14:paraId="705B98DF" w14:textId="77777777" w:rsidTr="006A5F5A">
        <w:tc>
          <w:tcPr>
            <w:tcW w:w="1101" w:type="dxa"/>
            <w:tcBorders>
              <w:top w:val="nil"/>
              <w:left w:val="nil"/>
              <w:bottom w:val="nil"/>
              <w:right w:val="nil"/>
            </w:tcBorders>
          </w:tcPr>
          <w:p w14:paraId="226AC24F"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04</w:t>
            </w:r>
          </w:p>
        </w:tc>
        <w:tc>
          <w:tcPr>
            <w:tcW w:w="6378" w:type="dxa"/>
            <w:tcBorders>
              <w:top w:val="nil"/>
              <w:left w:val="nil"/>
              <w:bottom w:val="nil"/>
              <w:right w:val="nil"/>
            </w:tcBorders>
          </w:tcPr>
          <w:p w14:paraId="74AD2823"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Registruotųjų siuntų žyma „R“</w:t>
            </w:r>
          </w:p>
        </w:tc>
        <w:tc>
          <w:tcPr>
            <w:tcW w:w="1476" w:type="dxa"/>
            <w:tcBorders>
              <w:top w:val="nil"/>
              <w:left w:val="nil"/>
              <w:bottom w:val="nil"/>
              <w:right w:val="nil"/>
            </w:tcBorders>
          </w:tcPr>
          <w:p w14:paraId="31E9C5F2" w14:textId="77777777" w:rsidR="006A5F5A" w:rsidRPr="007D5E1D" w:rsidRDefault="006A5F5A" w:rsidP="006A5F5A">
            <w:pPr>
              <w:pStyle w:val="TableParagraph"/>
              <w:ind w:left="57"/>
              <w:rPr>
                <w:rFonts w:ascii="Arial" w:eastAsia="Arial" w:hAnsi="Arial" w:cs="Arial"/>
                <w:sz w:val="20"/>
                <w:szCs w:val="20"/>
                <w:lang w:val="lt-LT"/>
              </w:rPr>
            </w:pPr>
            <w:r w:rsidRPr="007D5E1D">
              <w:rPr>
                <w:rFonts w:ascii="Arial" w:eastAsia="Arial" w:hAnsi="Arial" w:cs="Arial"/>
                <w:b/>
                <w:bCs/>
                <w:sz w:val="20"/>
                <w:szCs w:val="20"/>
                <w:lang w:val="lt-LT"/>
              </w:rPr>
              <w:t>RL</w:t>
            </w:r>
            <w:r w:rsidRPr="007D5E1D">
              <w:rPr>
                <w:rFonts w:ascii="Arial" w:eastAsia="Arial" w:hAnsi="Arial" w:cs="Arial"/>
                <w:b/>
                <w:bCs/>
                <w:spacing w:val="-10"/>
                <w:sz w:val="20"/>
                <w:szCs w:val="20"/>
                <w:lang w:val="lt-LT"/>
              </w:rPr>
              <w:t xml:space="preserve"> </w:t>
            </w:r>
            <w:r w:rsidRPr="007D5E1D">
              <w:rPr>
                <w:rFonts w:ascii="Arial" w:eastAsia="Arial" w:hAnsi="Arial" w:cs="Arial"/>
                <w:b/>
                <w:bCs/>
                <w:spacing w:val="-1"/>
                <w:sz w:val="20"/>
                <w:szCs w:val="20"/>
                <w:lang w:val="lt-LT"/>
              </w:rPr>
              <w:t>137</w:t>
            </w:r>
            <w:r w:rsidRPr="007D5E1D">
              <w:rPr>
                <w:rFonts w:ascii="Arial" w:eastAsia="Arial" w:hAnsi="Arial" w:cs="Arial"/>
                <w:b/>
                <w:bCs/>
                <w:spacing w:val="2"/>
                <w:sz w:val="20"/>
                <w:szCs w:val="20"/>
                <w:lang w:val="lt-LT"/>
              </w:rPr>
              <w:t>.</w:t>
            </w:r>
            <w:r w:rsidRPr="007D5E1D">
              <w:rPr>
                <w:rFonts w:ascii="Arial" w:eastAsia="Arial" w:hAnsi="Arial" w:cs="Arial"/>
                <w:b/>
                <w:bCs/>
                <w:spacing w:val="-1"/>
                <w:sz w:val="20"/>
                <w:szCs w:val="20"/>
                <w:lang w:val="lt-LT"/>
              </w:rPr>
              <w:t>5.</w:t>
            </w:r>
            <w:r w:rsidRPr="007D5E1D">
              <w:rPr>
                <w:rFonts w:ascii="Arial" w:eastAsia="Arial" w:hAnsi="Arial" w:cs="Arial"/>
                <w:b/>
                <w:bCs/>
                <w:sz w:val="20"/>
                <w:szCs w:val="20"/>
                <w:lang w:val="lt-LT"/>
              </w:rPr>
              <w:t>2</w:t>
            </w:r>
          </w:p>
        </w:tc>
      </w:tr>
      <w:tr w:rsidR="006A5F5A" w:rsidRPr="007D5E1D" w14:paraId="5C34CD4C" w14:textId="77777777" w:rsidTr="006A5F5A">
        <w:tc>
          <w:tcPr>
            <w:tcW w:w="1101" w:type="dxa"/>
            <w:tcBorders>
              <w:top w:val="nil"/>
              <w:left w:val="nil"/>
              <w:bottom w:val="nil"/>
              <w:right w:val="nil"/>
            </w:tcBorders>
          </w:tcPr>
          <w:p w14:paraId="0504998D" w14:textId="77777777" w:rsidR="006A5F5A" w:rsidRPr="007D5E1D" w:rsidRDefault="006A5F5A" w:rsidP="006A5F5A">
            <w:pPr>
              <w:jc w:val="both"/>
              <w:rPr>
                <w:rFonts w:ascii="Arial" w:hAnsi="Arial" w:cs="Arial"/>
                <w:b/>
                <w:sz w:val="20"/>
                <w:lang w:val="lt-LT"/>
              </w:rPr>
            </w:pPr>
            <w:r w:rsidRPr="007D5E1D">
              <w:rPr>
                <w:rFonts w:ascii="Arial" w:hAnsi="Arial" w:cs="Arial"/>
                <w:b/>
                <w:sz w:val="20"/>
                <w:lang w:val="lt-LT"/>
              </w:rPr>
              <w:t>CN 05bis</w:t>
            </w:r>
          </w:p>
        </w:tc>
        <w:tc>
          <w:tcPr>
            <w:tcW w:w="6378" w:type="dxa"/>
            <w:tcBorders>
              <w:top w:val="nil"/>
              <w:left w:val="nil"/>
              <w:bottom w:val="nil"/>
              <w:right w:val="nil"/>
            </w:tcBorders>
          </w:tcPr>
          <w:p w14:paraId="1C83777D"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Siuntų per pasiuntinį žyma</w:t>
            </w:r>
          </w:p>
        </w:tc>
        <w:tc>
          <w:tcPr>
            <w:tcW w:w="1476" w:type="dxa"/>
            <w:tcBorders>
              <w:top w:val="nil"/>
              <w:left w:val="nil"/>
              <w:bottom w:val="nil"/>
              <w:right w:val="nil"/>
            </w:tcBorders>
          </w:tcPr>
          <w:p w14:paraId="7A8BB1E6" w14:textId="77777777" w:rsidR="006A5F5A" w:rsidRPr="007D5E1D" w:rsidRDefault="006A5F5A" w:rsidP="006A5F5A">
            <w:pPr>
              <w:pStyle w:val="TableParagraph"/>
              <w:ind w:left="57"/>
              <w:rPr>
                <w:rFonts w:ascii="Arial" w:eastAsia="Arial" w:hAnsi="Arial" w:cs="Arial"/>
                <w:sz w:val="20"/>
                <w:szCs w:val="20"/>
                <w:lang w:val="lt-LT"/>
              </w:rPr>
            </w:pPr>
            <w:r w:rsidRPr="007D5E1D">
              <w:rPr>
                <w:rFonts w:ascii="Arial" w:eastAsia="Arial" w:hAnsi="Arial" w:cs="Arial"/>
                <w:b/>
                <w:bCs/>
                <w:sz w:val="20"/>
                <w:szCs w:val="20"/>
                <w:lang w:val="lt-LT"/>
              </w:rPr>
              <w:t>RL</w:t>
            </w:r>
            <w:r w:rsidRPr="007D5E1D">
              <w:rPr>
                <w:rFonts w:ascii="Arial" w:eastAsia="Arial" w:hAnsi="Arial" w:cs="Arial"/>
                <w:b/>
                <w:bCs/>
                <w:spacing w:val="-10"/>
                <w:sz w:val="20"/>
                <w:szCs w:val="20"/>
                <w:lang w:val="lt-LT"/>
              </w:rPr>
              <w:t xml:space="preserve"> </w:t>
            </w:r>
            <w:r w:rsidRPr="007D5E1D">
              <w:rPr>
                <w:rFonts w:ascii="Arial" w:eastAsia="Arial" w:hAnsi="Arial" w:cs="Arial"/>
                <w:b/>
                <w:bCs/>
                <w:spacing w:val="-1"/>
                <w:sz w:val="20"/>
                <w:szCs w:val="20"/>
                <w:lang w:val="lt-LT"/>
              </w:rPr>
              <w:t>140</w:t>
            </w:r>
            <w:r w:rsidRPr="007D5E1D">
              <w:rPr>
                <w:rFonts w:ascii="Arial" w:eastAsia="Arial" w:hAnsi="Arial" w:cs="Arial"/>
                <w:b/>
                <w:bCs/>
                <w:spacing w:val="2"/>
                <w:sz w:val="20"/>
                <w:szCs w:val="20"/>
                <w:lang w:val="lt-LT"/>
              </w:rPr>
              <w:t>.</w:t>
            </w:r>
            <w:r w:rsidRPr="007D5E1D">
              <w:rPr>
                <w:rFonts w:ascii="Arial" w:eastAsia="Arial" w:hAnsi="Arial" w:cs="Arial"/>
                <w:b/>
                <w:bCs/>
                <w:spacing w:val="-1"/>
                <w:sz w:val="20"/>
                <w:szCs w:val="20"/>
                <w:lang w:val="lt-LT"/>
              </w:rPr>
              <w:t>3.</w:t>
            </w:r>
            <w:r w:rsidRPr="007D5E1D">
              <w:rPr>
                <w:rFonts w:ascii="Arial" w:eastAsia="Arial" w:hAnsi="Arial" w:cs="Arial"/>
                <w:b/>
                <w:bCs/>
                <w:sz w:val="20"/>
                <w:szCs w:val="20"/>
                <w:lang w:val="lt-LT"/>
              </w:rPr>
              <w:t>2</w:t>
            </w:r>
          </w:p>
        </w:tc>
      </w:tr>
      <w:tr w:rsidR="006A5F5A" w:rsidRPr="007D5E1D" w14:paraId="42BF3759" w14:textId="77777777" w:rsidTr="006A5F5A">
        <w:tc>
          <w:tcPr>
            <w:tcW w:w="1101" w:type="dxa"/>
            <w:tcBorders>
              <w:top w:val="nil"/>
              <w:left w:val="nil"/>
              <w:bottom w:val="nil"/>
              <w:right w:val="nil"/>
            </w:tcBorders>
          </w:tcPr>
          <w:p w14:paraId="70B4C97A"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06</w:t>
            </w:r>
          </w:p>
        </w:tc>
        <w:tc>
          <w:tcPr>
            <w:tcW w:w="6378" w:type="dxa"/>
            <w:tcBorders>
              <w:top w:val="nil"/>
              <w:left w:val="nil"/>
              <w:bottom w:val="nil"/>
              <w:right w:val="nil"/>
            </w:tcBorders>
          </w:tcPr>
          <w:p w14:paraId="62A24A9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Įvertintųjų siuntų žyma „V“</w:t>
            </w:r>
          </w:p>
        </w:tc>
        <w:tc>
          <w:tcPr>
            <w:tcW w:w="1476" w:type="dxa"/>
            <w:tcBorders>
              <w:top w:val="nil"/>
              <w:left w:val="nil"/>
              <w:bottom w:val="nil"/>
              <w:right w:val="nil"/>
            </w:tcBorders>
          </w:tcPr>
          <w:p w14:paraId="0714C466" w14:textId="77777777" w:rsidR="006A5F5A" w:rsidRPr="007D5E1D" w:rsidRDefault="006A5F5A" w:rsidP="006A5F5A">
            <w:pPr>
              <w:pStyle w:val="TableParagraph"/>
              <w:ind w:left="57"/>
              <w:rPr>
                <w:rFonts w:ascii="Arial" w:eastAsia="Arial" w:hAnsi="Arial" w:cs="Arial"/>
                <w:sz w:val="20"/>
                <w:szCs w:val="20"/>
                <w:lang w:val="lt-LT"/>
              </w:rPr>
            </w:pPr>
            <w:r w:rsidRPr="007D5E1D">
              <w:rPr>
                <w:rFonts w:ascii="Arial" w:eastAsia="Arial" w:hAnsi="Arial" w:cs="Arial"/>
                <w:b/>
                <w:bCs/>
                <w:sz w:val="20"/>
                <w:szCs w:val="20"/>
                <w:lang w:val="lt-LT"/>
              </w:rPr>
              <w:t>RL</w:t>
            </w:r>
            <w:r w:rsidRPr="007D5E1D">
              <w:rPr>
                <w:rFonts w:ascii="Arial" w:eastAsia="Arial" w:hAnsi="Arial" w:cs="Arial"/>
                <w:b/>
                <w:bCs/>
                <w:spacing w:val="-10"/>
                <w:sz w:val="20"/>
                <w:szCs w:val="20"/>
                <w:lang w:val="lt-LT"/>
              </w:rPr>
              <w:t xml:space="preserve"> </w:t>
            </w:r>
            <w:r w:rsidRPr="007D5E1D">
              <w:rPr>
                <w:rFonts w:ascii="Arial" w:eastAsia="Arial" w:hAnsi="Arial" w:cs="Arial"/>
                <w:b/>
                <w:bCs/>
                <w:spacing w:val="-1"/>
                <w:sz w:val="20"/>
                <w:szCs w:val="20"/>
                <w:lang w:val="lt-LT"/>
              </w:rPr>
              <w:t>138</w:t>
            </w:r>
            <w:r w:rsidRPr="007D5E1D">
              <w:rPr>
                <w:rFonts w:ascii="Arial" w:eastAsia="Arial" w:hAnsi="Arial" w:cs="Arial"/>
                <w:b/>
                <w:bCs/>
                <w:spacing w:val="2"/>
                <w:sz w:val="20"/>
                <w:szCs w:val="20"/>
                <w:lang w:val="lt-LT"/>
              </w:rPr>
              <w:t>.</w:t>
            </w:r>
            <w:r w:rsidRPr="007D5E1D">
              <w:rPr>
                <w:rFonts w:ascii="Arial" w:eastAsia="Arial" w:hAnsi="Arial" w:cs="Arial"/>
                <w:b/>
                <w:bCs/>
                <w:spacing w:val="-1"/>
                <w:sz w:val="20"/>
                <w:szCs w:val="20"/>
                <w:lang w:val="lt-LT"/>
              </w:rPr>
              <w:t>6.</w:t>
            </w:r>
            <w:r w:rsidRPr="007D5E1D">
              <w:rPr>
                <w:rFonts w:ascii="Arial" w:eastAsia="Arial" w:hAnsi="Arial" w:cs="Arial"/>
                <w:b/>
                <w:bCs/>
                <w:sz w:val="20"/>
                <w:szCs w:val="20"/>
                <w:lang w:val="lt-LT"/>
              </w:rPr>
              <w:t>1</w:t>
            </w:r>
          </w:p>
        </w:tc>
      </w:tr>
      <w:tr w:rsidR="006A5F5A" w:rsidRPr="007D5E1D" w14:paraId="7B1E3461" w14:textId="77777777" w:rsidTr="006A5F5A">
        <w:tc>
          <w:tcPr>
            <w:tcW w:w="1101" w:type="dxa"/>
            <w:tcBorders>
              <w:top w:val="nil"/>
              <w:left w:val="nil"/>
              <w:bottom w:val="nil"/>
              <w:right w:val="nil"/>
            </w:tcBorders>
          </w:tcPr>
          <w:p w14:paraId="3CBB374F"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07</w:t>
            </w:r>
          </w:p>
        </w:tc>
        <w:tc>
          <w:tcPr>
            <w:tcW w:w="6378" w:type="dxa"/>
            <w:tcBorders>
              <w:top w:val="nil"/>
              <w:left w:val="nil"/>
              <w:bottom w:val="nil"/>
              <w:right w:val="nil"/>
            </w:tcBorders>
          </w:tcPr>
          <w:p w14:paraId="7545B3B4"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Gavimo / įteikimo / išmokėjimo / įrašymo pranešimas</w:t>
            </w:r>
          </w:p>
        </w:tc>
        <w:tc>
          <w:tcPr>
            <w:tcW w:w="1476" w:type="dxa"/>
            <w:tcBorders>
              <w:top w:val="nil"/>
              <w:left w:val="nil"/>
              <w:bottom w:val="nil"/>
              <w:right w:val="nil"/>
            </w:tcBorders>
          </w:tcPr>
          <w:p w14:paraId="0E0BF0B6" w14:textId="77777777" w:rsidR="006A5F5A" w:rsidRPr="007D5E1D" w:rsidRDefault="006A5F5A" w:rsidP="006A5F5A">
            <w:pPr>
              <w:pStyle w:val="TableParagraph"/>
              <w:ind w:left="57"/>
              <w:rPr>
                <w:rFonts w:ascii="Arial" w:eastAsia="Arial" w:hAnsi="Arial" w:cs="Arial"/>
                <w:sz w:val="20"/>
                <w:szCs w:val="20"/>
                <w:lang w:val="lt-LT"/>
              </w:rPr>
            </w:pPr>
            <w:r w:rsidRPr="007D5E1D">
              <w:rPr>
                <w:rFonts w:ascii="Arial" w:eastAsia="Arial" w:hAnsi="Arial" w:cs="Arial"/>
                <w:b/>
                <w:bCs/>
                <w:sz w:val="20"/>
                <w:szCs w:val="20"/>
                <w:lang w:val="lt-LT"/>
              </w:rPr>
              <w:t>RL</w:t>
            </w:r>
            <w:r w:rsidRPr="007D5E1D">
              <w:rPr>
                <w:rFonts w:ascii="Arial" w:eastAsia="Arial" w:hAnsi="Arial" w:cs="Arial"/>
                <w:b/>
                <w:bCs/>
                <w:spacing w:val="-10"/>
                <w:sz w:val="20"/>
                <w:szCs w:val="20"/>
                <w:lang w:val="lt-LT"/>
              </w:rPr>
              <w:t xml:space="preserve"> </w:t>
            </w:r>
            <w:r w:rsidRPr="007D5E1D">
              <w:rPr>
                <w:rFonts w:ascii="Arial" w:eastAsia="Arial" w:hAnsi="Arial" w:cs="Arial"/>
                <w:b/>
                <w:bCs/>
                <w:spacing w:val="-1"/>
                <w:sz w:val="20"/>
                <w:szCs w:val="20"/>
                <w:lang w:val="lt-LT"/>
              </w:rPr>
              <w:t>141</w:t>
            </w:r>
            <w:r w:rsidRPr="007D5E1D">
              <w:rPr>
                <w:rFonts w:ascii="Arial" w:eastAsia="Arial" w:hAnsi="Arial" w:cs="Arial"/>
                <w:b/>
                <w:bCs/>
                <w:spacing w:val="2"/>
                <w:sz w:val="20"/>
                <w:szCs w:val="20"/>
                <w:lang w:val="lt-LT"/>
              </w:rPr>
              <w:t>.</w:t>
            </w:r>
            <w:r w:rsidRPr="007D5E1D">
              <w:rPr>
                <w:rFonts w:ascii="Arial" w:eastAsia="Arial" w:hAnsi="Arial" w:cs="Arial"/>
                <w:b/>
                <w:bCs/>
                <w:spacing w:val="-1"/>
                <w:sz w:val="20"/>
                <w:szCs w:val="20"/>
                <w:lang w:val="lt-LT"/>
              </w:rPr>
              <w:t>2.</w:t>
            </w:r>
            <w:r w:rsidRPr="007D5E1D">
              <w:rPr>
                <w:rFonts w:ascii="Arial" w:eastAsia="Arial" w:hAnsi="Arial" w:cs="Arial"/>
                <w:b/>
                <w:bCs/>
                <w:sz w:val="20"/>
                <w:szCs w:val="20"/>
                <w:lang w:val="lt-LT"/>
              </w:rPr>
              <w:t>2</w:t>
            </w:r>
          </w:p>
        </w:tc>
      </w:tr>
      <w:tr w:rsidR="006A5F5A" w:rsidRPr="007D5E1D" w14:paraId="1CB664B6" w14:textId="77777777" w:rsidTr="006A5F5A">
        <w:tc>
          <w:tcPr>
            <w:tcW w:w="1101" w:type="dxa"/>
            <w:tcBorders>
              <w:top w:val="nil"/>
              <w:left w:val="nil"/>
              <w:bottom w:val="nil"/>
              <w:right w:val="nil"/>
            </w:tcBorders>
          </w:tcPr>
          <w:p w14:paraId="50CC6B44"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08</w:t>
            </w:r>
          </w:p>
        </w:tc>
        <w:tc>
          <w:tcPr>
            <w:tcW w:w="6378" w:type="dxa"/>
            <w:tcBorders>
              <w:top w:val="nil"/>
              <w:left w:val="nil"/>
              <w:bottom w:val="nil"/>
              <w:right w:val="nil"/>
            </w:tcBorders>
          </w:tcPr>
          <w:p w14:paraId="4D3BFD9F"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Reklamacija </w:t>
            </w:r>
          </w:p>
        </w:tc>
        <w:tc>
          <w:tcPr>
            <w:tcW w:w="1476" w:type="dxa"/>
            <w:tcBorders>
              <w:top w:val="nil"/>
              <w:left w:val="nil"/>
              <w:bottom w:val="nil"/>
              <w:right w:val="nil"/>
            </w:tcBorders>
          </w:tcPr>
          <w:p w14:paraId="117DA883" w14:textId="77777777" w:rsidR="006A5F5A" w:rsidRPr="007D5E1D" w:rsidRDefault="006A5F5A" w:rsidP="006A5F5A">
            <w:pPr>
              <w:pStyle w:val="TableParagraph"/>
              <w:ind w:left="57"/>
              <w:rPr>
                <w:rFonts w:ascii="Arial" w:eastAsia="Arial" w:hAnsi="Arial" w:cs="Arial"/>
                <w:sz w:val="20"/>
                <w:szCs w:val="20"/>
                <w:lang w:val="lt-LT"/>
              </w:rPr>
            </w:pPr>
            <w:r w:rsidRPr="007D5E1D">
              <w:rPr>
                <w:rFonts w:ascii="Arial" w:eastAsia="Arial" w:hAnsi="Arial" w:cs="Arial"/>
                <w:b/>
                <w:bCs/>
                <w:sz w:val="20"/>
                <w:szCs w:val="20"/>
                <w:lang w:val="lt-LT"/>
              </w:rPr>
              <w:t>RL</w:t>
            </w:r>
            <w:r w:rsidRPr="007D5E1D">
              <w:rPr>
                <w:rFonts w:ascii="Arial" w:eastAsia="Arial" w:hAnsi="Arial" w:cs="Arial"/>
                <w:b/>
                <w:bCs/>
                <w:spacing w:val="-10"/>
                <w:sz w:val="20"/>
                <w:szCs w:val="20"/>
                <w:lang w:val="lt-LT"/>
              </w:rPr>
              <w:t xml:space="preserve"> </w:t>
            </w:r>
            <w:r w:rsidRPr="007D5E1D">
              <w:rPr>
                <w:rFonts w:ascii="Arial" w:eastAsia="Arial" w:hAnsi="Arial" w:cs="Arial"/>
                <w:b/>
                <w:bCs/>
                <w:spacing w:val="-1"/>
                <w:sz w:val="20"/>
                <w:szCs w:val="20"/>
                <w:lang w:val="lt-LT"/>
              </w:rPr>
              <w:t>154</w:t>
            </w:r>
            <w:r w:rsidRPr="007D5E1D">
              <w:rPr>
                <w:rFonts w:ascii="Arial" w:eastAsia="Arial" w:hAnsi="Arial" w:cs="Arial"/>
                <w:b/>
                <w:bCs/>
                <w:spacing w:val="2"/>
                <w:sz w:val="20"/>
                <w:szCs w:val="20"/>
                <w:lang w:val="lt-LT"/>
              </w:rPr>
              <w:t>.</w:t>
            </w:r>
            <w:r w:rsidRPr="007D5E1D">
              <w:rPr>
                <w:rFonts w:ascii="Arial" w:eastAsia="Arial" w:hAnsi="Arial" w:cs="Arial"/>
                <w:b/>
                <w:bCs/>
                <w:spacing w:val="-1"/>
                <w:sz w:val="20"/>
                <w:szCs w:val="20"/>
                <w:lang w:val="lt-LT"/>
              </w:rPr>
              <w:t>2.</w:t>
            </w:r>
            <w:r w:rsidRPr="007D5E1D">
              <w:rPr>
                <w:rFonts w:ascii="Arial" w:eastAsia="Arial" w:hAnsi="Arial" w:cs="Arial"/>
                <w:b/>
                <w:bCs/>
                <w:sz w:val="20"/>
                <w:szCs w:val="20"/>
                <w:lang w:val="lt-LT"/>
              </w:rPr>
              <w:t>1</w:t>
            </w:r>
          </w:p>
        </w:tc>
      </w:tr>
      <w:tr w:rsidR="006A5F5A" w:rsidRPr="007D5E1D" w14:paraId="575DF037" w14:textId="77777777" w:rsidTr="006A5F5A">
        <w:tc>
          <w:tcPr>
            <w:tcW w:w="1101" w:type="dxa"/>
            <w:tcBorders>
              <w:top w:val="nil"/>
              <w:left w:val="nil"/>
              <w:bottom w:val="nil"/>
              <w:right w:val="nil"/>
            </w:tcBorders>
          </w:tcPr>
          <w:p w14:paraId="1C4259A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08</w:t>
            </w:r>
          </w:p>
        </w:tc>
        <w:tc>
          <w:tcPr>
            <w:tcW w:w="6378" w:type="dxa"/>
            <w:tcBorders>
              <w:top w:val="nil"/>
              <w:left w:val="nil"/>
              <w:bottom w:val="nil"/>
              <w:right w:val="nil"/>
            </w:tcBorders>
          </w:tcPr>
          <w:p w14:paraId="38765D12"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Kvitas</w:t>
            </w:r>
          </w:p>
        </w:tc>
        <w:tc>
          <w:tcPr>
            <w:tcW w:w="1476" w:type="dxa"/>
            <w:tcBorders>
              <w:top w:val="nil"/>
              <w:left w:val="nil"/>
              <w:bottom w:val="nil"/>
              <w:right w:val="nil"/>
            </w:tcBorders>
          </w:tcPr>
          <w:p w14:paraId="2FDD499E" w14:textId="77777777" w:rsidR="006A5F5A" w:rsidRPr="007D5E1D" w:rsidRDefault="006A5F5A" w:rsidP="006A5F5A">
            <w:pPr>
              <w:pStyle w:val="TableParagraph"/>
              <w:ind w:left="57"/>
              <w:rPr>
                <w:rFonts w:ascii="Arial" w:eastAsia="Arial" w:hAnsi="Arial" w:cs="Arial"/>
                <w:sz w:val="20"/>
                <w:szCs w:val="20"/>
                <w:lang w:val="lt-LT"/>
              </w:rPr>
            </w:pPr>
            <w:r w:rsidRPr="007D5E1D">
              <w:rPr>
                <w:rFonts w:ascii="Arial" w:eastAsia="Arial" w:hAnsi="Arial" w:cs="Arial"/>
                <w:b/>
                <w:bCs/>
                <w:sz w:val="20"/>
                <w:szCs w:val="20"/>
                <w:lang w:val="lt-LT"/>
              </w:rPr>
              <w:t>RL</w:t>
            </w:r>
            <w:r w:rsidRPr="007D5E1D">
              <w:rPr>
                <w:rFonts w:ascii="Arial" w:eastAsia="Arial" w:hAnsi="Arial" w:cs="Arial"/>
                <w:b/>
                <w:bCs/>
                <w:spacing w:val="-10"/>
                <w:sz w:val="20"/>
                <w:szCs w:val="20"/>
                <w:lang w:val="lt-LT"/>
              </w:rPr>
              <w:t xml:space="preserve"> </w:t>
            </w:r>
            <w:r w:rsidRPr="007D5E1D">
              <w:rPr>
                <w:rFonts w:ascii="Arial" w:eastAsia="Arial" w:hAnsi="Arial" w:cs="Arial"/>
                <w:b/>
                <w:bCs/>
                <w:spacing w:val="-1"/>
                <w:sz w:val="20"/>
                <w:szCs w:val="20"/>
                <w:lang w:val="lt-LT"/>
              </w:rPr>
              <w:t>154</w:t>
            </w:r>
            <w:r w:rsidRPr="007D5E1D">
              <w:rPr>
                <w:rFonts w:ascii="Arial" w:eastAsia="Arial" w:hAnsi="Arial" w:cs="Arial"/>
                <w:b/>
                <w:bCs/>
                <w:spacing w:val="2"/>
                <w:sz w:val="20"/>
                <w:szCs w:val="20"/>
                <w:lang w:val="lt-LT"/>
              </w:rPr>
              <w:t>.</w:t>
            </w:r>
            <w:r w:rsidRPr="007D5E1D">
              <w:rPr>
                <w:rFonts w:ascii="Arial" w:eastAsia="Arial" w:hAnsi="Arial" w:cs="Arial"/>
                <w:b/>
                <w:bCs/>
                <w:spacing w:val="-1"/>
                <w:sz w:val="20"/>
                <w:szCs w:val="20"/>
                <w:lang w:val="lt-LT"/>
              </w:rPr>
              <w:t>2.</w:t>
            </w:r>
            <w:r w:rsidRPr="007D5E1D">
              <w:rPr>
                <w:rFonts w:ascii="Arial" w:eastAsia="Arial" w:hAnsi="Arial" w:cs="Arial"/>
                <w:b/>
                <w:bCs/>
                <w:sz w:val="20"/>
                <w:szCs w:val="20"/>
                <w:lang w:val="lt-LT"/>
              </w:rPr>
              <w:t>8</w:t>
            </w:r>
          </w:p>
        </w:tc>
      </w:tr>
      <w:tr w:rsidR="006A5F5A" w:rsidRPr="007D5E1D" w14:paraId="7A2E337E" w14:textId="77777777" w:rsidTr="006A5F5A">
        <w:tc>
          <w:tcPr>
            <w:tcW w:w="1101" w:type="dxa"/>
            <w:tcBorders>
              <w:top w:val="nil"/>
              <w:left w:val="nil"/>
              <w:bottom w:val="nil"/>
              <w:right w:val="nil"/>
            </w:tcBorders>
          </w:tcPr>
          <w:p w14:paraId="49D54233"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09</w:t>
            </w:r>
          </w:p>
        </w:tc>
        <w:tc>
          <w:tcPr>
            <w:tcW w:w="6378" w:type="dxa"/>
            <w:tcBorders>
              <w:top w:val="nil"/>
              <w:left w:val="nil"/>
              <w:bottom w:val="nil"/>
              <w:right w:val="nil"/>
            </w:tcBorders>
          </w:tcPr>
          <w:p w14:paraId="15597EAA"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Išsiųstų TKKA siuntų žiniaraštis</w:t>
            </w:r>
          </w:p>
        </w:tc>
        <w:tc>
          <w:tcPr>
            <w:tcW w:w="1476" w:type="dxa"/>
            <w:tcBorders>
              <w:top w:val="nil"/>
              <w:left w:val="nil"/>
              <w:bottom w:val="nil"/>
              <w:right w:val="nil"/>
            </w:tcBorders>
          </w:tcPr>
          <w:p w14:paraId="255CF4F5" w14:textId="77777777" w:rsidR="006A5F5A" w:rsidRPr="007D5E1D" w:rsidRDefault="006A5F5A" w:rsidP="006A5F5A">
            <w:pPr>
              <w:pStyle w:val="TableParagraph"/>
              <w:ind w:left="57"/>
              <w:rPr>
                <w:rFonts w:ascii="Arial" w:eastAsia="Arial" w:hAnsi="Arial" w:cs="Arial"/>
                <w:sz w:val="20"/>
                <w:szCs w:val="20"/>
                <w:lang w:val="lt-LT"/>
              </w:rPr>
            </w:pPr>
            <w:r w:rsidRPr="007D5E1D">
              <w:rPr>
                <w:rFonts w:ascii="Arial" w:eastAsia="Arial" w:hAnsi="Arial" w:cs="Arial"/>
                <w:b/>
                <w:bCs/>
                <w:sz w:val="20"/>
                <w:szCs w:val="20"/>
                <w:lang w:val="lt-LT"/>
              </w:rPr>
              <w:t>RL</w:t>
            </w:r>
            <w:r w:rsidRPr="007D5E1D">
              <w:rPr>
                <w:rFonts w:ascii="Arial" w:eastAsia="Arial" w:hAnsi="Arial" w:cs="Arial"/>
                <w:b/>
                <w:bCs/>
                <w:spacing w:val="-10"/>
                <w:sz w:val="20"/>
                <w:szCs w:val="20"/>
                <w:lang w:val="lt-LT"/>
              </w:rPr>
              <w:t xml:space="preserve"> </w:t>
            </w:r>
            <w:r w:rsidRPr="007D5E1D">
              <w:rPr>
                <w:rFonts w:ascii="Arial" w:eastAsia="Arial" w:hAnsi="Arial" w:cs="Arial"/>
                <w:b/>
                <w:bCs/>
                <w:spacing w:val="-1"/>
                <w:sz w:val="20"/>
                <w:szCs w:val="20"/>
                <w:lang w:val="lt-LT"/>
              </w:rPr>
              <w:t>144</w:t>
            </w:r>
            <w:r w:rsidRPr="007D5E1D">
              <w:rPr>
                <w:rFonts w:ascii="Arial" w:eastAsia="Arial" w:hAnsi="Arial" w:cs="Arial"/>
                <w:b/>
                <w:bCs/>
                <w:spacing w:val="2"/>
                <w:sz w:val="20"/>
                <w:szCs w:val="20"/>
                <w:lang w:val="lt-LT"/>
              </w:rPr>
              <w:t>.</w:t>
            </w:r>
            <w:r w:rsidRPr="007D5E1D">
              <w:rPr>
                <w:rFonts w:ascii="Arial" w:eastAsia="Arial" w:hAnsi="Arial" w:cs="Arial"/>
                <w:b/>
                <w:bCs/>
                <w:spacing w:val="-1"/>
                <w:sz w:val="20"/>
                <w:szCs w:val="20"/>
                <w:lang w:val="lt-LT"/>
              </w:rPr>
              <w:t>5.</w:t>
            </w:r>
            <w:r w:rsidRPr="007D5E1D">
              <w:rPr>
                <w:rFonts w:ascii="Arial" w:eastAsia="Arial" w:hAnsi="Arial" w:cs="Arial"/>
                <w:b/>
                <w:bCs/>
                <w:sz w:val="20"/>
                <w:szCs w:val="20"/>
                <w:lang w:val="lt-LT"/>
              </w:rPr>
              <w:t>1</w:t>
            </w:r>
          </w:p>
        </w:tc>
      </w:tr>
      <w:tr w:rsidR="006A5F5A" w:rsidRPr="007D5E1D" w14:paraId="47013666" w14:textId="77777777" w:rsidTr="006A5F5A">
        <w:tc>
          <w:tcPr>
            <w:tcW w:w="1101" w:type="dxa"/>
            <w:tcBorders>
              <w:top w:val="nil"/>
              <w:left w:val="nil"/>
              <w:bottom w:val="nil"/>
              <w:right w:val="nil"/>
            </w:tcBorders>
          </w:tcPr>
          <w:p w14:paraId="597A5678"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10</w:t>
            </w:r>
          </w:p>
        </w:tc>
        <w:tc>
          <w:tcPr>
            <w:tcW w:w="6378" w:type="dxa"/>
            <w:tcBorders>
              <w:top w:val="nil"/>
              <w:left w:val="nil"/>
              <w:bottom w:val="nil"/>
              <w:right w:val="nil"/>
            </w:tcBorders>
          </w:tcPr>
          <w:p w14:paraId="45541070"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Suvestinis TKKA siuntų žiniaraštis</w:t>
            </w:r>
          </w:p>
        </w:tc>
        <w:tc>
          <w:tcPr>
            <w:tcW w:w="1476" w:type="dxa"/>
            <w:tcBorders>
              <w:top w:val="nil"/>
              <w:left w:val="nil"/>
              <w:bottom w:val="nil"/>
              <w:right w:val="nil"/>
            </w:tcBorders>
          </w:tcPr>
          <w:p w14:paraId="4507602B" w14:textId="77777777" w:rsidR="006A5F5A" w:rsidRPr="007D5E1D" w:rsidRDefault="006A5F5A" w:rsidP="006A5F5A">
            <w:pPr>
              <w:pStyle w:val="TableParagraph"/>
              <w:ind w:left="57"/>
              <w:rPr>
                <w:rFonts w:ascii="Arial" w:eastAsia="Arial" w:hAnsi="Arial" w:cs="Arial"/>
                <w:sz w:val="20"/>
                <w:szCs w:val="20"/>
                <w:lang w:val="lt-LT"/>
              </w:rPr>
            </w:pPr>
            <w:r w:rsidRPr="007D5E1D">
              <w:rPr>
                <w:rFonts w:ascii="Arial" w:eastAsia="Arial" w:hAnsi="Arial" w:cs="Arial"/>
                <w:b/>
                <w:bCs/>
                <w:sz w:val="20"/>
                <w:szCs w:val="20"/>
                <w:lang w:val="lt-LT"/>
              </w:rPr>
              <w:t>RL</w:t>
            </w:r>
            <w:r w:rsidRPr="007D5E1D">
              <w:rPr>
                <w:rFonts w:ascii="Arial" w:eastAsia="Arial" w:hAnsi="Arial" w:cs="Arial"/>
                <w:b/>
                <w:bCs/>
                <w:spacing w:val="-10"/>
                <w:sz w:val="20"/>
                <w:szCs w:val="20"/>
                <w:lang w:val="lt-LT"/>
              </w:rPr>
              <w:t xml:space="preserve"> </w:t>
            </w:r>
            <w:r w:rsidRPr="007D5E1D">
              <w:rPr>
                <w:rFonts w:ascii="Arial" w:eastAsia="Arial" w:hAnsi="Arial" w:cs="Arial"/>
                <w:b/>
                <w:bCs/>
                <w:spacing w:val="-1"/>
                <w:sz w:val="20"/>
                <w:szCs w:val="20"/>
                <w:lang w:val="lt-LT"/>
              </w:rPr>
              <w:t>144</w:t>
            </w:r>
            <w:r w:rsidRPr="007D5E1D">
              <w:rPr>
                <w:rFonts w:ascii="Arial" w:eastAsia="Arial" w:hAnsi="Arial" w:cs="Arial"/>
                <w:b/>
                <w:bCs/>
                <w:spacing w:val="2"/>
                <w:sz w:val="20"/>
                <w:szCs w:val="20"/>
                <w:lang w:val="lt-LT"/>
              </w:rPr>
              <w:t>.</w:t>
            </w:r>
            <w:r w:rsidRPr="007D5E1D">
              <w:rPr>
                <w:rFonts w:ascii="Arial" w:eastAsia="Arial" w:hAnsi="Arial" w:cs="Arial"/>
                <w:b/>
                <w:bCs/>
                <w:spacing w:val="-1"/>
                <w:sz w:val="20"/>
                <w:szCs w:val="20"/>
                <w:lang w:val="lt-LT"/>
              </w:rPr>
              <w:t>5.</w:t>
            </w:r>
            <w:r w:rsidRPr="007D5E1D">
              <w:rPr>
                <w:rFonts w:ascii="Arial" w:eastAsia="Arial" w:hAnsi="Arial" w:cs="Arial"/>
                <w:b/>
                <w:bCs/>
                <w:sz w:val="20"/>
                <w:szCs w:val="20"/>
                <w:lang w:val="lt-LT"/>
              </w:rPr>
              <w:t>1</w:t>
            </w:r>
          </w:p>
        </w:tc>
      </w:tr>
      <w:tr w:rsidR="006A5F5A" w:rsidRPr="007D5E1D" w14:paraId="124017E9" w14:textId="77777777" w:rsidTr="006A5F5A">
        <w:tc>
          <w:tcPr>
            <w:tcW w:w="1101" w:type="dxa"/>
            <w:tcBorders>
              <w:top w:val="nil"/>
              <w:left w:val="nil"/>
              <w:bottom w:val="nil"/>
              <w:right w:val="nil"/>
            </w:tcBorders>
          </w:tcPr>
          <w:p w14:paraId="1490CCA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11</w:t>
            </w:r>
          </w:p>
        </w:tc>
        <w:tc>
          <w:tcPr>
            <w:tcW w:w="6378" w:type="dxa"/>
            <w:tcBorders>
              <w:top w:val="nil"/>
              <w:left w:val="nil"/>
              <w:bottom w:val="nil"/>
              <w:right w:val="nil"/>
            </w:tcBorders>
          </w:tcPr>
          <w:p w14:paraId="12082E90"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Apmokėjimo kvitas </w:t>
            </w:r>
          </w:p>
        </w:tc>
        <w:tc>
          <w:tcPr>
            <w:tcW w:w="1476" w:type="dxa"/>
            <w:tcBorders>
              <w:top w:val="nil"/>
              <w:left w:val="nil"/>
              <w:bottom w:val="nil"/>
              <w:right w:val="nil"/>
            </w:tcBorders>
          </w:tcPr>
          <w:p w14:paraId="5EEF0282" w14:textId="77777777" w:rsidR="006A5F5A" w:rsidRPr="007D5E1D" w:rsidRDefault="006A5F5A" w:rsidP="006A5F5A">
            <w:pPr>
              <w:pStyle w:val="TableParagraph"/>
              <w:ind w:left="57"/>
              <w:rPr>
                <w:rFonts w:ascii="Arial" w:eastAsia="Arial" w:hAnsi="Arial" w:cs="Arial"/>
                <w:sz w:val="20"/>
                <w:szCs w:val="20"/>
                <w:lang w:val="lt-LT"/>
              </w:rPr>
            </w:pPr>
            <w:r w:rsidRPr="007D5E1D">
              <w:rPr>
                <w:rFonts w:ascii="Arial" w:eastAsia="Arial" w:hAnsi="Arial" w:cs="Arial"/>
                <w:b/>
                <w:bCs/>
                <w:sz w:val="20"/>
                <w:szCs w:val="20"/>
                <w:lang w:val="lt-LT"/>
              </w:rPr>
              <w:t>RL</w:t>
            </w:r>
            <w:r w:rsidRPr="007D5E1D">
              <w:rPr>
                <w:rFonts w:ascii="Arial" w:eastAsia="Arial" w:hAnsi="Arial" w:cs="Arial"/>
                <w:b/>
                <w:bCs/>
                <w:spacing w:val="-10"/>
                <w:sz w:val="20"/>
                <w:szCs w:val="20"/>
                <w:lang w:val="lt-LT"/>
              </w:rPr>
              <w:t xml:space="preserve"> </w:t>
            </w:r>
            <w:r w:rsidRPr="007D5E1D">
              <w:rPr>
                <w:rFonts w:ascii="Arial" w:eastAsia="Arial" w:hAnsi="Arial" w:cs="Arial"/>
                <w:b/>
                <w:bCs/>
                <w:spacing w:val="-1"/>
                <w:sz w:val="20"/>
                <w:szCs w:val="20"/>
                <w:lang w:val="lt-LT"/>
              </w:rPr>
              <w:t>143</w:t>
            </w:r>
            <w:r w:rsidRPr="007D5E1D">
              <w:rPr>
                <w:rFonts w:ascii="Arial" w:eastAsia="Arial" w:hAnsi="Arial" w:cs="Arial"/>
                <w:b/>
                <w:bCs/>
                <w:spacing w:val="2"/>
                <w:sz w:val="20"/>
                <w:szCs w:val="20"/>
                <w:lang w:val="lt-LT"/>
              </w:rPr>
              <w:t>.</w:t>
            </w:r>
            <w:r w:rsidRPr="007D5E1D">
              <w:rPr>
                <w:rFonts w:ascii="Arial" w:eastAsia="Arial" w:hAnsi="Arial" w:cs="Arial"/>
                <w:b/>
                <w:bCs/>
                <w:spacing w:val="-1"/>
                <w:sz w:val="20"/>
                <w:szCs w:val="20"/>
                <w:lang w:val="lt-LT"/>
              </w:rPr>
              <w:t>4.</w:t>
            </w:r>
            <w:r w:rsidRPr="007D5E1D">
              <w:rPr>
                <w:rFonts w:ascii="Arial" w:eastAsia="Arial" w:hAnsi="Arial" w:cs="Arial"/>
                <w:b/>
                <w:bCs/>
                <w:sz w:val="20"/>
                <w:szCs w:val="20"/>
                <w:lang w:val="lt-LT"/>
              </w:rPr>
              <w:t>2</w:t>
            </w:r>
          </w:p>
        </w:tc>
      </w:tr>
      <w:tr w:rsidR="006A5F5A" w:rsidRPr="007D5E1D" w14:paraId="5D73B81E" w14:textId="77777777" w:rsidTr="006A5F5A">
        <w:tc>
          <w:tcPr>
            <w:tcW w:w="1101" w:type="dxa"/>
            <w:tcBorders>
              <w:top w:val="nil"/>
              <w:left w:val="nil"/>
              <w:bottom w:val="nil"/>
              <w:right w:val="nil"/>
            </w:tcBorders>
          </w:tcPr>
          <w:p w14:paraId="3FE20196"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12</w:t>
            </w:r>
          </w:p>
        </w:tc>
        <w:tc>
          <w:tcPr>
            <w:tcW w:w="6378" w:type="dxa"/>
            <w:tcBorders>
              <w:top w:val="nil"/>
              <w:left w:val="nil"/>
              <w:bottom w:val="nil"/>
              <w:right w:val="nil"/>
            </w:tcBorders>
          </w:tcPr>
          <w:p w14:paraId="5C63BD51"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Atskira mėnesio sąskaita. Muitinės ir kitos išlaidos</w:t>
            </w:r>
          </w:p>
        </w:tc>
        <w:tc>
          <w:tcPr>
            <w:tcW w:w="1476" w:type="dxa"/>
            <w:tcBorders>
              <w:top w:val="nil"/>
              <w:left w:val="nil"/>
              <w:bottom w:val="nil"/>
              <w:right w:val="nil"/>
            </w:tcBorders>
          </w:tcPr>
          <w:p w14:paraId="7962C6DB" w14:textId="77777777" w:rsidR="006A5F5A" w:rsidRPr="007D5E1D" w:rsidRDefault="006A5F5A" w:rsidP="006A5F5A">
            <w:pPr>
              <w:pStyle w:val="TableParagraph"/>
              <w:ind w:left="57"/>
              <w:rPr>
                <w:rFonts w:ascii="Arial" w:eastAsia="Arial" w:hAnsi="Arial" w:cs="Arial"/>
                <w:sz w:val="20"/>
                <w:szCs w:val="20"/>
                <w:lang w:val="lt-LT"/>
              </w:rPr>
            </w:pPr>
            <w:r w:rsidRPr="007D5E1D">
              <w:rPr>
                <w:rFonts w:ascii="Arial" w:eastAsia="Arial" w:hAnsi="Arial" w:cs="Arial"/>
                <w:b/>
                <w:bCs/>
                <w:sz w:val="20"/>
                <w:szCs w:val="20"/>
                <w:lang w:val="lt-LT"/>
              </w:rPr>
              <w:t>RL</w:t>
            </w:r>
            <w:r w:rsidRPr="007D5E1D">
              <w:rPr>
                <w:rFonts w:ascii="Arial" w:eastAsia="Arial" w:hAnsi="Arial" w:cs="Arial"/>
                <w:b/>
                <w:bCs/>
                <w:spacing w:val="-10"/>
                <w:sz w:val="20"/>
                <w:szCs w:val="20"/>
                <w:lang w:val="lt-LT"/>
              </w:rPr>
              <w:t xml:space="preserve"> </w:t>
            </w:r>
            <w:r w:rsidRPr="007D5E1D">
              <w:rPr>
                <w:rFonts w:ascii="Arial" w:eastAsia="Arial" w:hAnsi="Arial" w:cs="Arial"/>
                <w:b/>
                <w:bCs/>
                <w:spacing w:val="-1"/>
                <w:sz w:val="20"/>
                <w:szCs w:val="20"/>
                <w:lang w:val="lt-LT"/>
              </w:rPr>
              <w:t>143</w:t>
            </w:r>
            <w:r w:rsidRPr="007D5E1D">
              <w:rPr>
                <w:rFonts w:ascii="Arial" w:eastAsia="Arial" w:hAnsi="Arial" w:cs="Arial"/>
                <w:b/>
                <w:bCs/>
                <w:spacing w:val="2"/>
                <w:sz w:val="20"/>
                <w:szCs w:val="20"/>
                <w:lang w:val="lt-LT"/>
              </w:rPr>
              <w:t>.</w:t>
            </w:r>
            <w:r w:rsidRPr="007D5E1D">
              <w:rPr>
                <w:rFonts w:ascii="Arial" w:eastAsia="Arial" w:hAnsi="Arial" w:cs="Arial"/>
                <w:b/>
                <w:bCs/>
                <w:spacing w:val="-1"/>
                <w:sz w:val="20"/>
                <w:szCs w:val="20"/>
                <w:lang w:val="lt-LT"/>
              </w:rPr>
              <w:t>6.</w:t>
            </w:r>
            <w:r w:rsidRPr="007D5E1D">
              <w:rPr>
                <w:rFonts w:ascii="Arial" w:eastAsia="Arial" w:hAnsi="Arial" w:cs="Arial"/>
                <w:b/>
                <w:bCs/>
                <w:sz w:val="20"/>
                <w:szCs w:val="20"/>
                <w:lang w:val="lt-LT"/>
              </w:rPr>
              <w:t>1</w:t>
            </w:r>
          </w:p>
        </w:tc>
      </w:tr>
      <w:tr w:rsidR="006A5F5A" w:rsidRPr="007D5E1D" w14:paraId="7F11D275" w14:textId="77777777" w:rsidTr="006A5F5A">
        <w:tc>
          <w:tcPr>
            <w:tcW w:w="1101" w:type="dxa"/>
            <w:tcBorders>
              <w:top w:val="nil"/>
              <w:left w:val="nil"/>
              <w:bottom w:val="nil"/>
              <w:right w:val="nil"/>
            </w:tcBorders>
          </w:tcPr>
          <w:p w14:paraId="3B6B3AC7"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13</w:t>
            </w:r>
          </w:p>
        </w:tc>
        <w:tc>
          <w:tcPr>
            <w:tcW w:w="6378" w:type="dxa"/>
            <w:tcBorders>
              <w:top w:val="nil"/>
              <w:left w:val="nil"/>
              <w:bottom w:val="nil"/>
              <w:right w:val="nil"/>
            </w:tcBorders>
          </w:tcPr>
          <w:p w14:paraId="1BBAC301"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Aktas. Pranešimas apie pašto siuntos sulaikymą</w:t>
            </w:r>
          </w:p>
        </w:tc>
        <w:tc>
          <w:tcPr>
            <w:tcW w:w="1476" w:type="dxa"/>
            <w:tcBorders>
              <w:top w:val="nil"/>
              <w:left w:val="nil"/>
              <w:bottom w:val="nil"/>
              <w:right w:val="nil"/>
            </w:tcBorders>
          </w:tcPr>
          <w:p w14:paraId="66D7C79D" w14:textId="77777777" w:rsidR="006A5F5A" w:rsidRPr="007D5E1D" w:rsidRDefault="006A5F5A" w:rsidP="006A5F5A">
            <w:pPr>
              <w:pStyle w:val="TableParagraph"/>
              <w:ind w:left="57"/>
              <w:rPr>
                <w:rFonts w:ascii="Arial" w:eastAsia="Arial" w:hAnsi="Arial" w:cs="Arial"/>
                <w:sz w:val="20"/>
                <w:szCs w:val="20"/>
                <w:lang w:val="lt-LT"/>
              </w:rPr>
            </w:pPr>
            <w:r w:rsidRPr="007D5E1D">
              <w:rPr>
                <w:rFonts w:ascii="Arial" w:eastAsia="Arial" w:hAnsi="Arial" w:cs="Arial"/>
                <w:b/>
                <w:bCs/>
                <w:sz w:val="20"/>
                <w:szCs w:val="20"/>
                <w:lang w:val="lt-LT"/>
              </w:rPr>
              <w:t>RL</w:t>
            </w:r>
            <w:r w:rsidRPr="007D5E1D">
              <w:rPr>
                <w:rFonts w:ascii="Arial" w:eastAsia="Arial" w:hAnsi="Arial" w:cs="Arial"/>
                <w:b/>
                <w:bCs/>
                <w:spacing w:val="-8"/>
                <w:sz w:val="20"/>
                <w:szCs w:val="20"/>
                <w:lang w:val="lt-LT"/>
              </w:rPr>
              <w:t xml:space="preserve"> </w:t>
            </w:r>
            <w:r w:rsidRPr="007D5E1D">
              <w:rPr>
                <w:rFonts w:ascii="Arial" w:eastAsia="Arial" w:hAnsi="Arial" w:cs="Arial"/>
                <w:b/>
                <w:bCs/>
                <w:spacing w:val="-1"/>
                <w:sz w:val="20"/>
                <w:szCs w:val="20"/>
                <w:lang w:val="lt-LT"/>
              </w:rPr>
              <w:t>149</w:t>
            </w:r>
            <w:r w:rsidRPr="007D5E1D">
              <w:rPr>
                <w:rFonts w:ascii="Arial" w:eastAsia="Arial" w:hAnsi="Arial" w:cs="Arial"/>
                <w:b/>
                <w:bCs/>
                <w:spacing w:val="2"/>
                <w:sz w:val="20"/>
                <w:szCs w:val="20"/>
                <w:lang w:val="lt-LT"/>
              </w:rPr>
              <w:t>.</w:t>
            </w:r>
            <w:r w:rsidRPr="007D5E1D">
              <w:rPr>
                <w:rFonts w:ascii="Arial" w:eastAsia="Arial" w:hAnsi="Arial" w:cs="Arial"/>
                <w:b/>
                <w:bCs/>
                <w:sz w:val="20"/>
                <w:szCs w:val="20"/>
                <w:lang w:val="lt-LT"/>
              </w:rPr>
              <w:t>5</w:t>
            </w:r>
          </w:p>
        </w:tc>
      </w:tr>
      <w:tr w:rsidR="006A5F5A" w:rsidRPr="007D5E1D" w14:paraId="29C06D7F" w14:textId="77777777" w:rsidTr="006A5F5A">
        <w:tc>
          <w:tcPr>
            <w:tcW w:w="1101" w:type="dxa"/>
            <w:tcBorders>
              <w:top w:val="nil"/>
              <w:left w:val="nil"/>
              <w:bottom w:val="nil"/>
              <w:right w:val="nil"/>
            </w:tcBorders>
          </w:tcPr>
          <w:p w14:paraId="69C3DF71"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14</w:t>
            </w:r>
          </w:p>
        </w:tc>
        <w:tc>
          <w:tcPr>
            <w:tcW w:w="6378" w:type="dxa"/>
            <w:tcBorders>
              <w:top w:val="nil"/>
              <w:left w:val="nil"/>
              <w:bottom w:val="nil"/>
              <w:right w:val="nil"/>
            </w:tcBorders>
          </w:tcPr>
          <w:p w14:paraId="1A5FE585"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Bendrasis vokas. Pašto korespondencijos persiuntimas</w:t>
            </w:r>
          </w:p>
        </w:tc>
        <w:tc>
          <w:tcPr>
            <w:tcW w:w="1476" w:type="dxa"/>
            <w:tcBorders>
              <w:top w:val="nil"/>
              <w:left w:val="nil"/>
              <w:bottom w:val="nil"/>
              <w:right w:val="nil"/>
            </w:tcBorders>
          </w:tcPr>
          <w:p w14:paraId="6BF4CF45" w14:textId="77777777" w:rsidR="006A5F5A" w:rsidRPr="007D5E1D" w:rsidRDefault="006A5F5A" w:rsidP="006A5F5A">
            <w:pPr>
              <w:pStyle w:val="TableParagraph"/>
              <w:ind w:left="57"/>
              <w:rPr>
                <w:rFonts w:ascii="Arial" w:eastAsia="Arial" w:hAnsi="Arial" w:cs="Arial"/>
                <w:sz w:val="20"/>
                <w:szCs w:val="20"/>
                <w:lang w:val="lt-LT"/>
              </w:rPr>
            </w:pPr>
            <w:r w:rsidRPr="007D5E1D">
              <w:rPr>
                <w:rFonts w:ascii="Arial" w:eastAsia="Arial" w:hAnsi="Arial" w:cs="Arial"/>
                <w:b/>
                <w:bCs/>
                <w:sz w:val="20"/>
                <w:szCs w:val="20"/>
                <w:lang w:val="lt-LT"/>
              </w:rPr>
              <w:t>RL</w:t>
            </w:r>
            <w:r w:rsidRPr="007D5E1D">
              <w:rPr>
                <w:rFonts w:ascii="Arial" w:eastAsia="Arial" w:hAnsi="Arial" w:cs="Arial"/>
                <w:b/>
                <w:bCs/>
                <w:spacing w:val="-10"/>
                <w:sz w:val="20"/>
                <w:szCs w:val="20"/>
                <w:lang w:val="lt-LT"/>
              </w:rPr>
              <w:t xml:space="preserve"> </w:t>
            </w:r>
            <w:r w:rsidRPr="007D5E1D">
              <w:rPr>
                <w:rFonts w:ascii="Arial" w:eastAsia="Arial" w:hAnsi="Arial" w:cs="Arial"/>
                <w:b/>
                <w:bCs/>
                <w:spacing w:val="-1"/>
                <w:sz w:val="20"/>
                <w:szCs w:val="20"/>
                <w:lang w:val="lt-LT"/>
              </w:rPr>
              <w:t>150</w:t>
            </w:r>
            <w:r w:rsidRPr="007D5E1D">
              <w:rPr>
                <w:rFonts w:ascii="Arial" w:eastAsia="Arial" w:hAnsi="Arial" w:cs="Arial"/>
                <w:b/>
                <w:bCs/>
                <w:spacing w:val="2"/>
                <w:sz w:val="20"/>
                <w:szCs w:val="20"/>
                <w:lang w:val="lt-LT"/>
              </w:rPr>
              <w:t>.</w:t>
            </w:r>
            <w:r w:rsidRPr="007D5E1D">
              <w:rPr>
                <w:rFonts w:ascii="Arial" w:eastAsia="Arial" w:hAnsi="Arial" w:cs="Arial"/>
                <w:b/>
                <w:bCs/>
                <w:spacing w:val="-1"/>
                <w:sz w:val="20"/>
                <w:szCs w:val="20"/>
                <w:lang w:val="lt-LT"/>
              </w:rPr>
              <w:t>8.</w:t>
            </w:r>
            <w:r w:rsidRPr="007D5E1D">
              <w:rPr>
                <w:rFonts w:ascii="Arial" w:eastAsia="Arial" w:hAnsi="Arial" w:cs="Arial"/>
                <w:b/>
                <w:bCs/>
                <w:sz w:val="20"/>
                <w:szCs w:val="20"/>
                <w:lang w:val="lt-LT"/>
              </w:rPr>
              <w:t>1</w:t>
            </w:r>
          </w:p>
        </w:tc>
      </w:tr>
      <w:tr w:rsidR="006A5F5A" w:rsidRPr="007D5E1D" w14:paraId="2350368A" w14:textId="77777777" w:rsidTr="006A5F5A">
        <w:tc>
          <w:tcPr>
            <w:tcW w:w="1101" w:type="dxa"/>
            <w:tcBorders>
              <w:top w:val="nil"/>
              <w:left w:val="nil"/>
              <w:bottom w:val="nil"/>
              <w:right w:val="nil"/>
            </w:tcBorders>
          </w:tcPr>
          <w:p w14:paraId="56357C7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15</w:t>
            </w:r>
          </w:p>
        </w:tc>
        <w:tc>
          <w:tcPr>
            <w:tcW w:w="6378" w:type="dxa"/>
            <w:tcBorders>
              <w:top w:val="nil"/>
              <w:left w:val="nil"/>
              <w:bottom w:val="nil"/>
              <w:right w:val="nil"/>
            </w:tcBorders>
          </w:tcPr>
          <w:p w14:paraId="5CF517E7"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Žyma „Grąžinimas“ </w:t>
            </w:r>
          </w:p>
        </w:tc>
        <w:tc>
          <w:tcPr>
            <w:tcW w:w="1476" w:type="dxa"/>
            <w:tcBorders>
              <w:top w:val="nil"/>
              <w:left w:val="nil"/>
              <w:bottom w:val="nil"/>
              <w:right w:val="nil"/>
            </w:tcBorders>
          </w:tcPr>
          <w:p w14:paraId="41A2F2FA" w14:textId="77777777" w:rsidR="006A5F5A" w:rsidRPr="007D5E1D" w:rsidRDefault="006A5F5A" w:rsidP="006A5F5A">
            <w:pPr>
              <w:pStyle w:val="TableParagraph"/>
              <w:ind w:left="57"/>
              <w:rPr>
                <w:rFonts w:ascii="Arial" w:eastAsia="Arial" w:hAnsi="Arial" w:cs="Arial"/>
                <w:sz w:val="20"/>
                <w:szCs w:val="20"/>
                <w:lang w:val="lt-LT"/>
              </w:rPr>
            </w:pPr>
            <w:r w:rsidRPr="007D5E1D">
              <w:rPr>
                <w:rFonts w:ascii="Arial" w:eastAsia="Arial" w:hAnsi="Arial" w:cs="Arial"/>
                <w:b/>
                <w:bCs/>
                <w:sz w:val="20"/>
                <w:szCs w:val="20"/>
                <w:lang w:val="lt-LT"/>
              </w:rPr>
              <w:t>RL</w:t>
            </w:r>
            <w:r w:rsidRPr="007D5E1D">
              <w:rPr>
                <w:rFonts w:ascii="Arial" w:eastAsia="Arial" w:hAnsi="Arial" w:cs="Arial"/>
                <w:b/>
                <w:bCs/>
                <w:spacing w:val="-10"/>
                <w:sz w:val="20"/>
                <w:szCs w:val="20"/>
                <w:lang w:val="lt-LT"/>
              </w:rPr>
              <w:t xml:space="preserve"> </w:t>
            </w:r>
            <w:r w:rsidRPr="007D5E1D">
              <w:rPr>
                <w:rFonts w:ascii="Arial" w:eastAsia="Arial" w:hAnsi="Arial" w:cs="Arial"/>
                <w:b/>
                <w:bCs/>
                <w:spacing w:val="-1"/>
                <w:sz w:val="20"/>
                <w:szCs w:val="20"/>
                <w:lang w:val="lt-LT"/>
              </w:rPr>
              <w:t>151</w:t>
            </w:r>
            <w:r w:rsidRPr="007D5E1D">
              <w:rPr>
                <w:rFonts w:ascii="Arial" w:eastAsia="Arial" w:hAnsi="Arial" w:cs="Arial"/>
                <w:b/>
                <w:bCs/>
                <w:spacing w:val="2"/>
                <w:sz w:val="20"/>
                <w:szCs w:val="20"/>
                <w:lang w:val="lt-LT"/>
              </w:rPr>
              <w:t>.</w:t>
            </w:r>
            <w:r w:rsidRPr="007D5E1D">
              <w:rPr>
                <w:rFonts w:ascii="Arial" w:eastAsia="Arial" w:hAnsi="Arial" w:cs="Arial"/>
                <w:b/>
                <w:bCs/>
                <w:spacing w:val="-1"/>
                <w:sz w:val="20"/>
                <w:szCs w:val="20"/>
                <w:lang w:val="lt-LT"/>
              </w:rPr>
              <w:t>8.</w:t>
            </w:r>
            <w:r w:rsidRPr="007D5E1D">
              <w:rPr>
                <w:rFonts w:ascii="Arial" w:eastAsia="Arial" w:hAnsi="Arial" w:cs="Arial"/>
                <w:b/>
                <w:bCs/>
                <w:sz w:val="20"/>
                <w:szCs w:val="20"/>
                <w:lang w:val="lt-LT"/>
              </w:rPr>
              <w:t>2</w:t>
            </w:r>
          </w:p>
        </w:tc>
      </w:tr>
      <w:tr w:rsidR="006A5F5A" w:rsidRPr="007D5E1D" w14:paraId="517FEC60" w14:textId="77777777" w:rsidTr="006A5F5A">
        <w:tc>
          <w:tcPr>
            <w:tcW w:w="1101" w:type="dxa"/>
            <w:tcBorders>
              <w:top w:val="nil"/>
              <w:left w:val="nil"/>
              <w:bottom w:val="nil"/>
              <w:right w:val="nil"/>
            </w:tcBorders>
          </w:tcPr>
          <w:p w14:paraId="57491E2E"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16</w:t>
            </w:r>
          </w:p>
        </w:tc>
        <w:tc>
          <w:tcPr>
            <w:tcW w:w="6378" w:type="dxa"/>
            <w:tcBorders>
              <w:top w:val="nil"/>
              <w:left w:val="nil"/>
              <w:bottom w:val="nil"/>
              <w:right w:val="nil"/>
            </w:tcBorders>
          </w:tcPr>
          <w:p w14:paraId="2B17A095"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Išsiuntimo lydraštis. Įvertintosios siuntos</w:t>
            </w:r>
          </w:p>
        </w:tc>
        <w:tc>
          <w:tcPr>
            <w:tcW w:w="1476" w:type="dxa"/>
            <w:tcBorders>
              <w:top w:val="nil"/>
              <w:left w:val="nil"/>
              <w:bottom w:val="nil"/>
              <w:right w:val="nil"/>
            </w:tcBorders>
          </w:tcPr>
          <w:p w14:paraId="44782DC0" w14:textId="77777777" w:rsidR="006A5F5A" w:rsidRPr="007D5E1D" w:rsidRDefault="006A5F5A" w:rsidP="006A5F5A">
            <w:pPr>
              <w:pStyle w:val="TableParagraph"/>
              <w:ind w:left="57"/>
              <w:rPr>
                <w:rFonts w:ascii="Arial" w:eastAsia="Arial" w:hAnsi="Arial" w:cs="Arial"/>
                <w:sz w:val="20"/>
                <w:szCs w:val="20"/>
                <w:lang w:val="lt-LT"/>
              </w:rPr>
            </w:pPr>
            <w:r w:rsidRPr="007D5E1D">
              <w:rPr>
                <w:rFonts w:ascii="Arial" w:eastAsia="Arial" w:hAnsi="Arial" w:cs="Arial"/>
                <w:b/>
                <w:bCs/>
                <w:sz w:val="20"/>
                <w:szCs w:val="20"/>
                <w:lang w:val="lt-LT"/>
              </w:rPr>
              <w:t>RL</w:t>
            </w:r>
            <w:r w:rsidRPr="007D5E1D">
              <w:rPr>
                <w:rFonts w:ascii="Arial" w:eastAsia="Arial" w:hAnsi="Arial" w:cs="Arial"/>
                <w:b/>
                <w:bCs/>
                <w:spacing w:val="-8"/>
                <w:sz w:val="20"/>
                <w:szCs w:val="20"/>
                <w:lang w:val="lt-LT"/>
              </w:rPr>
              <w:t xml:space="preserve"> </w:t>
            </w:r>
            <w:r w:rsidRPr="007D5E1D">
              <w:rPr>
                <w:rFonts w:ascii="Arial" w:eastAsia="Arial" w:hAnsi="Arial" w:cs="Arial"/>
                <w:b/>
                <w:bCs/>
                <w:spacing w:val="-1"/>
                <w:sz w:val="20"/>
                <w:szCs w:val="20"/>
                <w:lang w:val="lt-LT"/>
              </w:rPr>
              <w:t>181</w:t>
            </w:r>
            <w:r w:rsidRPr="007D5E1D">
              <w:rPr>
                <w:rFonts w:ascii="Arial" w:eastAsia="Arial" w:hAnsi="Arial" w:cs="Arial"/>
                <w:b/>
                <w:bCs/>
                <w:spacing w:val="2"/>
                <w:sz w:val="20"/>
                <w:szCs w:val="20"/>
                <w:lang w:val="lt-LT"/>
              </w:rPr>
              <w:t>.</w:t>
            </w:r>
            <w:r w:rsidRPr="007D5E1D">
              <w:rPr>
                <w:rFonts w:ascii="Arial" w:eastAsia="Arial" w:hAnsi="Arial" w:cs="Arial"/>
                <w:b/>
                <w:bCs/>
                <w:sz w:val="20"/>
                <w:szCs w:val="20"/>
                <w:lang w:val="lt-LT"/>
              </w:rPr>
              <w:t>1</w:t>
            </w:r>
          </w:p>
        </w:tc>
      </w:tr>
      <w:tr w:rsidR="006A5F5A" w:rsidRPr="007D5E1D" w14:paraId="7521CC93" w14:textId="77777777" w:rsidTr="006A5F5A">
        <w:tc>
          <w:tcPr>
            <w:tcW w:w="1101" w:type="dxa"/>
            <w:tcBorders>
              <w:top w:val="nil"/>
              <w:left w:val="nil"/>
              <w:bottom w:val="nil"/>
              <w:right w:val="nil"/>
            </w:tcBorders>
          </w:tcPr>
          <w:p w14:paraId="339BFF9C"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17</w:t>
            </w:r>
          </w:p>
        </w:tc>
        <w:tc>
          <w:tcPr>
            <w:tcW w:w="6378" w:type="dxa"/>
            <w:tcBorders>
              <w:top w:val="nil"/>
              <w:left w:val="nil"/>
              <w:bottom w:val="nil"/>
              <w:right w:val="nil"/>
            </w:tcBorders>
          </w:tcPr>
          <w:p w14:paraId="02A9CA42"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Prašymas: </w:t>
            </w:r>
          </w:p>
          <w:p w14:paraId="46C0FD80"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grąžinti siuntą</w:t>
            </w:r>
          </w:p>
          <w:p w14:paraId="74C9E1D4"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keisti ar taisyti adresą</w:t>
            </w:r>
          </w:p>
          <w:p w14:paraId="7FE97A0C"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panaikinti ar pakeisti išperkamąjį mokestį</w:t>
            </w:r>
          </w:p>
        </w:tc>
        <w:tc>
          <w:tcPr>
            <w:tcW w:w="1476" w:type="dxa"/>
            <w:tcBorders>
              <w:top w:val="nil"/>
              <w:left w:val="nil"/>
              <w:bottom w:val="nil"/>
              <w:right w:val="nil"/>
            </w:tcBorders>
          </w:tcPr>
          <w:p w14:paraId="3AFC1E43"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152.3.1</w:t>
            </w:r>
          </w:p>
        </w:tc>
      </w:tr>
      <w:tr w:rsidR="006A5F5A" w:rsidRPr="007D5E1D" w14:paraId="36AA9FD8" w14:textId="77777777" w:rsidTr="006A5F5A">
        <w:tc>
          <w:tcPr>
            <w:tcW w:w="1101" w:type="dxa"/>
            <w:tcBorders>
              <w:top w:val="nil"/>
              <w:left w:val="nil"/>
              <w:bottom w:val="nil"/>
              <w:right w:val="nil"/>
            </w:tcBorders>
          </w:tcPr>
          <w:p w14:paraId="2CB2143F"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18</w:t>
            </w:r>
          </w:p>
        </w:tc>
        <w:tc>
          <w:tcPr>
            <w:tcW w:w="6378" w:type="dxa"/>
            <w:tcBorders>
              <w:top w:val="nil"/>
              <w:left w:val="nil"/>
              <w:bottom w:val="nil"/>
              <w:right w:val="nil"/>
            </w:tcBorders>
          </w:tcPr>
          <w:p w14:paraId="46BF7DA4"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Pareiškimas dėl negautos (arba gautos) pašto siuntos </w:t>
            </w:r>
          </w:p>
        </w:tc>
        <w:tc>
          <w:tcPr>
            <w:tcW w:w="1476" w:type="dxa"/>
            <w:tcBorders>
              <w:top w:val="nil"/>
              <w:left w:val="nil"/>
              <w:bottom w:val="nil"/>
              <w:right w:val="nil"/>
            </w:tcBorders>
          </w:tcPr>
          <w:p w14:paraId="3B43E4BB"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154.2.6</w:t>
            </w:r>
          </w:p>
        </w:tc>
      </w:tr>
      <w:tr w:rsidR="006A5F5A" w:rsidRPr="007D5E1D" w14:paraId="78A5F531" w14:textId="77777777" w:rsidTr="006A5F5A">
        <w:tc>
          <w:tcPr>
            <w:tcW w:w="1101" w:type="dxa"/>
            <w:tcBorders>
              <w:top w:val="nil"/>
              <w:left w:val="nil"/>
              <w:bottom w:val="nil"/>
              <w:right w:val="nil"/>
            </w:tcBorders>
          </w:tcPr>
          <w:p w14:paraId="4AC2E700"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19</w:t>
            </w:r>
          </w:p>
        </w:tc>
        <w:tc>
          <w:tcPr>
            <w:tcW w:w="6378" w:type="dxa"/>
            <w:tcBorders>
              <w:top w:val="nil"/>
              <w:left w:val="nil"/>
              <w:bottom w:val="nil"/>
              <w:right w:val="nil"/>
            </w:tcBorders>
          </w:tcPr>
          <w:p w14:paraId="3224DA6B"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Atskiroji sąskaita. TKKA paslaugos išlaidos</w:t>
            </w:r>
          </w:p>
        </w:tc>
        <w:tc>
          <w:tcPr>
            <w:tcW w:w="1476" w:type="dxa"/>
            <w:tcBorders>
              <w:top w:val="nil"/>
              <w:left w:val="nil"/>
              <w:bottom w:val="nil"/>
              <w:right w:val="nil"/>
            </w:tcBorders>
          </w:tcPr>
          <w:p w14:paraId="4ADC1888"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144.5.3.2</w:t>
            </w:r>
          </w:p>
        </w:tc>
      </w:tr>
      <w:tr w:rsidR="006A5F5A" w:rsidRPr="007D5E1D" w14:paraId="00641DE1" w14:textId="77777777" w:rsidTr="006A5F5A">
        <w:tc>
          <w:tcPr>
            <w:tcW w:w="1101" w:type="dxa"/>
            <w:tcBorders>
              <w:top w:val="nil"/>
              <w:left w:val="nil"/>
              <w:bottom w:val="nil"/>
              <w:right w:val="nil"/>
            </w:tcBorders>
          </w:tcPr>
          <w:p w14:paraId="11BC4633"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20</w:t>
            </w:r>
          </w:p>
        </w:tc>
        <w:tc>
          <w:tcPr>
            <w:tcW w:w="6378" w:type="dxa"/>
            <w:tcBorders>
              <w:top w:val="nil"/>
              <w:left w:val="nil"/>
              <w:bottom w:val="nil"/>
              <w:right w:val="nil"/>
            </w:tcBorders>
          </w:tcPr>
          <w:p w14:paraId="7EDDCD7E"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Žiniaraštis. TKKA paslaugos išlaidos</w:t>
            </w:r>
          </w:p>
        </w:tc>
        <w:tc>
          <w:tcPr>
            <w:tcW w:w="1476" w:type="dxa"/>
            <w:tcBorders>
              <w:top w:val="nil"/>
              <w:left w:val="nil"/>
              <w:bottom w:val="nil"/>
              <w:right w:val="nil"/>
            </w:tcBorders>
          </w:tcPr>
          <w:p w14:paraId="1E21591B"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144.5.4.1</w:t>
            </w:r>
          </w:p>
        </w:tc>
      </w:tr>
      <w:tr w:rsidR="006A5F5A" w:rsidRPr="007D5E1D" w14:paraId="0E65D3B3" w14:textId="77777777" w:rsidTr="006A5F5A">
        <w:tc>
          <w:tcPr>
            <w:tcW w:w="1101" w:type="dxa"/>
            <w:tcBorders>
              <w:top w:val="nil"/>
              <w:left w:val="nil"/>
              <w:bottom w:val="nil"/>
              <w:right w:val="nil"/>
            </w:tcBorders>
          </w:tcPr>
          <w:p w14:paraId="1BDAF5A4"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21</w:t>
            </w:r>
          </w:p>
        </w:tc>
        <w:tc>
          <w:tcPr>
            <w:tcW w:w="6378" w:type="dxa"/>
            <w:tcBorders>
              <w:top w:val="nil"/>
              <w:left w:val="nil"/>
              <w:bottom w:val="nil"/>
              <w:right w:val="nil"/>
            </w:tcBorders>
          </w:tcPr>
          <w:p w14:paraId="3A0E5133"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Pranešimas. Blanko CN 08 persiuntimas</w:t>
            </w:r>
          </w:p>
        </w:tc>
        <w:tc>
          <w:tcPr>
            <w:tcW w:w="1476" w:type="dxa"/>
            <w:tcBorders>
              <w:top w:val="nil"/>
              <w:left w:val="nil"/>
              <w:bottom w:val="nil"/>
              <w:right w:val="nil"/>
            </w:tcBorders>
          </w:tcPr>
          <w:p w14:paraId="524DD15E"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154.3.6</w:t>
            </w:r>
          </w:p>
        </w:tc>
      </w:tr>
      <w:tr w:rsidR="006A5F5A" w:rsidRPr="007D5E1D" w14:paraId="7DA2125C" w14:textId="77777777" w:rsidTr="006A5F5A">
        <w:tc>
          <w:tcPr>
            <w:tcW w:w="1101" w:type="dxa"/>
            <w:tcBorders>
              <w:top w:val="nil"/>
              <w:left w:val="nil"/>
              <w:bottom w:val="nil"/>
              <w:right w:val="nil"/>
            </w:tcBorders>
          </w:tcPr>
          <w:p w14:paraId="7377379E"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22</w:t>
            </w:r>
          </w:p>
        </w:tc>
        <w:tc>
          <w:tcPr>
            <w:tcW w:w="6378" w:type="dxa"/>
            <w:tcBorders>
              <w:top w:val="nil"/>
              <w:left w:val="nil"/>
              <w:bottom w:val="nil"/>
              <w:right w:val="nil"/>
            </w:tcBorders>
          </w:tcPr>
          <w:p w14:paraId="3F9D8E14" w14:textId="77777777" w:rsidR="006A5F5A" w:rsidRPr="007D5E1D" w:rsidRDefault="006A5F5A" w:rsidP="006A5F5A">
            <w:pPr>
              <w:jc w:val="both"/>
              <w:rPr>
                <w:rFonts w:ascii="Arial" w:hAnsi="Arial" w:cs="Arial"/>
                <w:sz w:val="20"/>
                <w:highlight w:val="cyan"/>
                <w:lang w:val="lt-LT"/>
              </w:rPr>
            </w:pPr>
            <w:r w:rsidRPr="007D5E1D">
              <w:rPr>
                <w:rFonts w:ascii="Arial" w:hAnsi="Arial" w:cs="Arial"/>
                <w:sz w:val="20"/>
                <w:lang w:val="lt-LT"/>
              </w:rPr>
              <w:t>Žyma „Muitinės deklaracija“</w:t>
            </w:r>
          </w:p>
        </w:tc>
        <w:tc>
          <w:tcPr>
            <w:tcW w:w="1476" w:type="dxa"/>
            <w:tcBorders>
              <w:top w:val="nil"/>
              <w:left w:val="nil"/>
              <w:bottom w:val="nil"/>
              <w:right w:val="nil"/>
            </w:tcBorders>
          </w:tcPr>
          <w:p w14:paraId="1A605B7A"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156.1</w:t>
            </w:r>
          </w:p>
        </w:tc>
      </w:tr>
      <w:tr w:rsidR="006A5F5A" w:rsidRPr="007D5E1D" w14:paraId="4F329567" w14:textId="77777777" w:rsidTr="006A5F5A">
        <w:tc>
          <w:tcPr>
            <w:tcW w:w="1101" w:type="dxa"/>
            <w:tcBorders>
              <w:top w:val="nil"/>
              <w:left w:val="nil"/>
              <w:bottom w:val="nil"/>
              <w:right w:val="nil"/>
            </w:tcBorders>
          </w:tcPr>
          <w:p w14:paraId="4DA758B8"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23</w:t>
            </w:r>
          </w:p>
        </w:tc>
        <w:tc>
          <w:tcPr>
            <w:tcW w:w="6378" w:type="dxa"/>
            <w:tcBorders>
              <w:top w:val="nil"/>
              <w:left w:val="nil"/>
              <w:bottom w:val="nil"/>
              <w:right w:val="nil"/>
            </w:tcBorders>
          </w:tcPr>
          <w:p w14:paraId="28036A14" w14:textId="77777777" w:rsidR="006A5F5A" w:rsidRPr="007D5E1D" w:rsidRDefault="006A5F5A" w:rsidP="006A5F5A">
            <w:pPr>
              <w:jc w:val="both"/>
              <w:rPr>
                <w:rFonts w:ascii="Arial" w:hAnsi="Arial" w:cs="Arial"/>
                <w:sz w:val="20"/>
                <w:highlight w:val="cyan"/>
                <w:lang w:val="lt-LT"/>
              </w:rPr>
            </w:pPr>
            <w:r w:rsidRPr="007D5E1D">
              <w:rPr>
                <w:rFonts w:ascii="Arial" w:hAnsi="Arial" w:cs="Arial"/>
                <w:sz w:val="20"/>
                <w:lang w:val="lt-LT"/>
              </w:rPr>
              <w:t>Muitinės deklaracija</w:t>
            </w:r>
          </w:p>
        </w:tc>
        <w:tc>
          <w:tcPr>
            <w:tcW w:w="1476" w:type="dxa"/>
            <w:tcBorders>
              <w:top w:val="nil"/>
              <w:left w:val="nil"/>
              <w:bottom w:val="nil"/>
              <w:right w:val="nil"/>
            </w:tcBorders>
          </w:tcPr>
          <w:p w14:paraId="260955F0"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156.2</w:t>
            </w:r>
          </w:p>
        </w:tc>
      </w:tr>
      <w:tr w:rsidR="006A5F5A" w:rsidRPr="007D5E1D" w14:paraId="36B71875" w14:textId="77777777" w:rsidTr="006A5F5A">
        <w:tc>
          <w:tcPr>
            <w:tcW w:w="1101" w:type="dxa"/>
            <w:tcBorders>
              <w:top w:val="nil"/>
              <w:left w:val="nil"/>
              <w:bottom w:val="nil"/>
              <w:right w:val="nil"/>
            </w:tcBorders>
          </w:tcPr>
          <w:p w14:paraId="629A799E"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24</w:t>
            </w:r>
          </w:p>
        </w:tc>
        <w:tc>
          <w:tcPr>
            <w:tcW w:w="6378" w:type="dxa"/>
            <w:tcBorders>
              <w:top w:val="nil"/>
              <w:left w:val="nil"/>
              <w:bottom w:val="nil"/>
              <w:right w:val="nil"/>
            </w:tcBorders>
          </w:tcPr>
          <w:p w14:paraId="5B387D23"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Aktas (su įvertintosiomis pašto korespondencijos siuntomis ar pašto siuntiniais susiję neatitikimai)</w:t>
            </w:r>
          </w:p>
        </w:tc>
        <w:tc>
          <w:tcPr>
            <w:tcW w:w="1476" w:type="dxa"/>
            <w:tcBorders>
              <w:top w:val="nil"/>
              <w:left w:val="nil"/>
              <w:bottom w:val="nil"/>
              <w:right w:val="nil"/>
            </w:tcBorders>
          </w:tcPr>
          <w:p w14:paraId="21258048"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160.1</w:t>
            </w:r>
          </w:p>
        </w:tc>
      </w:tr>
      <w:tr w:rsidR="006A5F5A" w:rsidRPr="007D5E1D" w14:paraId="65F2BC0E" w14:textId="77777777" w:rsidTr="006A5F5A">
        <w:tc>
          <w:tcPr>
            <w:tcW w:w="1101" w:type="dxa"/>
            <w:tcBorders>
              <w:top w:val="nil"/>
              <w:left w:val="nil"/>
              <w:bottom w:val="nil"/>
              <w:right w:val="nil"/>
            </w:tcBorders>
          </w:tcPr>
          <w:p w14:paraId="2932133A"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25</w:t>
            </w:r>
          </w:p>
        </w:tc>
        <w:tc>
          <w:tcPr>
            <w:tcW w:w="6378" w:type="dxa"/>
            <w:tcBorders>
              <w:top w:val="nil"/>
              <w:left w:val="nil"/>
              <w:bottom w:val="nil"/>
              <w:right w:val="nil"/>
            </w:tcBorders>
          </w:tcPr>
          <w:p w14:paraId="01185FEE"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Ryšulių žymos </w:t>
            </w:r>
          </w:p>
        </w:tc>
        <w:tc>
          <w:tcPr>
            <w:tcW w:w="1476" w:type="dxa"/>
            <w:tcBorders>
              <w:top w:val="nil"/>
              <w:left w:val="nil"/>
              <w:bottom w:val="nil"/>
              <w:right w:val="nil"/>
            </w:tcBorders>
          </w:tcPr>
          <w:p w14:paraId="1F24E85B"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176.7.1</w:t>
            </w:r>
          </w:p>
        </w:tc>
      </w:tr>
      <w:tr w:rsidR="006A5F5A" w:rsidRPr="007D5E1D" w14:paraId="1D7B351D" w14:textId="77777777" w:rsidTr="006A5F5A">
        <w:tc>
          <w:tcPr>
            <w:tcW w:w="1101" w:type="dxa"/>
            <w:tcBorders>
              <w:top w:val="nil"/>
              <w:left w:val="nil"/>
              <w:bottom w:val="nil"/>
              <w:right w:val="nil"/>
            </w:tcBorders>
          </w:tcPr>
          <w:p w14:paraId="2C2557FD"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26</w:t>
            </w:r>
          </w:p>
        </w:tc>
        <w:tc>
          <w:tcPr>
            <w:tcW w:w="6378" w:type="dxa"/>
            <w:tcBorders>
              <w:top w:val="nil"/>
              <w:left w:val="nil"/>
              <w:bottom w:val="nil"/>
              <w:right w:val="nil"/>
            </w:tcBorders>
          </w:tcPr>
          <w:p w14:paraId="2FAD607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Ryšulių žymos</w:t>
            </w:r>
          </w:p>
        </w:tc>
        <w:tc>
          <w:tcPr>
            <w:tcW w:w="1476" w:type="dxa"/>
            <w:tcBorders>
              <w:top w:val="nil"/>
              <w:left w:val="nil"/>
              <w:bottom w:val="nil"/>
              <w:right w:val="nil"/>
            </w:tcBorders>
          </w:tcPr>
          <w:p w14:paraId="295ADA73"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176.7.2</w:t>
            </w:r>
          </w:p>
        </w:tc>
      </w:tr>
      <w:tr w:rsidR="006A5F5A" w:rsidRPr="007D5E1D" w14:paraId="795A8C8B" w14:textId="77777777" w:rsidTr="006A5F5A">
        <w:tc>
          <w:tcPr>
            <w:tcW w:w="1101" w:type="dxa"/>
            <w:tcBorders>
              <w:top w:val="nil"/>
              <w:left w:val="nil"/>
              <w:bottom w:val="nil"/>
              <w:right w:val="nil"/>
            </w:tcBorders>
          </w:tcPr>
          <w:p w14:paraId="1AB14A04"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27</w:t>
            </w:r>
          </w:p>
        </w:tc>
        <w:tc>
          <w:tcPr>
            <w:tcW w:w="6378" w:type="dxa"/>
            <w:tcBorders>
              <w:top w:val="nil"/>
              <w:left w:val="nil"/>
              <w:bottom w:val="nil"/>
              <w:right w:val="nil"/>
            </w:tcBorders>
          </w:tcPr>
          <w:p w14:paraId="1E7142F0"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Lentelė. Įvertintųjų siuntų siuntimo keliai ir būdai</w:t>
            </w:r>
          </w:p>
        </w:tc>
        <w:tc>
          <w:tcPr>
            <w:tcW w:w="1476" w:type="dxa"/>
            <w:tcBorders>
              <w:top w:val="nil"/>
              <w:left w:val="nil"/>
              <w:bottom w:val="nil"/>
              <w:right w:val="nil"/>
            </w:tcBorders>
          </w:tcPr>
          <w:p w14:paraId="7A21AF99"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177.1</w:t>
            </w:r>
          </w:p>
        </w:tc>
      </w:tr>
      <w:tr w:rsidR="006A5F5A" w:rsidRPr="007D5E1D" w14:paraId="7192D09E" w14:textId="77777777" w:rsidTr="006A5F5A">
        <w:tc>
          <w:tcPr>
            <w:tcW w:w="1101" w:type="dxa"/>
            <w:tcBorders>
              <w:top w:val="nil"/>
              <w:left w:val="nil"/>
              <w:bottom w:val="nil"/>
              <w:right w:val="nil"/>
            </w:tcBorders>
          </w:tcPr>
          <w:p w14:paraId="21CEBC64" w14:textId="77777777" w:rsidR="006A5F5A" w:rsidRPr="007D5E1D" w:rsidRDefault="006A5F5A" w:rsidP="006A5F5A">
            <w:pPr>
              <w:jc w:val="both"/>
              <w:rPr>
                <w:rFonts w:ascii="Arial" w:hAnsi="Arial" w:cs="Arial"/>
                <w:b/>
                <w:sz w:val="20"/>
                <w:lang w:val="lt-LT"/>
              </w:rPr>
            </w:pPr>
            <w:r w:rsidRPr="007D5E1D">
              <w:rPr>
                <w:rFonts w:ascii="Arial" w:hAnsi="Arial" w:cs="Arial"/>
                <w:b/>
                <w:sz w:val="20"/>
                <w:lang w:val="lt-LT"/>
              </w:rPr>
              <w:t>CN 29</w:t>
            </w:r>
          </w:p>
        </w:tc>
        <w:tc>
          <w:tcPr>
            <w:tcW w:w="6378" w:type="dxa"/>
            <w:tcBorders>
              <w:top w:val="nil"/>
              <w:left w:val="nil"/>
              <w:bottom w:val="nil"/>
              <w:right w:val="nil"/>
            </w:tcBorders>
          </w:tcPr>
          <w:p w14:paraId="131E009A"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Žyma „Išperkamasis mokestis“</w:t>
            </w:r>
          </w:p>
        </w:tc>
        <w:tc>
          <w:tcPr>
            <w:tcW w:w="1476" w:type="dxa"/>
            <w:tcBorders>
              <w:top w:val="nil"/>
              <w:left w:val="nil"/>
              <w:bottom w:val="nil"/>
              <w:right w:val="nil"/>
            </w:tcBorders>
          </w:tcPr>
          <w:p w14:paraId="0109D73C"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139.4.1</w:t>
            </w:r>
          </w:p>
        </w:tc>
      </w:tr>
      <w:tr w:rsidR="006A5F5A" w:rsidRPr="007D5E1D" w14:paraId="7BE9BC68" w14:textId="77777777" w:rsidTr="006A5F5A">
        <w:tc>
          <w:tcPr>
            <w:tcW w:w="1101" w:type="dxa"/>
            <w:tcBorders>
              <w:top w:val="nil"/>
              <w:left w:val="nil"/>
              <w:bottom w:val="nil"/>
              <w:right w:val="nil"/>
            </w:tcBorders>
          </w:tcPr>
          <w:p w14:paraId="285A239B"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29bis</w:t>
            </w:r>
          </w:p>
        </w:tc>
        <w:tc>
          <w:tcPr>
            <w:tcW w:w="6378" w:type="dxa"/>
            <w:tcBorders>
              <w:top w:val="nil"/>
              <w:left w:val="nil"/>
              <w:bottom w:val="nil"/>
              <w:right w:val="nil"/>
            </w:tcBorders>
          </w:tcPr>
          <w:p w14:paraId="2514A70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Išpirktinių siuntų žyma</w:t>
            </w:r>
          </w:p>
        </w:tc>
        <w:tc>
          <w:tcPr>
            <w:tcW w:w="1476" w:type="dxa"/>
            <w:tcBorders>
              <w:top w:val="nil"/>
              <w:left w:val="nil"/>
              <w:bottom w:val="nil"/>
              <w:right w:val="nil"/>
            </w:tcBorders>
          </w:tcPr>
          <w:p w14:paraId="2458C0D0"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139.4.1</w:t>
            </w:r>
          </w:p>
        </w:tc>
      </w:tr>
      <w:tr w:rsidR="006A5F5A" w:rsidRPr="007D5E1D" w14:paraId="2222C84B" w14:textId="77777777" w:rsidTr="006A5F5A">
        <w:tc>
          <w:tcPr>
            <w:tcW w:w="1101" w:type="dxa"/>
            <w:tcBorders>
              <w:top w:val="nil"/>
              <w:left w:val="nil"/>
              <w:bottom w:val="nil"/>
              <w:right w:val="nil"/>
            </w:tcBorders>
          </w:tcPr>
          <w:p w14:paraId="50EDE19C"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29ter</w:t>
            </w:r>
          </w:p>
        </w:tc>
        <w:tc>
          <w:tcPr>
            <w:tcW w:w="6378" w:type="dxa"/>
            <w:tcBorders>
              <w:top w:val="nil"/>
              <w:left w:val="nil"/>
              <w:bottom w:val="nil"/>
              <w:right w:val="nil"/>
            </w:tcBorders>
          </w:tcPr>
          <w:p w14:paraId="50F4F304"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Tarptautinis išperkamasis kuponas</w:t>
            </w:r>
          </w:p>
        </w:tc>
        <w:tc>
          <w:tcPr>
            <w:tcW w:w="1476" w:type="dxa"/>
            <w:tcBorders>
              <w:top w:val="nil"/>
              <w:left w:val="nil"/>
              <w:bottom w:val="nil"/>
              <w:right w:val="nil"/>
            </w:tcBorders>
          </w:tcPr>
          <w:p w14:paraId="601BB605"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139.4.3</w:t>
            </w:r>
          </w:p>
        </w:tc>
      </w:tr>
      <w:tr w:rsidR="006A5F5A" w:rsidRPr="007D5E1D" w14:paraId="3F0B9AC6" w14:textId="77777777" w:rsidTr="006A5F5A">
        <w:tc>
          <w:tcPr>
            <w:tcW w:w="1101" w:type="dxa"/>
            <w:tcBorders>
              <w:top w:val="nil"/>
              <w:left w:val="nil"/>
              <w:bottom w:val="nil"/>
              <w:right w:val="nil"/>
            </w:tcBorders>
          </w:tcPr>
          <w:p w14:paraId="2B6A9CFF" w14:textId="77777777" w:rsidR="006A5F5A" w:rsidRPr="007D5E1D" w:rsidRDefault="006A5F5A" w:rsidP="006A5F5A">
            <w:pPr>
              <w:jc w:val="both"/>
              <w:rPr>
                <w:rFonts w:ascii="Arial" w:hAnsi="Arial" w:cs="Arial"/>
                <w:b/>
                <w:sz w:val="20"/>
                <w:lang w:val="lt-LT"/>
              </w:rPr>
            </w:pPr>
            <w:r w:rsidRPr="007D5E1D">
              <w:rPr>
                <w:rFonts w:ascii="Arial" w:hAnsi="Arial" w:cs="Arial"/>
                <w:b/>
                <w:sz w:val="20"/>
                <w:lang w:val="lt-LT"/>
              </w:rPr>
              <w:t>CN 31</w:t>
            </w:r>
          </w:p>
        </w:tc>
        <w:tc>
          <w:tcPr>
            <w:tcW w:w="6378" w:type="dxa"/>
            <w:tcBorders>
              <w:top w:val="nil"/>
              <w:left w:val="nil"/>
              <w:bottom w:val="nil"/>
              <w:right w:val="nil"/>
            </w:tcBorders>
          </w:tcPr>
          <w:p w14:paraId="34159B82"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Lydraštis. Apkaita važtomis</w:t>
            </w:r>
          </w:p>
        </w:tc>
        <w:tc>
          <w:tcPr>
            <w:tcW w:w="1476" w:type="dxa"/>
            <w:tcBorders>
              <w:top w:val="nil"/>
              <w:left w:val="nil"/>
              <w:bottom w:val="nil"/>
              <w:right w:val="nil"/>
            </w:tcBorders>
          </w:tcPr>
          <w:p w14:paraId="3BFB9EE5"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179.1</w:t>
            </w:r>
          </w:p>
        </w:tc>
      </w:tr>
      <w:tr w:rsidR="006A5F5A" w:rsidRPr="007D5E1D" w14:paraId="02CD4C34" w14:textId="77777777" w:rsidTr="006A5F5A">
        <w:tc>
          <w:tcPr>
            <w:tcW w:w="1101" w:type="dxa"/>
            <w:tcBorders>
              <w:top w:val="nil"/>
              <w:left w:val="nil"/>
              <w:bottom w:val="nil"/>
              <w:right w:val="nil"/>
            </w:tcBorders>
          </w:tcPr>
          <w:p w14:paraId="3B3D60C4"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32</w:t>
            </w:r>
          </w:p>
        </w:tc>
        <w:tc>
          <w:tcPr>
            <w:tcW w:w="6378" w:type="dxa"/>
            <w:tcBorders>
              <w:top w:val="nil"/>
              <w:left w:val="nil"/>
              <w:bottom w:val="nil"/>
              <w:right w:val="nil"/>
            </w:tcBorders>
          </w:tcPr>
          <w:p w14:paraId="3CB619F1"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Lydraštis. Važtos su siuntomis dideliais kiekiais</w:t>
            </w:r>
          </w:p>
        </w:tc>
        <w:tc>
          <w:tcPr>
            <w:tcW w:w="1476" w:type="dxa"/>
            <w:tcBorders>
              <w:top w:val="nil"/>
              <w:left w:val="nil"/>
              <w:bottom w:val="nil"/>
              <w:right w:val="nil"/>
            </w:tcBorders>
          </w:tcPr>
          <w:p w14:paraId="310E0B1E"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186</w:t>
            </w:r>
          </w:p>
        </w:tc>
      </w:tr>
      <w:tr w:rsidR="006A5F5A" w:rsidRPr="007D5E1D" w14:paraId="1D16E48C" w14:textId="77777777" w:rsidTr="006A5F5A">
        <w:tc>
          <w:tcPr>
            <w:tcW w:w="1101" w:type="dxa"/>
            <w:tcBorders>
              <w:top w:val="nil"/>
              <w:left w:val="nil"/>
              <w:bottom w:val="nil"/>
              <w:right w:val="nil"/>
            </w:tcBorders>
          </w:tcPr>
          <w:p w14:paraId="18F11340"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33</w:t>
            </w:r>
          </w:p>
        </w:tc>
        <w:tc>
          <w:tcPr>
            <w:tcW w:w="6378" w:type="dxa"/>
            <w:tcBorders>
              <w:top w:val="nil"/>
              <w:left w:val="nil"/>
              <w:bottom w:val="nil"/>
              <w:right w:val="nil"/>
            </w:tcBorders>
          </w:tcPr>
          <w:p w14:paraId="737C461B"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Atskirasis sąrašas. Registruotosios siuntos</w:t>
            </w:r>
          </w:p>
        </w:tc>
        <w:tc>
          <w:tcPr>
            <w:tcW w:w="1476" w:type="dxa"/>
            <w:tcBorders>
              <w:top w:val="nil"/>
              <w:left w:val="nil"/>
              <w:bottom w:val="nil"/>
              <w:right w:val="nil"/>
            </w:tcBorders>
          </w:tcPr>
          <w:p w14:paraId="019A7213"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180</w:t>
            </w:r>
          </w:p>
        </w:tc>
      </w:tr>
      <w:tr w:rsidR="006A5F5A" w:rsidRPr="007D5E1D" w14:paraId="2784BF40" w14:textId="77777777" w:rsidTr="006A5F5A">
        <w:tc>
          <w:tcPr>
            <w:tcW w:w="1101" w:type="dxa"/>
            <w:tcBorders>
              <w:top w:val="nil"/>
              <w:left w:val="nil"/>
              <w:bottom w:val="nil"/>
              <w:right w:val="nil"/>
            </w:tcBorders>
          </w:tcPr>
          <w:p w14:paraId="124A97B2"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34</w:t>
            </w:r>
          </w:p>
        </w:tc>
        <w:tc>
          <w:tcPr>
            <w:tcW w:w="6378" w:type="dxa"/>
            <w:tcBorders>
              <w:top w:val="nil"/>
              <w:left w:val="nil"/>
              <w:bottom w:val="nil"/>
              <w:right w:val="nil"/>
            </w:tcBorders>
          </w:tcPr>
          <w:p w14:paraId="52AA358F"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Žemės pašto </w:t>
            </w:r>
            <w:r w:rsidRPr="007D5E1D">
              <w:rPr>
                <w:rFonts w:ascii="Arial" w:hAnsi="Arial" w:cs="Arial"/>
                <w:b/>
                <w:sz w:val="20"/>
                <w:lang w:val="lt-LT"/>
              </w:rPr>
              <w:t>taros</w:t>
            </w:r>
            <w:r w:rsidRPr="007D5E1D">
              <w:rPr>
                <w:rFonts w:ascii="Arial" w:hAnsi="Arial" w:cs="Arial"/>
                <w:sz w:val="20"/>
                <w:lang w:val="lt-LT"/>
              </w:rPr>
              <w:t xml:space="preserve"> žymos</w:t>
            </w:r>
          </w:p>
        </w:tc>
        <w:tc>
          <w:tcPr>
            <w:tcW w:w="1476" w:type="dxa"/>
            <w:tcBorders>
              <w:top w:val="nil"/>
              <w:left w:val="nil"/>
              <w:bottom w:val="nil"/>
              <w:right w:val="nil"/>
            </w:tcBorders>
          </w:tcPr>
          <w:p w14:paraId="66D57F62"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188.2</w:t>
            </w:r>
          </w:p>
        </w:tc>
      </w:tr>
      <w:tr w:rsidR="006A5F5A" w:rsidRPr="007D5E1D" w14:paraId="2359B792" w14:textId="77777777" w:rsidTr="006A5F5A">
        <w:tc>
          <w:tcPr>
            <w:tcW w:w="1101" w:type="dxa"/>
            <w:tcBorders>
              <w:top w:val="nil"/>
              <w:left w:val="nil"/>
              <w:bottom w:val="nil"/>
              <w:right w:val="nil"/>
            </w:tcBorders>
          </w:tcPr>
          <w:p w14:paraId="2AA9BC43"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35</w:t>
            </w:r>
          </w:p>
        </w:tc>
        <w:tc>
          <w:tcPr>
            <w:tcW w:w="6378" w:type="dxa"/>
            <w:tcBorders>
              <w:top w:val="nil"/>
              <w:left w:val="nil"/>
              <w:bottom w:val="nil"/>
              <w:right w:val="nil"/>
            </w:tcBorders>
          </w:tcPr>
          <w:p w14:paraId="4CA83127"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Oro pašto </w:t>
            </w:r>
            <w:r w:rsidRPr="007D5E1D">
              <w:rPr>
                <w:rFonts w:ascii="Arial" w:hAnsi="Arial" w:cs="Arial"/>
                <w:b/>
                <w:sz w:val="20"/>
                <w:lang w:val="lt-LT"/>
              </w:rPr>
              <w:t>taros</w:t>
            </w:r>
            <w:r w:rsidRPr="007D5E1D">
              <w:rPr>
                <w:rFonts w:ascii="Arial" w:hAnsi="Arial" w:cs="Arial"/>
                <w:sz w:val="20"/>
                <w:lang w:val="lt-LT"/>
              </w:rPr>
              <w:t xml:space="preserve"> žymos </w:t>
            </w:r>
          </w:p>
        </w:tc>
        <w:tc>
          <w:tcPr>
            <w:tcW w:w="1476" w:type="dxa"/>
            <w:tcBorders>
              <w:top w:val="nil"/>
              <w:left w:val="nil"/>
              <w:bottom w:val="nil"/>
              <w:right w:val="nil"/>
            </w:tcBorders>
          </w:tcPr>
          <w:p w14:paraId="6B7284B3"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188.2</w:t>
            </w:r>
          </w:p>
        </w:tc>
      </w:tr>
      <w:tr w:rsidR="006A5F5A" w:rsidRPr="007D5E1D" w14:paraId="45F17F27" w14:textId="77777777" w:rsidTr="006A5F5A">
        <w:tc>
          <w:tcPr>
            <w:tcW w:w="1101" w:type="dxa"/>
            <w:tcBorders>
              <w:top w:val="nil"/>
              <w:left w:val="nil"/>
              <w:bottom w:val="nil"/>
              <w:right w:val="nil"/>
            </w:tcBorders>
          </w:tcPr>
          <w:p w14:paraId="43E42F4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36</w:t>
            </w:r>
          </w:p>
        </w:tc>
        <w:tc>
          <w:tcPr>
            <w:tcW w:w="6378" w:type="dxa"/>
            <w:tcBorders>
              <w:top w:val="nil"/>
              <w:left w:val="nil"/>
              <w:bottom w:val="nil"/>
              <w:right w:val="nil"/>
            </w:tcBorders>
          </w:tcPr>
          <w:p w14:paraId="23F6D5CB"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S.A.L. </w:t>
            </w:r>
            <w:r w:rsidRPr="007D5E1D">
              <w:rPr>
                <w:rFonts w:ascii="Arial" w:hAnsi="Arial" w:cs="Arial"/>
                <w:b/>
                <w:sz w:val="20"/>
                <w:lang w:val="lt-LT"/>
              </w:rPr>
              <w:t>taros</w:t>
            </w:r>
            <w:r w:rsidRPr="007D5E1D">
              <w:rPr>
                <w:rFonts w:ascii="Arial" w:hAnsi="Arial" w:cs="Arial"/>
                <w:sz w:val="20"/>
                <w:lang w:val="lt-LT"/>
              </w:rPr>
              <w:t xml:space="preserve"> žymos </w:t>
            </w:r>
          </w:p>
        </w:tc>
        <w:tc>
          <w:tcPr>
            <w:tcW w:w="1476" w:type="dxa"/>
            <w:tcBorders>
              <w:top w:val="nil"/>
              <w:left w:val="nil"/>
              <w:bottom w:val="nil"/>
              <w:right w:val="nil"/>
            </w:tcBorders>
          </w:tcPr>
          <w:p w14:paraId="4F749128"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188.3</w:t>
            </w:r>
          </w:p>
        </w:tc>
      </w:tr>
      <w:tr w:rsidR="006A5F5A" w:rsidRPr="007D5E1D" w14:paraId="046596A2" w14:textId="77777777" w:rsidTr="006A5F5A">
        <w:tc>
          <w:tcPr>
            <w:tcW w:w="1101" w:type="dxa"/>
            <w:tcBorders>
              <w:top w:val="nil"/>
              <w:left w:val="nil"/>
              <w:bottom w:val="nil"/>
              <w:right w:val="nil"/>
            </w:tcBorders>
          </w:tcPr>
          <w:p w14:paraId="5CA7C9EB"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37</w:t>
            </w:r>
          </w:p>
        </w:tc>
        <w:tc>
          <w:tcPr>
            <w:tcW w:w="6378" w:type="dxa"/>
            <w:tcBorders>
              <w:top w:val="nil"/>
              <w:left w:val="nil"/>
              <w:bottom w:val="nil"/>
              <w:right w:val="nil"/>
            </w:tcBorders>
          </w:tcPr>
          <w:p w14:paraId="2BFA128A"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Įteikimo lydraštis. Žemės pašto važtos</w:t>
            </w:r>
          </w:p>
        </w:tc>
        <w:tc>
          <w:tcPr>
            <w:tcW w:w="1476" w:type="dxa"/>
            <w:tcBorders>
              <w:top w:val="nil"/>
              <w:left w:val="nil"/>
              <w:bottom w:val="nil"/>
              <w:right w:val="nil"/>
            </w:tcBorders>
          </w:tcPr>
          <w:p w14:paraId="33A60DA1"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194.1.1</w:t>
            </w:r>
          </w:p>
        </w:tc>
      </w:tr>
      <w:tr w:rsidR="006A5F5A" w:rsidRPr="007D5E1D" w14:paraId="2C604BF4" w14:textId="77777777" w:rsidTr="006A5F5A">
        <w:tc>
          <w:tcPr>
            <w:tcW w:w="1101" w:type="dxa"/>
            <w:tcBorders>
              <w:top w:val="nil"/>
              <w:left w:val="nil"/>
              <w:bottom w:val="nil"/>
              <w:right w:val="nil"/>
            </w:tcBorders>
          </w:tcPr>
          <w:p w14:paraId="485080B8"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38</w:t>
            </w:r>
          </w:p>
        </w:tc>
        <w:tc>
          <w:tcPr>
            <w:tcW w:w="6378" w:type="dxa"/>
            <w:tcBorders>
              <w:top w:val="nil"/>
              <w:left w:val="nil"/>
              <w:bottom w:val="nil"/>
              <w:right w:val="nil"/>
            </w:tcBorders>
          </w:tcPr>
          <w:p w14:paraId="5366F1B4"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Įteikimo lydraštis. Oro pašto važtos</w:t>
            </w:r>
          </w:p>
        </w:tc>
        <w:tc>
          <w:tcPr>
            <w:tcW w:w="1476" w:type="dxa"/>
            <w:tcBorders>
              <w:top w:val="nil"/>
              <w:left w:val="nil"/>
              <w:bottom w:val="nil"/>
              <w:right w:val="nil"/>
            </w:tcBorders>
          </w:tcPr>
          <w:p w14:paraId="2F535E95" w14:textId="77777777" w:rsidR="006A5F5A" w:rsidRPr="007D5E1D" w:rsidRDefault="006A5F5A" w:rsidP="006A5F5A">
            <w:pPr>
              <w:pStyle w:val="TableParagraph"/>
              <w:ind w:left="57"/>
              <w:rPr>
                <w:rFonts w:ascii="Arial" w:eastAsia="Arial" w:hAnsi="Arial" w:cs="Arial"/>
                <w:bCs/>
                <w:sz w:val="20"/>
                <w:szCs w:val="20"/>
                <w:lang w:val="lt-LT"/>
              </w:rPr>
            </w:pPr>
            <w:r w:rsidRPr="007D5E1D">
              <w:rPr>
                <w:rFonts w:ascii="Arial" w:eastAsia="Arial" w:hAnsi="Arial" w:cs="Arial"/>
                <w:bCs/>
                <w:sz w:val="20"/>
                <w:szCs w:val="20"/>
                <w:lang w:val="lt-LT"/>
              </w:rPr>
              <w:t>RL 194.2.1</w:t>
            </w:r>
          </w:p>
        </w:tc>
      </w:tr>
      <w:tr w:rsidR="006A5F5A" w:rsidRPr="007D5E1D" w14:paraId="12879FB0" w14:textId="77777777" w:rsidTr="006A5F5A">
        <w:tc>
          <w:tcPr>
            <w:tcW w:w="1101" w:type="dxa"/>
            <w:tcBorders>
              <w:top w:val="nil"/>
              <w:left w:val="nil"/>
              <w:bottom w:val="nil"/>
              <w:right w:val="nil"/>
            </w:tcBorders>
          </w:tcPr>
          <w:p w14:paraId="054E909B"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41</w:t>
            </w:r>
          </w:p>
        </w:tc>
        <w:tc>
          <w:tcPr>
            <w:tcW w:w="6378" w:type="dxa"/>
            <w:tcBorders>
              <w:top w:val="nil"/>
              <w:left w:val="nil"/>
              <w:bottom w:val="nil"/>
              <w:right w:val="nil"/>
            </w:tcBorders>
          </w:tcPr>
          <w:p w14:paraId="320E504B"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Įteikimo lydraštis. Žemės pašto važtos, vežamos oro keliu (S.A.L.)</w:t>
            </w:r>
          </w:p>
        </w:tc>
        <w:tc>
          <w:tcPr>
            <w:tcW w:w="1476" w:type="dxa"/>
            <w:tcBorders>
              <w:top w:val="nil"/>
              <w:left w:val="nil"/>
              <w:bottom w:val="nil"/>
              <w:right w:val="nil"/>
            </w:tcBorders>
          </w:tcPr>
          <w:p w14:paraId="6A2B19BF"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190.2.1</w:t>
            </w:r>
          </w:p>
        </w:tc>
      </w:tr>
      <w:tr w:rsidR="006A5F5A" w:rsidRPr="007D5E1D" w14:paraId="27E286C5" w14:textId="77777777" w:rsidTr="006A5F5A">
        <w:tc>
          <w:tcPr>
            <w:tcW w:w="1101" w:type="dxa"/>
            <w:tcBorders>
              <w:top w:val="nil"/>
              <w:left w:val="nil"/>
              <w:bottom w:val="nil"/>
              <w:right w:val="nil"/>
            </w:tcBorders>
          </w:tcPr>
          <w:p w14:paraId="7805DA9B"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42</w:t>
            </w:r>
          </w:p>
        </w:tc>
        <w:tc>
          <w:tcPr>
            <w:tcW w:w="6378" w:type="dxa"/>
            <w:tcBorders>
              <w:top w:val="nil"/>
              <w:left w:val="nil"/>
              <w:bottom w:val="nil"/>
              <w:right w:val="nil"/>
            </w:tcBorders>
          </w:tcPr>
          <w:p w14:paraId="13A06AF1" w14:textId="77777777" w:rsidR="006A5F5A" w:rsidRPr="007D5E1D" w:rsidRDefault="00D123B3" w:rsidP="006A5F5A">
            <w:pPr>
              <w:jc w:val="both"/>
              <w:rPr>
                <w:rFonts w:ascii="Arial" w:hAnsi="Arial" w:cs="Arial"/>
                <w:sz w:val="20"/>
                <w:lang w:val="lt-LT"/>
              </w:rPr>
            </w:pPr>
            <w:r w:rsidRPr="007D5E1D">
              <w:rPr>
                <w:rFonts w:ascii="Arial" w:hAnsi="Arial" w:cs="Arial"/>
                <w:sz w:val="20"/>
                <w:lang w:val="lt-LT"/>
              </w:rPr>
              <w:t>Žyma „</w:t>
            </w:r>
            <w:r w:rsidR="006A5F5A" w:rsidRPr="007D5E1D">
              <w:rPr>
                <w:rFonts w:ascii="Arial" w:hAnsi="Arial" w:cs="Arial"/>
                <w:sz w:val="20"/>
                <w:lang w:val="lt-LT"/>
              </w:rPr>
              <w:t>Tiesioginis perkrovimas”</w:t>
            </w:r>
          </w:p>
        </w:tc>
        <w:tc>
          <w:tcPr>
            <w:tcW w:w="1476" w:type="dxa"/>
            <w:tcBorders>
              <w:top w:val="nil"/>
              <w:left w:val="nil"/>
              <w:bottom w:val="nil"/>
              <w:right w:val="nil"/>
            </w:tcBorders>
          </w:tcPr>
          <w:p w14:paraId="0C335222"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192.1</w:t>
            </w:r>
          </w:p>
        </w:tc>
      </w:tr>
      <w:tr w:rsidR="006A5F5A" w:rsidRPr="007D5E1D" w14:paraId="2ACFD39C" w14:textId="77777777" w:rsidTr="006A5F5A">
        <w:tc>
          <w:tcPr>
            <w:tcW w:w="1101" w:type="dxa"/>
            <w:tcBorders>
              <w:top w:val="nil"/>
              <w:left w:val="nil"/>
              <w:bottom w:val="nil"/>
              <w:right w:val="nil"/>
            </w:tcBorders>
          </w:tcPr>
          <w:p w14:paraId="3858F1AF"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43</w:t>
            </w:r>
          </w:p>
        </w:tc>
        <w:tc>
          <w:tcPr>
            <w:tcW w:w="6378" w:type="dxa"/>
            <w:tcBorders>
              <w:top w:val="nil"/>
              <w:left w:val="nil"/>
              <w:bottom w:val="nil"/>
              <w:right w:val="nil"/>
            </w:tcBorders>
          </w:tcPr>
          <w:p w14:paraId="473C904E"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Patikrinimo pranešimas. Apkaita važtomis</w:t>
            </w:r>
          </w:p>
        </w:tc>
        <w:tc>
          <w:tcPr>
            <w:tcW w:w="1476" w:type="dxa"/>
            <w:tcBorders>
              <w:top w:val="nil"/>
              <w:left w:val="nil"/>
              <w:bottom w:val="nil"/>
              <w:right w:val="nil"/>
            </w:tcBorders>
          </w:tcPr>
          <w:p w14:paraId="7978CFFB"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198.1</w:t>
            </w:r>
          </w:p>
        </w:tc>
      </w:tr>
      <w:tr w:rsidR="006A5F5A" w:rsidRPr="007D5E1D" w14:paraId="5A5228CC" w14:textId="77777777" w:rsidTr="006A5F5A">
        <w:tc>
          <w:tcPr>
            <w:tcW w:w="1101" w:type="dxa"/>
            <w:tcBorders>
              <w:top w:val="nil"/>
              <w:left w:val="nil"/>
              <w:bottom w:val="nil"/>
              <w:right w:val="nil"/>
            </w:tcBorders>
          </w:tcPr>
          <w:p w14:paraId="01F5D23B"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44</w:t>
            </w:r>
          </w:p>
        </w:tc>
        <w:tc>
          <w:tcPr>
            <w:tcW w:w="6378" w:type="dxa"/>
            <w:tcBorders>
              <w:top w:val="nil"/>
              <w:left w:val="nil"/>
              <w:bottom w:val="nil"/>
              <w:right w:val="nil"/>
            </w:tcBorders>
          </w:tcPr>
          <w:p w14:paraId="4E8ECAA5"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Bandymo pranešimas </w:t>
            </w:r>
          </w:p>
        </w:tc>
        <w:tc>
          <w:tcPr>
            <w:tcW w:w="1476" w:type="dxa"/>
            <w:tcBorders>
              <w:top w:val="nil"/>
              <w:left w:val="nil"/>
              <w:bottom w:val="nil"/>
              <w:right w:val="nil"/>
            </w:tcBorders>
          </w:tcPr>
          <w:p w14:paraId="5700F209"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193.1</w:t>
            </w:r>
          </w:p>
        </w:tc>
      </w:tr>
      <w:tr w:rsidR="006A5F5A" w:rsidRPr="007D5E1D" w14:paraId="4297941F" w14:textId="77777777" w:rsidTr="006A5F5A">
        <w:tc>
          <w:tcPr>
            <w:tcW w:w="1101" w:type="dxa"/>
            <w:tcBorders>
              <w:top w:val="nil"/>
              <w:left w:val="nil"/>
              <w:bottom w:val="nil"/>
              <w:right w:val="nil"/>
            </w:tcBorders>
          </w:tcPr>
          <w:p w14:paraId="1CF3F8AC"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45</w:t>
            </w:r>
          </w:p>
        </w:tc>
        <w:tc>
          <w:tcPr>
            <w:tcW w:w="6378" w:type="dxa"/>
            <w:tcBorders>
              <w:top w:val="nil"/>
              <w:left w:val="nil"/>
              <w:bottom w:val="nil"/>
              <w:right w:val="nil"/>
            </w:tcBorders>
          </w:tcPr>
          <w:p w14:paraId="56979ACD"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Lydraščių CN 38, CN 41 ir CN 47 vokas</w:t>
            </w:r>
          </w:p>
        </w:tc>
        <w:tc>
          <w:tcPr>
            <w:tcW w:w="1476" w:type="dxa"/>
            <w:tcBorders>
              <w:top w:val="nil"/>
              <w:left w:val="nil"/>
              <w:bottom w:val="nil"/>
              <w:right w:val="nil"/>
            </w:tcBorders>
          </w:tcPr>
          <w:p w14:paraId="111A8CC8"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194.2.4</w:t>
            </w:r>
          </w:p>
        </w:tc>
      </w:tr>
      <w:tr w:rsidR="006A5F5A" w:rsidRPr="007D5E1D" w14:paraId="5F96BB7E" w14:textId="77777777" w:rsidTr="006A5F5A">
        <w:tc>
          <w:tcPr>
            <w:tcW w:w="1101" w:type="dxa"/>
            <w:tcBorders>
              <w:top w:val="nil"/>
              <w:left w:val="nil"/>
              <w:bottom w:val="nil"/>
              <w:right w:val="nil"/>
            </w:tcBorders>
          </w:tcPr>
          <w:p w14:paraId="4C1A3D55"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46</w:t>
            </w:r>
          </w:p>
        </w:tc>
        <w:tc>
          <w:tcPr>
            <w:tcW w:w="6378" w:type="dxa"/>
            <w:tcBorders>
              <w:top w:val="nil"/>
              <w:left w:val="nil"/>
              <w:bottom w:val="nil"/>
              <w:right w:val="nil"/>
            </w:tcBorders>
          </w:tcPr>
          <w:p w14:paraId="25AFB814"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Pakeičiamasis įteikimo lydraštis</w:t>
            </w:r>
          </w:p>
        </w:tc>
        <w:tc>
          <w:tcPr>
            <w:tcW w:w="1476" w:type="dxa"/>
            <w:tcBorders>
              <w:top w:val="nil"/>
              <w:left w:val="nil"/>
              <w:bottom w:val="nil"/>
              <w:right w:val="nil"/>
            </w:tcBorders>
          </w:tcPr>
          <w:p w14:paraId="613594B5"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196.3</w:t>
            </w:r>
          </w:p>
        </w:tc>
      </w:tr>
      <w:tr w:rsidR="006A5F5A" w:rsidRPr="007D5E1D" w14:paraId="5615B175" w14:textId="77777777" w:rsidTr="006A5F5A">
        <w:tc>
          <w:tcPr>
            <w:tcW w:w="1101" w:type="dxa"/>
            <w:tcBorders>
              <w:top w:val="nil"/>
              <w:left w:val="nil"/>
              <w:bottom w:val="nil"/>
              <w:right w:val="nil"/>
            </w:tcBorders>
          </w:tcPr>
          <w:p w14:paraId="34A3C583"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47</w:t>
            </w:r>
          </w:p>
        </w:tc>
        <w:tc>
          <w:tcPr>
            <w:tcW w:w="6378" w:type="dxa"/>
            <w:tcBorders>
              <w:top w:val="nil"/>
              <w:left w:val="nil"/>
              <w:bottom w:val="nil"/>
              <w:right w:val="nil"/>
            </w:tcBorders>
          </w:tcPr>
          <w:p w14:paraId="09DD0C48"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Įteikimo lydraštis. Važtos su tuščia tara</w:t>
            </w:r>
          </w:p>
        </w:tc>
        <w:tc>
          <w:tcPr>
            <w:tcW w:w="1476" w:type="dxa"/>
            <w:tcBorders>
              <w:top w:val="nil"/>
              <w:left w:val="nil"/>
              <w:bottom w:val="nil"/>
              <w:right w:val="nil"/>
            </w:tcBorders>
          </w:tcPr>
          <w:p w14:paraId="002CE9E5"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203.4</w:t>
            </w:r>
          </w:p>
        </w:tc>
      </w:tr>
      <w:tr w:rsidR="006A5F5A" w:rsidRPr="007D5E1D" w14:paraId="184E89B0" w14:textId="77777777" w:rsidTr="006A5F5A">
        <w:tc>
          <w:tcPr>
            <w:tcW w:w="1101" w:type="dxa"/>
            <w:tcBorders>
              <w:top w:val="nil"/>
              <w:left w:val="nil"/>
              <w:bottom w:val="nil"/>
              <w:right w:val="nil"/>
            </w:tcBorders>
          </w:tcPr>
          <w:p w14:paraId="1945C95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48</w:t>
            </w:r>
          </w:p>
        </w:tc>
        <w:tc>
          <w:tcPr>
            <w:tcW w:w="6378" w:type="dxa"/>
            <w:tcBorders>
              <w:top w:val="nil"/>
              <w:left w:val="nil"/>
              <w:bottom w:val="nil"/>
              <w:right w:val="nil"/>
            </w:tcBorders>
          </w:tcPr>
          <w:p w14:paraId="254A1627"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Sąskaita. Mokėtinos kompensacijos</w:t>
            </w:r>
          </w:p>
        </w:tc>
        <w:tc>
          <w:tcPr>
            <w:tcW w:w="1476" w:type="dxa"/>
            <w:tcBorders>
              <w:top w:val="nil"/>
              <w:left w:val="nil"/>
              <w:bottom w:val="nil"/>
              <w:right w:val="nil"/>
            </w:tcBorders>
          </w:tcPr>
          <w:p w14:paraId="2640A033"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170.1</w:t>
            </w:r>
          </w:p>
        </w:tc>
      </w:tr>
      <w:tr w:rsidR="006A5F5A" w:rsidRPr="007D5E1D" w14:paraId="3F933999" w14:textId="77777777" w:rsidTr="006A5F5A">
        <w:tc>
          <w:tcPr>
            <w:tcW w:w="1101" w:type="dxa"/>
            <w:tcBorders>
              <w:top w:val="nil"/>
              <w:left w:val="nil"/>
              <w:bottom w:val="nil"/>
              <w:right w:val="nil"/>
            </w:tcBorders>
          </w:tcPr>
          <w:p w14:paraId="1804F184"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51</w:t>
            </w:r>
          </w:p>
        </w:tc>
        <w:tc>
          <w:tcPr>
            <w:tcW w:w="6378" w:type="dxa"/>
            <w:tcBorders>
              <w:top w:val="nil"/>
              <w:left w:val="nil"/>
              <w:bottom w:val="nil"/>
              <w:right w:val="nil"/>
            </w:tcBorders>
          </w:tcPr>
          <w:p w14:paraId="10B220DC"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Atskiroji sąskaita. </w:t>
            </w:r>
            <w:r w:rsidRPr="007D5E1D">
              <w:rPr>
                <w:rFonts w:ascii="Arial" w:hAnsi="Arial" w:cs="Arial"/>
                <w:b/>
                <w:sz w:val="20"/>
                <w:lang w:val="lt-LT"/>
              </w:rPr>
              <w:t>Tranzito išlaidos</w:t>
            </w:r>
          </w:p>
        </w:tc>
        <w:tc>
          <w:tcPr>
            <w:tcW w:w="1476" w:type="dxa"/>
            <w:tcBorders>
              <w:top w:val="nil"/>
              <w:left w:val="nil"/>
              <w:bottom w:val="nil"/>
              <w:right w:val="nil"/>
            </w:tcBorders>
          </w:tcPr>
          <w:p w14:paraId="1CA34B7A"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170.4</w:t>
            </w:r>
          </w:p>
        </w:tc>
      </w:tr>
      <w:tr w:rsidR="006A5F5A" w:rsidRPr="007D5E1D" w14:paraId="39A1ED57" w14:textId="77777777" w:rsidTr="006A5F5A">
        <w:tc>
          <w:tcPr>
            <w:tcW w:w="1101" w:type="dxa"/>
            <w:tcBorders>
              <w:top w:val="nil"/>
              <w:left w:val="nil"/>
              <w:bottom w:val="nil"/>
              <w:right w:val="nil"/>
            </w:tcBorders>
          </w:tcPr>
          <w:p w14:paraId="0E1577DB"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52</w:t>
            </w:r>
          </w:p>
        </w:tc>
        <w:tc>
          <w:tcPr>
            <w:tcW w:w="6378" w:type="dxa"/>
            <w:tcBorders>
              <w:top w:val="nil"/>
              <w:left w:val="nil"/>
              <w:bottom w:val="nil"/>
              <w:right w:val="nil"/>
            </w:tcBorders>
          </w:tcPr>
          <w:p w14:paraId="68A3B4CB"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Bendroji sąskaita</w:t>
            </w:r>
          </w:p>
        </w:tc>
        <w:tc>
          <w:tcPr>
            <w:tcW w:w="1476" w:type="dxa"/>
            <w:tcBorders>
              <w:top w:val="nil"/>
              <w:left w:val="nil"/>
              <w:bottom w:val="nil"/>
              <w:right w:val="nil"/>
            </w:tcBorders>
          </w:tcPr>
          <w:p w14:paraId="6B5BBE57"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170.4</w:t>
            </w:r>
          </w:p>
        </w:tc>
      </w:tr>
      <w:tr w:rsidR="006A5F5A" w:rsidRPr="007D5E1D" w14:paraId="45A8D23C" w14:textId="77777777" w:rsidTr="006A5F5A">
        <w:tc>
          <w:tcPr>
            <w:tcW w:w="1101" w:type="dxa"/>
            <w:tcBorders>
              <w:top w:val="nil"/>
              <w:left w:val="nil"/>
              <w:bottom w:val="nil"/>
              <w:right w:val="nil"/>
            </w:tcBorders>
          </w:tcPr>
          <w:p w14:paraId="141B0570"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53</w:t>
            </w:r>
          </w:p>
        </w:tc>
        <w:tc>
          <w:tcPr>
            <w:tcW w:w="6378" w:type="dxa"/>
            <w:tcBorders>
              <w:top w:val="nil"/>
              <w:left w:val="nil"/>
              <w:bottom w:val="nil"/>
              <w:right w:val="nil"/>
            </w:tcBorders>
          </w:tcPr>
          <w:p w14:paraId="6BAC6391" w14:textId="77777777" w:rsidR="006A5F5A" w:rsidRPr="007D5E1D" w:rsidRDefault="006A5F5A" w:rsidP="006A5F5A">
            <w:pPr>
              <w:jc w:val="both"/>
              <w:rPr>
                <w:rFonts w:ascii="Arial" w:hAnsi="Arial" w:cs="Arial"/>
                <w:sz w:val="20"/>
                <w:lang w:val="lt-LT"/>
              </w:rPr>
            </w:pPr>
            <w:r w:rsidRPr="007D5E1D">
              <w:rPr>
                <w:rFonts w:ascii="Arial" w:hAnsi="Arial" w:cs="Arial"/>
                <w:b/>
                <w:sz w:val="20"/>
                <w:lang w:val="lt-LT"/>
              </w:rPr>
              <w:t>Atrankos</w:t>
            </w:r>
            <w:r w:rsidRPr="007D5E1D">
              <w:rPr>
                <w:rFonts w:ascii="Arial" w:hAnsi="Arial" w:cs="Arial"/>
                <w:sz w:val="20"/>
                <w:lang w:val="lt-LT"/>
              </w:rPr>
              <w:t xml:space="preserve"> žiniaraštis.</w:t>
            </w:r>
          </w:p>
        </w:tc>
        <w:tc>
          <w:tcPr>
            <w:tcW w:w="1476" w:type="dxa"/>
            <w:tcBorders>
              <w:top w:val="nil"/>
              <w:left w:val="nil"/>
              <w:bottom w:val="nil"/>
              <w:right w:val="nil"/>
            </w:tcBorders>
          </w:tcPr>
          <w:p w14:paraId="4F748F43"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233.1.1</w:t>
            </w:r>
          </w:p>
        </w:tc>
      </w:tr>
      <w:tr w:rsidR="006A5F5A" w:rsidRPr="007D5E1D" w14:paraId="050AD6C6" w14:textId="77777777" w:rsidTr="006A5F5A">
        <w:tc>
          <w:tcPr>
            <w:tcW w:w="1101" w:type="dxa"/>
            <w:tcBorders>
              <w:top w:val="nil"/>
              <w:left w:val="nil"/>
              <w:bottom w:val="nil"/>
              <w:right w:val="nil"/>
            </w:tcBorders>
          </w:tcPr>
          <w:p w14:paraId="789619EA"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54</w:t>
            </w:r>
          </w:p>
        </w:tc>
        <w:tc>
          <w:tcPr>
            <w:tcW w:w="6378" w:type="dxa"/>
            <w:tcBorders>
              <w:top w:val="nil"/>
              <w:left w:val="nil"/>
              <w:bottom w:val="nil"/>
              <w:right w:val="nil"/>
            </w:tcBorders>
          </w:tcPr>
          <w:p w14:paraId="316D2935"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Suvestinis siuntų žiniaraštis</w:t>
            </w:r>
          </w:p>
        </w:tc>
        <w:tc>
          <w:tcPr>
            <w:tcW w:w="1476" w:type="dxa"/>
            <w:tcBorders>
              <w:top w:val="nil"/>
              <w:left w:val="nil"/>
              <w:bottom w:val="nil"/>
              <w:right w:val="nil"/>
            </w:tcBorders>
          </w:tcPr>
          <w:p w14:paraId="43D2B231"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233.1.2</w:t>
            </w:r>
          </w:p>
        </w:tc>
      </w:tr>
      <w:tr w:rsidR="006A5F5A" w:rsidRPr="007D5E1D" w14:paraId="1439EC9B" w14:textId="77777777" w:rsidTr="006A5F5A">
        <w:tc>
          <w:tcPr>
            <w:tcW w:w="1101" w:type="dxa"/>
            <w:tcBorders>
              <w:top w:val="nil"/>
              <w:left w:val="nil"/>
              <w:bottom w:val="nil"/>
              <w:right w:val="nil"/>
            </w:tcBorders>
          </w:tcPr>
          <w:p w14:paraId="0BDE1CA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lastRenderedPageBreak/>
              <w:t>CN 54bis</w:t>
            </w:r>
          </w:p>
        </w:tc>
        <w:tc>
          <w:tcPr>
            <w:tcW w:w="6378" w:type="dxa"/>
            <w:tcBorders>
              <w:top w:val="nil"/>
              <w:left w:val="nil"/>
              <w:bottom w:val="nil"/>
              <w:right w:val="nil"/>
            </w:tcBorders>
          </w:tcPr>
          <w:p w14:paraId="62FE31BF"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Metų suvestinis žiniaraštis</w:t>
            </w:r>
          </w:p>
        </w:tc>
        <w:tc>
          <w:tcPr>
            <w:tcW w:w="1476" w:type="dxa"/>
            <w:tcBorders>
              <w:top w:val="nil"/>
              <w:left w:val="nil"/>
              <w:bottom w:val="nil"/>
              <w:right w:val="nil"/>
            </w:tcBorders>
          </w:tcPr>
          <w:p w14:paraId="4CC7489F"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233.2.1</w:t>
            </w:r>
          </w:p>
        </w:tc>
      </w:tr>
      <w:tr w:rsidR="006A5F5A" w:rsidRPr="007D5E1D" w14:paraId="4B9EEDB5" w14:textId="77777777" w:rsidTr="006A5F5A">
        <w:tc>
          <w:tcPr>
            <w:tcW w:w="1101" w:type="dxa"/>
            <w:tcBorders>
              <w:top w:val="nil"/>
              <w:left w:val="nil"/>
              <w:bottom w:val="nil"/>
              <w:right w:val="nil"/>
            </w:tcBorders>
          </w:tcPr>
          <w:p w14:paraId="0D36BEEB" w14:textId="77777777" w:rsidR="006A5F5A" w:rsidRPr="007D5E1D" w:rsidRDefault="006A5F5A" w:rsidP="006A5F5A">
            <w:pPr>
              <w:jc w:val="both"/>
              <w:rPr>
                <w:rFonts w:ascii="Arial" w:hAnsi="Arial" w:cs="Arial"/>
                <w:b/>
                <w:sz w:val="20"/>
                <w:lang w:val="lt-LT"/>
              </w:rPr>
            </w:pPr>
            <w:r w:rsidRPr="007D5E1D">
              <w:rPr>
                <w:rFonts w:ascii="Arial" w:hAnsi="Arial" w:cs="Arial"/>
                <w:b/>
                <w:sz w:val="20"/>
                <w:lang w:val="lt-LT"/>
              </w:rPr>
              <w:t>CN 54ter</w:t>
            </w:r>
          </w:p>
        </w:tc>
        <w:tc>
          <w:tcPr>
            <w:tcW w:w="6378" w:type="dxa"/>
            <w:tcBorders>
              <w:top w:val="nil"/>
              <w:left w:val="nil"/>
              <w:bottom w:val="nil"/>
              <w:right w:val="nil"/>
            </w:tcBorders>
          </w:tcPr>
          <w:p w14:paraId="0846F13A" w14:textId="77777777" w:rsidR="006A5F5A" w:rsidRPr="007D5E1D" w:rsidRDefault="006A5F5A" w:rsidP="006A5F5A">
            <w:pPr>
              <w:jc w:val="both"/>
              <w:rPr>
                <w:rFonts w:ascii="Arial" w:hAnsi="Arial" w:cs="Arial"/>
                <w:b/>
                <w:sz w:val="20"/>
                <w:lang w:val="lt-LT"/>
              </w:rPr>
            </w:pPr>
            <w:r w:rsidRPr="007D5E1D">
              <w:rPr>
                <w:rFonts w:ascii="Arial" w:hAnsi="Arial" w:cs="Arial"/>
                <w:b/>
                <w:sz w:val="20"/>
                <w:lang w:val="lt-LT"/>
              </w:rPr>
              <w:t>Metų suvestinis žiniaraštis važtų su atskirtais formatais apkaitai</w:t>
            </w:r>
          </w:p>
        </w:tc>
        <w:tc>
          <w:tcPr>
            <w:tcW w:w="1476" w:type="dxa"/>
            <w:tcBorders>
              <w:top w:val="nil"/>
              <w:left w:val="nil"/>
              <w:bottom w:val="nil"/>
              <w:right w:val="nil"/>
            </w:tcBorders>
          </w:tcPr>
          <w:p w14:paraId="24A0E5DC"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233.2.2</w:t>
            </w:r>
          </w:p>
        </w:tc>
      </w:tr>
      <w:tr w:rsidR="006A5F5A" w:rsidRPr="007D5E1D" w14:paraId="12959E4A" w14:textId="77777777" w:rsidTr="006A5F5A">
        <w:tc>
          <w:tcPr>
            <w:tcW w:w="1101" w:type="dxa"/>
            <w:tcBorders>
              <w:top w:val="nil"/>
              <w:left w:val="nil"/>
              <w:bottom w:val="nil"/>
              <w:right w:val="nil"/>
            </w:tcBorders>
          </w:tcPr>
          <w:p w14:paraId="2B1208DB"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55</w:t>
            </w:r>
          </w:p>
        </w:tc>
        <w:tc>
          <w:tcPr>
            <w:tcW w:w="6378" w:type="dxa"/>
            <w:tcBorders>
              <w:top w:val="nil"/>
              <w:left w:val="nil"/>
              <w:bottom w:val="nil"/>
              <w:right w:val="nil"/>
            </w:tcBorders>
          </w:tcPr>
          <w:p w14:paraId="6DEA73B3"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Važtų žiniaraštis</w:t>
            </w:r>
          </w:p>
        </w:tc>
        <w:tc>
          <w:tcPr>
            <w:tcW w:w="1476" w:type="dxa"/>
            <w:tcBorders>
              <w:top w:val="nil"/>
              <w:left w:val="nil"/>
              <w:bottom w:val="nil"/>
              <w:right w:val="nil"/>
            </w:tcBorders>
          </w:tcPr>
          <w:p w14:paraId="5665986E"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235.1</w:t>
            </w:r>
          </w:p>
        </w:tc>
      </w:tr>
      <w:tr w:rsidR="006A5F5A" w:rsidRPr="007D5E1D" w14:paraId="02D3A33F" w14:textId="77777777" w:rsidTr="006A5F5A">
        <w:tc>
          <w:tcPr>
            <w:tcW w:w="1101" w:type="dxa"/>
            <w:tcBorders>
              <w:top w:val="nil"/>
              <w:left w:val="nil"/>
              <w:bottom w:val="nil"/>
              <w:right w:val="nil"/>
            </w:tcBorders>
          </w:tcPr>
          <w:p w14:paraId="10E626B2" w14:textId="77777777" w:rsidR="006A5F5A" w:rsidRPr="007D5E1D" w:rsidRDefault="006A5F5A" w:rsidP="006A5F5A">
            <w:pPr>
              <w:jc w:val="both"/>
              <w:rPr>
                <w:rFonts w:ascii="Arial" w:hAnsi="Arial" w:cs="Arial"/>
                <w:b/>
                <w:sz w:val="20"/>
                <w:lang w:val="lt-LT"/>
              </w:rPr>
            </w:pPr>
            <w:r w:rsidRPr="007D5E1D">
              <w:rPr>
                <w:rFonts w:ascii="Arial" w:hAnsi="Arial" w:cs="Arial"/>
                <w:b/>
                <w:sz w:val="20"/>
                <w:lang w:val="lt-LT"/>
              </w:rPr>
              <w:t>CN 55bis</w:t>
            </w:r>
          </w:p>
        </w:tc>
        <w:tc>
          <w:tcPr>
            <w:tcW w:w="6378" w:type="dxa"/>
            <w:tcBorders>
              <w:top w:val="nil"/>
              <w:left w:val="nil"/>
              <w:bottom w:val="nil"/>
              <w:right w:val="nil"/>
            </w:tcBorders>
          </w:tcPr>
          <w:p w14:paraId="68673BC6" w14:textId="77777777" w:rsidR="006A5F5A" w:rsidRPr="007D5E1D" w:rsidRDefault="006A5F5A" w:rsidP="006A5F5A">
            <w:pPr>
              <w:jc w:val="both"/>
              <w:rPr>
                <w:rFonts w:ascii="Arial" w:hAnsi="Arial" w:cs="Arial"/>
                <w:b/>
                <w:sz w:val="20"/>
                <w:lang w:val="lt-LT"/>
              </w:rPr>
            </w:pPr>
            <w:r w:rsidRPr="007D5E1D">
              <w:rPr>
                <w:rFonts w:ascii="Arial" w:hAnsi="Arial" w:cs="Arial"/>
                <w:b/>
                <w:sz w:val="20"/>
                <w:lang w:val="lt-LT"/>
              </w:rPr>
              <w:t>Važtų  su atskirtais formatais žiniaraštis</w:t>
            </w:r>
          </w:p>
        </w:tc>
        <w:tc>
          <w:tcPr>
            <w:tcW w:w="1476" w:type="dxa"/>
            <w:tcBorders>
              <w:top w:val="nil"/>
              <w:left w:val="nil"/>
              <w:bottom w:val="nil"/>
              <w:right w:val="nil"/>
            </w:tcBorders>
          </w:tcPr>
          <w:p w14:paraId="5B6D1536"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235.1</w:t>
            </w:r>
          </w:p>
        </w:tc>
      </w:tr>
      <w:tr w:rsidR="006A5F5A" w:rsidRPr="007D5E1D" w14:paraId="604A8228" w14:textId="77777777" w:rsidTr="006A5F5A">
        <w:tc>
          <w:tcPr>
            <w:tcW w:w="1101" w:type="dxa"/>
            <w:tcBorders>
              <w:top w:val="nil"/>
              <w:left w:val="nil"/>
              <w:bottom w:val="nil"/>
              <w:right w:val="nil"/>
            </w:tcBorders>
          </w:tcPr>
          <w:p w14:paraId="0C2A4736"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56</w:t>
            </w:r>
          </w:p>
        </w:tc>
        <w:tc>
          <w:tcPr>
            <w:tcW w:w="6378" w:type="dxa"/>
            <w:tcBorders>
              <w:top w:val="nil"/>
              <w:left w:val="nil"/>
              <w:bottom w:val="nil"/>
              <w:right w:val="nil"/>
            </w:tcBorders>
          </w:tcPr>
          <w:p w14:paraId="4CFA933F"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Suvestinis važtų žiniaraštis</w:t>
            </w:r>
          </w:p>
        </w:tc>
        <w:tc>
          <w:tcPr>
            <w:tcW w:w="1476" w:type="dxa"/>
            <w:tcBorders>
              <w:top w:val="nil"/>
              <w:left w:val="nil"/>
              <w:bottom w:val="nil"/>
              <w:right w:val="nil"/>
            </w:tcBorders>
          </w:tcPr>
          <w:p w14:paraId="43EFC44C"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235.2</w:t>
            </w:r>
          </w:p>
        </w:tc>
      </w:tr>
      <w:tr w:rsidR="006A5F5A" w:rsidRPr="007D5E1D" w14:paraId="26BBCDDF" w14:textId="77777777" w:rsidTr="006A5F5A">
        <w:tc>
          <w:tcPr>
            <w:tcW w:w="1101" w:type="dxa"/>
            <w:tcBorders>
              <w:top w:val="nil"/>
              <w:left w:val="nil"/>
              <w:bottom w:val="nil"/>
              <w:right w:val="nil"/>
            </w:tcBorders>
          </w:tcPr>
          <w:p w14:paraId="25701D9D" w14:textId="77777777" w:rsidR="006A5F5A" w:rsidRPr="007D5E1D" w:rsidRDefault="006A5F5A" w:rsidP="006A5F5A">
            <w:pPr>
              <w:jc w:val="both"/>
              <w:rPr>
                <w:rFonts w:ascii="Arial" w:hAnsi="Arial" w:cs="Arial"/>
                <w:b/>
                <w:sz w:val="20"/>
                <w:lang w:val="lt-LT"/>
              </w:rPr>
            </w:pPr>
            <w:r w:rsidRPr="007D5E1D">
              <w:rPr>
                <w:rFonts w:ascii="Arial" w:hAnsi="Arial" w:cs="Arial"/>
                <w:b/>
                <w:sz w:val="20"/>
                <w:lang w:val="lt-LT"/>
              </w:rPr>
              <w:t>CN 56bis</w:t>
            </w:r>
          </w:p>
        </w:tc>
        <w:tc>
          <w:tcPr>
            <w:tcW w:w="6378" w:type="dxa"/>
            <w:tcBorders>
              <w:top w:val="nil"/>
              <w:left w:val="nil"/>
              <w:bottom w:val="nil"/>
              <w:right w:val="nil"/>
            </w:tcBorders>
          </w:tcPr>
          <w:p w14:paraId="592CC4C9" w14:textId="77777777" w:rsidR="006A5F5A" w:rsidRPr="007D5E1D" w:rsidRDefault="006A5F5A" w:rsidP="006A5F5A">
            <w:pPr>
              <w:jc w:val="both"/>
              <w:rPr>
                <w:rFonts w:ascii="Arial" w:hAnsi="Arial" w:cs="Arial"/>
                <w:b/>
                <w:sz w:val="20"/>
                <w:lang w:val="lt-LT"/>
              </w:rPr>
            </w:pPr>
            <w:r w:rsidRPr="007D5E1D">
              <w:rPr>
                <w:rFonts w:ascii="Arial" w:hAnsi="Arial" w:cs="Arial"/>
                <w:b/>
                <w:sz w:val="20"/>
                <w:lang w:val="lt-LT"/>
              </w:rPr>
              <w:t>Suvestinis važtų su atskirtais formatai</w:t>
            </w:r>
            <w:r w:rsidR="007B5DAE" w:rsidRPr="007D5E1D">
              <w:rPr>
                <w:rFonts w:ascii="Arial" w:hAnsi="Arial" w:cs="Arial"/>
                <w:b/>
                <w:sz w:val="20"/>
                <w:lang w:val="lt-LT"/>
              </w:rPr>
              <w:t>s</w:t>
            </w:r>
            <w:r w:rsidRPr="007D5E1D">
              <w:rPr>
                <w:rFonts w:ascii="Arial" w:hAnsi="Arial" w:cs="Arial"/>
                <w:b/>
                <w:sz w:val="20"/>
                <w:lang w:val="lt-LT"/>
              </w:rPr>
              <w:t xml:space="preserve"> žiniaraštis</w:t>
            </w:r>
          </w:p>
        </w:tc>
        <w:tc>
          <w:tcPr>
            <w:tcW w:w="1476" w:type="dxa"/>
            <w:tcBorders>
              <w:top w:val="nil"/>
              <w:left w:val="nil"/>
              <w:bottom w:val="nil"/>
              <w:right w:val="nil"/>
            </w:tcBorders>
          </w:tcPr>
          <w:p w14:paraId="25862811"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235.2</w:t>
            </w:r>
          </w:p>
        </w:tc>
      </w:tr>
      <w:tr w:rsidR="006A5F5A" w:rsidRPr="007D5E1D" w14:paraId="637C52AA" w14:textId="77777777" w:rsidTr="006A5F5A">
        <w:tc>
          <w:tcPr>
            <w:tcW w:w="1101" w:type="dxa"/>
            <w:tcBorders>
              <w:top w:val="nil"/>
              <w:left w:val="nil"/>
              <w:bottom w:val="nil"/>
              <w:right w:val="nil"/>
            </w:tcBorders>
          </w:tcPr>
          <w:p w14:paraId="0DD5B89C"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57</w:t>
            </w:r>
          </w:p>
        </w:tc>
        <w:tc>
          <w:tcPr>
            <w:tcW w:w="6378" w:type="dxa"/>
            <w:tcBorders>
              <w:top w:val="nil"/>
              <w:left w:val="nil"/>
              <w:bottom w:val="nil"/>
              <w:right w:val="nil"/>
            </w:tcBorders>
          </w:tcPr>
          <w:p w14:paraId="5B17EEEB"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Sąskaita. Gautas paštas dideliais kiekiais</w:t>
            </w:r>
          </w:p>
        </w:tc>
        <w:tc>
          <w:tcPr>
            <w:tcW w:w="1476" w:type="dxa"/>
            <w:tcBorders>
              <w:top w:val="nil"/>
              <w:left w:val="nil"/>
              <w:bottom w:val="nil"/>
              <w:right w:val="nil"/>
            </w:tcBorders>
          </w:tcPr>
          <w:p w14:paraId="40359AB1"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237.2.1</w:t>
            </w:r>
          </w:p>
        </w:tc>
      </w:tr>
      <w:tr w:rsidR="006A5F5A" w:rsidRPr="007D5E1D" w14:paraId="42C5BDAC" w14:textId="77777777" w:rsidTr="006A5F5A">
        <w:tc>
          <w:tcPr>
            <w:tcW w:w="1101" w:type="dxa"/>
            <w:tcBorders>
              <w:top w:val="nil"/>
              <w:left w:val="nil"/>
              <w:bottom w:val="nil"/>
              <w:right w:val="nil"/>
            </w:tcBorders>
          </w:tcPr>
          <w:p w14:paraId="337C1FD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58</w:t>
            </w:r>
          </w:p>
        </w:tc>
        <w:tc>
          <w:tcPr>
            <w:tcW w:w="6378" w:type="dxa"/>
            <w:tcBorders>
              <w:top w:val="nil"/>
              <w:left w:val="nil"/>
              <w:bottom w:val="nil"/>
              <w:right w:val="nil"/>
            </w:tcBorders>
          </w:tcPr>
          <w:p w14:paraId="3BDE8460"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Suvestinis žiniaraštis. Galutinių išlaidų sąskaitos už paštą dideliais kiekiais</w:t>
            </w:r>
          </w:p>
        </w:tc>
        <w:tc>
          <w:tcPr>
            <w:tcW w:w="1476" w:type="dxa"/>
            <w:tcBorders>
              <w:top w:val="nil"/>
              <w:left w:val="nil"/>
              <w:bottom w:val="nil"/>
              <w:right w:val="nil"/>
            </w:tcBorders>
          </w:tcPr>
          <w:p w14:paraId="628927B9"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237.2.3</w:t>
            </w:r>
          </w:p>
        </w:tc>
      </w:tr>
      <w:tr w:rsidR="006A5F5A" w:rsidRPr="007D5E1D" w14:paraId="799715A6" w14:textId="77777777" w:rsidTr="006A5F5A">
        <w:tc>
          <w:tcPr>
            <w:tcW w:w="1101" w:type="dxa"/>
            <w:tcBorders>
              <w:top w:val="nil"/>
              <w:left w:val="nil"/>
              <w:bottom w:val="nil"/>
              <w:right w:val="nil"/>
            </w:tcBorders>
          </w:tcPr>
          <w:p w14:paraId="370A44AE"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61</w:t>
            </w:r>
          </w:p>
        </w:tc>
        <w:tc>
          <w:tcPr>
            <w:tcW w:w="6378" w:type="dxa"/>
            <w:tcBorders>
              <w:top w:val="nil"/>
              <w:left w:val="nil"/>
              <w:bottom w:val="nil"/>
              <w:right w:val="nil"/>
            </w:tcBorders>
          </w:tcPr>
          <w:p w14:paraId="1FF98ED8"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Atskiroji sąskaita. Galutinės išlaidos</w:t>
            </w:r>
          </w:p>
        </w:tc>
        <w:tc>
          <w:tcPr>
            <w:tcW w:w="1476" w:type="dxa"/>
            <w:tcBorders>
              <w:top w:val="nil"/>
              <w:left w:val="nil"/>
              <w:bottom w:val="nil"/>
              <w:right w:val="nil"/>
            </w:tcBorders>
          </w:tcPr>
          <w:p w14:paraId="43E9C0D2"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239.2.3</w:t>
            </w:r>
          </w:p>
        </w:tc>
      </w:tr>
      <w:tr w:rsidR="006A5F5A" w:rsidRPr="007D5E1D" w14:paraId="3F6356DF" w14:textId="77777777" w:rsidTr="006A5F5A">
        <w:tc>
          <w:tcPr>
            <w:tcW w:w="1101" w:type="dxa"/>
            <w:tcBorders>
              <w:top w:val="nil"/>
              <w:left w:val="nil"/>
              <w:bottom w:val="nil"/>
              <w:right w:val="nil"/>
            </w:tcBorders>
          </w:tcPr>
          <w:p w14:paraId="34266795"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62</w:t>
            </w:r>
          </w:p>
        </w:tc>
        <w:tc>
          <w:tcPr>
            <w:tcW w:w="6378" w:type="dxa"/>
            <w:tcBorders>
              <w:top w:val="nil"/>
              <w:left w:val="nil"/>
              <w:bottom w:val="nil"/>
              <w:right w:val="nil"/>
            </w:tcBorders>
          </w:tcPr>
          <w:p w14:paraId="406096B8"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Atskiroji sąskaita. Tranzito išlaidos – Žemės paštas</w:t>
            </w:r>
          </w:p>
        </w:tc>
        <w:tc>
          <w:tcPr>
            <w:tcW w:w="1476" w:type="dxa"/>
            <w:tcBorders>
              <w:top w:val="nil"/>
              <w:left w:val="nil"/>
              <w:bottom w:val="nil"/>
              <w:right w:val="nil"/>
            </w:tcBorders>
          </w:tcPr>
          <w:p w14:paraId="5482F7A5"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239.2.1</w:t>
            </w:r>
          </w:p>
        </w:tc>
      </w:tr>
      <w:tr w:rsidR="006A5F5A" w:rsidRPr="007D5E1D" w14:paraId="1DF4F3D5" w14:textId="77777777" w:rsidTr="006A5F5A">
        <w:tc>
          <w:tcPr>
            <w:tcW w:w="1101" w:type="dxa"/>
            <w:tcBorders>
              <w:top w:val="nil"/>
              <w:left w:val="nil"/>
              <w:bottom w:val="nil"/>
              <w:right w:val="nil"/>
            </w:tcBorders>
          </w:tcPr>
          <w:p w14:paraId="6108925C"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62bis</w:t>
            </w:r>
          </w:p>
        </w:tc>
        <w:tc>
          <w:tcPr>
            <w:tcW w:w="6378" w:type="dxa"/>
            <w:tcBorders>
              <w:top w:val="nil"/>
              <w:left w:val="nil"/>
              <w:bottom w:val="nil"/>
              <w:right w:val="nil"/>
            </w:tcBorders>
          </w:tcPr>
          <w:p w14:paraId="20E3BC1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Atskiroji sąskaita. Papildomos jūros tranzito išlaidos</w:t>
            </w:r>
          </w:p>
        </w:tc>
        <w:tc>
          <w:tcPr>
            <w:tcW w:w="1476" w:type="dxa"/>
            <w:tcBorders>
              <w:top w:val="nil"/>
              <w:left w:val="nil"/>
              <w:bottom w:val="nil"/>
              <w:right w:val="nil"/>
            </w:tcBorders>
          </w:tcPr>
          <w:p w14:paraId="5BB3DB67"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207.2.2</w:t>
            </w:r>
          </w:p>
        </w:tc>
      </w:tr>
      <w:tr w:rsidR="006A5F5A" w:rsidRPr="007D5E1D" w14:paraId="78B1025E" w14:textId="77777777" w:rsidTr="006A5F5A">
        <w:tc>
          <w:tcPr>
            <w:tcW w:w="1101" w:type="dxa"/>
            <w:tcBorders>
              <w:top w:val="nil"/>
              <w:left w:val="nil"/>
              <w:bottom w:val="nil"/>
              <w:right w:val="nil"/>
            </w:tcBorders>
          </w:tcPr>
          <w:p w14:paraId="593AFE0E"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63</w:t>
            </w:r>
          </w:p>
        </w:tc>
        <w:tc>
          <w:tcPr>
            <w:tcW w:w="6378" w:type="dxa"/>
            <w:tcBorders>
              <w:top w:val="nil"/>
              <w:left w:val="nil"/>
              <w:bottom w:val="nil"/>
              <w:right w:val="nil"/>
            </w:tcBorders>
          </w:tcPr>
          <w:p w14:paraId="47314A75"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Žiniaraštis. Tranzito išlaidos</w:t>
            </w:r>
          </w:p>
        </w:tc>
        <w:tc>
          <w:tcPr>
            <w:tcW w:w="1476" w:type="dxa"/>
            <w:tcBorders>
              <w:top w:val="nil"/>
              <w:left w:val="nil"/>
              <w:bottom w:val="nil"/>
              <w:right w:val="nil"/>
            </w:tcBorders>
          </w:tcPr>
          <w:p w14:paraId="49024F82"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241.2</w:t>
            </w:r>
          </w:p>
        </w:tc>
      </w:tr>
      <w:tr w:rsidR="006A5F5A" w:rsidRPr="007D5E1D" w14:paraId="6A879F50" w14:textId="77777777" w:rsidTr="006A5F5A">
        <w:tc>
          <w:tcPr>
            <w:tcW w:w="1101" w:type="dxa"/>
            <w:tcBorders>
              <w:top w:val="nil"/>
              <w:left w:val="nil"/>
              <w:bottom w:val="nil"/>
              <w:right w:val="nil"/>
            </w:tcBorders>
          </w:tcPr>
          <w:p w14:paraId="39B4CFAD"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64</w:t>
            </w:r>
          </w:p>
        </w:tc>
        <w:tc>
          <w:tcPr>
            <w:tcW w:w="6378" w:type="dxa"/>
            <w:tcBorders>
              <w:top w:val="nil"/>
              <w:left w:val="nil"/>
              <w:bottom w:val="nil"/>
              <w:right w:val="nil"/>
            </w:tcBorders>
          </w:tcPr>
          <w:p w14:paraId="688FFFAE"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Žiniaraštis. Galutinės išlaidos</w:t>
            </w:r>
          </w:p>
        </w:tc>
        <w:tc>
          <w:tcPr>
            <w:tcW w:w="1476" w:type="dxa"/>
            <w:tcBorders>
              <w:top w:val="nil"/>
              <w:left w:val="nil"/>
              <w:bottom w:val="nil"/>
              <w:right w:val="nil"/>
            </w:tcBorders>
          </w:tcPr>
          <w:p w14:paraId="77509C43"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241.2</w:t>
            </w:r>
          </w:p>
        </w:tc>
      </w:tr>
      <w:tr w:rsidR="006A5F5A" w:rsidRPr="007D5E1D" w14:paraId="4EF9C6FE" w14:textId="77777777" w:rsidTr="006A5F5A">
        <w:tc>
          <w:tcPr>
            <w:tcW w:w="1101" w:type="dxa"/>
            <w:tcBorders>
              <w:top w:val="nil"/>
              <w:left w:val="nil"/>
              <w:bottom w:val="nil"/>
              <w:right w:val="nil"/>
            </w:tcBorders>
          </w:tcPr>
          <w:p w14:paraId="6FF7AC55"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64bis</w:t>
            </w:r>
          </w:p>
        </w:tc>
        <w:tc>
          <w:tcPr>
            <w:tcW w:w="6378" w:type="dxa"/>
            <w:tcBorders>
              <w:top w:val="nil"/>
              <w:left w:val="nil"/>
              <w:bottom w:val="nil"/>
              <w:right w:val="nil"/>
            </w:tcBorders>
          </w:tcPr>
          <w:p w14:paraId="0B9B24C7"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Atskirasis žiniaraštis. Fondas „Paslaugų kokybė“</w:t>
            </w:r>
          </w:p>
        </w:tc>
        <w:tc>
          <w:tcPr>
            <w:tcW w:w="1476" w:type="dxa"/>
            <w:tcBorders>
              <w:top w:val="nil"/>
              <w:left w:val="nil"/>
              <w:bottom w:val="nil"/>
              <w:right w:val="nil"/>
            </w:tcBorders>
          </w:tcPr>
          <w:p w14:paraId="59DEAF59"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243.1</w:t>
            </w:r>
          </w:p>
        </w:tc>
      </w:tr>
      <w:tr w:rsidR="006A5F5A" w:rsidRPr="007D5E1D" w14:paraId="054E4171" w14:textId="77777777" w:rsidTr="006A5F5A">
        <w:tc>
          <w:tcPr>
            <w:tcW w:w="1101" w:type="dxa"/>
            <w:tcBorders>
              <w:top w:val="nil"/>
              <w:left w:val="nil"/>
              <w:bottom w:val="nil"/>
              <w:right w:val="nil"/>
            </w:tcBorders>
          </w:tcPr>
          <w:p w14:paraId="5F53DA0F"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64ter</w:t>
            </w:r>
          </w:p>
        </w:tc>
        <w:tc>
          <w:tcPr>
            <w:tcW w:w="6378" w:type="dxa"/>
            <w:tcBorders>
              <w:top w:val="nil"/>
              <w:left w:val="nil"/>
              <w:bottom w:val="nil"/>
              <w:right w:val="nil"/>
            </w:tcBorders>
          </w:tcPr>
          <w:p w14:paraId="2EE15ED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Atskirasis žiniaraštis. </w:t>
            </w:r>
            <w:r w:rsidR="00216B82" w:rsidRPr="007D5E1D">
              <w:rPr>
                <w:rFonts w:ascii="Arial" w:hAnsi="Arial" w:cs="Arial"/>
                <w:sz w:val="20"/>
                <w:lang w:val="lt-LT"/>
              </w:rPr>
              <w:t>Fondas „Paslaugų kokybė“</w:t>
            </w:r>
          </w:p>
        </w:tc>
        <w:tc>
          <w:tcPr>
            <w:tcW w:w="1476" w:type="dxa"/>
            <w:tcBorders>
              <w:top w:val="nil"/>
              <w:left w:val="nil"/>
              <w:bottom w:val="nil"/>
              <w:right w:val="nil"/>
            </w:tcBorders>
          </w:tcPr>
          <w:p w14:paraId="170065CE"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243.4</w:t>
            </w:r>
          </w:p>
        </w:tc>
      </w:tr>
      <w:tr w:rsidR="006A5F5A" w:rsidRPr="007D5E1D" w14:paraId="5E996AC9" w14:textId="77777777" w:rsidTr="006A5F5A">
        <w:tc>
          <w:tcPr>
            <w:tcW w:w="1101" w:type="dxa"/>
            <w:tcBorders>
              <w:top w:val="nil"/>
              <w:left w:val="nil"/>
              <w:bottom w:val="nil"/>
              <w:right w:val="nil"/>
            </w:tcBorders>
          </w:tcPr>
          <w:p w14:paraId="263148F8"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65</w:t>
            </w:r>
          </w:p>
        </w:tc>
        <w:tc>
          <w:tcPr>
            <w:tcW w:w="6378" w:type="dxa"/>
            <w:tcBorders>
              <w:top w:val="nil"/>
              <w:left w:val="nil"/>
              <w:bottom w:val="nil"/>
              <w:right w:val="nil"/>
            </w:tcBorders>
          </w:tcPr>
          <w:p w14:paraId="4BC91F6B"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Lydraštis. Nuklydusių ir atviru tranzitu siunčiamų siuntų svoris</w:t>
            </w:r>
          </w:p>
        </w:tc>
        <w:tc>
          <w:tcPr>
            <w:tcW w:w="1476" w:type="dxa"/>
            <w:tcBorders>
              <w:top w:val="nil"/>
              <w:left w:val="nil"/>
              <w:bottom w:val="nil"/>
              <w:right w:val="nil"/>
            </w:tcBorders>
          </w:tcPr>
          <w:p w14:paraId="7DC73717"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211.3</w:t>
            </w:r>
          </w:p>
        </w:tc>
      </w:tr>
      <w:tr w:rsidR="006A5F5A" w:rsidRPr="007D5E1D" w14:paraId="0964C946" w14:textId="77777777" w:rsidTr="006A5F5A">
        <w:tc>
          <w:tcPr>
            <w:tcW w:w="1101" w:type="dxa"/>
            <w:tcBorders>
              <w:top w:val="nil"/>
              <w:left w:val="nil"/>
              <w:bottom w:val="nil"/>
              <w:right w:val="nil"/>
            </w:tcBorders>
          </w:tcPr>
          <w:p w14:paraId="3EA27D8E"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66</w:t>
            </w:r>
          </w:p>
        </w:tc>
        <w:tc>
          <w:tcPr>
            <w:tcW w:w="6378" w:type="dxa"/>
            <w:tcBorders>
              <w:top w:val="nil"/>
              <w:left w:val="nil"/>
              <w:bottom w:val="nil"/>
              <w:right w:val="nil"/>
            </w:tcBorders>
          </w:tcPr>
          <w:p w14:paraId="7AB796EF"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Svorio žiniaraštis. Oro pašto ir S.A.L. važtos</w:t>
            </w:r>
          </w:p>
        </w:tc>
        <w:tc>
          <w:tcPr>
            <w:tcW w:w="1476" w:type="dxa"/>
            <w:tcBorders>
              <w:top w:val="nil"/>
              <w:left w:val="nil"/>
              <w:bottom w:val="nil"/>
              <w:right w:val="nil"/>
            </w:tcBorders>
          </w:tcPr>
          <w:p w14:paraId="702653AB"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246.1</w:t>
            </w:r>
          </w:p>
        </w:tc>
      </w:tr>
      <w:tr w:rsidR="006A5F5A" w:rsidRPr="007D5E1D" w14:paraId="634F9E41" w14:textId="77777777" w:rsidTr="006A5F5A">
        <w:tc>
          <w:tcPr>
            <w:tcW w:w="1101" w:type="dxa"/>
            <w:tcBorders>
              <w:top w:val="nil"/>
              <w:left w:val="nil"/>
              <w:bottom w:val="nil"/>
              <w:right w:val="nil"/>
            </w:tcBorders>
          </w:tcPr>
          <w:p w14:paraId="7A8A498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67</w:t>
            </w:r>
          </w:p>
        </w:tc>
        <w:tc>
          <w:tcPr>
            <w:tcW w:w="6378" w:type="dxa"/>
            <w:tcBorders>
              <w:top w:val="nil"/>
              <w:left w:val="nil"/>
              <w:bottom w:val="nil"/>
              <w:right w:val="nil"/>
            </w:tcBorders>
          </w:tcPr>
          <w:p w14:paraId="2633F512"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Svorio žiniaraštis. Atviru tranzitu siunčiamos pirmenybinės oro pašto siuntos</w:t>
            </w:r>
          </w:p>
        </w:tc>
        <w:tc>
          <w:tcPr>
            <w:tcW w:w="1476" w:type="dxa"/>
            <w:tcBorders>
              <w:top w:val="nil"/>
              <w:left w:val="nil"/>
              <w:bottom w:val="nil"/>
              <w:right w:val="nil"/>
            </w:tcBorders>
          </w:tcPr>
          <w:p w14:paraId="324D8763" w14:textId="77777777" w:rsidR="006A5F5A" w:rsidRPr="007D5E1D" w:rsidRDefault="006A5F5A" w:rsidP="006A5F5A">
            <w:pPr>
              <w:pStyle w:val="TableParagraph"/>
              <w:ind w:left="57"/>
              <w:rPr>
                <w:rFonts w:ascii="Arial" w:eastAsia="Arial" w:hAnsi="Arial" w:cs="Arial"/>
                <w:b/>
                <w:bCs/>
                <w:sz w:val="20"/>
                <w:szCs w:val="20"/>
                <w:lang w:val="lt-LT"/>
              </w:rPr>
            </w:pPr>
            <w:r w:rsidRPr="007D5E1D">
              <w:rPr>
                <w:rFonts w:ascii="Arial" w:eastAsia="Arial" w:hAnsi="Arial" w:cs="Arial"/>
                <w:b/>
                <w:bCs/>
                <w:sz w:val="20"/>
                <w:szCs w:val="20"/>
                <w:lang w:val="lt-LT"/>
              </w:rPr>
              <w:t>RL 246.2</w:t>
            </w:r>
          </w:p>
        </w:tc>
      </w:tr>
      <w:tr w:rsidR="006A5F5A" w:rsidRPr="007D5E1D" w14:paraId="7BF436E7" w14:textId="77777777" w:rsidTr="006A5F5A">
        <w:tc>
          <w:tcPr>
            <w:tcW w:w="1101" w:type="dxa"/>
            <w:tcBorders>
              <w:top w:val="nil"/>
              <w:left w:val="nil"/>
              <w:bottom w:val="single" w:sz="4" w:space="0" w:color="auto"/>
              <w:right w:val="nil"/>
            </w:tcBorders>
          </w:tcPr>
          <w:p w14:paraId="007713C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CN 68</w:t>
            </w:r>
          </w:p>
        </w:tc>
        <w:tc>
          <w:tcPr>
            <w:tcW w:w="6378" w:type="dxa"/>
            <w:tcBorders>
              <w:top w:val="nil"/>
              <w:left w:val="nil"/>
              <w:bottom w:val="single" w:sz="4" w:space="0" w:color="auto"/>
              <w:right w:val="nil"/>
            </w:tcBorders>
          </w:tcPr>
          <w:p w14:paraId="733EB645"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Bendrasis oro pašto tarnybų sąrašas</w:t>
            </w:r>
          </w:p>
        </w:tc>
        <w:tc>
          <w:tcPr>
            <w:tcW w:w="1476" w:type="dxa"/>
            <w:tcBorders>
              <w:top w:val="nil"/>
              <w:left w:val="nil"/>
              <w:bottom w:val="single" w:sz="4" w:space="0" w:color="auto"/>
              <w:right w:val="nil"/>
            </w:tcBorders>
          </w:tcPr>
          <w:p w14:paraId="47E3745F" w14:textId="77777777" w:rsidR="006A5F5A" w:rsidRPr="007D5E1D" w:rsidRDefault="006A5F5A" w:rsidP="006A5F5A">
            <w:pPr>
              <w:pStyle w:val="TableParagraph"/>
              <w:spacing w:line="224" w:lineRule="exact"/>
              <w:rPr>
                <w:rFonts w:ascii="Arial" w:eastAsia="Arial" w:hAnsi="Arial" w:cs="Arial"/>
                <w:sz w:val="20"/>
                <w:szCs w:val="20"/>
                <w:lang w:val="lt-LT"/>
              </w:rPr>
            </w:pPr>
            <w:r w:rsidRPr="007D5E1D">
              <w:rPr>
                <w:rFonts w:ascii="Arial" w:eastAsia="Arial" w:hAnsi="Arial" w:cs="Arial"/>
                <w:b/>
                <w:bCs/>
                <w:sz w:val="20"/>
                <w:szCs w:val="20"/>
                <w:lang w:val="lt-LT"/>
              </w:rPr>
              <w:t xml:space="preserve"> RL</w:t>
            </w:r>
            <w:r w:rsidRPr="007D5E1D">
              <w:rPr>
                <w:rFonts w:ascii="Arial" w:eastAsia="Arial" w:hAnsi="Arial" w:cs="Arial"/>
                <w:b/>
                <w:bCs/>
                <w:spacing w:val="-11"/>
                <w:sz w:val="20"/>
                <w:szCs w:val="20"/>
                <w:lang w:val="lt-LT"/>
              </w:rPr>
              <w:t xml:space="preserve"> </w:t>
            </w:r>
            <w:r w:rsidRPr="007D5E1D">
              <w:rPr>
                <w:rFonts w:ascii="Arial" w:eastAsia="Arial" w:hAnsi="Arial" w:cs="Arial"/>
                <w:b/>
                <w:bCs/>
                <w:spacing w:val="-1"/>
                <w:sz w:val="20"/>
                <w:szCs w:val="20"/>
                <w:lang w:val="lt-LT"/>
              </w:rPr>
              <w:t>271</w:t>
            </w:r>
            <w:r w:rsidRPr="007D5E1D">
              <w:rPr>
                <w:rFonts w:ascii="Arial" w:eastAsia="Arial" w:hAnsi="Arial" w:cs="Arial"/>
                <w:b/>
                <w:bCs/>
                <w:spacing w:val="2"/>
                <w:sz w:val="20"/>
                <w:szCs w:val="20"/>
                <w:lang w:val="lt-LT"/>
              </w:rPr>
              <w:t>.</w:t>
            </w:r>
            <w:r w:rsidRPr="007D5E1D">
              <w:rPr>
                <w:rFonts w:ascii="Arial" w:eastAsia="Arial" w:hAnsi="Arial" w:cs="Arial"/>
                <w:b/>
                <w:bCs/>
                <w:spacing w:val="-1"/>
                <w:sz w:val="20"/>
                <w:szCs w:val="20"/>
                <w:lang w:val="lt-LT"/>
              </w:rPr>
              <w:t>2.</w:t>
            </w:r>
            <w:r w:rsidRPr="007D5E1D">
              <w:rPr>
                <w:rFonts w:ascii="Arial" w:eastAsia="Arial" w:hAnsi="Arial" w:cs="Arial"/>
                <w:b/>
                <w:bCs/>
                <w:spacing w:val="1"/>
                <w:sz w:val="20"/>
                <w:szCs w:val="20"/>
                <w:lang w:val="lt-LT"/>
              </w:rPr>
              <w:t>1</w:t>
            </w:r>
            <w:r w:rsidRPr="007D5E1D">
              <w:rPr>
                <w:rFonts w:ascii="Arial" w:eastAsia="Arial" w:hAnsi="Arial" w:cs="Arial"/>
                <w:b/>
                <w:bCs/>
                <w:sz w:val="20"/>
                <w:szCs w:val="20"/>
                <w:lang w:val="lt-LT"/>
              </w:rPr>
              <w:t>1</w:t>
            </w:r>
          </w:p>
        </w:tc>
      </w:tr>
    </w:tbl>
    <w:p w14:paraId="62EB2650" w14:textId="77777777" w:rsidR="006A5F5A" w:rsidRPr="007D5E1D" w:rsidRDefault="006A5F5A" w:rsidP="006A5F5A">
      <w:pPr>
        <w:pStyle w:val="str-nr"/>
        <w:spacing w:after="120"/>
        <w:jc w:val="left"/>
        <w:rPr>
          <w:rFonts w:ascii="Arial" w:hAnsi="Arial" w:cs="Arial"/>
        </w:rPr>
      </w:pPr>
      <w:r w:rsidRPr="007D5E1D">
        <w:rPr>
          <w:rFonts w:ascii="Arial" w:hAnsi="Arial" w:cs="Arial"/>
        </w:rPr>
        <w:br w:type="page"/>
      </w:r>
    </w:p>
    <w:p w14:paraId="7229C891" w14:textId="77777777" w:rsidR="006A5F5A" w:rsidRPr="007D5E1D" w:rsidRDefault="006A5F5A" w:rsidP="006A5F5A">
      <w:pPr>
        <w:pStyle w:val="str-nr"/>
        <w:spacing w:after="120"/>
        <w:jc w:val="left"/>
        <w:rPr>
          <w:rFonts w:ascii="Arial" w:hAnsi="Arial" w:cs="Arial"/>
        </w:rPr>
      </w:pPr>
    </w:p>
    <w:p w14:paraId="48004608" w14:textId="77777777" w:rsidR="006A5F5A" w:rsidRPr="007D5E1D" w:rsidRDefault="006A5F5A" w:rsidP="006A5F5A">
      <w:pPr>
        <w:pStyle w:val="str-nr"/>
        <w:spacing w:after="120"/>
        <w:jc w:val="left"/>
        <w:rPr>
          <w:rFonts w:ascii="Arial" w:hAnsi="Arial" w:cs="Arial"/>
        </w:rPr>
      </w:pPr>
    </w:p>
    <w:p w14:paraId="4D8B755A" w14:textId="77777777" w:rsidR="006A5F5A" w:rsidRPr="007D5E1D" w:rsidRDefault="006A5F5A" w:rsidP="006A5F5A">
      <w:pPr>
        <w:pStyle w:val="str-nr"/>
        <w:spacing w:after="120"/>
        <w:jc w:val="left"/>
        <w:rPr>
          <w:rFonts w:ascii="Arial" w:hAnsi="Arial" w:cs="Arial"/>
        </w:rPr>
      </w:pPr>
    </w:p>
    <w:p w14:paraId="7A21CC5E" w14:textId="77777777" w:rsidR="006A5F5A" w:rsidRPr="007D5E1D" w:rsidRDefault="006A5F5A" w:rsidP="006A5F5A">
      <w:pPr>
        <w:pStyle w:val="str-nr"/>
        <w:spacing w:after="120"/>
        <w:jc w:val="left"/>
        <w:rPr>
          <w:rFonts w:ascii="Arial" w:hAnsi="Arial" w:cs="Arial"/>
        </w:rPr>
      </w:pPr>
    </w:p>
    <w:p w14:paraId="7DAA27B5" w14:textId="77777777" w:rsidR="006A5F5A" w:rsidRPr="007D5E1D" w:rsidRDefault="006A5F5A" w:rsidP="006A5F5A">
      <w:pPr>
        <w:pStyle w:val="str-nr"/>
        <w:spacing w:after="120"/>
        <w:jc w:val="left"/>
        <w:rPr>
          <w:rFonts w:ascii="Arial" w:hAnsi="Arial" w:cs="Arial"/>
        </w:rPr>
      </w:pPr>
    </w:p>
    <w:p w14:paraId="03C24ACF" w14:textId="77777777" w:rsidR="006A5F5A" w:rsidRPr="007D5E1D" w:rsidRDefault="006A5F5A" w:rsidP="006A5F5A">
      <w:pPr>
        <w:pStyle w:val="str-nr"/>
        <w:spacing w:after="120"/>
        <w:jc w:val="left"/>
        <w:rPr>
          <w:rFonts w:ascii="Arial" w:hAnsi="Arial" w:cs="Arial"/>
        </w:rPr>
      </w:pPr>
    </w:p>
    <w:p w14:paraId="4FBCAB02" w14:textId="77777777" w:rsidR="006A5F5A" w:rsidRPr="007D5E1D" w:rsidRDefault="006A5F5A" w:rsidP="006A5F5A">
      <w:pPr>
        <w:pStyle w:val="str-nr"/>
        <w:spacing w:after="120"/>
        <w:jc w:val="left"/>
        <w:rPr>
          <w:rFonts w:ascii="Arial" w:hAnsi="Arial" w:cs="Arial"/>
          <w:sz w:val="32"/>
          <w:szCs w:val="32"/>
        </w:rPr>
      </w:pPr>
      <w:r w:rsidRPr="007D5E1D">
        <w:rPr>
          <w:rFonts w:ascii="Arial" w:hAnsi="Arial" w:cs="Arial"/>
          <w:sz w:val="32"/>
          <w:szCs w:val="32"/>
        </w:rPr>
        <w:t>Pašto korespondencijos reglamentas</w:t>
      </w:r>
    </w:p>
    <w:p w14:paraId="13F95454" w14:textId="77777777" w:rsidR="006A5F5A" w:rsidRPr="007D5E1D" w:rsidRDefault="006A5F5A" w:rsidP="006A5F5A">
      <w:pPr>
        <w:jc w:val="both"/>
        <w:rPr>
          <w:rFonts w:ascii="Arial" w:hAnsi="Arial" w:cs="Arial"/>
          <w:lang w:val="lt-LT"/>
        </w:rPr>
      </w:pPr>
    </w:p>
    <w:p w14:paraId="5F24E3DE" w14:textId="77777777" w:rsidR="006A5F5A" w:rsidRPr="007D5E1D" w:rsidRDefault="006A5F5A" w:rsidP="006A5F5A">
      <w:pPr>
        <w:pStyle w:val="str-txt2"/>
        <w:tabs>
          <w:tab w:val="left" w:pos="0"/>
        </w:tabs>
        <w:ind w:firstLine="0"/>
        <w:rPr>
          <w:rFonts w:ascii="Arial" w:hAnsi="Arial" w:cs="Arial"/>
          <w:sz w:val="20"/>
        </w:rPr>
      </w:pPr>
      <w:r w:rsidRPr="007D5E1D">
        <w:rPr>
          <w:rFonts w:ascii="Arial" w:hAnsi="Arial" w:cs="Arial"/>
          <w:sz w:val="20"/>
        </w:rPr>
        <w:t>Pašto eksploatacijos taryba, atsižvelgdama į 1964 m. liepos 10 d. Vienoje priimtų Pasaulinės pašto sąjungos įstatų 22 straipsnio 5 dalį ir siekdama užtikrinti tarptautinei pašto tarnybai taikomų bendrųjų nuostatų ir su pašto korespondencija susijusių nuostatų vykdymą, priėmė šias taisykles.</w:t>
      </w:r>
    </w:p>
    <w:p w14:paraId="2546B52F" w14:textId="77777777" w:rsidR="006A5F5A" w:rsidRPr="007D5E1D" w:rsidRDefault="006A5F5A" w:rsidP="006A5F5A">
      <w:pPr>
        <w:jc w:val="both"/>
        <w:rPr>
          <w:rFonts w:ascii="Arial" w:hAnsi="Arial" w:cs="Arial"/>
          <w:lang w:val="lt-LT"/>
        </w:rPr>
      </w:pPr>
    </w:p>
    <w:p w14:paraId="24A19761" w14:textId="77777777" w:rsidR="006A5F5A" w:rsidRPr="007D5E1D" w:rsidRDefault="006A5F5A" w:rsidP="006A5F5A">
      <w:pPr>
        <w:rPr>
          <w:rFonts w:ascii="Arial" w:hAnsi="Arial" w:cs="Arial"/>
          <w:lang w:val="lt-LT"/>
        </w:rPr>
      </w:pPr>
    </w:p>
    <w:p w14:paraId="66392CC4" w14:textId="77777777" w:rsidR="006A5F5A" w:rsidRPr="007D5E1D" w:rsidRDefault="006A5F5A" w:rsidP="006A5F5A">
      <w:pPr>
        <w:rPr>
          <w:rFonts w:ascii="Arial" w:hAnsi="Arial" w:cs="Arial"/>
          <w:lang w:val="lt-LT"/>
        </w:rPr>
      </w:pPr>
    </w:p>
    <w:p w14:paraId="3A7754D0" w14:textId="77777777" w:rsidR="006A5F5A" w:rsidRPr="007D5E1D" w:rsidRDefault="006A5F5A" w:rsidP="006A5F5A">
      <w:pPr>
        <w:rPr>
          <w:rFonts w:ascii="Arial" w:hAnsi="Arial" w:cs="Arial"/>
          <w:lang w:val="lt-LT"/>
        </w:rPr>
      </w:pPr>
    </w:p>
    <w:p w14:paraId="0EFD81D6" w14:textId="77777777" w:rsidR="006A5F5A" w:rsidRPr="007D5E1D" w:rsidRDefault="006A5F5A" w:rsidP="006A5F5A">
      <w:pPr>
        <w:rPr>
          <w:rFonts w:ascii="Arial" w:hAnsi="Arial" w:cs="Arial"/>
          <w:lang w:val="lt-LT"/>
        </w:rPr>
      </w:pPr>
      <w:r w:rsidRPr="007D5E1D">
        <w:rPr>
          <w:rFonts w:ascii="Arial" w:hAnsi="Arial" w:cs="Arial"/>
          <w:lang w:val="lt-LT"/>
        </w:rPr>
        <w:t>1 skyrius</w:t>
      </w:r>
    </w:p>
    <w:p w14:paraId="2E6AB327" w14:textId="77777777" w:rsidR="006A5F5A" w:rsidRPr="007D5E1D" w:rsidRDefault="006A5F5A" w:rsidP="006A5F5A">
      <w:pPr>
        <w:rPr>
          <w:rFonts w:ascii="Arial" w:hAnsi="Arial" w:cs="Arial"/>
          <w:lang w:val="lt-LT"/>
        </w:rPr>
      </w:pPr>
    </w:p>
    <w:p w14:paraId="4E67B2CA" w14:textId="77777777" w:rsidR="006A5F5A" w:rsidRPr="007D5E1D" w:rsidRDefault="006A5F5A" w:rsidP="006A5F5A">
      <w:pPr>
        <w:rPr>
          <w:rFonts w:ascii="Arial" w:hAnsi="Arial" w:cs="Arial"/>
          <w:lang w:val="lt-LT"/>
        </w:rPr>
      </w:pPr>
      <w:r w:rsidRPr="007D5E1D">
        <w:rPr>
          <w:rFonts w:ascii="Arial" w:hAnsi="Arial" w:cs="Arial"/>
          <w:lang w:val="lt-LT"/>
        </w:rPr>
        <w:t>Bendrosios nuostatos</w:t>
      </w:r>
    </w:p>
    <w:p w14:paraId="7B42BE21" w14:textId="77777777" w:rsidR="006A5F5A" w:rsidRPr="007D5E1D" w:rsidRDefault="006A5F5A" w:rsidP="006A5F5A">
      <w:pPr>
        <w:jc w:val="center"/>
        <w:rPr>
          <w:rFonts w:ascii="Arial" w:hAnsi="Arial" w:cs="Arial"/>
          <w:lang w:val="lt-LT"/>
        </w:rPr>
      </w:pPr>
    </w:p>
    <w:p w14:paraId="4A84F485" w14:textId="77777777" w:rsidR="006A5F5A" w:rsidRPr="007D5E1D" w:rsidRDefault="006A5F5A" w:rsidP="006A5F5A">
      <w:pPr>
        <w:jc w:val="both"/>
        <w:rPr>
          <w:rFonts w:ascii="Arial" w:hAnsi="Arial" w:cs="Arial"/>
          <w:sz w:val="20"/>
          <w:lang w:val="lt-LT"/>
        </w:rPr>
      </w:pPr>
    </w:p>
    <w:p w14:paraId="69A567F5"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RL 101 straipsnis</w:t>
      </w:r>
    </w:p>
    <w:p w14:paraId="09921373"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Tranzito laisvės principo taikymas</w:t>
      </w:r>
    </w:p>
    <w:p w14:paraId="4400D667" w14:textId="77777777" w:rsidR="006A5F5A" w:rsidRPr="007D5E1D" w:rsidRDefault="006A5F5A" w:rsidP="006A5F5A">
      <w:pPr>
        <w:pStyle w:val="str-txt2"/>
        <w:tabs>
          <w:tab w:val="left" w:pos="0"/>
        </w:tabs>
        <w:ind w:firstLine="0"/>
        <w:rPr>
          <w:rFonts w:ascii="Arial" w:hAnsi="Arial" w:cs="Arial"/>
          <w:sz w:val="20"/>
        </w:rPr>
      </w:pPr>
    </w:p>
    <w:p w14:paraId="6F2E0D06"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Šalys narės, neteikiančios įvertintųjų siuntų paslaugos arba neprisiimančios atsakomybės už vertingus daiktus, vežamus jų jūrų ar oro transportu, vis dėlto privalo pačiu greičiausiu keliu ir pačiais patikimiausiais būdais vežti uždaras važtas, kurias joms perduoda kitos šalys narės.</w:t>
      </w:r>
    </w:p>
    <w:p w14:paraId="54B696B0" w14:textId="77777777" w:rsidR="006A5F5A" w:rsidRPr="007D5E1D" w:rsidRDefault="006A5F5A" w:rsidP="006A5F5A">
      <w:pPr>
        <w:jc w:val="both"/>
        <w:rPr>
          <w:rFonts w:ascii="Arial" w:hAnsi="Arial" w:cs="Arial"/>
          <w:sz w:val="20"/>
          <w:lang w:val="lt-LT"/>
        </w:rPr>
      </w:pPr>
    </w:p>
    <w:p w14:paraId="7BBFD35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RL 102 straipsnis</w:t>
      </w:r>
    </w:p>
    <w:p w14:paraId="091BEF60"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Tranzito laisvės principo nepaisymas</w:t>
      </w:r>
    </w:p>
    <w:p w14:paraId="0FBAFB09" w14:textId="77777777" w:rsidR="006A5F5A" w:rsidRPr="007D5E1D" w:rsidRDefault="006A5F5A" w:rsidP="006A5F5A">
      <w:pPr>
        <w:jc w:val="both"/>
        <w:rPr>
          <w:rFonts w:ascii="Arial" w:hAnsi="Arial" w:cs="Arial"/>
          <w:sz w:val="20"/>
          <w:lang w:val="lt-LT"/>
        </w:rPr>
      </w:pPr>
    </w:p>
    <w:p w14:paraId="133D54D9"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Apie pašto paslaugų nutraukimą su šalimi nare, kuri nepaiso tranzito laisvės principo, turi būti iš anksto elektroniniu paštu ar bet kokiomis kitomis ryšio priemonėmis pranešta suinteresuotoms šalims narėms ir paskirtiesiems operatoriams. Apie tai informuojamas ir Tarptautinis biuras.</w:t>
      </w:r>
    </w:p>
    <w:p w14:paraId="32ECD4BC" w14:textId="77777777" w:rsidR="006A5F5A" w:rsidRPr="007D5E1D" w:rsidRDefault="006A5F5A" w:rsidP="006A5F5A">
      <w:pPr>
        <w:jc w:val="both"/>
        <w:rPr>
          <w:rFonts w:ascii="Arial" w:hAnsi="Arial" w:cs="Arial"/>
          <w:sz w:val="20"/>
          <w:lang w:val="lt-LT"/>
        </w:rPr>
      </w:pPr>
    </w:p>
    <w:p w14:paraId="42AA0A36"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RL 103 straipsnis</w:t>
      </w:r>
    </w:p>
    <w:p w14:paraId="10569243"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Piniginis vienetas</w:t>
      </w:r>
    </w:p>
    <w:p w14:paraId="6435C33E" w14:textId="77777777" w:rsidR="006A5F5A" w:rsidRPr="007D5E1D" w:rsidRDefault="006A5F5A" w:rsidP="006A5F5A">
      <w:pPr>
        <w:jc w:val="both"/>
        <w:rPr>
          <w:rFonts w:ascii="Arial" w:hAnsi="Arial" w:cs="Arial"/>
          <w:sz w:val="20"/>
          <w:lang w:val="lt-LT"/>
        </w:rPr>
      </w:pPr>
    </w:p>
    <w:p w14:paraId="7D90167C"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Piniginis vienetas, nustatytas Įstatų 7 straipsnyje ir vartojamas Konvencijoje bei kituose Sąjungos aktuose, yra specialioji skolinimosi teisė (</w:t>
      </w:r>
      <w:r w:rsidR="006A5F5A" w:rsidRPr="007D5E1D">
        <w:rPr>
          <w:rFonts w:ascii="Arial" w:hAnsi="Arial" w:cs="Arial"/>
          <w:i/>
          <w:sz w:val="20"/>
        </w:rPr>
        <w:t>angl.</w:t>
      </w:r>
      <w:r w:rsidR="006A5F5A" w:rsidRPr="007D5E1D">
        <w:rPr>
          <w:rFonts w:ascii="Arial" w:hAnsi="Arial" w:cs="Arial"/>
          <w:sz w:val="20"/>
        </w:rPr>
        <w:t xml:space="preserve"> SDR, Special Drawing Right).</w:t>
      </w:r>
    </w:p>
    <w:p w14:paraId="1BBB81A5" w14:textId="77777777" w:rsidR="006A5F5A" w:rsidRPr="007D5E1D" w:rsidRDefault="006A5F5A" w:rsidP="006A5F5A">
      <w:pPr>
        <w:pStyle w:val="str-txt2"/>
        <w:tabs>
          <w:tab w:val="left" w:pos="0"/>
        </w:tabs>
        <w:ind w:firstLine="0"/>
        <w:rPr>
          <w:rFonts w:ascii="Arial" w:hAnsi="Arial" w:cs="Arial"/>
          <w:sz w:val="20"/>
        </w:rPr>
      </w:pPr>
    </w:p>
    <w:p w14:paraId="03694E51"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Sąskaitoms sudaryti ir joms apmokėti šalių narių paskirtieji operatoriai bendru susitarimu gali pasirinkti kitą piniginį vienetą, o ne SDR, arba vieną iš šalių narių nacionalinių valiutų.</w:t>
      </w:r>
    </w:p>
    <w:p w14:paraId="79EE35D1" w14:textId="77777777" w:rsidR="006A5F5A" w:rsidRPr="007D5E1D" w:rsidRDefault="006A5F5A" w:rsidP="006A5F5A">
      <w:pPr>
        <w:rPr>
          <w:rFonts w:ascii="Arial" w:hAnsi="Arial" w:cs="Arial"/>
          <w:sz w:val="20"/>
          <w:lang w:val="lt-LT"/>
        </w:rPr>
      </w:pPr>
    </w:p>
    <w:p w14:paraId="42937C33"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RL 104 straipsnis</w:t>
      </w:r>
    </w:p>
    <w:p w14:paraId="2F10924F"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Pašto saugumas</w:t>
      </w:r>
    </w:p>
    <w:p w14:paraId="29C9BC1D" w14:textId="77777777" w:rsidR="006A5F5A" w:rsidRPr="007D5E1D" w:rsidRDefault="006A5F5A" w:rsidP="006A5F5A">
      <w:pPr>
        <w:jc w:val="both"/>
        <w:rPr>
          <w:rFonts w:ascii="Arial" w:hAnsi="Arial" w:cs="Arial"/>
          <w:sz w:val="20"/>
          <w:lang w:val="lt-LT"/>
        </w:rPr>
      </w:pPr>
    </w:p>
    <w:p w14:paraId="3B426F17"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Šalių narių ir paskirtųjų operatorių įgyvendinama pašto saugumo strategija siekiama:</w:t>
      </w:r>
    </w:p>
    <w:p w14:paraId="7EAC94ED" w14:textId="77777777" w:rsidR="006A5F5A" w:rsidRPr="007D5E1D" w:rsidRDefault="006A5F5A" w:rsidP="006A5F5A">
      <w:pPr>
        <w:pStyle w:val="str-txt2"/>
        <w:tabs>
          <w:tab w:val="left" w:pos="0"/>
        </w:tabs>
        <w:ind w:firstLine="0"/>
        <w:rPr>
          <w:rFonts w:ascii="Arial" w:hAnsi="Arial" w:cs="Arial"/>
          <w:sz w:val="20"/>
        </w:rPr>
      </w:pPr>
    </w:p>
    <w:p w14:paraId="3DDA448E"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gerinti pašto paslaugų kokybę;</w:t>
      </w:r>
    </w:p>
    <w:p w14:paraId="7984CA2F" w14:textId="77777777" w:rsidR="006A5F5A" w:rsidRPr="007D5E1D" w:rsidRDefault="006A5F5A" w:rsidP="0048202E">
      <w:pPr>
        <w:pStyle w:val="str-txt2"/>
        <w:tabs>
          <w:tab w:val="left" w:pos="0"/>
        </w:tabs>
        <w:ind w:left="850" w:hanging="720"/>
        <w:rPr>
          <w:rFonts w:ascii="Arial" w:hAnsi="Arial" w:cs="Arial"/>
          <w:sz w:val="20"/>
        </w:rPr>
      </w:pPr>
    </w:p>
    <w:p w14:paraId="764D5BAA"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siekti, kad pašto tarnautojai gerai įsisąmonintų saugumo svarbą;</w:t>
      </w:r>
    </w:p>
    <w:p w14:paraId="10C28CDC" w14:textId="77777777" w:rsidR="006A5F5A" w:rsidRPr="007D5E1D" w:rsidRDefault="006A5F5A" w:rsidP="0048202E">
      <w:pPr>
        <w:pStyle w:val="str-txt2"/>
        <w:tabs>
          <w:tab w:val="left" w:pos="0"/>
        </w:tabs>
        <w:ind w:left="720" w:hanging="720"/>
        <w:rPr>
          <w:rFonts w:ascii="Arial" w:hAnsi="Arial" w:cs="Arial"/>
          <w:sz w:val="20"/>
        </w:rPr>
      </w:pPr>
    </w:p>
    <w:p w14:paraId="12A29064"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kurti arba stiprinti saugumo tarnybas;</w:t>
      </w:r>
    </w:p>
    <w:p w14:paraId="018A1636" w14:textId="77777777" w:rsidR="006A5F5A" w:rsidRPr="007D5E1D" w:rsidRDefault="006A5F5A" w:rsidP="0048202E">
      <w:pPr>
        <w:pStyle w:val="str-txt2"/>
        <w:tabs>
          <w:tab w:val="left" w:pos="0"/>
        </w:tabs>
        <w:ind w:left="720" w:hanging="720"/>
        <w:rPr>
          <w:rFonts w:ascii="Arial" w:hAnsi="Arial" w:cs="Arial"/>
          <w:sz w:val="20"/>
        </w:rPr>
      </w:pPr>
    </w:p>
    <w:p w14:paraId="2982CCD7"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lastRenderedPageBreak/>
        <w:t>1.</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užtikrinti informacijos, susijusios su paslaugomis, pašto saugumu ir šioje srityje atliekamais tyrimais, pateikimą laiku;</w:t>
      </w:r>
    </w:p>
    <w:p w14:paraId="19F928EE" w14:textId="77777777" w:rsidR="006A5F5A" w:rsidRPr="007D5E1D" w:rsidRDefault="006A5F5A" w:rsidP="0048202E">
      <w:pPr>
        <w:pStyle w:val="str-txt2"/>
        <w:tabs>
          <w:tab w:val="left" w:pos="0"/>
        </w:tabs>
        <w:ind w:left="720" w:hanging="720"/>
        <w:rPr>
          <w:rFonts w:ascii="Arial" w:hAnsi="Arial" w:cs="Arial"/>
          <w:sz w:val="20"/>
        </w:rPr>
      </w:pPr>
    </w:p>
    <w:p w14:paraId="06A3E2C2"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b/>
          <w:sz w:val="20"/>
        </w:rPr>
        <w:t>1.</w:t>
      </w:r>
      <w:r w:rsidR="00856354" w:rsidRPr="007D5E1D">
        <w:rPr>
          <w:rFonts w:ascii="Arial" w:hAnsi="Arial" w:cs="Arial"/>
          <w:b/>
          <w:sz w:val="20"/>
        </w:rPr>
        <w:t>5</w:t>
      </w:r>
      <w:r w:rsidR="00856354" w:rsidRPr="007D5E1D">
        <w:rPr>
          <w:rFonts w:ascii="Arial" w:hAnsi="Arial" w:cs="Arial"/>
          <w:b/>
          <w:sz w:val="20"/>
        </w:rPr>
        <w:tab/>
      </w:r>
      <w:r w:rsidRPr="007D5E1D">
        <w:rPr>
          <w:rFonts w:ascii="Arial" w:hAnsi="Arial" w:cs="Arial"/>
          <w:sz w:val="20"/>
        </w:rPr>
        <w:t xml:space="preserve">skatinti įstatymų leidėjus priimti įstatymus, kitus teisės aktus ir imtis specifinių priemonių, leidžiančių gerinti pašto paslaugų kokybę bei stiprinti jų saugumą pasaulyje. </w:t>
      </w:r>
    </w:p>
    <w:p w14:paraId="583ECF5B" w14:textId="77777777" w:rsidR="006A5F5A" w:rsidRPr="007D5E1D" w:rsidRDefault="006A5F5A" w:rsidP="0048202E">
      <w:pPr>
        <w:pStyle w:val="str-txt2"/>
        <w:tabs>
          <w:tab w:val="left" w:pos="0"/>
        </w:tabs>
        <w:ind w:left="720" w:hanging="720"/>
        <w:rPr>
          <w:rFonts w:ascii="Arial" w:hAnsi="Arial" w:cs="Arial"/>
          <w:sz w:val="20"/>
        </w:rPr>
      </w:pPr>
    </w:p>
    <w:p w14:paraId="7CA5B1F4" w14:textId="77777777" w:rsidR="006A5F5A" w:rsidRPr="007D5E1D" w:rsidRDefault="006A5F5A" w:rsidP="0048202E">
      <w:pPr>
        <w:pStyle w:val="str-txt2"/>
        <w:tabs>
          <w:tab w:val="left" w:pos="0"/>
        </w:tabs>
        <w:ind w:left="720" w:hanging="720"/>
        <w:rPr>
          <w:rFonts w:ascii="Arial" w:hAnsi="Arial" w:cs="Arial"/>
          <w:b/>
          <w:sz w:val="20"/>
        </w:rPr>
      </w:pPr>
      <w:r w:rsidRPr="007D5E1D">
        <w:rPr>
          <w:rFonts w:ascii="Arial" w:hAnsi="Arial" w:cs="Arial"/>
          <w:b/>
          <w:sz w:val="20"/>
        </w:rPr>
        <w:t>1.</w:t>
      </w:r>
      <w:r w:rsidR="00856354" w:rsidRPr="007D5E1D">
        <w:rPr>
          <w:rFonts w:ascii="Arial" w:hAnsi="Arial" w:cs="Arial"/>
          <w:b/>
          <w:sz w:val="20"/>
        </w:rPr>
        <w:t>6</w:t>
      </w:r>
      <w:r w:rsidR="00856354" w:rsidRPr="007D5E1D">
        <w:rPr>
          <w:rFonts w:ascii="Arial" w:hAnsi="Arial" w:cs="Arial"/>
          <w:b/>
          <w:sz w:val="20"/>
        </w:rPr>
        <w:tab/>
      </w:r>
      <w:r w:rsidRPr="007D5E1D">
        <w:rPr>
          <w:rFonts w:ascii="Arial" w:hAnsi="Arial" w:cs="Arial"/>
          <w:b/>
          <w:sz w:val="20"/>
        </w:rPr>
        <w:t>teikti rekomendacijas, apmokymo metodikas ir pagalbą pašto pareigūnams, sprendžiant avarines situacijas, kurios gali kelti grėsmę gyvybei ar turtui, ar gali sutrikdyti važtos transportavimo grandinę, siekiant užtikrinti operacijų tęstinumą.</w:t>
      </w:r>
    </w:p>
    <w:p w14:paraId="7BA8E8B4" w14:textId="77777777" w:rsidR="006A5F5A" w:rsidRPr="007D5E1D" w:rsidRDefault="006A5F5A" w:rsidP="006A5F5A">
      <w:pPr>
        <w:rPr>
          <w:rFonts w:ascii="Arial" w:hAnsi="Arial" w:cs="Arial"/>
          <w:lang w:val="lt-LT"/>
        </w:rPr>
      </w:pPr>
    </w:p>
    <w:p w14:paraId="19F44664" w14:textId="77777777" w:rsidR="006A5F5A" w:rsidRPr="007D5E1D" w:rsidRDefault="006A5F5A" w:rsidP="006A5F5A">
      <w:pPr>
        <w:rPr>
          <w:rFonts w:ascii="Arial" w:hAnsi="Arial" w:cs="Arial"/>
          <w:lang w:val="lt-LT"/>
        </w:rPr>
      </w:pPr>
    </w:p>
    <w:p w14:paraId="4B3D2DB0" w14:textId="77777777" w:rsidR="006A5F5A" w:rsidRPr="007D5E1D" w:rsidRDefault="006A5F5A" w:rsidP="006A5F5A">
      <w:pPr>
        <w:rPr>
          <w:rFonts w:ascii="Arial" w:hAnsi="Arial" w:cs="Arial"/>
          <w:lang w:val="lt-LT"/>
        </w:rPr>
      </w:pPr>
    </w:p>
    <w:p w14:paraId="050E9E18" w14:textId="77777777" w:rsidR="006A5F5A" w:rsidRPr="007D5E1D" w:rsidRDefault="006A5F5A" w:rsidP="006A5F5A">
      <w:pPr>
        <w:jc w:val="both"/>
        <w:rPr>
          <w:rFonts w:ascii="Arial" w:hAnsi="Arial" w:cs="Arial"/>
          <w:lang w:val="lt-LT"/>
        </w:rPr>
      </w:pPr>
      <w:r w:rsidRPr="007D5E1D">
        <w:rPr>
          <w:rFonts w:ascii="Arial" w:hAnsi="Arial" w:cs="Arial"/>
          <w:lang w:val="lt-LT"/>
        </w:rPr>
        <w:t>2 skyrius</w:t>
      </w:r>
    </w:p>
    <w:p w14:paraId="1CD3BA70" w14:textId="77777777" w:rsidR="006A5F5A" w:rsidRPr="007D5E1D" w:rsidRDefault="006A5F5A" w:rsidP="006A5F5A">
      <w:pPr>
        <w:jc w:val="both"/>
        <w:rPr>
          <w:rFonts w:ascii="Arial" w:hAnsi="Arial" w:cs="Arial"/>
          <w:lang w:val="lt-LT"/>
        </w:rPr>
      </w:pPr>
      <w:r w:rsidRPr="007D5E1D">
        <w:rPr>
          <w:rFonts w:ascii="Arial" w:hAnsi="Arial" w:cs="Arial"/>
          <w:lang w:val="lt-LT"/>
        </w:rPr>
        <w:t>Tarifai, papildomi oro pašto tarifai, nemokamas siuntimas ir apmokėjimas</w:t>
      </w:r>
    </w:p>
    <w:p w14:paraId="01A42B9D" w14:textId="77777777" w:rsidR="006A5F5A" w:rsidRPr="007D5E1D" w:rsidRDefault="006A5F5A" w:rsidP="006A5F5A">
      <w:pPr>
        <w:jc w:val="both"/>
        <w:rPr>
          <w:rFonts w:ascii="Arial" w:hAnsi="Arial" w:cs="Arial"/>
          <w:sz w:val="20"/>
          <w:lang w:val="lt-LT"/>
        </w:rPr>
      </w:pPr>
    </w:p>
    <w:p w14:paraId="1229E01C" w14:textId="77777777" w:rsidR="006A5F5A" w:rsidRPr="007D5E1D" w:rsidRDefault="006A5F5A" w:rsidP="006A5F5A">
      <w:pPr>
        <w:jc w:val="both"/>
        <w:rPr>
          <w:rFonts w:ascii="Arial" w:hAnsi="Arial" w:cs="Arial"/>
          <w:sz w:val="20"/>
          <w:lang w:val="lt-LT"/>
        </w:rPr>
      </w:pPr>
    </w:p>
    <w:p w14:paraId="6B873CE1"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RL 105 straipsnis</w:t>
      </w:r>
    </w:p>
    <w:p w14:paraId="3E377D9C"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Apmokėjimo tarifai</w:t>
      </w:r>
    </w:p>
    <w:p w14:paraId="71DAA143" w14:textId="77777777" w:rsidR="006A5F5A" w:rsidRPr="007D5E1D" w:rsidRDefault="006A5F5A" w:rsidP="006A5F5A">
      <w:pPr>
        <w:jc w:val="both"/>
        <w:rPr>
          <w:rFonts w:ascii="Arial" w:hAnsi="Arial" w:cs="Arial"/>
          <w:sz w:val="20"/>
          <w:lang w:val="lt-LT"/>
        </w:rPr>
      </w:pPr>
    </w:p>
    <w:p w14:paraId="6B696E24" w14:textId="77777777" w:rsidR="006A5F5A" w:rsidRPr="007D5E1D" w:rsidRDefault="00856354" w:rsidP="006A5F5A">
      <w:pPr>
        <w:jc w:val="both"/>
        <w:rPr>
          <w:rFonts w:ascii="Arial" w:hAnsi="Arial" w:cs="Arial"/>
          <w:i/>
          <w:sz w:val="20"/>
          <w:lang w:val="lt-LT"/>
        </w:rPr>
      </w:pPr>
      <w:r w:rsidRPr="007D5E1D">
        <w:rPr>
          <w:rFonts w:ascii="Arial" w:hAnsi="Arial" w:cs="Arial"/>
          <w:sz w:val="20"/>
          <w:lang w:val="lt-LT"/>
        </w:rPr>
        <w:t xml:space="preserve">1 </w:t>
      </w:r>
      <w:r w:rsidRPr="007D5E1D">
        <w:rPr>
          <w:rFonts w:ascii="Arial" w:hAnsi="Arial" w:cs="Arial"/>
          <w:sz w:val="20"/>
          <w:lang w:val="lt-LT"/>
        </w:rPr>
        <w:tab/>
      </w:r>
      <w:r w:rsidR="006A5F5A" w:rsidRPr="007D5E1D">
        <w:rPr>
          <w:rFonts w:ascii="Arial" w:hAnsi="Arial" w:cs="Arial"/>
          <w:sz w:val="20"/>
          <w:lang w:val="lt-LT"/>
        </w:rPr>
        <w:t xml:space="preserve">Orientaciniai apmokėjimo tarifai pateikiami šioje lentelėje: </w:t>
      </w:r>
    </w:p>
    <w:tbl>
      <w:tblPr>
        <w:tblW w:w="0" w:type="auto"/>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2093"/>
        <w:gridCol w:w="142"/>
        <w:gridCol w:w="2268"/>
        <w:gridCol w:w="4536"/>
      </w:tblGrid>
      <w:tr w:rsidR="006A5F5A" w:rsidRPr="007D5E1D" w14:paraId="73791D44" w14:textId="77777777" w:rsidTr="006A5F5A">
        <w:tc>
          <w:tcPr>
            <w:tcW w:w="2235" w:type="dxa"/>
            <w:gridSpan w:val="2"/>
            <w:tcBorders>
              <w:top w:val="single" w:sz="6" w:space="0" w:color="000000"/>
              <w:bottom w:val="single" w:sz="6" w:space="0" w:color="000000"/>
              <w:right w:val="nil"/>
            </w:tcBorders>
          </w:tcPr>
          <w:p w14:paraId="46B33D02"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Siuntos</w:t>
            </w:r>
          </w:p>
          <w:p w14:paraId="65385F26"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      </w:t>
            </w:r>
          </w:p>
          <w:p w14:paraId="3EA72473" w14:textId="77777777" w:rsidR="006A5F5A" w:rsidRPr="007D5E1D" w:rsidRDefault="006A5F5A" w:rsidP="006A5F5A">
            <w:pPr>
              <w:jc w:val="both"/>
              <w:rPr>
                <w:rFonts w:ascii="Arial" w:hAnsi="Arial" w:cs="Arial"/>
                <w:sz w:val="20"/>
                <w:lang w:val="lt-LT"/>
              </w:rPr>
            </w:pPr>
          </w:p>
          <w:p w14:paraId="2D2E1BFB" w14:textId="77777777" w:rsidR="006A5F5A" w:rsidRPr="007D5E1D" w:rsidRDefault="006A5F5A" w:rsidP="006A5F5A">
            <w:pPr>
              <w:jc w:val="both"/>
              <w:rPr>
                <w:rFonts w:ascii="Arial" w:hAnsi="Arial" w:cs="Arial"/>
                <w:sz w:val="20"/>
                <w:lang w:val="lt-LT"/>
              </w:rPr>
            </w:pPr>
          </w:p>
          <w:p w14:paraId="5CF43B9B"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1        </w:t>
            </w:r>
          </w:p>
        </w:tc>
        <w:tc>
          <w:tcPr>
            <w:tcW w:w="2268" w:type="dxa"/>
            <w:tcBorders>
              <w:top w:val="single" w:sz="6" w:space="0" w:color="000000"/>
              <w:left w:val="nil"/>
              <w:bottom w:val="single" w:sz="6" w:space="0" w:color="000000"/>
            </w:tcBorders>
          </w:tcPr>
          <w:p w14:paraId="209F97D4"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Svorio pakopos</w:t>
            </w:r>
          </w:p>
          <w:p w14:paraId="259076C9" w14:textId="77777777" w:rsidR="006A5F5A" w:rsidRPr="007D5E1D" w:rsidRDefault="006A5F5A" w:rsidP="006A5F5A">
            <w:pPr>
              <w:jc w:val="both"/>
              <w:rPr>
                <w:rFonts w:ascii="Arial" w:hAnsi="Arial" w:cs="Arial"/>
                <w:i/>
                <w:sz w:val="20"/>
                <w:lang w:val="lt-LT"/>
              </w:rPr>
            </w:pPr>
          </w:p>
          <w:p w14:paraId="3229BD89" w14:textId="77777777" w:rsidR="006A5F5A" w:rsidRPr="007D5E1D" w:rsidRDefault="006A5F5A" w:rsidP="006A5F5A">
            <w:pPr>
              <w:jc w:val="both"/>
              <w:rPr>
                <w:rFonts w:ascii="Arial" w:hAnsi="Arial" w:cs="Arial"/>
                <w:i/>
                <w:sz w:val="20"/>
                <w:lang w:val="lt-LT"/>
              </w:rPr>
            </w:pPr>
          </w:p>
          <w:p w14:paraId="0658F34F" w14:textId="77777777" w:rsidR="006A5F5A" w:rsidRPr="007D5E1D" w:rsidRDefault="006A5F5A" w:rsidP="006A5F5A">
            <w:pPr>
              <w:jc w:val="both"/>
              <w:rPr>
                <w:rFonts w:ascii="Arial" w:hAnsi="Arial" w:cs="Arial"/>
                <w:i/>
                <w:sz w:val="20"/>
                <w:lang w:val="lt-LT"/>
              </w:rPr>
            </w:pPr>
          </w:p>
          <w:p w14:paraId="1D7ADC91"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2</w:t>
            </w:r>
          </w:p>
        </w:tc>
        <w:tc>
          <w:tcPr>
            <w:tcW w:w="4536" w:type="dxa"/>
            <w:tcBorders>
              <w:top w:val="single" w:sz="6" w:space="0" w:color="000000"/>
              <w:bottom w:val="single" w:sz="6" w:space="0" w:color="000000"/>
            </w:tcBorders>
          </w:tcPr>
          <w:p w14:paraId="0D6C695E"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Orientaciniai siuntų         Orientaciniai siuntų </w:t>
            </w:r>
          </w:p>
          <w:p w14:paraId="1312E197"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tarifai,                              tarifai, taikomi </w:t>
            </w:r>
          </w:p>
          <w:p w14:paraId="5665184C"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taikomi pigiausiai            brangiausiai</w:t>
            </w:r>
          </w:p>
          <w:p w14:paraId="7F620F85" w14:textId="77777777" w:rsidR="006A5F5A" w:rsidRPr="007D5E1D" w:rsidRDefault="00BE11BA" w:rsidP="006A5F5A">
            <w:pPr>
              <w:jc w:val="both"/>
              <w:rPr>
                <w:rFonts w:ascii="Arial" w:hAnsi="Arial" w:cs="Arial"/>
                <w:sz w:val="20"/>
                <w:lang w:val="lt-LT"/>
              </w:rPr>
            </w:pPr>
            <w:r w:rsidRPr="007D5E1D">
              <w:rPr>
                <w:rFonts w:ascii="Arial" w:hAnsi="Arial" w:cs="Arial"/>
                <w:sz w:val="20"/>
                <w:lang w:val="lt-LT"/>
              </w:rPr>
              <w:t xml:space="preserve">geografinei zonai            </w:t>
            </w:r>
            <w:r w:rsidR="006A5F5A" w:rsidRPr="007D5E1D">
              <w:rPr>
                <w:rFonts w:ascii="Arial" w:hAnsi="Arial" w:cs="Arial"/>
                <w:sz w:val="20"/>
                <w:lang w:val="lt-LT"/>
              </w:rPr>
              <w:t>geografinei zonai</w:t>
            </w:r>
          </w:p>
          <w:p w14:paraId="6FFA6171" w14:textId="77777777" w:rsidR="006A5F5A" w:rsidRPr="007D5E1D" w:rsidRDefault="006A5F5A" w:rsidP="006A5F5A">
            <w:pPr>
              <w:jc w:val="both"/>
              <w:rPr>
                <w:rFonts w:ascii="Arial" w:hAnsi="Arial" w:cs="Arial"/>
                <w:i/>
                <w:sz w:val="20"/>
                <w:lang w:val="lt-LT"/>
              </w:rPr>
            </w:pPr>
            <w:r w:rsidRPr="007D5E1D">
              <w:rPr>
                <w:rFonts w:ascii="Arial" w:hAnsi="Arial" w:cs="Arial"/>
                <w:sz w:val="20"/>
                <w:lang w:val="lt-LT"/>
              </w:rPr>
              <w:t>3                                     4</w:t>
            </w:r>
          </w:p>
        </w:tc>
      </w:tr>
      <w:tr w:rsidR="006A5F5A" w:rsidRPr="007D5E1D" w14:paraId="18236EBA" w14:textId="77777777" w:rsidTr="006A5F5A">
        <w:trPr>
          <w:cantSplit/>
        </w:trPr>
        <w:tc>
          <w:tcPr>
            <w:tcW w:w="9039" w:type="dxa"/>
            <w:gridSpan w:val="4"/>
            <w:tcBorders>
              <w:top w:val="single" w:sz="6" w:space="0" w:color="000000"/>
              <w:bottom w:val="nil"/>
            </w:tcBorders>
          </w:tcPr>
          <w:p w14:paraId="0864A53B" w14:textId="77777777" w:rsidR="006A5F5A" w:rsidRPr="007D5E1D" w:rsidRDefault="006A5F5A" w:rsidP="006A5F5A">
            <w:pPr>
              <w:jc w:val="both"/>
              <w:rPr>
                <w:rFonts w:ascii="Arial" w:hAnsi="Arial" w:cs="Arial"/>
                <w:sz w:val="20"/>
                <w:lang w:val="lt-LT"/>
              </w:rPr>
            </w:pPr>
          </w:p>
        </w:tc>
      </w:tr>
      <w:tr w:rsidR="006A5F5A" w:rsidRPr="007D5E1D" w14:paraId="50408B77" w14:textId="77777777" w:rsidTr="006A5F5A">
        <w:trPr>
          <w:cantSplit/>
        </w:trPr>
        <w:tc>
          <w:tcPr>
            <w:tcW w:w="9039" w:type="dxa"/>
            <w:gridSpan w:val="4"/>
            <w:tcBorders>
              <w:top w:val="nil"/>
            </w:tcBorders>
          </w:tcPr>
          <w:p w14:paraId="225B8214"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1.</w:t>
            </w:r>
            <w:r w:rsidR="00856354" w:rsidRPr="007D5E1D">
              <w:rPr>
                <w:rFonts w:ascii="Arial" w:hAnsi="Arial" w:cs="Arial"/>
                <w:sz w:val="20"/>
                <w:lang w:val="lt-LT"/>
              </w:rPr>
              <w:t xml:space="preserve">1 </w:t>
            </w:r>
            <w:r w:rsidR="00856354" w:rsidRPr="007D5E1D">
              <w:rPr>
                <w:rFonts w:ascii="Arial" w:hAnsi="Arial" w:cs="Arial"/>
                <w:sz w:val="20"/>
                <w:lang w:val="lt-LT"/>
              </w:rPr>
              <w:tab/>
            </w:r>
            <w:r w:rsidRPr="007D5E1D">
              <w:rPr>
                <w:rFonts w:ascii="Arial" w:hAnsi="Arial" w:cs="Arial"/>
                <w:sz w:val="20"/>
                <w:lang w:val="lt-LT"/>
              </w:rPr>
              <w:t>Sistemos, pagrįstos korespondencijos perdavimo greičiu, tarifai:</w:t>
            </w:r>
          </w:p>
          <w:p w14:paraId="2B9A0F0F" w14:textId="77777777" w:rsidR="006A5F5A" w:rsidRPr="007D5E1D" w:rsidRDefault="006A5F5A" w:rsidP="001977E6">
            <w:pPr>
              <w:tabs>
                <w:tab w:val="left" w:pos="6663"/>
              </w:tabs>
              <w:jc w:val="both"/>
              <w:rPr>
                <w:rFonts w:ascii="Arial" w:hAnsi="Arial" w:cs="Arial"/>
                <w:sz w:val="20"/>
                <w:lang w:val="lt-LT"/>
              </w:rPr>
            </w:pPr>
            <w:r w:rsidRPr="007D5E1D">
              <w:rPr>
                <w:rFonts w:ascii="Arial" w:hAnsi="Arial" w:cs="Arial"/>
                <w:sz w:val="20"/>
                <w:lang w:val="lt-LT"/>
              </w:rPr>
              <w:t xml:space="preserve">                                                                          </w:t>
            </w:r>
            <w:r w:rsidR="00EE66C2" w:rsidRPr="007D5E1D">
              <w:rPr>
                <w:rFonts w:ascii="Arial" w:hAnsi="Arial" w:cs="Arial"/>
                <w:sz w:val="20"/>
                <w:lang w:val="lt-LT"/>
              </w:rPr>
              <w:t xml:space="preserve">       </w:t>
            </w:r>
            <w:r w:rsidRPr="007D5E1D">
              <w:rPr>
                <w:rFonts w:ascii="Arial" w:hAnsi="Arial" w:cs="Arial"/>
                <w:sz w:val="20"/>
                <w:lang w:val="lt-LT"/>
              </w:rPr>
              <w:t>SDR</w:t>
            </w:r>
            <w:r w:rsidR="00EE66C2" w:rsidRPr="007D5E1D">
              <w:rPr>
                <w:rFonts w:ascii="Arial" w:hAnsi="Arial" w:cs="Arial"/>
                <w:sz w:val="20"/>
                <w:lang w:val="lt-LT"/>
              </w:rPr>
              <w:t xml:space="preserve">                              </w:t>
            </w:r>
            <w:r w:rsidR="001977E6" w:rsidRPr="007D5E1D">
              <w:rPr>
                <w:rFonts w:ascii="Arial" w:hAnsi="Arial" w:cs="Arial"/>
                <w:sz w:val="20"/>
                <w:lang w:val="lt-LT"/>
              </w:rPr>
              <w:t xml:space="preserve"> </w:t>
            </w:r>
            <w:r w:rsidRPr="007D5E1D">
              <w:rPr>
                <w:rFonts w:ascii="Arial" w:hAnsi="Arial" w:cs="Arial"/>
                <w:sz w:val="20"/>
                <w:lang w:val="lt-LT"/>
              </w:rPr>
              <w:t>SDR</w:t>
            </w:r>
          </w:p>
        </w:tc>
      </w:tr>
      <w:tr w:rsidR="006A5F5A" w:rsidRPr="007D5E1D" w14:paraId="338ABD1F" w14:textId="77777777" w:rsidTr="006A5F5A">
        <w:tc>
          <w:tcPr>
            <w:tcW w:w="2093" w:type="dxa"/>
            <w:tcBorders>
              <w:right w:val="nil"/>
            </w:tcBorders>
          </w:tcPr>
          <w:p w14:paraId="573325FA"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Pirmenybinės siuntos</w:t>
            </w:r>
          </w:p>
        </w:tc>
        <w:tc>
          <w:tcPr>
            <w:tcW w:w="2410" w:type="dxa"/>
            <w:gridSpan w:val="2"/>
            <w:tcBorders>
              <w:left w:val="nil"/>
            </w:tcBorders>
          </w:tcPr>
          <w:p w14:paraId="6044C82D"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iki 20 g </w:t>
            </w:r>
          </w:p>
          <w:p w14:paraId="49C056D1"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nuo 20 g iki 100 g</w:t>
            </w:r>
          </w:p>
          <w:p w14:paraId="72CF5C0D"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nuo 100 g iki 250 g</w:t>
            </w:r>
          </w:p>
          <w:p w14:paraId="180B4D8B"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nuo 250 g iki 500 g</w:t>
            </w:r>
          </w:p>
          <w:p w14:paraId="04AA99DA"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nuo 500 g iki 1 000 g</w:t>
            </w:r>
          </w:p>
          <w:p w14:paraId="1FDCF732"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nuo 1 000 g iki 2000 g</w:t>
            </w:r>
          </w:p>
          <w:p w14:paraId="7B03F913"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už kiekvieną</w:t>
            </w:r>
          </w:p>
          <w:p w14:paraId="62774BC8"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papildomą 1 000 g</w:t>
            </w:r>
          </w:p>
        </w:tc>
        <w:tc>
          <w:tcPr>
            <w:tcW w:w="4536" w:type="dxa"/>
          </w:tcPr>
          <w:p w14:paraId="15A3177E" w14:textId="77777777" w:rsidR="006A5F5A" w:rsidRPr="007D5E1D" w:rsidRDefault="006A5F5A" w:rsidP="001977E6">
            <w:pPr>
              <w:tabs>
                <w:tab w:val="left" w:pos="2148"/>
              </w:tabs>
              <w:jc w:val="both"/>
              <w:rPr>
                <w:rFonts w:ascii="Arial" w:hAnsi="Arial" w:cs="Arial"/>
                <w:sz w:val="20"/>
                <w:lang w:val="lt-LT"/>
              </w:rPr>
            </w:pPr>
            <w:r w:rsidRPr="007D5E1D">
              <w:rPr>
                <w:rFonts w:ascii="Arial" w:hAnsi="Arial" w:cs="Arial"/>
                <w:sz w:val="20"/>
                <w:lang w:val="lt-LT"/>
              </w:rPr>
              <w:t xml:space="preserve">0,43                               </w:t>
            </w:r>
            <w:r w:rsidR="001977E6" w:rsidRPr="007D5E1D">
              <w:rPr>
                <w:rFonts w:ascii="Arial" w:hAnsi="Arial" w:cs="Arial"/>
                <w:sz w:val="20"/>
                <w:lang w:val="lt-LT"/>
              </w:rPr>
              <w:t xml:space="preserve"> </w:t>
            </w:r>
            <w:r w:rsidRPr="007D5E1D">
              <w:rPr>
                <w:rFonts w:ascii="Arial" w:hAnsi="Arial" w:cs="Arial"/>
                <w:sz w:val="20"/>
                <w:lang w:val="lt-LT"/>
              </w:rPr>
              <w:t>0,62</w:t>
            </w:r>
          </w:p>
          <w:p w14:paraId="2CC8FC77"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0,96                               1,53</w:t>
            </w:r>
          </w:p>
          <w:p w14:paraId="358A23D8"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1,80                               3,14</w:t>
            </w:r>
          </w:p>
          <w:p w14:paraId="0F8DDB4E"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3,54                               6,22</w:t>
            </w:r>
          </w:p>
          <w:p w14:paraId="5022FDE7"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5,99                              </w:t>
            </w:r>
            <w:r w:rsidR="001977E6" w:rsidRPr="007D5E1D">
              <w:rPr>
                <w:rFonts w:ascii="Arial" w:hAnsi="Arial" w:cs="Arial"/>
                <w:sz w:val="20"/>
                <w:lang w:val="lt-LT"/>
              </w:rPr>
              <w:t xml:space="preserve"> </w:t>
            </w:r>
            <w:r w:rsidRPr="007D5E1D">
              <w:rPr>
                <w:rFonts w:ascii="Arial" w:hAnsi="Arial" w:cs="Arial"/>
                <w:sz w:val="20"/>
                <w:lang w:val="lt-LT"/>
              </w:rPr>
              <w:t>10,83</w:t>
            </w:r>
          </w:p>
          <w:p w14:paraId="69735418"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9,55                              </w:t>
            </w:r>
            <w:r w:rsidR="001977E6" w:rsidRPr="007D5E1D">
              <w:rPr>
                <w:rFonts w:ascii="Arial" w:hAnsi="Arial" w:cs="Arial"/>
                <w:sz w:val="20"/>
                <w:lang w:val="lt-LT"/>
              </w:rPr>
              <w:t xml:space="preserve"> </w:t>
            </w:r>
            <w:r w:rsidRPr="007D5E1D">
              <w:rPr>
                <w:rFonts w:ascii="Arial" w:hAnsi="Arial" w:cs="Arial"/>
                <w:sz w:val="20"/>
                <w:lang w:val="lt-LT"/>
              </w:rPr>
              <w:t>19,33</w:t>
            </w:r>
          </w:p>
          <w:p w14:paraId="086DFA02"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5,66 (nepri-)                 </w:t>
            </w:r>
            <w:r w:rsidR="001977E6" w:rsidRPr="007D5E1D">
              <w:rPr>
                <w:rFonts w:ascii="Arial" w:hAnsi="Arial" w:cs="Arial"/>
                <w:sz w:val="20"/>
                <w:lang w:val="lt-LT"/>
              </w:rPr>
              <w:t xml:space="preserve">  </w:t>
            </w:r>
            <w:r w:rsidRPr="007D5E1D">
              <w:rPr>
                <w:rFonts w:ascii="Arial" w:hAnsi="Arial" w:cs="Arial"/>
                <w:sz w:val="20"/>
                <w:lang w:val="lt-LT"/>
              </w:rPr>
              <w:t xml:space="preserve">8,67 (nepri-                                                                                           </w:t>
            </w:r>
          </w:p>
          <w:p w14:paraId="7E1CD7AB"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valomas                        </w:t>
            </w:r>
            <w:r w:rsidR="001977E6" w:rsidRPr="007D5E1D">
              <w:rPr>
                <w:rFonts w:ascii="Arial" w:hAnsi="Arial" w:cs="Arial"/>
                <w:sz w:val="20"/>
                <w:lang w:val="lt-LT"/>
              </w:rPr>
              <w:t xml:space="preserve"> </w:t>
            </w:r>
            <w:r w:rsidRPr="007D5E1D">
              <w:rPr>
                <w:rFonts w:ascii="Arial" w:hAnsi="Arial" w:cs="Arial"/>
                <w:sz w:val="20"/>
                <w:lang w:val="lt-LT"/>
              </w:rPr>
              <w:t>valomas)</w:t>
            </w:r>
          </w:p>
        </w:tc>
      </w:tr>
      <w:tr w:rsidR="006A5F5A" w:rsidRPr="007D5E1D" w14:paraId="6EFE6E22" w14:textId="77777777" w:rsidTr="006A5F5A">
        <w:tc>
          <w:tcPr>
            <w:tcW w:w="2093" w:type="dxa"/>
            <w:tcBorders>
              <w:bottom w:val="nil"/>
              <w:right w:val="nil"/>
            </w:tcBorders>
          </w:tcPr>
          <w:p w14:paraId="6C862DCB"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Nepirmenybinės siuntos</w:t>
            </w:r>
          </w:p>
        </w:tc>
        <w:tc>
          <w:tcPr>
            <w:tcW w:w="2410" w:type="dxa"/>
            <w:gridSpan w:val="2"/>
            <w:tcBorders>
              <w:left w:val="nil"/>
              <w:bottom w:val="nil"/>
            </w:tcBorders>
          </w:tcPr>
          <w:p w14:paraId="7297B54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iki 20 g </w:t>
            </w:r>
          </w:p>
          <w:p w14:paraId="4112AB21"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nuo 20 g iki 100 g</w:t>
            </w:r>
          </w:p>
          <w:p w14:paraId="043BE357"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nuo 100 g iki 250 g</w:t>
            </w:r>
          </w:p>
          <w:p w14:paraId="088D25A0"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nuo 250 g iki 500 g </w:t>
            </w:r>
          </w:p>
          <w:p w14:paraId="29E91443"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nuo 500 g iki 1000 g </w:t>
            </w:r>
          </w:p>
          <w:p w14:paraId="6DBB1D76"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nuo 1000 g iki 2000 g</w:t>
            </w:r>
          </w:p>
          <w:p w14:paraId="3E6630E0"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už kiekvieną papildomą 1000 g</w:t>
            </w:r>
          </w:p>
        </w:tc>
        <w:tc>
          <w:tcPr>
            <w:tcW w:w="4536" w:type="dxa"/>
            <w:tcBorders>
              <w:bottom w:val="nil"/>
            </w:tcBorders>
          </w:tcPr>
          <w:p w14:paraId="716DE8B3"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0,37                             </w:t>
            </w:r>
            <w:r w:rsidR="001977E6" w:rsidRPr="007D5E1D">
              <w:rPr>
                <w:rFonts w:ascii="Arial" w:hAnsi="Arial" w:cs="Arial"/>
                <w:sz w:val="20"/>
                <w:lang w:val="lt-LT"/>
              </w:rPr>
              <w:t xml:space="preserve">   </w:t>
            </w:r>
            <w:r w:rsidRPr="007D5E1D">
              <w:rPr>
                <w:rFonts w:ascii="Arial" w:hAnsi="Arial" w:cs="Arial"/>
                <w:sz w:val="20"/>
                <w:lang w:val="lt-LT"/>
              </w:rPr>
              <w:t>0,43</w:t>
            </w:r>
          </w:p>
          <w:p w14:paraId="20850760"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0,67                             </w:t>
            </w:r>
            <w:r w:rsidR="001977E6" w:rsidRPr="007D5E1D">
              <w:rPr>
                <w:rFonts w:ascii="Arial" w:hAnsi="Arial" w:cs="Arial"/>
                <w:sz w:val="20"/>
                <w:lang w:val="lt-LT"/>
              </w:rPr>
              <w:t xml:space="preserve">   </w:t>
            </w:r>
            <w:r w:rsidRPr="007D5E1D">
              <w:rPr>
                <w:rFonts w:ascii="Arial" w:hAnsi="Arial" w:cs="Arial"/>
                <w:sz w:val="20"/>
                <w:lang w:val="lt-LT"/>
              </w:rPr>
              <w:t>0,99</w:t>
            </w:r>
          </w:p>
          <w:p w14:paraId="2A78BA87" w14:textId="77777777" w:rsidR="006A5F5A" w:rsidRPr="007D5E1D" w:rsidRDefault="006A5F5A" w:rsidP="001977E6">
            <w:pPr>
              <w:tabs>
                <w:tab w:val="left" w:pos="2160"/>
              </w:tabs>
              <w:jc w:val="both"/>
              <w:rPr>
                <w:rFonts w:ascii="Arial" w:hAnsi="Arial" w:cs="Arial"/>
                <w:sz w:val="20"/>
                <w:lang w:val="lt-LT"/>
              </w:rPr>
            </w:pPr>
            <w:r w:rsidRPr="007D5E1D">
              <w:rPr>
                <w:rFonts w:ascii="Arial" w:hAnsi="Arial" w:cs="Arial"/>
                <w:sz w:val="20"/>
                <w:lang w:val="lt-LT"/>
              </w:rPr>
              <w:t xml:space="preserve">1,33                              </w:t>
            </w:r>
            <w:r w:rsidR="001977E6" w:rsidRPr="007D5E1D">
              <w:rPr>
                <w:rFonts w:ascii="Arial" w:hAnsi="Arial" w:cs="Arial"/>
                <w:sz w:val="20"/>
                <w:lang w:val="lt-LT"/>
              </w:rPr>
              <w:t xml:space="preserve"> </w:t>
            </w:r>
            <w:r w:rsidRPr="007D5E1D">
              <w:rPr>
                <w:rFonts w:ascii="Arial" w:hAnsi="Arial" w:cs="Arial"/>
                <w:sz w:val="20"/>
                <w:lang w:val="lt-LT"/>
              </w:rPr>
              <w:t>1,71</w:t>
            </w:r>
          </w:p>
          <w:p w14:paraId="74989FE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2,60                             </w:t>
            </w:r>
            <w:r w:rsidR="001977E6" w:rsidRPr="007D5E1D">
              <w:rPr>
                <w:rFonts w:ascii="Arial" w:hAnsi="Arial" w:cs="Arial"/>
                <w:sz w:val="20"/>
                <w:lang w:val="lt-LT"/>
              </w:rPr>
              <w:t xml:space="preserve">   </w:t>
            </w:r>
            <w:r w:rsidRPr="007D5E1D">
              <w:rPr>
                <w:rFonts w:ascii="Arial" w:hAnsi="Arial" w:cs="Arial"/>
                <w:sz w:val="20"/>
                <w:lang w:val="lt-LT"/>
              </w:rPr>
              <w:t>3,43</w:t>
            </w:r>
          </w:p>
          <w:p w14:paraId="1E3BA9CE"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4,33                             </w:t>
            </w:r>
            <w:r w:rsidR="001977E6" w:rsidRPr="007D5E1D">
              <w:rPr>
                <w:rFonts w:ascii="Arial" w:hAnsi="Arial" w:cs="Arial"/>
                <w:sz w:val="20"/>
                <w:lang w:val="lt-LT"/>
              </w:rPr>
              <w:t xml:space="preserve">   </w:t>
            </w:r>
            <w:r w:rsidRPr="007D5E1D">
              <w:rPr>
                <w:rFonts w:ascii="Arial" w:hAnsi="Arial" w:cs="Arial"/>
                <w:sz w:val="20"/>
                <w:lang w:val="lt-LT"/>
              </w:rPr>
              <w:t>5,68</w:t>
            </w:r>
          </w:p>
          <w:p w14:paraId="71EDF68F"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6,99                            </w:t>
            </w:r>
            <w:r w:rsidR="001977E6" w:rsidRPr="007D5E1D">
              <w:rPr>
                <w:rFonts w:ascii="Arial" w:hAnsi="Arial" w:cs="Arial"/>
                <w:sz w:val="20"/>
                <w:lang w:val="lt-LT"/>
              </w:rPr>
              <w:t xml:space="preserve">   </w:t>
            </w:r>
            <w:r w:rsidRPr="007D5E1D">
              <w:rPr>
                <w:rFonts w:ascii="Arial" w:hAnsi="Arial" w:cs="Arial"/>
                <w:sz w:val="20"/>
                <w:lang w:val="lt-LT"/>
              </w:rPr>
              <w:t>10,43</w:t>
            </w:r>
          </w:p>
          <w:p w14:paraId="5118CB07"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3,86 (nepri-                 </w:t>
            </w:r>
            <w:r w:rsidR="001977E6" w:rsidRPr="007D5E1D">
              <w:rPr>
                <w:rFonts w:ascii="Arial" w:hAnsi="Arial" w:cs="Arial"/>
                <w:sz w:val="20"/>
                <w:lang w:val="lt-LT"/>
              </w:rPr>
              <w:t xml:space="preserve">   </w:t>
            </w:r>
            <w:r w:rsidRPr="007D5E1D">
              <w:rPr>
                <w:rFonts w:ascii="Arial" w:hAnsi="Arial" w:cs="Arial"/>
                <w:sz w:val="20"/>
                <w:lang w:val="lt-LT"/>
              </w:rPr>
              <w:t>5,42 (nepri-</w:t>
            </w:r>
          </w:p>
          <w:p w14:paraId="3F31A7C8" w14:textId="77777777" w:rsidR="006A5F5A" w:rsidRPr="007D5E1D" w:rsidRDefault="006A5F5A" w:rsidP="001977E6">
            <w:pPr>
              <w:tabs>
                <w:tab w:val="left" w:pos="2159"/>
              </w:tabs>
              <w:jc w:val="both"/>
              <w:rPr>
                <w:rFonts w:ascii="Arial" w:hAnsi="Arial" w:cs="Arial"/>
                <w:sz w:val="20"/>
                <w:lang w:val="lt-LT"/>
              </w:rPr>
            </w:pPr>
            <w:r w:rsidRPr="007D5E1D">
              <w:rPr>
                <w:rFonts w:ascii="Arial" w:hAnsi="Arial" w:cs="Arial"/>
                <w:sz w:val="20"/>
                <w:lang w:val="lt-LT"/>
              </w:rPr>
              <w:t xml:space="preserve">valomas)                    </w:t>
            </w:r>
            <w:r w:rsidR="001977E6" w:rsidRPr="007D5E1D">
              <w:rPr>
                <w:rFonts w:ascii="Arial" w:hAnsi="Arial" w:cs="Arial"/>
                <w:sz w:val="20"/>
                <w:lang w:val="lt-LT"/>
              </w:rPr>
              <w:t xml:space="preserve">    </w:t>
            </w:r>
            <w:r w:rsidRPr="007D5E1D">
              <w:rPr>
                <w:rFonts w:ascii="Arial" w:hAnsi="Arial" w:cs="Arial"/>
                <w:sz w:val="20"/>
                <w:lang w:val="lt-LT"/>
              </w:rPr>
              <w:t>valomas)</w:t>
            </w:r>
          </w:p>
        </w:tc>
      </w:tr>
      <w:tr w:rsidR="006A5F5A" w:rsidRPr="007D5E1D" w14:paraId="2CAA0D14" w14:textId="77777777" w:rsidTr="006A5F5A">
        <w:trPr>
          <w:cantSplit/>
        </w:trPr>
        <w:tc>
          <w:tcPr>
            <w:tcW w:w="9039" w:type="dxa"/>
            <w:gridSpan w:val="4"/>
            <w:tcBorders>
              <w:top w:val="nil"/>
              <w:bottom w:val="nil"/>
            </w:tcBorders>
          </w:tcPr>
          <w:p w14:paraId="31D3FD52"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1.</w:t>
            </w:r>
            <w:r w:rsidR="00856354" w:rsidRPr="007D5E1D">
              <w:rPr>
                <w:rFonts w:ascii="Arial" w:hAnsi="Arial" w:cs="Arial"/>
                <w:sz w:val="20"/>
                <w:lang w:val="lt-LT"/>
              </w:rPr>
              <w:t xml:space="preserve">2 </w:t>
            </w:r>
            <w:r w:rsidR="00856354" w:rsidRPr="007D5E1D">
              <w:rPr>
                <w:rFonts w:ascii="Arial" w:hAnsi="Arial" w:cs="Arial"/>
                <w:sz w:val="20"/>
                <w:lang w:val="lt-LT"/>
              </w:rPr>
              <w:tab/>
            </w:r>
            <w:r w:rsidRPr="007D5E1D">
              <w:rPr>
                <w:rFonts w:ascii="Arial" w:hAnsi="Arial" w:cs="Arial"/>
                <w:sz w:val="20"/>
                <w:lang w:val="lt-LT"/>
              </w:rPr>
              <w:t>Sistemos, pagrįstos siuntos turiniu, tarifai:</w:t>
            </w:r>
          </w:p>
        </w:tc>
      </w:tr>
      <w:tr w:rsidR="006A5F5A" w:rsidRPr="007D5E1D" w14:paraId="1D042579" w14:textId="77777777" w:rsidTr="006A5F5A">
        <w:tc>
          <w:tcPr>
            <w:tcW w:w="2093" w:type="dxa"/>
            <w:tcBorders>
              <w:top w:val="nil"/>
              <w:left w:val="nil"/>
              <w:bottom w:val="nil"/>
              <w:right w:val="nil"/>
            </w:tcBorders>
          </w:tcPr>
          <w:p w14:paraId="12C48D63"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Laiškai</w:t>
            </w:r>
          </w:p>
        </w:tc>
        <w:tc>
          <w:tcPr>
            <w:tcW w:w="2410" w:type="dxa"/>
            <w:gridSpan w:val="2"/>
            <w:tcBorders>
              <w:top w:val="nil"/>
              <w:left w:val="nil"/>
              <w:bottom w:val="nil"/>
              <w:right w:val="nil"/>
            </w:tcBorders>
          </w:tcPr>
          <w:p w14:paraId="1970CFA1"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iki 20 g</w:t>
            </w:r>
          </w:p>
          <w:p w14:paraId="17DA23F7"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nuo 20 g iki 100 g</w:t>
            </w:r>
          </w:p>
          <w:p w14:paraId="26A2715B"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nuo 100 g iki 250 g</w:t>
            </w:r>
          </w:p>
          <w:p w14:paraId="40E3737F"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nuo 250 g iki 500 g</w:t>
            </w:r>
          </w:p>
          <w:p w14:paraId="70D294E4"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nuo 500 g iki 1000 g</w:t>
            </w:r>
          </w:p>
          <w:p w14:paraId="59A6F326"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nuo 1000 g iki 2000 g</w:t>
            </w:r>
          </w:p>
          <w:p w14:paraId="74CAF09D"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už kiekvieną papildomą 1000 g</w:t>
            </w:r>
          </w:p>
        </w:tc>
        <w:tc>
          <w:tcPr>
            <w:tcW w:w="4536" w:type="dxa"/>
            <w:tcBorders>
              <w:top w:val="nil"/>
              <w:left w:val="nil"/>
              <w:bottom w:val="nil"/>
              <w:right w:val="nil"/>
            </w:tcBorders>
          </w:tcPr>
          <w:p w14:paraId="287DA1E2"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0,34                             </w:t>
            </w:r>
            <w:r w:rsidR="001977E6" w:rsidRPr="007D5E1D">
              <w:rPr>
                <w:rFonts w:ascii="Arial" w:hAnsi="Arial" w:cs="Arial"/>
                <w:sz w:val="20"/>
                <w:lang w:val="lt-LT"/>
              </w:rPr>
              <w:t xml:space="preserve">   </w:t>
            </w:r>
            <w:r w:rsidRPr="007D5E1D">
              <w:rPr>
                <w:rFonts w:ascii="Arial" w:hAnsi="Arial" w:cs="Arial"/>
                <w:sz w:val="20"/>
                <w:lang w:val="lt-LT"/>
              </w:rPr>
              <w:t>0,51</w:t>
            </w:r>
          </w:p>
          <w:p w14:paraId="76B835D6"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0,83                            </w:t>
            </w:r>
            <w:r w:rsidR="001977E6" w:rsidRPr="007D5E1D">
              <w:rPr>
                <w:rFonts w:ascii="Arial" w:hAnsi="Arial" w:cs="Arial"/>
                <w:sz w:val="20"/>
                <w:lang w:val="lt-LT"/>
              </w:rPr>
              <w:t xml:space="preserve">   </w:t>
            </w:r>
            <w:r w:rsidRPr="007D5E1D">
              <w:rPr>
                <w:rFonts w:ascii="Arial" w:hAnsi="Arial" w:cs="Arial"/>
                <w:sz w:val="20"/>
                <w:lang w:val="lt-LT"/>
              </w:rPr>
              <w:t>1,42</w:t>
            </w:r>
          </w:p>
          <w:p w14:paraId="13F651AC"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1,97                            </w:t>
            </w:r>
            <w:r w:rsidR="001977E6" w:rsidRPr="007D5E1D">
              <w:rPr>
                <w:rFonts w:ascii="Arial" w:hAnsi="Arial" w:cs="Arial"/>
                <w:sz w:val="20"/>
                <w:lang w:val="lt-LT"/>
              </w:rPr>
              <w:t xml:space="preserve">   </w:t>
            </w:r>
            <w:r w:rsidRPr="007D5E1D">
              <w:rPr>
                <w:rFonts w:ascii="Arial" w:hAnsi="Arial" w:cs="Arial"/>
                <w:sz w:val="20"/>
                <w:lang w:val="lt-LT"/>
              </w:rPr>
              <w:t>3,26</w:t>
            </w:r>
          </w:p>
          <w:p w14:paraId="6BA801EF" w14:textId="77777777" w:rsidR="006A5F5A" w:rsidRPr="007D5E1D" w:rsidRDefault="006A5F5A" w:rsidP="001977E6">
            <w:pPr>
              <w:tabs>
                <w:tab w:val="left" w:pos="2148"/>
              </w:tabs>
              <w:jc w:val="both"/>
              <w:rPr>
                <w:rFonts w:ascii="Arial" w:hAnsi="Arial" w:cs="Arial"/>
                <w:sz w:val="20"/>
                <w:lang w:val="lt-LT"/>
              </w:rPr>
            </w:pPr>
            <w:r w:rsidRPr="007D5E1D">
              <w:rPr>
                <w:rFonts w:ascii="Arial" w:hAnsi="Arial" w:cs="Arial"/>
                <w:sz w:val="20"/>
                <w:lang w:val="lt-LT"/>
              </w:rPr>
              <w:t xml:space="preserve">3,71                            </w:t>
            </w:r>
            <w:r w:rsidR="001977E6" w:rsidRPr="007D5E1D">
              <w:rPr>
                <w:rFonts w:ascii="Arial" w:hAnsi="Arial" w:cs="Arial"/>
                <w:sz w:val="20"/>
                <w:lang w:val="lt-LT"/>
              </w:rPr>
              <w:t xml:space="preserve">   </w:t>
            </w:r>
            <w:r w:rsidRPr="007D5E1D">
              <w:rPr>
                <w:rFonts w:ascii="Arial" w:hAnsi="Arial" w:cs="Arial"/>
                <w:sz w:val="20"/>
                <w:lang w:val="lt-LT"/>
              </w:rPr>
              <w:t>5,97</w:t>
            </w:r>
          </w:p>
          <w:p w14:paraId="275F0E7C"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6,62                            </w:t>
            </w:r>
            <w:r w:rsidR="001977E6" w:rsidRPr="007D5E1D">
              <w:rPr>
                <w:rFonts w:ascii="Arial" w:hAnsi="Arial" w:cs="Arial"/>
                <w:sz w:val="20"/>
                <w:lang w:val="lt-LT"/>
              </w:rPr>
              <w:t xml:space="preserve">   </w:t>
            </w:r>
            <w:r w:rsidRPr="007D5E1D">
              <w:rPr>
                <w:rFonts w:ascii="Arial" w:hAnsi="Arial" w:cs="Arial"/>
                <w:sz w:val="20"/>
                <w:lang w:val="lt-LT"/>
              </w:rPr>
              <w:t>11,31</w:t>
            </w:r>
          </w:p>
          <w:p w14:paraId="04BB6AD1" w14:textId="77777777" w:rsidR="006A5F5A" w:rsidRPr="007D5E1D" w:rsidRDefault="006A5F5A" w:rsidP="001977E6">
            <w:pPr>
              <w:tabs>
                <w:tab w:val="left" w:pos="2127"/>
              </w:tabs>
              <w:jc w:val="both"/>
              <w:rPr>
                <w:rFonts w:ascii="Arial" w:hAnsi="Arial" w:cs="Arial"/>
                <w:sz w:val="20"/>
                <w:lang w:val="lt-LT"/>
              </w:rPr>
            </w:pPr>
            <w:r w:rsidRPr="007D5E1D">
              <w:rPr>
                <w:rFonts w:ascii="Arial" w:hAnsi="Arial" w:cs="Arial"/>
                <w:sz w:val="20"/>
                <w:lang w:val="lt-LT"/>
              </w:rPr>
              <w:t xml:space="preserve">11,53                          </w:t>
            </w:r>
            <w:r w:rsidR="001977E6" w:rsidRPr="007D5E1D">
              <w:rPr>
                <w:rFonts w:ascii="Arial" w:hAnsi="Arial" w:cs="Arial"/>
                <w:sz w:val="20"/>
                <w:lang w:val="lt-LT"/>
              </w:rPr>
              <w:t xml:space="preserve">   </w:t>
            </w:r>
            <w:r w:rsidRPr="007D5E1D">
              <w:rPr>
                <w:rFonts w:ascii="Arial" w:hAnsi="Arial" w:cs="Arial"/>
                <w:sz w:val="20"/>
                <w:lang w:val="lt-LT"/>
              </w:rPr>
              <w:t>20,15</w:t>
            </w:r>
          </w:p>
          <w:p w14:paraId="24FD7725"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6,02 (nepri-                 </w:t>
            </w:r>
            <w:r w:rsidR="001977E6" w:rsidRPr="007D5E1D">
              <w:rPr>
                <w:rFonts w:ascii="Arial" w:hAnsi="Arial" w:cs="Arial"/>
                <w:sz w:val="20"/>
                <w:lang w:val="lt-LT"/>
              </w:rPr>
              <w:t xml:space="preserve">   </w:t>
            </w:r>
            <w:r w:rsidRPr="007D5E1D">
              <w:rPr>
                <w:rFonts w:ascii="Arial" w:hAnsi="Arial" w:cs="Arial"/>
                <w:sz w:val="20"/>
                <w:lang w:val="lt-LT"/>
              </w:rPr>
              <w:t xml:space="preserve">7,75 (nepri- </w:t>
            </w:r>
          </w:p>
          <w:p w14:paraId="2AD08828"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valomas)                    </w:t>
            </w:r>
            <w:r w:rsidR="001977E6" w:rsidRPr="007D5E1D">
              <w:rPr>
                <w:rFonts w:ascii="Arial" w:hAnsi="Arial" w:cs="Arial"/>
                <w:sz w:val="20"/>
                <w:lang w:val="lt-LT"/>
              </w:rPr>
              <w:t xml:space="preserve">    </w:t>
            </w:r>
            <w:r w:rsidRPr="007D5E1D">
              <w:rPr>
                <w:rFonts w:ascii="Arial" w:hAnsi="Arial" w:cs="Arial"/>
                <w:sz w:val="20"/>
                <w:lang w:val="lt-LT"/>
              </w:rPr>
              <w:t>valomas)</w:t>
            </w:r>
          </w:p>
        </w:tc>
      </w:tr>
      <w:tr w:rsidR="006A5F5A" w:rsidRPr="007D5E1D" w14:paraId="5E850FDC" w14:textId="77777777" w:rsidTr="006A5F5A">
        <w:tc>
          <w:tcPr>
            <w:tcW w:w="2093" w:type="dxa"/>
            <w:tcBorders>
              <w:top w:val="nil"/>
              <w:right w:val="nil"/>
            </w:tcBorders>
          </w:tcPr>
          <w:p w14:paraId="431E5C9D"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Atvirukai</w:t>
            </w:r>
          </w:p>
        </w:tc>
        <w:tc>
          <w:tcPr>
            <w:tcW w:w="2410" w:type="dxa"/>
            <w:gridSpan w:val="2"/>
            <w:tcBorders>
              <w:top w:val="nil"/>
              <w:left w:val="nil"/>
            </w:tcBorders>
          </w:tcPr>
          <w:p w14:paraId="7ED3BBB6" w14:textId="77777777" w:rsidR="006A5F5A" w:rsidRPr="007D5E1D" w:rsidRDefault="006A5F5A" w:rsidP="006A5F5A">
            <w:pPr>
              <w:jc w:val="both"/>
              <w:rPr>
                <w:rFonts w:ascii="Arial" w:hAnsi="Arial" w:cs="Arial"/>
                <w:sz w:val="20"/>
                <w:lang w:val="lt-LT"/>
              </w:rPr>
            </w:pPr>
          </w:p>
        </w:tc>
        <w:tc>
          <w:tcPr>
            <w:tcW w:w="4536" w:type="dxa"/>
            <w:tcBorders>
              <w:top w:val="nil"/>
            </w:tcBorders>
          </w:tcPr>
          <w:p w14:paraId="1BD53CAA"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0,27                            </w:t>
            </w:r>
            <w:r w:rsidR="001977E6" w:rsidRPr="007D5E1D">
              <w:rPr>
                <w:rFonts w:ascii="Arial" w:hAnsi="Arial" w:cs="Arial"/>
                <w:sz w:val="20"/>
                <w:lang w:val="lt-LT"/>
              </w:rPr>
              <w:t xml:space="preserve">   </w:t>
            </w:r>
            <w:r w:rsidRPr="007D5E1D">
              <w:rPr>
                <w:rFonts w:ascii="Arial" w:hAnsi="Arial" w:cs="Arial"/>
                <w:sz w:val="20"/>
                <w:lang w:val="lt-LT"/>
              </w:rPr>
              <w:t>0,38</w:t>
            </w:r>
          </w:p>
        </w:tc>
      </w:tr>
      <w:tr w:rsidR="006A5F5A" w:rsidRPr="007D5E1D" w14:paraId="5DA0B070" w14:textId="77777777" w:rsidTr="006A5F5A">
        <w:tc>
          <w:tcPr>
            <w:tcW w:w="2093" w:type="dxa"/>
            <w:tcBorders>
              <w:right w:val="nil"/>
            </w:tcBorders>
          </w:tcPr>
          <w:p w14:paraId="31BE5D6A"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Spaudiniai</w:t>
            </w:r>
          </w:p>
        </w:tc>
        <w:tc>
          <w:tcPr>
            <w:tcW w:w="2410" w:type="dxa"/>
            <w:gridSpan w:val="2"/>
            <w:tcBorders>
              <w:left w:val="nil"/>
            </w:tcBorders>
          </w:tcPr>
          <w:p w14:paraId="6F1273F6"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iki 20 g</w:t>
            </w:r>
          </w:p>
          <w:p w14:paraId="31F79702"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nuo 20 g iki 100 g</w:t>
            </w:r>
          </w:p>
          <w:p w14:paraId="0268FE46"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nuo 100 g iki 250 g</w:t>
            </w:r>
          </w:p>
          <w:p w14:paraId="10EF6F0B"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nuo 250 g iki 500 g</w:t>
            </w:r>
          </w:p>
          <w:p w14:paraId="4C83A18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nuo 500 g iki 1000 g</w:t>
            </w:r>
          </w:p>
          <w:p w14:paraId="70D8D983"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nuo 1000 g iki 2000 g</w:t>
            </w:r>
          </w:p>
          <w:p w14:paraId="4A1D6123"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lastRenderedPageBreak/>
              <w:t>už kiekvieną papildomą 1000 g</w:t>
            </w:r>
          </w:p>
        </w:tc>
        <w:tc>
          <w:tcPr>
            <w:tcW w:w="4536" w:type="dxa"/>
          </w:tcPr>
          <w:p w14:paraId="642460F1"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lastRenderedPageBreak/>
              <w:t xml:space="preserve">0,23                            </w:t>
            </w:r>
            <w:r w:rsidR="001977E6" w:rsidRPr="007D5E1D">
              <w:rPr>
                <w:rFonts w:ascii="Arial" w:hAnsi="Arial" w:cs="Arial"/>
                <w:sz w:val="20"/>
                <w:lang w:val="lt-LT"/>
              </w:rPr>
              <w:t xml:space="preserve">   </w:t>
            </w:r>
            <w:r w:rsidRPr="007D5E1D">
              <w:rPr>
                <w:rFonts w:ascii="Arial" w:hAnsi="Arial" w:cs="Arial"/>
                <w:sz w:val="20"/>
                <w:lang w:val="lt-LT"/>
              </w:rPr>
              <w:t>0,36</w:t>
            </w:r>
          </w:p>
          <w:p w14:paraId="62A7E69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0,60                            </w:t>
            </w:r>
            <w:r w:rsidR="001977E6" w:rsidRPr="007D5E1D">
              <w:rPr>
                <w:rFonts w:ascii="Arial" w:hAnsi="Arial" w:cs="Arial"/>
                <w:sz w:val="20"/>
                <w:lang w:val="lt-LT"/>
              </w:rPr>
              <w:t xml:space="preserve">   </w:t>
            </w:r>
            <w:r w:rsidRPr="007D5E1D">
              <w:rPr>
                <w:rFonts w:ascii="Arial" w:hAnsi="Arial" w:cs="Arial"/>
                <w:sz w:val="20"/>
                <w:lang w:val="lt-LT"/>
              </w:rPr>
              <w:t>1,05</w:t>
            </w:r>
          </w:p>
          <w:p w14:paraId="5E466EBF"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1,29                            </w:t>
            </w:r>
            <w:r w:rsidR="001977E6" w:rsidRPr="007D5E1D">
              <w:rPr>
                <w:rFonts w:ascii="Arial" w:hAnsi="Arial" w:cs="Arial"/>
                <w:sz w:val="20"/>
                <w:lang w:val="lt-LT"/>
              </w:rPr>
              <w:t xml:space="preserve">   </w:t>
            </w:r>
            <w:r w:rsidRPr="007D5E1D">
              <w:rPr>
                <w:rFonts w:ascii="Arial" w:hAnsi="Arial" w:cs="Arial"/>
                <w:sz w:val="20"/>
                <w:lang w:val="lt-LT"/>
              </w:rPr>
              <w:t>2,52</w:t>
            </w:r>
          </w:p>
          <w:p w14:paraId="4F137632"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2,33                            </w:t>
            </w:r>
            <w:r w:rsidR="001977E6" w:rsidRPr="007D5E1D">
              <w:rPr>
                <w:rFonts w:ascii="Arial" w:hAnsi="Arial" w:cs="Arial"/>
                <w:sz w:val="20"/>
                <w:lang w:val="lt-LT"/>
              </w:rPr>
              <w:t xml:space="preserve">   </w:t>
            </w:r>
            <w:r w:rsidRPr="007D5E1D">
              <w:rPr>
                <w:rFonts w:ascii="Arial" w:hAnsi="Arial" w:cs="Arial"/>
                <w:sz w:val="20"/>
                <w:lang w:val="lt-LT"/>
              </w:rPr>
              <w:t>4,82</w:t>
            </w:r>
          </w:p>
          <w:p w14:paraId="38AA29B7"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4,44                            </w:t>
            </w:r>
            <w:r w:rsidR="001977E6" w:rsidRPr="007D5E1D">
              <w:rPr>
                <w:rFonts w:ascii="Arial" w:hAnsi="Arial" w:cs="Arial"/>
                <w:sz w:val="20"/>
                <w:lang w:val="lt-LT"/>
              </w:rPr>
              <w:t xml:space="preserve">   </w:t>
            </w:r>
            <w:r w:rsidRPr="007D5E1D">
              <w:rPr>
                <w:rFonts w:ascii="Arial" w:hAnsi="Arial" w:cs="Arial"/>
                <w:sz w:val="20"/>
                <w:lang w:val="lt-LT"/>
              </w:rPr>
              <w:t>9,05</w:t>
            </w:r>
          </w:p>
          <w:p w14:paraId="730F2B3E" w14:textId="77777777" w:rsidR="006A5F5A" w:rsidRPr="007D5E1D" w:rsidRDefault="006A5F5A" w:rsidP="001977E6">
            <w:pPr>
              <w:tabs>
                <w:tab w:val="left" w:pos="2148"/>
              </w:tabs>
              <w:jc w:val="both"/>
              <w:rPr>
                <w:rFonts w:ascii="Arial" w:hAnsi="Arial" w:cs="Arial"/>
                <w:sz w:val="20"/>
                <w:lang w:val="lt-LT"/>
              </w:rPr>
            </w:pPr>
            <w:r w:rsidRPr="007D5E1D">
              <w:rPr>
                <w:rFonts w:ascii="Arial" w:hAnsi="Arial" w:cs="Arial"/>
                <w:sz w:val="20"/>
                <w:lang w:val="lt-LT"/>
              </w:rPr>
              <w:t xml:space="preserve">7,52                           </w:t>
            </w:r>
            <w:r w:rsidR="001977E6" w:rsidRPr="007D5E1D">
              <w:rPr>
                <w:rFonts w:ascii="Arial" w:hAnsi="Arial" w:cs="Arial"/>
                <w:sz w:val="20"/>
                <w:lang w:val="lt-LT"/>
              </w:rPr>
              <w:t xml:space="preserve">    </w:t>
            </w:r>
            <w:r w:rsidRPr="007D5E1D">
              <w:rPr>
                <w:rFonts w:ascii="Arial" w:hAnsi="Arial" w:cs="Arial"/>
                <w:sz w:val="20"/>
                <w:lang w:val="lt-LT"/>
              </w:rPr>
              <w:t>14,58</w:t>
            </w:r>
          </w:p>
          <w:p w14:paraId="27FADA98"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lastRenderedPageBreak/>
              <w:t xml:space="preserve">3,44                             </w:t>
            </w:r>
            <w:r w:rsidR="001977E6" w:rsidRPr="007D5E1D">
              <w:rPr>
                <w:rFonts w:ascii="Arial" w:hAnsi="Arial" w:cs="Arial"/>
                <w:sz w:val="20"/>
                <w:lang w:val="lt-LT"/>
              </w:rPr>
              <w:t xml:space="preserve">  </w:t>
            </w:r>
            <w:r w:rsidRPr="007D5E1D">
              <w:rPr>
                <w:rFonts w:ascii="Arial" w:hAnsi="Arial" w:cs="Arial"/>
                <w:sz w:val="20"/>
                <w:lang w:val="lt-LT"/>
              </w:rPr>
              <w:t>5,10</w:t>
            </w:r>
          </w:p>
        </w:tc>
      </w:tr>
      <w:tr w:rsidR="006A5F5A" w:rsidRPr="007D5E1D" w14:paraId="04C4EDF6" w14:textId="77777777" w:rsidTr="006A5F5A">
        <w:tc>
          <w:tcPr>
            <w:tcW w:w="2093" w:type="dxa"/>
            <w:tcBorders>
              <w:bottom w:val="single" w:sz="6" w:space="0" w:color="000000"/>
              <w:right w:val="nil"/>
            </w:tcBorders>
          </w:tcPr>
          <w:p w14:paraId="789DB3DE"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lastRenderedPageBreak/>
              <w:t>Smulkieji paketai</w:t>
            </w:r>
          </w:p>
          <w:p w14:paraId="550A3D2A" w14:textId="77777777" w:rsidR="006A5F5A" w:rsidRPr="007D5E1D" w:rsidRDefault="006A5F5A" w:rsidP="006A5F5A">
            <w:pPr>
              <w:jc w:val="both"/>
              <w:rPr>
                <w:rFonts w:ascii="Arial" w:hAnsi="Arial" w:cs="Arial"/>
                <w:sz w:val="20"/>
                <w:lang w:val="lt-LT"/>
              </w:rPr>
            </w:pPr>
          </w:p>
        </w:tc>
        <w:tc>
          <w:tcPr>
            <w:tcW w:w="2410" w:type="dxa"/>
            <w:gridSpan w:val="2"/>
            <w:tcBorders>
              <w:left w:val="nil"/>
              <w:bottom w:val="single" w:sz="6" w:space="0" w:color="000000"/>
            </w:tcBorders>
          </w:tcPr>
          <w:p w14:paraId="04D9554B"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iki 100 g</w:t>
            </w:r>
          </w:p>
          <w:p w14:paraId="20A9DA57"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nuo 100 g iki 250 g</w:t>
            </w:r>
          </w:p>
          <w:p w14:paraId="2F2A0902"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nuo 250 g iki 500 g</w:t>
            </w:r>
          </w:p>
          <w:p w14:paraId="7AA85D8D"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nuo 500 g iki 1000 g</w:t>
            </w:r>
          </w:p>
          <w:p w14:paraId="2819E38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nuo 1000 g iki 2000 g</w:t>
            </w:r>
          </w:p>
          <w:p w14:paraId="043AB53F"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už kiekvieną papildomą 1000 g</w:t>
            </w:r>
          </w:p>
        </w:tc>
        <w:tc>
          <w:tcPr>
            <w:tcW w:w="4536" w:type="dxa"/>
            <w:tcBorders>
              <w:bottom w:val="single" w:sz="6" w:space="0" w:color="000000"/>
            </w:tcBorders>
          </w:tcPr>
          <w:p w14:paraId="5B47E762"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0,70                              </w:t>
            </w:r>
            <w:r w:rsidR="001977E6" w:rsidRPr="007D5E1D">
              <w:rPr>
                <w:rFonts w:ascii="Arial" w:hAnsi="Arial" w:cs="Arial"/>
                <w:sz w:val="20"/>
                <w:lang w:val="lt-LT"/>
              </w:rPr>
              <w:t xml:space="preserve"> </w:t>
            </w:r>
            <w:r w:rsidRPr="007D5E1D">
              <w:rPr>
                <w:rFonts w:ascii="Arial" w:hAnsi="Arial" w:cs="Arial"/>
                <w:sz w:val="20"/>
                <w:lang w:val="lt-LT"/>
              </w:rPr>
              <w:t>1,16</w:t>
            </w:r>
          </w:p>
          <w:p w14:paraId="70848EF6"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1,40                               2,52</w:t>
            </w:r>
          </w:p>
          <w:p w14:paraId="286D76F1"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2,52</w:t>
            </w:r>
            <w:r w:rsidR="001977E6" w:rsidRPr="007D5E1D">
              <w:rPr>
                <w:rFonts w:ascii="Arial" w:hAnsi="Arial" w:cs="Arial"/>
                <w:sz w:val="20"/>
                <w:lang w:val="lt-LT"/>
              </w:rPr>
              <w:t xml:space="preserve">                               </w:t>
            </w:r>
            <w:r w:rsidRPr="007D5E1D">
              <w:rPr>
                <w:rFonts w:ascii="Arial" w:hAnsi="Arial" w:cs="Arial"/>
                <w:sz w:val="20"/>
                <w:lang w:val="lt-LT"/>
              </w:rPr>
              <w:t>4,73</w:t>
            </w:r>
          </w:p>
          <w:p w14:paraId="0A78D3E5"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4,29</w:t>
            </w:r>
            <w:r w:rsidR="001977E6" w:rsidRPr="007D5E1D">
              <w:rPr>
                <w:rFonts w:ascii="Arial" w:hAnsi="Arial" w:cs="Arial"/>
                <w:sz w:val="20"/>
                <w:lang w:val="lt-LT"/>
              </w:rPr>
              <w:t xml:space="preserve">                               </w:t>
            </w:r>
            <w:r w:rsidRPr="007D5E1D">
              <w:rPr>
                <w:rFonts w:ascii="Arial" w:hAnsi="Arial" w:cs="Arial"/>
                <w:sz w:val="20"/>
                <w:lang w:val="lt-LT"/>
              </w:rPr>
              <w:t>7,85</w:t>
            </w:r>
          </w:p>
          <w:p w14:paraId="5865B196"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6,36                              </w:t>
            </w:r>
            <w:r w:rsidR="001977E6" w:rsidRPr="007D5E1D">
              <w:rPr>
                <w:rFonts w:ascii="Arial" w:hAnsi="Arial" w:cs="Arial"/>
                <w:sz w:val="20"/>
                <w:lang w:val="lt-LT"/>
              </w:rPr>
              <w:t xml:space="preserve"> </w:t>
            </w:r>
            <w:r w:rsidRPr="007D5E1D">
              <w:rPr>
                <w:rFonts w:ascii="Arial" w:hAnsi="Arial" w:cs="Arial"/>
                <w:sz w:val="20"/>
                <w:lang w:val="lt-LT"/>
              </w:rPr>
              <w:t>13,16</w:t>
            </w:r>
          </w:p>
          <w:p w14:paraId="505AA693"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4,80 (nepri-                  </w:t>
            </w:r>
            <w:r w:rsidR="001977E6" w:rsidRPr="007D5E1D">
              <w:rPr>
                <w:rFonts w:ascii="Arial" w:hAnsi="Arial" w:cs="Arial"/>
                <w:sz w:val="20"/>
                <w:lang w:val="lt-LT"/>
              </w:rPr>
              <w:t xml:space="preserve"> </w:t>
            </w:r>
            <w:r w:rsidRPr="007D5E1D">
              <w:rPr>
                <w:rFonts w:ascii="Arial" w:hAnsi="Arial" w:cs="Arial"/>
                <w:sz w:val="20"/>
                <w:lang w:val="lt-LT"/>
              </w:rPr>
              <w:t>10,40 (nepri-</w:t>
            </w:r>
          </w:p>
          <w:p w14:paraId="40B54280"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 xml:space="preserve">valomas)                       </w:t>
            </w:r>
            <w:r w:rsidR="001977E6" w:rsidRPr="007D5E1D">
              <w:rPr>
                <w:rFonts w:ascii="Arial" w:hAnsi="Arial" w:cs="Arial"/>
                <w:sz w:val="20"/>
                <w:lang w:val="lt-LT"/>
              </w:rPr>
              <w:t xml:space="preserve"> </w:t>
            </w:r>
            <w:r w:rsidRPr="007D5E1D">
              <w:rPr>
                <w:rFonts w:ascii="Arial" w:hAnsi="Arial" w:cs="Arial"/>
                <w:sz w:val="20"/>
                <w:lang w:val="lt-LT"/>
              </w:rPr>
              <w:t>valomas</w:t>
            </w:r>
          </w:p>
        </w:tc>
      </w:tr>
    </w:tbl>
    <w:p w14:paraId="11E9B875" w14:textId="77777777" w:rsidR="006A5F5A" w:rsidRPr="007D5E1D" w:rsidRDefault="006A5F5A" w:rsidP="006A5F5A">
      <w:pPr>
        <w:pStyle w:val="str-txt2"/>
        <w:tabs>
          <w:tab w:val="left" w:pos="0"/>
        </w:tabs>
        <w:ind w:firstLine="0"/>
        <w:rPr>
          <w:rFonts w:ascii="Arial" w:hAnsi="Arial" w:cs="Arial"/>
          <w:sz w:val="20"/>
        </w:rPr>
      </w:pPr>
    </w:p>
    <w:p w14:paraId="4E561BEC"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Pašto eksploatacijos taryba turi teisę laikotarpiu tarp dviejų kongresų peržiūrėti ir keisti 1 dalyje išvardytus orientacinius tarifus. Peržiūrėtų tarifų pagrindu bus laikomas Sąjungos šalių narių nustatytų tarifų už tarptautines siuntas, pateikiamas siųsti jų šalyse, vidurkis.</w:t>
      </w:r>
    </w:p>
    <w:p w14:paraId="587A0825" w14:textId="77777777" w:rsidR="006A5F5A" w:rsidRPr="007D5E1D" w:rsidRDefault="006A5F5A" w:rsidP="006A5F5A">
      <w:pPr>
        <w:pStyle w:val="str-txt2"/>
        <w:tabs>
          <w:tab w:val="left" w:pos="0"/>
        </w:tabs>
        <w:ind w:firstLine="0"/>
        <w:rPr>
          <w:rFonts w:ascii="Arial" w:hAnsi="Arial" w:cs="Arial"/>
          <w:sz w:val="20"/>
        </w:rPr>
      </w:pPr>
    </w:p>
    <w:p w14:paraId="5C97645B"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Maišams M taikomas tarifas apskaičiuojamas pagal 1 kilogramu didėjančias svorio pakopas iki bendro kiekvieno maišo svorio. Paskirtasis išsiuntimo operatorius turi teisę sumažinti tarifą už tokių maišų siuntimą, kuris gali siekti 20 proc. šios rūšies siuntoms taikomo tarifo. Ši nuolaida gali nepriklausyti nuo RL 107 straipsnio 7 dalyje minimų nuolaidų.</w:t>
      </w:r>
    </w:p>
    <w:p w14:paraId="36F1ECFF" w14:textId="77777777" w:rsidR="006A5F5A" w:rsidRPr="007D5E1D" w:rsidRDefault="006A5F5A" w:rsidP="006A5F5A">
      <w:pPr>
        <w:pStyle w:val="str-txt2"/>
        <w:tabs>
          <w:tab w:val="left" w:pos="0"/>
        </w:tabs>
        <w:ind w:firstLine="0"/>
        <w:rPr>
          <w:rFonts w:ascii="Arial" w:hAnsi="Arial" w:cs="Arial"/>
          <w:sz w:val="20"/>
        </w:rPr>
      </w:pPr>
    </w:p>
    <w:p w14:paraId="7A1DC8BA"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4</w:t>
      </w:r>
      <w:r w:rsidRPr="007D5E1D">
        <w:rPr>
          <w:rFonts w:ascii="Arial" w:hAnsi="Arial" w:cs="Arial"/>
          <w:sz w:val="20"/>
        </w:rPr>
        <w:tab/>
      </w:r>
      <w:r w:rsidR="00D22674" w:rsidRPr="007D5E1D">
        <w:rPr>
          <w:rFonts w:ascii="Arial" w:hAnsi="Arial" w:cs="Arial"/>
          <w:sz w:val="20"/>
        </w:rPr>
        <w:t>Si</w:t>
      </w:r>
      <w:r w:rsidR="006A5F5A" w:rsidRPr="007D5E1D">
        <w:rPr>
          <w:rFonts w:ascii="Arial" w:hAnsi="Arial" w:cs="Arial"/>
          <w:sz w:val="20"/>
        </w:rPr>
        <w:t>stemoje, pagrįstoje siuntos turiniu, daiktus, kuriems taikomi įvairūs tarifai, galima sujungti į vieną siuntą, su sąlyga, kad jos bendras svoris neviršys didžiausio svorio tos kategorijos, kurios svorio riba yra pati didžiausia. Tokiai siuntai taikomas tarifas, kurį savo nuožiūra nustato paskirtasis išsiuntimo operatorius, atitinka kategorijos, kurios tarifas yra pats didžiausias, tarifą arba įvairių tarifų, taikomų kiekvienam siuntos elementui, sumą</w:t>
      </w:r>
      <w:r w:rsidR="001977E6" w:rsidRPr="007D5E1D">
        <w:rPr>
          <w:rFonts w:ascii="Arial" w:hAnsi="Arial" w:cs="Arial"/>
          <w:sz w:val="20"/>
        </w:rPr>
        <w:t>. Ant tokių siuntų yra nuoroda „Envois mixtes</w:t>
      </w:r>
      <w:r w:rsidR="00E370FA" w:rsidRPr="007D5E1D">
        <w:rPr>
          <w:rFonts w:ascii="Arial" w:hAnsi="Arial" w:cs="Arial"/>
          <w:sz w:val="20"/>
        </w:rPr>
        <w:t>“</w:t>
      </w:r>
      <w:r w:rsidR="00181E90" w:rsidRPr="007D5E1D">
        <w:rPr>
          <w:rFonts w:ascii="Arial" w:hAnsi="Arial" w:cs="Arial"/>
          <w:sz w:val="20"/>
        </w:rPr>
        <w:t xml:space="preserve"> (</w:t>
      </w:r>
      <w:r w:rsidR="00E70460">
        <w:rPr>
          <w:rFonts w:ascii="Arial" w:hAnsi="Arial" w:cs="Arial"/>
          <w:sz w:val="20"/>
        </w:rPr>
        <w:t>„</w:t>
      </w:r>
      <w:r w:rsidR="006A5F5A" w:rsidRPr="007D5E1D">
        <w:rPr>
          <w:rFonts w:ascii="Arial" w:hAnsi="Arial" w:cs="Arial"/>
          <w:sz w:val="20"/>
        </w:rPr>
        <w:t>Mišrios siuntos</w:t>
      </w:r>
      <w:r w:rsidR="00E70460">
        <w:rPr>
          <w:rFonts w:ascii="Arial" w:hAnsi="Arial" w:cs="Arial"/>
          <w:sz w:val="20"/>
        </w:rPr>
        <w:t>“</w:t>
      </w:r>
      <w:r w:rsidR="006A5F5A" w:rsidRPr="007D5E1D">
        <w:rPr>
          <w:rFonts w:ascii="Arial" w:hAnsi="Arial" w:cs="Arial"/>
          <w:sz w:val="20"/>
        </w:rPr>
        <w:t>).</w:t>
      </w:r>
    </w:p>
    <w:p w14:paraId="63AA7C75" w14:textId="77777777" w:rsidR="006A5F5A" w:rsidRPr="007D5E1D" w:rsidRDefault="006A5F5A" w:rsidP="006A5F5A">
      <w:pPr>
        <w:jc w:val="both"/>
        <w:rPr>
          <w:rFonts w:ascii="Arial" w:hAnsi="Arial" w:cs="Arial"/>
          <w:sz w:val="20"/>
          <w:lang w:val="lt-LT"/>
        </w:rPr>
      </w:pPr>
    </w:p>
    <w:p w14:paraId="1E757C22" w14:textId="77777777" w:rsidR="006A5F5A" w:rsidRPr="007D5E1D" w:rsidRDefault="006A5F5A" w:rsidP="006A5F5A">
      <w:pPr>
        <w:jc w:val="both"/>
        <w:rPr>
          <w:rFonts w:ascii="Arial" w:hAnsi="Arial" w:cs="Arial"/>
          <w:sz w:val="20"/>
          <w:lang w:val="lt-LT"/>
        </w:rPr>
      </w:pPr>
    </w:p>
    <w:p w14:paraId="1C27DFD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RL 106 straipsnis</w:t>
      </w:r>
    </w:p>
    <w:p w14:paraId="40C343DA"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Specialieji tarifai</w:t>
      </w:r>
    </w:p>
    <w:p w14:paraId="1E0EC8A1" w14:textId="77777777" w:rsidR="006A5F5A" w:rsidRPr="007D5E1D" w:rsidRDefault="006A5F5A" w:rsidP="006A5F5A">
      <w:pPr>
        <w:jc w:val="both"/>
        <w:rPr>
          <w:rFonts w:ascii="Arial" w:hAnsi="Arial" w:cs="Arial"/>
          <w:sz w:val="20"/>
          <w:lang w:val="lt-LT"/>
        </w:rPr>
      </w:pPr>
    </w:p>
    <w:p w14:paraId="38339870"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Jokie mokesčiai negali būti imami iš gavėjo už smulkiųjų paketų iki 500 g įteikimą. Jeigu už smulkiuosius paketus, kurie sunkesni negu 500 g, šalies viduje imamas įteikimo mokestis, toks pat tarifas gali būti taikomas ir iš užsienio gautiems smulkiesiems paketams.</w:t>
      </w:r>
    </w:p>
    <w:p w14:paraId="2E6BD343" w14:textId="77777777" w:rsidR="006A5F5A" w:rsidRPr="007D5E1D" w:rsidRDefault="006A5F5A" w:rsidP="006A5F5A">
      <w:pPr>
        <w:pStyle w:val="str-txt2"/>
        <w:tabs>
          <w:tab w:val="left" w:pos="0"/>
        </w:tabs>
        <w:ind w:firstLine="0"/>
        <w:rPr>
          <w:rFonts w:ascii="Arial" w:hAnsi="Arial" w:cs="Arial"/>
          <w:sz w:val="20"/>
        </w:rPr>
      </w:pPr>
    </w:p>
    <w:p w14:paraId="79946B42"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Paskirtiesiems operatoriams toliau išvardytais atvejais leidžiama taikyti tokius pat tarifus kaip ir savo šalies viduje:</w:t>
      </w:r>
    </w:p>
    <w:p w14:paraId="4DE3AC7A" w14:textId="77777777" w:rsidR="006A5F5A" w:rsidRPr="007D5E1D" w:rsidRDefault="006A5F5A" w:rsidP="006A5F5A">
      <w:pPr>
        <w:pStyle w:val="str-txt2"/>
        <w:tabs>
          <w:tab w:val="left" w:pos="0"/>
        </w:tabs>
        <w:ind w:firstLine="0"/>
        <w:rPr>
          <w:rFonts w:ascii="Arial" w:hAnsi="Arial" w:cs="Arial"/>
          <w:sz w:val="20"/>
        </w:rPr>
      </w:pPr>
    </w:p>
    <w:p w14:paraId="325C9492"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iš siuntėjo imti mokestį už pašto korespondencijos siuntos pateikimą siųsti prieš pat baigiantis darbo laikui; </w:t>
      </w:r>
    </w:p>
    <w:p w14:paraId="24BC6D1F" w14:textId="77777777" w:rsidR="006A5F5A" w:rsidRPr="007D5E1D" w:rsidRDefault="006A5F5A" w:rsidP="0048202E">
      <w:pPr>
        <w:pStyle w:val="str-txt2"/>
        <w:tabs>
          <w:tab w:val="left" w:pos="0"/>
        </w:tabs>
        <w:ind w:left="720" w:hanging="720"/>
        <w:rPr>
          <w:rFonts w:ascii="Arial" w:hAnsi="Arial" w:cs="Arial"/>
          <w:sz w:val="20"/>
        </w:rPr>
      </w:pPr>
    </w:p>
    <w:p w14:paraId="6BB30E0F"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iš siuntėjo imti mokestį už siuntas, pateiktas siųsti ne aptarnavimo langelio darbo laiku;</w:t>
      </w:r>
    </w:p>
    <w:p w14:paraId="4F2F4072" w14:textId="77777777" w:rsidR="006A5F5A" w:rsidRPr="007D5E1D" w:rsidRDefault="006A5F5A" w:rsidP="0048202E">
      <w:pPr>
        <w:pStyle w:val="str-txt2"/>
        <w:tabs>
          <w:tab w:val="left" w:pos="0"/>
        </w:tabs>
        <w:ind w:left="720" w:hanging="720"/>
        <w:rPr>
          <w:rFonts w:ascii="Arial" w:hAnsi="Arial" w:cs="Arial"/>
          <w:sz w:val="20"/>
        </w:rPr>
      </w:pPr>
    </w:p>
    <w:p w14:paraId="62C83DF0"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iš siuntėjo imti mokestį už siuntos priėmimą namuose;</w:t>
      </w:r>
    </w:p>
    <w:p w14:paraId="36FD08F0" w14:textId="77777777" w:rsidR="006A5F5A" w:rsidRPr="007D5E1D" w:rsidRDefault="006A5F5A" w:rsidP="0048202E">
      <w:pPr>
        <w:pStyle w:val="str-txt2"/>
        <w:tabs>
          <w:tab w:val="left" w:pos="0"/>
        </w:tabs>
        <w:ind w:left="720" w:hanging="720"/>
        <w:rPr>
          <w:rFonts w:ascii="Arial" w:hAnsi="Arial" w:cs="Arial"/>
          <w:sz w:val="20"/>
        </w:rPr>
      </w:pPr>
    </w:p>
    <w:p w14:paraId="244CB67B"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iš gavėjo imti mokestį už pašto korespondencijos siuntą, įteikiamą ne aptarnavimo langelio darbo laiku;</w:t>
      </w:r>
    </w:p>
    <w:p w14:paraId="2E01579D" w14:textId="77777777" w:rsidR="006A5F5A" w:rsidRPr="007D5E1D" w:rsidRDefault="006A5F5A" w:rsidP="0048202E">
      <w:pPr>
        <w:pStyle w:val="str-txt2"/>
        <w:tabs>
          <w:tab w:val="left" w:pos="0"/>
        </w:tabs>
        <w:ind w:left="720" w:hanging="720"/>
        <w:rPr>
          <w:rFonts w:ascii="Arial" w:hAnsi="Arial" w:cs="Arial"/>
          <w:sz w:val="20"/>
        </w:rPr>
      </w:pPr>
    </w:p>
    <w:p w14:paraId="048AEE17"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iš gavėjo imti mokestį už siuntas iki pareikalavimo;</w:t>
      </w:r>
    </w:p>
    <w:p w14:paraId="60DCA9D7" w14:textId="77777777" w:rsidR="006A5F5A" w:rsidRPr="007D5E1D" w:rsidRDefault="006A5F5A" w:rsidP="0048202E">
      <w:pPr>
        <w:pStyle w:val="str-txt2"/>
        <w:tabs>
          <w:tab w:val="left" w:pos="0"/>
        </w:tabs>
        <w:ind w:left="720" w:hanging="720"/>
        <w:rPr>
          <w:rFonts w:ascii="Arial" w:hAnsi="Arial" w:cs="Arial"/>
          <w:sz w:val="20"/>
        </w:rPr>
      </w:pPr>
    </w:p>
    <w:p w14:paraId="0C6C93DF"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6</w:t>
      </w:r>
      <w:r w:rsidR="00856354" w:rsidRPr="007D5E1D">
        <w:rPr>
          <w:rFonts w:ascii="Arial" w:hAnsi="Arial" w:cs="Arial"/>
          <w:sz w:val="20"/>
        </w:rPr>
        <w:tab/>
      </w:r>
      <w:r w:rsidRPr="007D5E1D">
        <w:rPr>
          <w:rFonts w:ascii="Arial" w:hAnsi="Arial" w:cs="Arial"/>
          <w:sz w:val="20"/>
        </w:rPr>
        <w:t xml:space="preserve">imti mokestį už bet kokios pašto korespondencijos siuntos, sveriančios daugiau kaip 500 g ir kurios gavėjas neatsiėmė per nustatytą laiką, saugojimą. Šis mokestis neimamas už sekogramas. </w:t>
      </w:r>
    </w:p>
    <w:p w14:paraId="3C7181AB" w14:textId="77777777" w:rsidR="006A5F5A" w:rsidRPr="007D5E1D" w:rsidRDefault="006A5F5A" w:rsidP="006A5F5A">
      <w:pPr>
        <w:pStyle w:val="str-txt2"/>
        <w:tabs>
          <w:tab w:val="left" w:pos="0"/>
        </w:tabs>
        <w:ind w:firstLine="0"/>
        <w:rPr>
          <w:rFonts w:ascii="Arial" w:hAnsi="Arial" w:cs="Arial"/>
          <w:sz w:val="20"/>
        </w:rPr>
      </w:pPr>
    </w:p>
    <w:p w14:paraId="698844AD"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Paskirtieji operatoriai, įsipareigoję padengti nuostolius,</w:t>
      </w:r>
      <w:r w:rsidR="006A5F5A" w:rsidRPr="007D5E1D">
        <w:rPr>
          <w:rFonts w:ascii="Arial" w:hAnsi="Arial" w:cs="Arial"/>
          <w:i/>
          <w:sz w:val="20"/>
        </w:rPr>
        <w:t xml:space="preserve"> </w:t>
      </w:r>
      <w:r w:rsidR="006A5F5A" w:rsidRPr="007D5E1D">
        <w:rPr>
          <w:rFonts w:ascii="Arial" w:hAnsi="Arial" w:cs="Arial"/>
          <w:sz w:val="20"/>
        </w:rPr>
        <w:t xml:space="preserve">atsiradusius dėl </w:t>
      </w:r>
      <w:r w:rsidR="006A5F5A" w:rsidRPr="007D5E1D">
        <w:rPr>
          <w:rFonts w:ascii="Arial" w:hAnsi="Arial" w:cs="Arial"/>
          <w:i/>
          <w:sz w:val="20"/>
        </w:rPr>
        <w:t xml:space="preserve">force majeure </w:t>
      </w:r>
      <w:r w:rsidR="006A5F5A" w:rsidRPr="007D5E1D">
        <w:rPr>
          <w:rFonts w:ascii="Arial" w:hAnsi="Arial" w:cs="Arial"/>
          <w:sz w:val="20"/>
        </w:rPr>
        <w:t xml:space="preserve">aplinkybių, turi teisę imti mokestį už tai, kad prisiima </w:t>
      </w:r>
      <w:r w:rsidR="006A5F5A" w:rsidRPr="007D5E1D">
        <w:rPr>
          <w:rFonts w:ascii="Arial" w:hAnsi="Arial" w:cs="Arial"/>
          <w:i/>
          <w:sz w:val="20"/>
        </w:rPr>
        <w:t>force majeure</w:t>
      </w:r>
      <w:r w:rsidR="006A5F5A" w:rsidRPr="007D5E1D">
        <w:rPr>
          <w:rFonts w:ascii="Arial" w:hAnsi="Arial" w:cs="Arial"/>
          <w:sz w:val="20"/>
        </w:rPr>
        <w:t xml:space="preserve"> riziką. Šio mokesčio orientacinis tarifas yra 0,13 SDR už registruotąją siuntą. </w:t>
      </w:r>
    </w:p>
    <w:p w14:paraId="2BBF8C99" w14:textId="77777777" w:rsidR="006A5F5A" w:rsidRPr="007D5E1D" w:rsidRDefault="006A5F5A" w:rsidP="006A5F5A">
      <w:pPr>
        <w:jc w:val="both"/>
        <w:rPr>
          <w:rFonts w:ascii="Arial" w:hAnsi="Arial" w:cs="Arial"/>
          <w:sz w:val="20"/>
          <w:lang w:val="lt-LT"/>
        </w:rPr>
      </w:pPr>
    </w:p>
    <w:p w14:paraId="6E8184B3"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RL 107 straipsnis</w:t>
      </w:r>
    </w:p>
    <w:p w14:paraId="79CCACED"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Apmokėjimo tarifų taikymo sąlygos</w:t>
      </w:r>
    </w:p>
    <w:p w14:paraId="3C130180" w14:textId="77777777" w:rsidR="006A5F5A" w:rsidRPr="007D5E1D" w:rsidRDefault="006A5F5A" w:rsidP="006A5F5A">
      <w:pPr>
        <w:pStyle w:val="str-txt2"/>
        <w:tabs>
          <w:tab w:val="left" w:pos="0"/>
        </w:tabs>
        <w:ind w:firstLine="0"/>
        <w:rPr>
          <w:rFonts w:ascii="Arial" w:hAnsi="Arial" w:cs="Arial"/>
          <w:sz w:val="20"/>
        </w:rPr>
      </w:pPr>
    </w:p>
    <w:p w14:paraId="402D59A7"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Šalių narių paskirtieji operatoriai, kurie dėl savo vidaus tvarkos negali taikyti dešimtainės svorio matų sistemos, turi teisę taikyti atitinkamus savo nacionalinės matavimo sistemos ekvivalentus. </w:t>
      </w:r>
    </w:p>
    <w:p w14:paraId="26D52074" w14:textId="77777777" w:rsidR="006A5F5A" w:rsidRPr="007D5E1D" w:rsidRDefault="006A5F5A" w:rsidP="006A5F5A">
      <w:pPr>
        <w:pStyle w:val="str-txt2"/>
        <w:tabs>
          <w:tab w:val="left" w:pos="0"/>
        </w:tabs>
        <w:ind w:firstLine="0"/>
        <w:rPr>
          <w:rFonts w:ascii="Arial" w:hAnsi="Arial" w:cs="Arial"/>
          <w:sz w:val="20"/>
        </w:rPr>
      </w:pPr>
    </w:p>
    <w:p w14:paraId="594AD23D"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lastRenderedPageBreak/>
        <w:t xml:space="preserve">2 </w:t>
      </w:r>
      <w:r w:rsidRPr="007D5E1D">
        <w:rPr>
          <w:rFonts w:ascii="Arial" w:hAnsi="Arial" w:cs="Arial"/>
          <w:sz w:val="20"/>
        </w:rPr>
        <w:tab/>
      </w:r>
      <w:r w:rsidR="006A5F5A" w:rsidRPr="007D5E1D">
        <w:rPr>
          <w:rFonts w:ascii="Arial" w:hAnsi="Arial" w:cs="Arial"/>
          <w:sz w:val="20"/>
        </w:rPr>
        <w:t>Šalys narės arba paskirtieji operatoriai gali keisti RL 105 straipsnyje nurodytų svorio pakopų struktūrą.</w:t>
      </w:r>
    </w:p>
    <w:p w14:paraId="26704EAB" w14:textId="77777777" w:rsidR="006A5F5A" w:rsidRPr="007D5E1D" w:rsidRDefault="006A5F5A" w:rsidP="006A5F5A">
      <w:pPr>
        <w:pStyle w:val="str-txt2"/>
        <w:tabs>
          <w:tab w:val="left" w:pos="0"/>
        </w:tabs>
        <w:ind w:firstLine="0"/>
        <w:rPr>
          <w:rFonts w:ascii="Arial" w:hAnsi="Arial" w:cs="Arial"/>
          <w:sz w:val="20"/>
        </w:rPr>
      </w:pPr>
    </w:p>
    <w:p w14:paraId="3D86CE2A"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Kiekvienos siuntų rūšies aukščiausia svorio pakopa negali viršyti didžiausio svorio, nurodyto </w:t>
      </w:r>
      <w:r w:rsidRPr="007D5E1D">
        <w:rPr>
          <w:rFonts w:ascii="Arial" w:hAnsi="Arial" w:cs="Arial"/>
          <w:b/>
          <w:sz w:val="20"/>
        </w:rPr>
        <w:t>RL 122</w:t>
      </w:r>
      <w:r w:rsidRPr="007D5E1D">
        <w:rPr>
          <w:rFonts w:ascii="Arial" w:hAnsi="Arial" w:cs="Arial"/>
          <w:sz w:val="20"/>
        </w:rPr>
        <w:t xml:space="preserve"> straipsnyje. </w:t>
      </w:r>
    </w:p>
    <w:p w14:paraId="779FE524" w14:textId="77777777" w:rsidR="006A5F5A" w:rsidRPr="007D5E1D" w:rsidRDefault="006A5F5A" w:rsidP="006A5F5A">
      <w:pPr>
        <w:pStyle w:val="str-txt2"/>
        <w:tabs>
          <w:tab w:val="left" w:pos="0"/>
        </w:tabs>
        <w:ind w:firstLine="0"/>
        <w:rPr>
          <w:rFonts w:ascii="Arial" w:hAnsi="Arial" w:cs="Arial"/>
          <w:sz w:val="20"/>
        </w:rPr>
      </w:pPr>
    </w:p>
    <w:p w14:paraId="4C2685A5"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Šalys narės arba paskirtieji operatoriai, savo vidaus tarnybose panaikinę atvirukus, spaudinius ar smulkiuosius paketus kaip atskiras siuntų rūšis, gali tą patį taikyti ir į užsienį siunčiamoms siuntoms.</w:t>
      </w:r>
    </w:p>
    <w:p w14:paraId="7CE1F69C" w14:textId="77777777" w:rsidR="006A5F5A" w:rsidRPr="007D5E1D" w:rsidRDefault="006A5F5A" w:rsidP="006A5F5A">
      <w:pPr>
        <w:pStyle w:val="str-txt2"/>
        <w:tabs>
          <w:tab w:val="left" w:pos="0"/>
        </w:tabs>
        <w:ind w:firstLine="0"/>
        <w:rPr>
          <w:rFonts w:ascii="Arial" w:hAnsi="Arial" w:cs="Arial"/>
          <w:sz w:val="20"/>
        </w:rPr>
      </w:pPr>
    </w:p>
    <w:p w14:paraId="03BEBF8D"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Į tarifus, taikomus pirmenybinėms pašto korespondencijos siuntoms, įeina galimi papildomi kaštai už greitą siuntimą.</w:t>
      </w:r>
    </w:p>
    <w:p w14:paraId="47C747E2" w14:textId="77777777" w:rsidR="006A5F5A" w:rsidRPr="007D5E1D" w:rsidRDefault="006A5F5A" w:rsidP="006A5F5A">
      <w:pPr>
        <w:pStyle w:val="str-txt2"/>
        <w:tabs>
          <w:tab w:val="left" w:pos="0"/>
        </w:tabs>
        <w:ind w:firstLine="0"/>
        <w:rPr>
          <w:rFonts w:ascii="Arial" w:hAnsi="Arial" w:cs="Arial"/>
          <w:sz w:val="20"/>
        </w:rPr>
      </w:pPr>
    </w:p>
    <w:p w14:paraId="431D83C4"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Paskirtieji operatoriai, kurie laikosi sistemos, pagrįstos pašto korespondencijos siuntų turiniu, turi teisę:</w:t>
      </w:r>
    </w:p>
    <w:p w14:paraId="5E54C7CC" w14:textId="77777777" w:rsidR="006A5F5A" w:rsidRPr="007D5E1D" w:rsidRDefault="006A5F5A" w:rsidP="006A5F5A">
      <w:pPr>
        <w:pStyle w:val="str-txt2"/>
        <w:tabs>
          <w:tab w:val="left" w:pos="0"/>
        </w:tabs>
        <w:ind w:firstLine="0"/>
        <w:rPr>
          <w:rFonts w:ascii="Arial" w:hAnsi="Arial" w:cs="Arial"/>
          <w:sz w:val="20"/>
        </w:rPr>
      </w:pPr>
    </w:p>
    <w:p w14:paraId="7581D5E4"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imti papildomus mokesčius už oro pašto korespondencijos siuntas;</w:t>
      </w:r>
    </w:p>
    <w:p w14:paraId="10F7848A" w14:textId="77777777" w:rsidR="006A5F5A" w:rsidRPr="007D5E1D" w:rsidRDefault="006A5F5A" w:rsidP="0048202E">
      <w:pPr>
        <w:pStyle w:val="str-txt2"/>
        <w:tabs>
          <w:tab w:val="left" w:pos="0"/>
        </w:tabs>
        <w:ind w:left="720" w:hanging="720"/>
        <w:rPr>
          <w:rFonts w:ascii="Arial" w:hAnsi="Arial" w:cs="Arial"/>
          <w:sz w:val="20"/>
        </w:rPr>
      </w:pPr>
    </w:p>
    <w:p w14:paraId="02A46D97"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imti už žemės pašto siuntas, vežamas oro keliu su ribota pirmenybe (S.A.L.), papildomus mokesčius , mažesnius už tuos, kurie imami už oro pašto siuntas;</w:t>
      </w:r>
    </w:p>
    <w:p w14:paraId="790CE9F5" w14:textId="77777777" w:rsidR="006A5F5A" w:rsidRPr="007D5E1D" w:rsidRDefault="006A5F5A" w:rsidP="0048202E">
      <w:pPr>
        <w:pStyle w:val="str-txt2"/>
        <w:tabs>
          <w:tab w:val="left" w:pos="0"/>
        </w:tabs>
        <w:ind w:left="720" w:hanging="720"/>
        <w:rPr>
          <w:rFonts w:ascii="Arial" w:hAnsi="Arial" w:cs="Arial"/>
          <w:sz w:val="20"/>
        </w:rPr>
      </w:pPr>
    </w:p>
    <w:p w14:paraId="7F784D5F"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nustatyti kombinuotuosius tarifus oro pašto siuntoms ir S.A.L. siuntoms, atsižvelgiant į jų pašto paslaugų kainas ir vežimo oru išlaidas.</w:t>
      </w:r>
    </w:p>
    <w:p w14:paraId="453D1F89" w14:textId="77777777" w:rsidR="006A5F5A" w:rsidRPr="007D5E1D" w:rsidRDefault="006A5F5A" w:rsidP="006A5F5A">
      <w:pPr>
        <w:pStyle w:val="str-txt2"/>
        <w:tabs>
          <w:tab w:val="left" w:pos="0"/>
        </w:tabs>
        <w:ind w:firstLine="0"/>
        <w:rPr>
          <w:rFonts w:ascii="Arial" w:hAnsi="Arial" w:cs="Arial"/>
          <w:sz w:val="20"/>
        </w:rPr>
      </w:pPr>
    </w:p>
    <w:p w14:paraId="54EFA582"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6</w:t>
      </w:r>
      <w:r w:rsidRPr="007D5E1D">
        <w:rPr>
          <w:rFonts w:ascii="Arial" w:hAnsi="Arial" w:cs="Arial"/>
          <w:sz w:val="20"/>
        </w:rPr>
        <w:tab/>
      </w:r>
      <w:r w:rsidR="006A5F5A" w:rsidRPr="007D5E1D">
        <w:rPr>
          <w:rFonts w:ascii="Arial" w:hAnsi="Arial" w:cs="Arial"/>
          <w:sz w:val="20"/>
        </w:rPr>
        <w:t>Papildomi tarifai turi būti susiję su išlaidomis už vežimą oru ir jie turi būti vienodi kiekvienos gavimo šalies visoje teritorijoje, nesvarbu, koks siuntimo būdas; apskaičiuojant papildomą tarifą už oro pašto korespondencijos siuntą, paskirtiesiems operatoriams leidžiama įskaityti klientams skirtų blankų, kurie gali būti pridedami prie siuntos, svorį.</w:t>
      </w:r>
    </w:p>
    <w:p w14:paraId="08AD44CC" w14:textId="77777777" w:rsidR="006A5F5A" w:rsidRPr="007D5E1D" w:rsidRDefault="006A5F5A" w:rsidP="006A5F5A">
      <w:pPr>
        <w:pStyle w:val="str-txt2"/>
        <w:tabs>
          <w:tab w:val="left" w:pos="0"/>
        </w:tabs>
        <w:ind w:firstLine="0"/>
        <w:rPr>
          <w:rFonts w:ascii="Arial" w:hAnsi="Arial" w:cs="Arial"/>
          <w:sz w:val="20"/>
        </w:rPr>
      </w:pPr>
    </w:p>
    <w:p w14:paraId="7A34EE0B"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7</w:t>
      </w:r>
      <w:r w:rsidRPr="007D5E1D">
        <w:rPr>
          <w:rFonts w:ascii="Arial" w:hAnsi="Arial" w:cs="Arial"/>
          <w:sz w:val="20"/>
        </w:rPr>
        <w:tab/>
      </w:r>
      <w:r w:rsidR="006A5F5A" w:rsidRPr="007D5E1D">
        <w:rPr>
          <w:rFonts w:ascii="Arial" w:hAnsi="Arial" w:cs="Arial"/>
          <w:sz w:val="20"/>
        </w:rPr>
        <w:t>Paskirtasis išsiuntimo operatorius turi teisę taikyti nuolaidas pašto korespondencijos siuntoms:</w:t>
      </w:r>
    </w:p>
    <w:p w14:paraId="5B9D1514" w14:textId="77777777" w:rsidR="006A5F5A" w:rsidRPr="007D5E1D" w:rsidRDefault="006A5F5A" w:rsidP="006A5F5A">
      <w:pPr>
        <w:pStyle w:val="str-txt2"/>
        <w:tabs>
          <w:tab w:val="left" w:pos="0"/>
        </w:tabs>
        <w:ind w:firstLine="0"/>
        <w:rPr>
          <w:rFonts w:ascii="Arial" w:hAnsi="Arial" w:cs="Arial"/>
          <w:sz w:val="20"/>
        </w:rPr>
      </w:pPr>
    </w:p>
    <w:p w14:paraId="343E8E7C"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7.</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kai siunčiami laikraščiai ir periodiniai leidiniai, leidžiami jo šalyje, nuolaida iš esmės negali viršyti 50 proc. tarifo, taikomo šios rūšies siuntoms;</w:t>
      </w:r>
    </w:p>
    <w:p w14:paraId="5EED0C4D" w14:textId="77777777" w:rsidR="006A5F5A" w:rsidRPr="007D5E1D" w:rsidRDefault="006A5F5A" w:rsidP="0048202E">
      <w:pPr>
        <w:pStyle w:val="str-txt2"/>
        <w:tabs>
          <w:tab w:val="left" w:pos="0"/>
        </w:tabs>
        <w:ind w:left="720" w:hanging="720"/>
        <w:rPr>
          <w:rFonts w:ascii="Arial" w:hAnsi="Arial" w:cs="Arial"/>
          <w:sz w:val="20"/>
        </w:rPr>
      </w:pPr>
    </w:p>
    <w:p w14:paraId="46FDDD55"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7.</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kai siunčiamos knygos ir brošiūros, muzikinės partitūros ir geografiniai žemėlapiai, be jokių skelbimų ir reklamos, išskyrus tuos, kurie yra ant jų viršelių ar titulinių lapų, taikoma 7.1 punkte nustatyta nuolaida.</w:t>
      </w:r>
    </w:p>
    <w:p w14:paraId="1420ED48" w14:textId="77777777" w:rsidR="006A5F5A" w:rsidRPr="007D5E1D" w:rsidRDefault="006A5F5A" w:rsidP="006A5F5A">
      <w:pPr>
        <w:pStyle w:val="str-txt2"/>
        <w:tabs>
          <w:tab w:val="left" w:pos="0"/>
        </w:tabs>
        <w:ind w:firstLine="0"/>
        <w:rPr>
          <w:rFonts w:ascii="Arial" w:hAnsi="Arial" w:cs="Arial"/>
          <w:sz w:val="20"/>
        </w:rPr>
      </w:pPr>
    </w:p>
    <w:p w14:paraId="4E3BB01B"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8</w:t>
      </w:r>
      <w:r w:rsidRPr="007D5E1D">
        <w:rPr>
          <w:rFonts w:ascii="Arial" w:hAnsi="Arial" w:cs="Arial"/>
          <w:sz w:val="20"/>
        </w:rPr>
        <w:tab/>
      </w:r>
      <w:r w:rsidR="006A5F5A" w:rsidRPr="007D5E1D">
        <w:rPr>
          <w:rFonts w:ascii="Arial" w:hAnsi="Arial" w:cs="Arial"/>
          <w:sz w:val="20"/>
        </w:rPr>
        <w:t>Paskirtieji operatoriai turi teisę apriboti 7 dalyje nustatytos nuolaidos taikymą ir taikyti ją tik laikraščiams ir periodiniams leidiniams, kurie atitinka vidaus taisyklių dėl laikraščių tarifo taikymo keliamus reikalavimus. Nuolaida netaikoma tokiems komerciniams leidiniams kaip: katalogai, prospektai, kainoraščiai ir t. t., neatsižvelgiant į jų periodiškumą. Tas pats galioja ir reklaminiams skelbimams, atspausdintiems į laikraščius ir periodinius leidinius įdedamuose lapuose. Tačiau nuolaida gali būti taikoma, jei tai yra pavieniai reklamos puslapiai, kurie gali būti laikomi neatskiriama laikraščio ar periodinio leidinio dalimi.</w:t>
      </w:r>
    </w:p>
    <w:p w14:paraId="62DFEA8D" w14:textId="77777777" w:rsidR="006A5F5A" w:rsidRPr="007D5E1D" w:rsidRDefault="006A5F5A" w:rsidP="006A5F5A">
      <w:pPr>
        <w:pStyle w:val="str-txt2"/>
        <w:tabs>
          <w:tab w:val="left" w:pos="0"/>
        </w:tabs>
        <w:ind w:firstLine="0"/>
        <w:rPr>
          <w:rFonts w:ascii="Arial" w:hAnsi="Arial" w:cs="Arial"/>
          <w:sz w:val="20"/>
        </w:rPr>
      </w:pPr>
    </w:p>
    <w:p w14:paraId="43360EE5"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9</w:t>
      </w:r>
      <w:r w:rsidRPr="007D5E1D">
        <w:rPr>
          <w:rFonts w:ascii="Arial" w:hAnsi="Arial" w:cs="Arial"/>
          <w:sz w:val="20"/>
        </w:rPr>
        <w:tab/>
      </w:r>
      <w:r w:rsidR="006A5F5A" w:rsidRPr="007D5E1D">
        <w:rPr>
          <w:rFonts w:ascii="Arial" w:hAnsi="Arial" w:cs="Arial"/>
          <w:sz w:val="20"/>
        </w:rPr>
        <w:t xml:space="preserve">Paskirtasis išsiuntimo operatorius turi teisę nestandartinėms siuntoms nustatyti tarifus, kurie skiriasi nuo standartinėms siuntoms taikomų tarifų, apibrėžtų </w:t>
      </w:r>
      <w:r w:rsidR="006A5F5A" w:rsidRPr="007D5E1D">
        <w:rPr>
          <w:rFonts w:ascii="Arial" w:hAnsi="Arial" w:cs="Arial"/>
          <w:b/>
          <w:sz w:val="20"/>
        </w:rPr>
        <w:t>RL 130</w:t>
      </w:r>
      <w:r w:rsidR="006A5F5A" w:rsidRPr="007D5E1D">
        <w:rPr>
          <w:rFonts w:ascii="Arial" w:hAnsi="Arial" w:cs="Arial"/>
          <w:sz w:val="20"/>
        </w:rPr>
        <w:t xml:space="preserve"> straipsnyje.</w:t>
      </w:r>
    </w:p>
    <w:p w14:paraId="0BE641B5" w14:textId="77777777" w:rsidR="006A5F5A" w:rsidRPr="007D5E1D" w:rsidRDefault="006A5F5A" w:rsidP="006A5F5A">
      <w:pPr>
        <w:pStyle w:val="str-txt2"/>
        <w:tabs>
          <w:tab w:val="left" w:pos="0"/>
        </w:tabs>
        <w:ind w:firstLine="0"/>
        <w:rPr>
          <w:rFonts w:ascii="Arial" w:hAnsi="Arial" w:cs="Arial"/>
          <w:sz w:val="20"/>
        </w:rPr>
      </w:pPr>
    </w:p>
    <w:p w14:paraId="1B73806B" w14:textId="77777777" w:rsidR="006A5F5A" w:rsidRPr="007D5E1D" w:rsidRDefault="006A5F5A" w:rsidP="006A5F5A">
      <w:pPr>
        <w:pStyle w:val="str-txt2"/>
        <w:tabs>
          <w:tab w:val="left" w:pos="0"/>
        </w:tabs>
        <w:ind w:firstLine="0"/>
        <w:rPr>
          <w:rFonts w:ascii="Arial" w:hAnsi="Arial" w:cs="Arial"/>
          <w:sz w:val="20"/>
        </w:rPr>
      </w:pPr>
      <w:r w:rsidRPr="007D5E1D">
        <w:rPr>
          <w:rFonts w:ascii="Arial" w:hAnsi="Arial" w:cs="Arial"/>
          <w:sz w:val="20"/>
        </w:rPr>
        <w:t>1</w:t>
      </w:r>
      <w:r w:rsidR="00856354" w:rsidRPr="007D5E1D">
        <w:rPr>
          <w:rFonts w:ascii="Arial" w:hAnsi="Arial" w:cs="Arial"/>
          <w:sz w:val="20"/>
        </w:rPr>
        <w:t xml:space="preserve">0 </w:t>
      </w:r>
      <w:r w:rsidR="00856354" w:rsidRPr="007D5E1D">
        <w:rPr>
          <w:rFonts w:ascii="Arial" w:hAnsi="Arial" w:cs="Arial"/>
          <w:sz w:val="20"/>
        </w:rPr>
        <w:tab/>
      </w:r>
      <w:r w:rsidRPr="007D5E1D">
        <w:rPr>
          <w:rFonts w:ascii="Arial" w:hAnsi="Arial" w:cs="Arial"/>
          <w:sz w:val="20"/>
        </w:rPr>
        <w:t xml:space="preserve">Pagal 7 dalį tarifai gali būti sumažinti ir oru vežamoms siuntoms, bet tik ne ta tarifų dalis, kuri padengia šio transporto išlaidas. </w:t>
      </w:r>
    </w:p>
    <w:p w14:paraId="39123D2C" w14:textId="77777777" w:rsidR="006A5F5A" w:rsidRPr="007D5E1D" w:rsidRDefault="006A5F5A" w:rsidP="006A5F5A">
      <w:pPr>
        <w:pStyle w:val="str-nr"/>
        <w:jc w:val="both"/>
        <w:rPr>
          <w:rFonts w:ascii="Arial" w:hAnsi="Arial" w:cs="Arial"/>
          <w:sz w:val="20"/>
        </w:rPr>
      </w:pPr>
    </w:p>
    <w:p w14:paraId="0BC19296" w14:textId="77777777" w:rsidR="006A5F5A" w:rsidRPr="007D5E1D" w:rsidRDefault="006A5F5A" w:rsidP="006A5F5A">
      <w:pPr>
        <w:pStyle w:val="str-nr"/>
        <w:jc w:val="both"/>
        <w:rPr>
          <w:rFonts w:ascii="Arial" w:hAnsi="Arial" w:cs="Arial"/>
          <w:sz w:val="20"/>
        </w:rPr>
      </w:pPr>
    </w:p>
    <w:p w14:paraId="1C21308D" w14:textId="77777777" w:rsidR="006A5F5A" w:rsidRPr="007D5E1D" w:rsidRDefault="006A5F5A" w:rsidP="006A5F5A">
      <w:pPr>
        <w:pStyle w:val="str-nr"/>
        <w:jc w:val="both"/>
        <w:rPr>
          <w:rFonts w:ascii="Arial" w:hAnsi="Arial" w:cs="Arial"/>
          <w:sz w:val="20"/>
        </w:rPr>
      </w:pPr>
      <w:r w:rsidRPr="007D5E1D">
        <w:rPr>
          <w:rFonts w:ascii="Arial" w:hAnsi="Arial" w:cs="Arial"/>
          <w:sz w:val="20"/>
        </w:rPr>
        <w:t>RL 108 straipsnis</w:t>
      </w:r>
    </w:p>
    <w:p w14:paraId="40506392"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Papildomų tarifų už oro pašto siuntas apskaičiavimas</w:t>
      </w:r>
    </w:p>
    <w:p w14:paraId="6708A36A" w14:textId="77777777" w:rsidR="006A5F5A" w:rsidRPr="007D5E1D" w:rsidRDefault="006A5F5A" w:rsidP="006A5F5A">
      <w:pPr>
        <w:pStyle w:val="str-txt2"/>
        <w:tabs>
          <w:tab w:val="left" w:pos="0"/>
        </w:tabs>
        <w:ind w:firstLine="0"/>
        <w:rPr>
          <w:rFonts w:ascii="Arial" w:hAnsi="Arial" w:cs="Arial"/>
          <w:sz w:val="20"/>
        </w:rPr>
      </w:pPr>
    </w:p>
    <w:p w14:paraId="51720F5F"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Apskaičiuodami papildomus oro pašto siuntų tarifus, paskirtieji operatoriai turi teisę taikyti žemesnes svorio pakopas, negu nurodyta RL 105 straipsnio 1 dalyje.</w:t>
      </w:r>
    </w:p>
    <w:p w14:paraId="1FC47EA3" w14:textId="77777777" w:rsidR="006A5F5A" w:rsidRPr="007D5E1D" w:rsidRDefault="006A5F5A" w:rsidP="006A5F5A">
      <w:pPr>
        <w:jc w:val="both"/>
        <w:rPr>
          <w:rFonts w:ascii="Arial" w:hAnsi="Arial" w:cs="Arial"/>
          <w:sz w:val="20"/>
          <w:lang w:val="lt-LT"/>
        </w:rPr>
      </w:pPr>
    </w:p>
    <w:p w14:paraId="503B05DC" w14:textId="77777777" w:rsidR="006A5F5A" w:rsidRPr="007D5E1D" w:rsidRDefault="006A5F5A" w:rsidP="006A5F5A">
      <w:pPr>
        <w:jc w:val="both"/>
        <w:rPr>
          <w:rFonts w:ascii="Arial" w:hAnsi="Arial" w:cs="Arial"/>
          <w:sz w:val="20"/>
          <w:lang w:val="lt-LT"/>
        </w:rPr>
      </w:pPr>
    </w:p>
    <w:p w14:paraId="035CB02D" w14:textId="77777777" w:rsidR="0048202E" w:rsidRPr="007D5E1D" w:rsidRDefault="0048202E" w:rsidP="006A5F5A">
      <w:pPr>
        <w:jc w:val="both"/>
        <w:rPr>
          <w:rFonts w:ascii="Arial" w:hAnsi="Arial" w:cs="Arial"/>
          <w:sz w:val="20"/>
          <w:lang w:val="lt-LT"/>
        </w:rPr>
      </w:pPr>
    </w:p>
    <w:p w14:paraId="15DF6D5E" w14:textId="77777777" w:rsidR="0048202E" w:rsidRPr="007D5E1D" w:rsidRDefault="0048202E" w:rsidP="006A5F5A">
      <w:pPr>
        <w:jc w:val="both"/>
        <w:rPr>
          <w:rFonts w:ascii="Arial" w:hAnsi="Arial" w:cs="Arial"/>
          <w:sz w:val="20"/>
          <w:lang w:val="lt-LT"/>
        </w:rPr>
      </w:pPr>
    </w:p>
    <w:p w14:paraId="37735969" w14:textId="77777777" w:rsidR="0048202E" w:rsidRPr="007D5E1D" w:rsidRDefault="0048202E" w:rsidP="006A5F5A">
      <w:pPr>
        <w:jc w:val="both"/>
        <w:rPr>
          <w:rFonts w:ascii="Arial" w:hAnsi="Arial" w:cs="Arial"/>
          <w:sz w:val="20"/>
          <w:lang w:val="lt-LT"/>
        </w:rPr>
      </w:pPr>
    </w:p>
    <w:p w14:paraId="5F39D5B4"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lastRenderedPageBreak/>
        <w:t>RL 109 straipsnis</w:t>
      </w:r>
    </w:p>
    <w:p w14:paraId="48C83BF2"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Ekvivalentai</w:t>
      </w:r>
    </w:p>
    <w:p w14:paraId="44B09FC9" w14:textId="77777777" w:rsidR="006A5F5A" w:rsidRPr="007D5E1D" w:rsidRDefault="006A5F5A" w:rsidP="006A5F5A">
      <w:pPr>
        <w:pStyle w:val="str-txt2"/>
        <w:tabs>
          <w:tab w:val="left" w:pos="0"/>
        </w:tabs>
        <w:ind w:firstLine="0"/>
        <w:rPr>
          <w:rFonts w:ascii="Arial" w:hAnsi="Arial" w:cs="Arial"/>
          <w:sz w:val="20"/>
        </w:rPr>
      </w:pPr>
    </w:p>
    <w:p w14:paraId="46EEB8F0"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Paskirtieji operatoriai nustato Konvencijoje ir kituose Sąjungos aktuose nustatytų pašto paslaugų tarifų ekvivalentus ir tarptautinių atsakymo kuponų pardavimo kainą. Tai jie praneša Tarptautiniam biurui, o šis savo ruožtu – paskirtiesiems operatoriams. Šiuo tikslu kiekvienas paskirtasis operatorius turi informuoti Tarptautinį biurą apie vidutinę SDR vertę savo šalies nacionaline valiuta.</w:t>
      </w:r>
    </w:p>
    <w:p w14:paraId="4F399DA3" w14:textId="77777777" w:rsidR="006A5F5A" w:rsidRPr="007D5E1D" w:rsidRDefault="006A5F5A" w:rsidP="006A5F5A">
      <w:pPr>
        <w:pStyle w:val="str-txt2"/>
        <w:tabs>
          <w:tab w:val="left" w:pos="0"/>
        </w:tabs>
        <w:ind w:firstLine="0"/>
        <w:rPr>
          <w:rFonts w:ascii="Arial" w:hAnsi="Arial" w:cs="Arial"/>
          <w:sz w:val="20"/>
        </w:rPr>
      </w:pPr>
    </w:p>
    <w:p w14:paraId="706156DF"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Vidutinė SDR vertė, kuri įsigalioja kiekvienais metais nuo sausio 1 dienos ir kuri skirta tik tarifams nustatyti, pateikiama su keturiais skaičiais po kablelio </w:t>
      </w:r>
      <w:r w:rsidR="00C370A2" w:rsidRPr="007D5E1D">
        <w:rPr>
          <w:rFonts w:ascii="Arial" w:hAnsi="Arial" w:cs="Arial"/>
          <w:sz w:val="20"/>
        </w:rPr>
        <w:t xml:space="preserve">pagal </w:t>
      </w:r>
      <w:r w:rsidR="006A5F5A" w:rsidRPr="007D5E1D">
        <w:rPr>
          <w:rFonts w:ascii="Arial" w:hAnsi="Arial" w:cs="Arial"/>
          <w:sz w:val="20"/>
        </w:rPr>
        <w:t>Tarptautinio valiut</w:t>
      </w:r>
      <w:r w:rsidR="00C370A2" w:rsidRPr="007D5E1D">
        <w:rPr>
          <w:rFonts w:ascii="Arial" w:hAnsi="Arial" w:cs="Arial"/>
          <w:sz w:val="20"/>
        </w:rPr>
        <w:t>os fondo duomenis, skelbtu</w:t>
      </w:r>
      <w:r w:rsidR="006A5F5A" w:rsidRPr="007D5E1D">
        <w:rPr>
          <w:rFonts w:ascii="Arial" w:hAnsi="Arial" w:cs="Arial"/>
          <w:sz w:val="20"/>
        </w:rPr>
        <w:t>s bent per dvylikos mėnesių laikotarpį, pasibaigusį praėjusių metų rugsėjo 30 dieną.</w:t>
      </w:r>
    </w:p>
    <w:p w14:paraId="614E8EFD" w14:textId="77777777" w:rsidR="006A5F5A" w:rsidRPr="007D5E1D" w:rsidRDefault="006A5F5A" w:rsidP="006A5F5A">
      <w:pPr>
        <w:pStyle w:val="str-txt2"/>
        <w:tabs>
          <w:tab w:val="left" w:pos="0"/>
        </w:tabs>
        <w:ind w:firstLine="0"/>
        <w:rPr>
          <w:rFonts w:ascii="Arial" w:hAnsi="Arial" w:cs="Arial"/>
          <w:sz w:val="20"/>
        </w:rPr>
      </w:pPr>
    </w:p>
    <w:p w14:paraId="1DD061FE"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Valiutos kursas, kurio kiekvienos dienos kurso SDR atžvilgiu Tarptautinis valiutos fondas neskelbia, apskaičiuojamas pagal tarpinę kotiruojamą valiutą.</w:t>
      </w:r>
    </w:p>
    <w:p w14:paraId="5E4C1E32" w14:textId="77777777" w:rsidR="006A5F5A" w:rsidRPr="007D5E1D" w:rsidRDefault="006A5F5A" w:rsidP="006A5F5A">
      <w:pPr>
        <w:pStyle w:val="str-txt2"/>
        <w:tabs>
          <w:tab w:val="left" w:pos="0"/>
        </w:tabs>
        <w:ind w:firstLine="0"/>
        <w:rPr>
          <w:rFonts w:ascii="Arial" w:hAnsi="Arial" w:cs="Arial"/>
          <w:sz w:val="20"/>
        </w:rPr>
      </w:pPr>
    </w:p>
    <w:p w14:paraId="292F4499"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Sąjungos šalims narėms, kurių valiutos kurso SDR atžvilgiu Tarptautinis valiutos fondas neapskaičiuoja ar kurios nepriklauso šiai specializuotai institucijai, siūloma vienašališkai paskelbti savo valiutos ir SDR santykį.</w:t>
      </w:r>
    </w:p>
    <w:p w14:paraId="156772A8" w14:textId="77777777" w:rsidR="006A5F5A" w:rsidRPr="007D5E1D" w:rsidRDefault="006A5F5A" w:rsidP="006A5F5A">
      <w:pPr>
        <w:pStyle w:val="str-txt2"/>
        <w:tabs>
          <w:tab w:val="left" w:pos="0"/>
        </w:tabs>
        <w:ind w:firstLine="0"/>
        <w:rPr>
          <w:rFonts w:ascii="Arial" w:hAnsi="Arial" w:cs="Arial"/>
          <w:sz w:val="20"/>
        </w:rPr>
      </w:pPr>
    </w:p>
    <w:p w14:paraId="3CA65F0A"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Paskirtieji operatoriai turi kuo greičiau pranešti Tarptautiniam biurui pašto tarifų ekvivalentus ar apie jų pasikeitimus, nurodydami jų įsigaliojimo datą.</w:t>
      </w:r>
    </w:p>
    <w:p w14:paraId="5598CB76" w14:textId="77777777" w:rsidR="006A5F5A" w:rsidRPr="007D5E1D" w:rsidRDefault="006A5F5A" w:rsidP="006A5F5A">
      <w:pPr>
        <w:pStyle w:val="str-txt2"/>
        <w:tabs>
          <w:tab w:val="left" w:pos="0"/>
        </w:tabs>
        <w:ind w:firstLine="0"/>
        <w:rPr>
          <w:rFonts w:ascii="Arial" w:hAnsi="Arial" w:cs="Arial"/>
          <w:sz w:val="20"/>
        </w:rPr>
      </w:pPr>
    </w:p>
    <w:p w14:paraId="61C25CFC"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6</w:t>
      </w:r>
      <w:r w:rsidRPr="007D5E1D">
        <w:rPr>
          <w:rFonts w:ascii="Arial" w:hAnsi="Arial" w:cs="Arial"/>
          <w:sz w:val="20"/>
        </w:rPr>
        <w:tab/>
      </w:r>
      <w:r w:rsidR="006A5F5A" w:rsidRPr="007D5E1D">
        <w:rPr>
          <w:rFonts w:ascii="Arial" w:hAnsi="Arial" w:cs="Arial"/>
          <w:sz w:val="20"/>
        </w:rPr>
        <w:t>Tarptautinis biuras leidžia rinkinį, kuriame skelbiami kiekvienos šalies narės tarifų ekvivalentai, vidutinė SDR vertė ir šio straipsnio 1 dalyje nurodytų tarptautinių atsakymo kuponų pardavimo kaina.</w:t>
      </w:r>
    </w:p>
    <w:p w14:paraId="787617B2" w14:textId="77777777" w:rsidR="006A5F5A" w:rsidRPr="007D5E1D" w:rsidRDefault="006A5F5A" w:rsidP="006A5F5A">
      <w:pPr>
        <w:pStyle w:val="str-txt2"/>
        <w:tabs>
          <w:tab w:val="left" w:pos="0"/>
        </w:tabs>
        <w:ind w:firstLine="0"/>
        <w:rPr>
          <w:rFonts w:ascii="Arial" w:hAnsi="Arial" w:cs="Arial"/>
          <w:sz w:val="20"/>
        </w:rPr>
      </w:pPr>
    </w:p>
    <w:p w14:paraId="6577F3EF"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7</w:t>
      </w:r>
      <w:r w:rsidRPr="007D5E1D">
        <w:rPr>
          <w:rFonts w:ascii="Arial" w:hAnsi="Arial" w:cs="Arial"/>
          <w:sz w:val="20"/>
        </w:rPr>
        <w:tab/>
      </w:r>
      <w:r w:rsidR="006A5F5A" w:rsidRPr="007D5E1D">
        <w:rPr>
          <w:rFonts w:ascii="Arial" w:hAnsi="Arial" w:cs="Arial"/>
          <w:sz w:val="20"/>
        </w:rPr>
        <w:t>Kiekvienas paskirtasis operatorius tiesiogiai praneša Tarptautiniam biurui, kokį ekvivalentą yra nustatęs dėl kompensacijos, kai dingsta registruotoji siunta ar registruotasis maišas M.</w:t>
      </w:r>
    </w:p>
    <w:p w14:paraId="45D603CC" w14:textId="77777777" w:rsidR="006A5F5A" w:rsidRPr="007D5E1D" w:rsidRDefault="006A5F5A" w:rsidP="006A5F5A">
      <w:pPr>
        <w:jc w:val="both"/>
        <w:rPr>
          <w:rFonts w:ascii="Arial" w:hAnsi="Arial" w:cs="Arial"/>
          <w:sz w:val="20"/>
          <w:lang w:val="lt-LT"/>
        </w:rPr>
      </w:pPr>
    </w:p>
    <w:p w14:paraId="3E5C7922" w14:textId="77777777" w:rsidR="006A5F5A" w:rsidRPr="007D5E1D" w:rsidRDefault="006A5F5A" w:rsidP="006A5F5A">
      <w:pPr>
        <w:jc w:val="both"/>
        <w:rPr>
          <w:rFonts w:ascii="Arial" w:hAnsi="Arial" w:cs="Arial"/>
          <w:sz w:val="20"/>
          <w:lang w:val="lt-LT"/>
        </w:rPr>
      </w:pPr>
    </w:p>
    <w:p w14:paraId="7C9FE6E3"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RL 110 straipsnis</w:t>
      </w:r>
    </w:p>
    <w:p w14:paraId="1D6994FE"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Pašto tarnybos siuntų nemokamas siuntimas</w:t>
      </w:r>
    </w:p>
    <w:p w14:paraId="768597EE" w14:textId="77777777" w:rsidR="006A5F5A" w:rsidRPr="007D5E1D" w:rsidRDefault="006A5F5A" w:rsidP="006A5F5A">
      <w:pPr>
        <w:pStyle w:val="str-txt2"/>
        <w:tabs>
          <w:tab w:val="left" w:pos="0"/>
        </w:tabs>
        <w:ind w:firstLine="0"/>
        <w:rPr>
          <w:rFonts w:ascii="Arial" w:hAnsi="Arial" w:cs="Arial"/>
          <w:sz w:val="20"/>
        </w:rPr>
      </w:pPr>
    </w:p>
    <w:p w14:paraId="7E22867C"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Pašto korespondencijos tarnybinėms siuntoms, kurias siunčia paskirtieji operatoriai arba jų padaliniai tiek oro, tiek žemės keliu, taip pat žemės pašto siuntoms, vežamoms oro keliu (S.A.L.), netaikomi jokie pašto tarifai.</w:t>
      </w:r>
    </w:p>
    <w:p w14:paraId="0D8E3B29" w14:textId="77777777" w:rsidR="006A5F5A" w:rsidRPr="007D5E1D" w:rsidRDefault="006A5F5A" w:rsidP="006A5F5A">
      <w:pPr>
        <w:pStyle w:val="str-txt2"/>
        <w:tabs>
          <w:tab w:val="left" w:pos="0"/>
        </w:tabs>
        <w:ind w:firstLine="0"/>
        <w:rPr>
          <w:rFonts w:ascii="Arial" w:hAnsi="Arial" w:cs="Arial"/>
          <w:sz w:val="20"/>
        </w:rPr>
      </w:pPr>
    </w:p>
    <w:p w14:paraId="24804DF7"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Jokie pašto tarifai, išskyrus papildomus oro pašto tarifus, netaikomi pašto korespondencijos tarnybinėms siuntoms, siunčiamoms:</w:t>
      </w:r>
    </w:p>
    <w:p w14:paraId="693BCDCD" w14:textId="77777777" w:rsidR="006A5F5A" w:rsidRPr="007D5E1D" w:rsidRDefault="006A5F5A" w:rsidP="006A5F5A">
      <w:pPr>
        <w:pStyle w:val="str-txt2"/>
        <w:tabs>
          <w:tab w:val="left" w:pos="0"/>
        </w:tabs>
        <w:ind w:firstLine="0"/>
        <w:rPr>
          <w:rFonts w:ascii="Arial" w:hAnsi="Arial" w:cs="Arial"/>
          <w:sz w:val="20"/>
        </w:rPr>
      </w:pPr>
    </w:p>
    <w:p w14:paraId="36531FD8"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tarp Pasaulinės pašto sąjungos organų ir regioninių sąjungų organų;</w:t>
      </w:r>
    </w:p>
    <w:p w14:paraId="2DF96A4D" w14:textId="77777777" w:rsidR="006A5F5A" w:rsidRPr="007D5E1D" w:rsidRDefault="006A5F5A" w:rsidP="0048202E">
      <w:pPr>
        <w:pStyle w:val="str-txt2"/>
        <w:tabs>
          <w:tab w:val="left" w:pos="0"/>
        </w:tabs>
        <w:ind w:left="720" w:hanging="720"/>
        <w:rPr>
          <w:rFonts w:ascii="Arial" w:hAnsi="Arial" w:cs="Arial"/>
          <w:sz w:val="20"/>
        </w:rPr>
      </w:pPr>
    </w:p>
    <w:p w14:paraId="546FD4BA"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tarp šių Sąjungų organų;</w:t>
      </w:r>
    </w:p>
    <w:p w14:paraId="6140CBB8" w14:textId="77777777" w:rsidR="006A5F5A" w:rsidRPr="007D5E1D" w:rsidRDefault="006A5F5A" w:rsidP="0048202E">
      <w:pPr>
        <w:pStyle w:val="str-txt2"/>
        <w:tabs>
          <w:tab w:val="left" w:pos="0"/>
        </w:tabs>
        <w:ind w:left="720" w:hanging="720"/>
        <w:rPr>
          <w:rFonts w:ascii="Arial" w:hAnsi="Arial" w:cs="Arial"/>
          <w:sz w:val="20"/>
        </w:rPr>
      </w:pPr>
    </w:p>
    <w:p w14:paraId="0DD43E1E"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siuntoms, kurias minėti organai siunčia šalims narėms ir (arba) paskirtiesiems operatoriams arba jų padaliniams.</w:t>
      </w:r>
    </w:p>
    <w:p w14:paraId="225FCA6F" w14:textId="77777777" w:rsidR="006A5F5A" w:rsidRPr="007D5E1D" w:rsidRDefault="006A5F5A" w:rsidP="006A5F5A">
      <w:pPr>
        <w:jc w:val="both"/>
        <w:rPr>
          <w:rFonts w:ascii="Arial" w:hAnsi="Arial" w:cs="Arial"/>
          <w:sz w:val="20"/>
          <w:lang w:val="lt-LT"/>
        </w:rPr>
      </w:pPr>
    </w:p>
    <w:p w14:paraId="4FE5CD61"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RL 111 straipsnis</w:t>
      </w:r>
    </w:p>
    <w:p w14:paraId="3E04DFE6"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Įstaigų, kurios rūpinasi karo belaisviais ir internuotais civiliais asmenimis, pašto siuntų nemokamas siuntimas</w:t>
      </w:r>
    </w:p>
    <w:p w14:paraId="5C0E5657" w14:textId="77777777" w:rsidR="006A5F5A" w:rsidRPr="007D5E1D" w:rsidRDefault="006A5F5A" w:rsidP="006A5F5A">
      <w:pPr>
        <w:pStyle w:val="str-txt2"/>
        <w:tabs>
          <w:tab w:val="left" w:pos="0"/>
        </w:tabs>
        <w:ind w:firstLine="0"/>
        <w:rPr>
          <w:rFonts w:ascii="Arial" w:hAnsi="Arial" w:cs="Arial"/>
          <w:sz w:val="20"/>
        </w:rPr>
      </w:pPr>
    </w:p>
    <w:p w14:paraId="2D133501"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Pagal Konvencijos 7 straipsnio 2 dalį, nemokamai siųsti turi teisę:</w:t>
      </w:r>
    </w:p>
    <w:p w14:paraId="54E52255" w14:textId="77777777" w:rsidR="006A5F5A" w:rsidRPr="007D5E1D" w:rsidRDefault="006A5F5A" w:rsidP="006A5F5A">
      <w:pPr>
        <w:pStyle w:val="str-txt2"/>
        <w:tabs>
          <w:tab w:val="left" w:pos="0"/>
        </w:tabs>
        <w:ind w:firstLine="0"/>
        <w:rPr>
          <w:rFonts w:ascii="Arial" w:hAnsi="Arial" w:cs="Arial"/>
          <w:sz w:val="20"/>
        </w:rPr>
      </w:pPr>
    </w:p>
    <w:p w14:paraId="7562EED7"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informacijos biurai, nurodyti 1949 m. rugpjūčio 12 d. Ženevos konvencijos dėl elgesio su karo belaisviais 122 straipsnyje;</w:t>
      </w:r>
    </w:p>
    <w:p w14:paraId="6F71B7BF" w14:textId="77777777" w:rsidR="006A5F5A" w:rsidRPr="007D5E1D" w:rsidRDefault="006A5F5A" w:rsidP="0048202E">
      <w:pPr>
        <w:pStyle w:val="str-txt2"/>
        <w:tabs>
          <w:tab w:val="left" w:pos="0"/>
        </w:tabs>
        <w:ind w:left="720" w:hanging="720"/>
        <w:rPr>
          <w:rFonts w:ascii="Arial" w:hAnsi="Arial" w:cs="Arial"/>
          <w:sz w:val="20"/>
        </w:rPr>
      </w:pPr>
    </w:p>
    <w:p w14:paraId="78A30E26"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2 </w:t>
      </w:r>
      <w:r w:rsidR="00856354" w:rsidRPr="007D5E1D">
        <w:rPr>
          <w:rFonts w:ascii="Arial" w:hAnsi="Arial" w:cs="Arial"/>
          <w:sz w:val="20"/>
        </w:rPr>
        <w:tab/>
      </w:r>
      <w:r w:rsidR="00E64552" w:rsidRPr="007D5E1D">
        <w:rPr>
          <w:rFonts w:ascii="Arial" w:hAnsi="Arial" w:cs="Arial"/>
          <w:sz w:val="20"/>
        </w:rPr>
        <w:t>C</w:t>
      </w:r>
      <w:r w:rsidRPr="007D5E1D">
        <w:rPr>
          <w:rFonts w:ascii="Arial" w:hAnsi="Arial" w:cs="Arial"/>
          <w:sz w:val="20"/>
        </w:rPr>
        <w:t>entrinė karo belaisvių informacijos agentūra, nurodyta šios Konvencijos 123 straipsnyje;</w:t>
      </w:r>
    </w:p>
    <w:p w14:paraId="2262BA13" w14:textId="77777777" w:rsidR="006A5F5A" w:rsidRPr="007D5E1D" w:rsidRDefault="006A5F5A" w:rsidP="0048202E">
      <w:pPr>
        <w:pStyle w:val="str-txt2"/>
        <w:tabs>
          <w:tab w:val="left" w:pos="0"/>
        </w:tabs>
        <w:ind w:left="720" w:hanging="720"/>
        <w:rPr>
          <w:rFonts w:ascii="Arial" w:hAnsi="Arial" w:cs="Arial"/>
          <w:sz w:val="20"/>
        </w:rPr>
      </w:pPr>
    </w:p>
    <w:p w14:paraId="40891E87"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informacijos biurai, nurodyti 1949 m. rugpjūčio 12 d. Ženevos konvencijos dėl civilių apsaugos karo metu 136 straipsnyje;</w:t>
      </w:r>
    </w:p>
    <w:p w14:paraId="676500A6" w14:textId="77777777" w:rsidR="006A5F5A" w:rsidRPr="007D5E1D" w:rsidRDefault="006A5F5A" w:rsidP="0048202E">
      <w:pPr>
        <w:pStyle w:val="str-txt2"/>
        <w:tabs>
          <w:tab w:val="left" w:pos="0"/>
        </w:tabs>
        <w:ind w:left="720" w:hanging="720"/>
        <w:rPr>
          <w:rFonts w:ascii="Arial" w:hAnsi="Arial" w:cs="Arial"/>
          <w:sz w:val="20"/>
        </w:rPr>
      </w:pPr>
    </w:p>
    <w:p w14:paraId="28D6D7D1"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4</w:t>
      </w:r>
      <w:r w:rsidR="00856354" w:rsidRPr="007D5E1D">
        <w:rPr>
          <w:rFonts w:ascii="Arial" w:hAnsi="Arial" w:cs="Arial"/>
          <w:sz w:val="20"/>
        </w:rPr>
        <w:tab/>
      </w:r>
      <w:r w:rsidR="00E64552" w:rsidRPr="007D5E1D">
        <w:rPr>
          <w:rFonts w:ascii="Arial" w:hAnsi="Arial" w:cs="Arial"/>
          <w:sz w:val="20"/>
        </w:rPr>
        <w:t>C</w:t>
      </w:r>
      <w:r w:rsidRPr="007D5E1D">
        <w:rPr>
          <w:rFonts w:ascii="Arial" w:hAnsi="Arial" w:cs="Arial"/>
          <w:sz w:val="20"/>
        </w:rPr>
        <w:t>entrinė informacijos agentūra, nurodyta šios Konvencijos 140 straipsnyje.</w:t>
      </w:r>
    </w:p>
    <w:p w14:paraId="55223BE6" w14:textId="77777777" w:rsidR="006A5F5A" w:rsidRPr="007D5E1D" w:rsidRDefault="006A5F5A" w:rsidP="006A5F5A">
      <w:pPr>
        <w:jc w:val="both"/>
        <w:rPr>
          <w:rFonts w:ascii="Arial" w:hAnsi="Arial" w:cs="Arial"/>
          <w:sz w:val="20"/>
          <w:lang w:val="lt-LT"/>
        </w:rPr>
      </w:pPr>
    </w:p>
    <w:p w14:paraId="1D60D1A1" w14:textId="77777777" w:rsidR="006A5F5A" w:rsidRPr="007D5E1D" w:rsidRDefault="006A5F5A" w:rsidP="006A5F5A">
      <w:pPr>
        <w:jc w:val="both"/>
        <w:rPr>
          <w:rFonts w:ascii="Arial" w:hAnsi="Arial" w:cs="Arial"/>
          <w:sz w:val="20"/>
          <w:lang w:val="lt-LT"/>
        </w:rPr>
      </w:pPr>
    </w:p>
    <w:p w14:paraId="2656D69F"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RL 112 straipsnis</w:t>
      </w:r>
    </w:p>
    <w:p w14:paraId="6C745006"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Nemokamai siunčiamų siuntų žymėjimas</w:t>
      </w:r>
    </w:p>
    <w:p w14:paraId="452EF436" w14:textId="77777777" w:rsidR="006A5F5A" w:rsidRPr="007D5E1D" w:rsidRDefault="006A5F5A" w:rsidP="006A5F5A">
      <w:pPr>
        <w:pStyle w:val="str-txt2"/>
        <w:tabs>
          <w:tab w:val="left" w:pos="0"/>
        </w:tabs>
        <w:ind w:firstLine="0"/>
        <w:rPr>
          <w:rFonts w:ascii="Arial" w:hAnsi="Arial" w:cs="Arial"/>
          <w:sz w:val="20"/>
        </w:rPr>
      </w:pPr>
    </w:p>
    <w:p w14:paraId="355B832D"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Ant nemokamai siunčiamų siuntų priekinės pusės viršutiniame dešiniajame kampe turi būti toliau pateikiami įrašai, šalia kurių gali būti pateikiamas vertimas:</w:t>
      </w:r>
    </w:p>
    <w:p w14:paraId="12C41ABC" w14:textId="77777777" w:rsidR="006A5F5A" w:rsidRPr="007D5E1D" w:rsidRDefault="006A5F5A" w:rsidP="006A5F5A">
      <w:pPr>
        <w:pStyle w:val="str-txt2"/>
        <w:tabs>
          <w:tab w:val="left" w:pos="0"/>
        </w:tabs>
        <w:ind w:firstLine="0"/>
        <w:rPr>
          <w:rFonts w:ascii="Arial" w:hAnsi="Arial" w:cs="Arial"/>
          <w:sz w:val="20"/>
        </w:rPr>
      </w:pPr>
    </w:p>
    <w:p w14:paraId="0842596B" w14:textId="77777777" w:rsidR="006A5F5A" w:rsidRPr="007D5E1D" w:rsidRDefault="006A5F5A" w:rsidP="006A5F5A">
      <w:pPr>
        <w:pStyle w:val="str-txt2"/>
        <w:tabs>
          <w:tab w:val="left" w:pos="0"/>
        </w:tabs>
        <w:ind w:firstLine="0"/>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00181E90" w:rsidRPr="007D5E1D">
        <w:rPr>
          <w:rFonts w:ascii="Arial" w:hAnsi="Arial" w:cs="Arial"/>
          <w:sz w:val="20"/>
        </w:rPr>
        <w:t>„</w:t>
      </w:r>
      <w:r w:rsidRPr="007D5E1D">
        <w:rPr>
          <w:rFonts w:ascii="Arial" w:hAnsi="Arial" w:cs="Arial"/>
          <w:sz w:val="20"/>
        </w:rPr>
        <w:t xml:space="preserve">Service </w:t>
      </w:r>
      <w:r w:rsidR="00181E90" w:rsidRPr="007D5E1D">
        <w:rPr>
          <w:rFonts w:ascii="Arial" w:hAnsi="Arial" w:cs="Arial"/>
          <w:sz w:val="20"/>
        </w:rPr>
        <w:t>des postes“ (</w:t>
      </w:r>
      <w:r w:rsidR="00E70460">
        <w:rPr>
          <w:rFonts w:ascii="Arial" w:hAnsi="Arial" w:cs="Arial"/>
          <w:sz w:val="20"/>
        </w:rPr>
        <w:t>„</w:t>
      </w:r>
      <w:r w:rsidRPr="007D5E1D">
        <w:rPr>
          <w:rFonts w:ascii="Arial" w:hAnsi="Arial" w:cs="Arial"/>
          <w:sz w:val="20"/>
        </w:rPr>
        <w:t>Pašto tarnyba</w:t>
      </w:r>
      <w:r w:rsidR="00E70460">
        <w:rPr>
          <w:rFonts w:ascii="Arial" w:hAnsi="Arial" w:cs="Arial"/>
          <w:sz w:val="20"/>
        </w:rPr>
        <w:t>“</w:t>
      </w:r>
      <w:r w:rsidRPr="007D5E1D">
        <w:rPr>
          <w:rFonts w:ascii="Arial" w:hAnsi="Arial" w:cs="Arial"/>
          <w:sz w:val="20"/>
        </w:rPr>
        <w:t>) arba panašus įrašas – ant siuntų, išvardytų Konvencijos 7 straipsnio 1 dalyje ir RL 110 straipsnyje;</w:t>
      </w:r>
    </w:p>
    <w:p w14:paraId="746D1D68" w14:textId="77777777" w:rsidR="006A5F5A" w:rsidRPr="007D5E1D" w:rsidRDefault="006A5F5A" w:rsidP="006A5F5A">
      <w:pPr>
        <w:pStyle w:val="str-txt2"/>
        <w:tabs>
          <w:tab w:val="left" w:pos="0"/>
        </w:tabs>
        <w:ind w:firstLine="0"/>
        <w:rPr>
          <w:rFonts w:ascii="Arial" w:hAnsi="Arial" w:cs="Arial"/>
          <w:sz w:val="20"/>
        </w:rPr>
      </w:pPr>
    </w:p>
    <w:p w14:paraId="190E202F" w14:textId="77777777" w:rsidR="006A5F5A" w:rsidRPr="007D5E1D" w:rsidRDefault="006A5F5A" w:rsidP="006A5F5A">
      <w:pPr>
        <w:pStyle w:val="str-txt2"/>
        <w:tabs>
          <w:tab w:val="left" w:pos="0"/>
        </w:tabs>
        <w:ind w:firstLine="0"/>
        <w:rPr>
          <w:rFonts w:ascii="Arial" w:hAnsi="Arial" w:cs="Arial"/>
          <w:sz w:val="20"/>
        </w:rPr>
      </w:pPr>
      <w:r w:rsidRPr="007D5E1D">
        <w:rPr>
          <w:rFonts w:ascii="Arial" w:hAnsi="Arial" w:cs="Arial"/>
          <w:sz w:val="20"/>
        </w:rPr>
        <w:t>1.</w:t>
      </w:r>
      <w:r w:rsidR="00856354" w:rsidRPr="007D5E1D">
        <w:rPr>
          <w:rFonts w:ascii="Arial" w:hAnsi="Arial" w:cs="Arial"/>
          <w:sz w:val="20"/>
        </w:rPr>
        <w:t xml:space="preserve">2 </w:t>
      </w:r>
      <w:r w:rsidR="00856354" w:rsidRPr="007D5E1D">
        <w:rPr>
          <w:rFonts w:ascii="Arial" w:hAnsi="Arial" w:cs="Arial"/>
          <w:sz w:val="20"/>
        </w:rPr>
        <w:tab/>
      </w:r>
      <w:r w:rsidR="00181E90" w:rsidRPr="007D5E1D">
        <w:rPr>
          <w:rFonts w:ascii="Arial" w:hAnsi="Arial" w:cs="Arial"/>
          <w:sz w:val="20"/>
        </w:rPr>
        <w:t>„</w:t>
      </w:r>
      <w:r w:rsidRPr="007D5E1D">
        <w:rPr>
          <w:rFonts w:ascii="Arial" w:hAnsi="Arial" w:cs="Arial"/>
          <w:sz w:val="20"/>
        </w:rPr>
        <w:t>Se</w:t>
      </w:r>
      <w:r w:rsidR="00181E90" w:rsidRPr="007D5E1D">
        <w:rPr>
          <w:rFonts w:ascii="Arial" w:hAnsi="Arial" w:cs="Arial"/>
          <w:sz w:val="20"/>
        </w:rPr>
        <w:t>rvice des prisonniers de guerre“ (</w:t>
      </w:r>
      <w:r w:rsidR="00E70460">
        <w:rPr>
          <w:rFonts w:ascii="Arial" w:hAnsi="Arial" w:cs="Arial"/>
          <w:sz w:val="20"/>
        </w:rPr>
        <w:t>„</w:t>
      </w:r>
      <w:r w:rsidRPr="007D5E1D">
        <w:rPr>
          <w:rFonts w:ascii="Arial" w:hAnsi="Arial" w:cs="Arial"/>
          <w:sz w:val="20"/>
        </w:rPr>
        <w:t>Karo belaisvių tarnyba</w:t>
      </w:r>
      <w:r w:rsidR="00E70460">
        <w:rPr>
          <w:rFonts w:ascii="Arial" w:hAnsi="Arial" w:cs="Arial"/>
          <w:sz w:val="20"/>
        </w:rPr>
        <w:t>“</w:t>
      </w:r>
      <w:r w:rsidR="00181E90" w:rsidRPr="007D5E1D">
        <w:rPr>
          <w:rFonts w:ascii="Arial" w:hAnsi="Arial" w:cs="Arial"/>
          <w:sz w:val="20"/>
        </w:rPr>
        <w:t>) arba „</w:t>
      </w:r>
      <w:r w:rsidRPr="007D5E1D">
        <w:rPr>
          <w:rFonts w:ascii="Arial" w:hAnsi="Arial" w:cs="Arial"/>
          <w:sz w:val="20"/>
        </w:rPr>
        <w:t>Service des internés civils</w:t>
      </w:r>
      <w:r w:rsidR="00181E90" w:rsidRPr="007D5E1D">
        <w:rPr>
          <w:rFonts w:ascii="Arial" w:hAnsi="Arial" w:cs="Arial"/>
          <w:caps/>
          <w:sz w:val="20"/>
        </w:rPr>
        <w:t>“ (</w:t>
      </w:r>
      <w:r w:rsidR="00E70460">
        <w:rPr>
          <w:rFonts w:ascii="Arial" w:hAnsi="Arial" w:cs="Arial"/>
          <w:caps/>
          <w:sz w:val="20"/>
        </w:rPr>
        <w:t>„</w:t>
      </w:r>
      <w:r w:rsidRPr="007D5E1D">
        <w:rPr>
          <w:rFonts w:ascii="Arial" w:hAnsi="Arial" w:cs="Arial"/>
          <w:sz w:val="20"/>
        </w:rPr>
        <w:t>Internuotų civilių asmenų tarnyba</w:t>
      </w:r>
      <w:r w:rsidR="00E70460">
        <w:rPr>
          <w:rFonts w:ascii="Arial" w:hAnsi="Arial" w:cs="Arial"/>
          <w:sz w:val="20"/>
        </w:rPr>
        <w:t>“</w:t>
      </w:r>
      <w:r w:rsidRPr="007D5E1D">
        <w:rPr>
          <w:rFonts w:ascii="Arial" w:hAnsi="Arial" w:cs="Arial"/>
          <w:sz w:val="20"/>
        </w:rPr>
        <w:t>) – ant siuntų, nurodytų Konvencijos 7 straipsnio 2 dalyje ir RL 111 straipsnyje, taip pat ant su jomis susijusių blankų;</w:t>
      </w:r>
    </w:p>
    <w:p w14:paraId="4DF57939" w14:textId="77777777" w:rsidR="006A5F5A" w:rsidRPr="007D5E1D" w:rsidRDefault="006A5F5A" w:rsidP="006A5F5A">
      <w:pPr>
        <w:pStyle w:val="str-txt2"/>
        <w:tabs>
          <w:tab w:val="left" w:pos="0"/>
        </w:tabs>
        <w:ind w:firstLine="0"/>
        <w:rPr>
          <w:rFonts w:ascii="Arial" w:hAnsi="Arial" w:cs="Arial"/>
          <w:sz w:val="20"/>
        </w:rPr>
      </w:pPr>
    </w:p>
    <w:p w14:paraId="5D386ADA" w14:textId="77777777" w:rsidR="006A5F5A" w:rsidRPr="007D5E1D" w:rsidRDefault="006A5F5A" w:rsidP="006A5F5A">
      <w:pPr>
        <w:pStyle w:val="str-txt2"/>
        <w:tabs>
          <w:tab w:val="left" w:pos="0"/>
        </w:tabs>
        <w:ind w:firstLine="0"/>
        <w:rPr>
          <w:rFonts w:ascii="Arial" w:hAnsi="Arial" w:cs="Arial"/>
          <w:sz w:val="20"/>
        </w:rPr>
      </w:pPr>
      <w:r w:rsidRPr="007D5E1D">
        <w:rPr>
          <w:rFonts w:ascii="Arial" w:hAnsi="Arial" w:cs="Arial"/>
          <w:sz w:val="20"/>
        </w:rPr>
        <w:t>1.</w:t>
      </w:r>
      <w:r w:rsidR="00856354" w:rsidRPr="007D5E1D">
        <w:rPr>
          <w:rFonts w:ascii="Arial" w:hAnsi="Arial" w:cs="Arial"/>
          <w:sz w:val="20"/>
        </w:rPr>
        <w:t xml:space="preserve">3 </w:t>
      </w:r>
      <w:r w:rsidR="00856354" w:rsidRPr="007D5E1D">
        <w:rPr>
          <w:rFonts w:ascii="Arial" w:hAnsi="Arial" w:cs="Arial"/>
          <w:sz w:val="20"/>
        </w:rPr>
        <w:tab/>
      </w:r>
      <w:r w:rsidR="00181E90" w:rsidRPr="007D5E1D">
        <w:rPr>
          <w:rFonts w:ascii="Arial" w:hAnsi="Arial" w:cs="Arial"/>
          <w:sz w:val="20"/>
        </w:rPr>
        <w:t>„</w:t>
      </w:r>
      <w:r w:rsidRPr="007D5E1D">
        <w:rPr>
          <w:rFonts w:ascii="Arial" w:hAnsi="Arial" w:cs="Arial"/>
          <w:b/>
          <w:sz w:val="20"/>
        </w:rPr>
        <w:t>Envois pour les aveugles</w:t>
      </w:r>
      <w:r w:rsidR="00181E90" w:rsidRPr="007D5E1D">
        <w:rPr>
          <w:rFonts w:ascii="Arial" w:hAnsi="Arial" w:cs="Arial"/>
          <w:sz w:val="20"/>
        </w:rPr>
        <w:t>“ (</w:t>
      </w:r>
      <w:r w:rsidR="00E70460" w:rsidRPr="00E70460">
        <w:rPr>
          <w:rFonts w:ascii="Arial" w:hAnsi="Arial" w:cs="Arial"/>
          <w:b/>
          <w:bCs/>
          <w:sz w:val="20"/>
        </w:rPr>
        <w:t>„</w:t>
      </w:r>
      <w:r w:rsidR="00181E90" w:rsidRPr="007D5E1D">
        <w:rPr>
          <w:rFonts w:ascii="Arial" w:hAnsi="Arial" w:cs="Arial"/>
          <w:b/>
          <w:bCs/>
          <w:sz w:val="20"/>
        </w:rPr>
        <w:t>Sekogramos</w:t>
      </w:r>
      <w:r w:rsidR="00E70460">
        <w:rPr>
          <w:rFonts w:ascii="Arial" w:hAnsi="Arial" w:cs="Arial"/>
          <w:b/>
          <w:bCs/>
          <w:sz w:val="20"/>
        </w:rPr>
        <w:t>“</w:t>
      </w:r>
      <w:r w:rsidRPr="007D5E1D">
        <w:rPr>
          <w:rFonts w:ascii="Arial" w:hAnsi="Arial" w:cs="Arial"/>
          <w:sz w:val="20"/>
        </w:rPr>
        <w:t>) – ant siuntų, nurodytų Konvencijos 7 straipsnio 3 dalyje.</w:t>
      </w:r>
    </w:p>
    <w:p w14:paraId="586823A8" w14:textId="77777777" w:rsidR="006A5F5A" w:rsidRPr="007D5E1D" w:rsidRDefault="006A5F5A" w:rsidP="006A5F5A">
      <w:pPr>
        <w:jc w:val="both"/>
        <w:rPr>
          <w:rFonts w:ascii="Arial" w:hAnsi="Arial" w:cs="Arial"/>
          <w:sz w:val="20"/>
          <w:lang w:val="lt-LT"/>
        </w:rPr>
      </w:pPr>
    </w:p>
    <w:p w14:paraId="2E2CC48A" w14:textId="77777777" w:rsidR="006A5F5A" w:rsidRPr="007D5E1D" w:rsidRDefault="006A5F5A" w:rsidP="006A5F5A">
      <w:pPr>
        <w:jc w:val="both"/>
        <w:rPr>
          <w:rFonts w:ascii="Arial" w:hAnsi="Arial" w:cs="Arial"/>
          <w:sz w:val="20"/>
          <w:lang w:val="lt-LT"/>
        </w:rPr>
      </w:pPr>
    </w:p>
    <w:p w14:paraId="067CBA2D" w14:textId="77777777" w:rsidR="006A5F5A" w:rsidRPr="007D5E1D" w:rsidRDefault="006A5F5A" w:rsidP="006A5F5A">
      <w:pPr>
        <w:jc w:val="both"/>
        <w:rPr>
          <w:rFonts w:ascii="Arial" w:hAnsi="Arial" w:cs="Arial"/>
          <w:sz w:val="20"/>
          <w:lang w:val="lt-LT"/>
        </w:rPr>
      </w:pPr>
    </w:p>
    <w:p w14:paraId="79FF143B" w14:textId="77777777" w:rsidR="006A5F5A" w:rsidRPr="007D5E1D" w:rsidRDefault="006A5F5A" w:rsidP="006A5F5A">
      <w:pPr>
        <w:jc w:val="both"/>
        <w:rPr>
          <w:rFonts w:ascii="Arial" w:hAnsi="Arial" w:cs="Arial"/>
          <w:sz w:val="20"/>
          <w:lang w:val="lt-LT"/>
        </w:rPr>
      </w:pPr>
    </w:p>
    <w:p w14:paraId="49B80B00" w14:textId="77777777" w:rsidR="006A5F5A" w:rsidRPr="007D5E1D" w:rsidRDefault="006A5F5A" w:rsidP="006A5F5A">
      <w:pPr>
        <w:jc w:val="both"/>
        <w:rPr>
          <w:rFonts w:ascii="Arial" w:hAnsi="Arial" w:cs="Arial"/>
          <w:lang w:val="lt-LT"/>
        </w:rPr>
      </w:pPr>
      <w:r w:rsidRPr="007D5E1D">
        <w:rPr>
          <w:rFonts w:ascii="Arial" w:hAnsi="Arial" w:cs="Arial"/>
          <w:lang w:val="lt-LT"/>
        </w:rPr>
        <w:t>3 skyrius</w:t>
      </w:r>
    </w:p>
    <w:p w14:paraId="348AEAAC" w14:textId="77777777" w:rsidR="006A5F5A" w:rsidRPr="007D5E1D" w:rsidRDefault="006A5F5A" w:rsidP="006A5F5A">
      <w:pPr>
        <w:jc w:val="both"/>
        <w:rPr>
          <w:rFonts w:ascii="Arial" w:hAnsi="Arial" w:cs="Arial"/>
          <w:lang w:val="lt-LT"/>
        </w:rPr>
      </w:pPr>
    </w:p>
    <w:p w14:paraId="5059A2FF" w14:textId="77777777" w:rsidR="006A5F5A" w:rsidRPr="007D5E1D" w:rsidRDefault="006A5F5A" w:rsidP="006A5F5A">
      <w:pPr>
        <w:jc w:val="both"/>
        <w:rPr>
          <w:rFonts w:ascii="Arial" w:hAnsi="Arial" w:cs="Arial"/>
          <w:lang w:val="lt-LT"/>
        </w:rPr>
      </w:pPr>
      <w:r w:rsidRPr="007D5E1D">
        <w:rPr>
          <w:rFonts w:ascii="Arial" w:hAnsi="Arial" w:cs="Arial"/>
          <w:lang w:val="lt-LT"/>
        </w:rPr>
        <w:t>Pašto ženklai. Apmokėjimo būdai</w:t>
      </w:r>
    </w:p>
    <w:p w14:paraId="19CEFAAA" w14:textId="77777777" w:rsidR="006A5F5A" w:rsidRPr="007D5E1D" w:rsidRDefault="006A5F5A" w:rsidP="006A5F5A">
      <w:pPr>
        <w:jc w:val="both"/>
        <w:rPr>
          <w:rFonts w:ascii="Arial" w:hAnsi="Arial" w:cs="Arial"/>
          <w:sz w:val="20"/>
          <w:lang w:val="lt-LT"/>
        </w:rPr>
      </w:pPr>
    </w:p>
    <w:p w14:paraId="3473000F" w14:textId="77777777" w:rsidR="006A5F5A" w:rsidRPr="007D5E1D" w:rsidRDefault="006A5F5A" w:rsidP="006A5F5A">
      <w:pPr>
        <w:jc w:val="both"/>
        <w:rPr>
          <w:rFonts w:ascii="Arial" w:hAnsi="Arial" w:cs="Arial"/>
          <w:sz w:val="20"/>
          <w:lang w:val="lt-LT"/>
        </w:rPr>
      </w:pPr>
    </w:p>
    <w:p w14:paraId="3AD6110C"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RL 113 straipsnis</w:t>
      </w:r>
    </w:p>
    <w:p w14:paraId="4158CBC8"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Pašto ženklai. Pranešimas apie naujų pašto ženklų išleidimą ir paskirtųjų operatorių keitimasis jais</w:t>
      </w:r>
    </w:p>
    <w:p w14:paraId="068E8A02" w14:textId="77777777" w:rsidR="006A5F5A" w:rsidRPr="007D5E1D" w:rsidRDefault="006A5F5A" w:rsidP="006A5F5A">
      <w:pPr>
        <w:pStyle w:val="str-txt2"/>
        <w:tabs>
          <w:tab w:val="left" w:pos="0"/>
        </w:tabs>
        <w:ind w:firstLine="0"/>
        <w:rPr>
          <w:rFonts w:ascii="Arial" w:hAnsi="Arial" w:cs="Arial"/>
          <w:sz w:val="20"/>
        </w:rPr>
      </w:pPr>
    </w:p>
    <w:p w14:paraId="255113BE"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Apie kiekvieną naujo pašto ženklo išleidimą paskirtasis operatorius, pridėjęs būtinus aprašus, per Tarptautinį biurą praneša kitiems paskirtiesiems operatoriams. </w:t>
      </w:r>
    </w:p>
    <w:p w14:paraId="326F2F86" w14:textId="77777777" w:rsidR="006A5F5A" w:rsidRPr="007D5E1D" w:rsidRDefault="006A5F5A" w:rsidP="006A5F5A">
      <w:pPr>
        <w:pStyle w:val="str-txt2"/>
        <w:tabs>
          <w:tab w:val="left" w:pos="0"/>
        </w:tabs>
        <w:ind w:firstLine="0"/>
        <w:rPr>
          <w:rFonts w:ascii="Arial" w:hAnsi="Arial" w:cs="Arial"/>
          <w:sz w:val="20"/>
        </w:rPr>
      </w:pPr>
    </w:p>
    <w:p w14:paraId="6E7EF6CD"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Per Tarptautinį biurą paskirtasis operatorius nusiunčia kitiems paskirtiesiems operatoriams po tris kiekvieno naujo pašto ženklo pavyzdžius ir nusiunčia vieną naujo pašto ženklo pavyzdį Tarptautiniam biurui.</w:t>
      </w:r>
    </w:p>
    <w:p w14:paraId="17CF0F7C" w14:textId="77777777" w:rsidR="006A5F5A" w:rsidRPr="007D5E1D" w:rsidRDefault="006A5F5A" w:rsidP="006A5F5A">
      <w:pPr>
        <w:rPr>
          <w:rFonts w:ascii="Arial" w:hAnsi="Arial" w:cs="Arial"/>
          <w:sz w:val="20"/>
          <w:lang w:val="lt-LT"/>
        </w:rPr>
      </w:pPr>
    </w:p>
    <w:p w14:paraId="7D91C902"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RL 114 straipsnis</w:t>
      </w:r>
    </w:p>
    <w:p w14:paraId="5CD93E12" w14:textId="77777777" w:rsidR="006A5F5A" w:rsidRPr="007D5E1D" w:rsidRDefault="006A5F5A" w:rsidP="006A5F5A">
      <w:pPr>
        <w:pStyle w:val="str-nr"/>
        <w:jc w:val="both"/>
        <w:rPr>
          <w:rFonts w:ascii="Arial" w:hAnsi="Arial" w:cs="Arial"/>
          <w:sz w:val="20"/>
        </w:rPr>
      </w:pPr>
      <w:r w:rsidRPr="007D5E1D">
        <w:rPr>
          <w:rFonts w:ascii="Arial" w:hAnsi="Arial" w:cs="Arial"/>
          <w:sz w:val="20"/>
        </w:rPr>
        <w:t>Apmokėjimas. Apmokėjimo būdai</w:t>
      </w:r>
    </w:p>
    <w:p w14:paraId="152F2B8F" w14:textId="77777777" w:rsidR="006A5F5A" w:rsidRPr="007D5E1D" w:rsidRDefault="006A5F5A" w:rsidP="006A5F5A">
      <w:pPr>
        <w:pStyle w:val="str-txt2"/>
        <w:tabs>
          <w:tab w:val="left" w:pos="0"/>
        </w:tabs>
        <w:ind w:firstLine="0"/>
        <w:rPr>
          <w:rFonts w:ascii="Arial" w:hAnsi="Arial" w:cs="Arial"/>
          <w:sz w:val="20"/>
        </w:rPr>
      </w:pPr>
    </w:p>
    <w:p w14:paraId="4DA6B975"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Principas</w:t>
      </w:r>
    </w:p>
    <w:p w14:paraId="1025934D" w14:textId="77777777" w:rsidR="006A5F5A" w:rsidRPr="007D5E1D" w:rsidRDefault="006A5F5A" w:rsidP="006A5F5A">
      <w:pPr>
        <w:pStyle w:val="str-txt2"/>
        <w:tabs>
          <w:tab w:val="left" w:pos="0"/>
        </w:tabs>
        <w:ind w:firstLine="0"/>
        <w:rPr>
          <w:rFonts w:ascii="Arial" w:hAnsi="Arial" w:cs="Arial"/>
          <w:sz w:val="20"/>
        </w:rPr>
      </w:pPr>
    </w:p>
    <w:p w14:paraId="0C90A3A1" w14:textId="77777777" w:rsidR="006A5F5A" w:rsidRPr="007D5E1D" w:rsidRDefault="006A5F5A" w:rsidP="006A5F5A">
      <w:pPr>
        <w:pStyle w:val="str-txt2"/>
        <w:tabs>
          <w:tab w:val="left" w:pos="0"/>
        </w:tabs>
        <w:ind w:firstLine="0"/>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Paprastai visą mokestį už siuntas turi sumokėti siuntėjas.</w:t>
      </w:r>
    </w:p>
    <w:p w14:paraId="23E202E0" w14:textId="77777777" w:rsidR="006A5F5A" w:rsidRPr="007D5E1D" w:rsidRDefault="006A5F5A" w:rsidP="006A5F5A">
      <w:pPr>
        <w:pStyle w:val="str-txt2"/>
        <w:tabs>
          <w:tab w:val="left" w:pos="0"/>
        </w:tabs>
        <w:ind w:firstLine="0"/>
        <w:rPr>
          <w:rFonts w:ascii="Arial" w:hAnsi="Arial" w:cs="Arial"/>
          <w:sz w:val="20"/>
        </w:rPr>
      </w:pPr>
    </w:p>
    <w:p w14:paraId="3095055F" w14:textId="77777777" w:rsidR="006A5F5A" w:rsidRPr="007D5E1D" w:rsidRDefault="00856354" w:rsidP="006A5F5A">
      <w:pPr>
        <w:pStyle w:val="str-txt2"/>
        <w:tabs>
          <w:tab w:val="left" w:pos="0"/>
        </w:tabs>
        <w:ind w:firstLine="0"/>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Apmokėjimo būdai</w:t>
      </w:r>
    </w:p>
    <w:p w14:paraId="5FFBD79D" w14:textId="77777777" w:rsidR="006A5F5A" w:rsidRPr="007D5E1D" w:rsidRDefault="006A5F5A" w:rsidP="006A5F5A">
      <w:pPr>
        <w:pStyle w:val="str-txt2"/>
        <w:tabs>
          <w:tab w:val="left" w:pos="0"/>
        </w:tabs>
        <w:ind w:firstLine="0"/>
        <w:rPr>
          <w:rFonts w:ascii="Arial" w:hAnsi="Arial" w:cs="Arial"/>
          <w:sz w:val="20"/>
        </w:rPr>
      </w:pPr>
    </w:p>
    <w:p w14:paraId="5B8B9486" w14:textId="77777777" w:rsidR="006A5F5A" w:rsidRPr="007D5E1D" w:rsidRDefault="006A5F5A" w:rsidP="006A5F5A">
      <w:pPr>
        <w:pStyle w:val="str-txt2"/>
        <w:tabs>
          <w:tab w:val="left" w:pos="0"/>
        </w:tabs>
        <w:ind w:firstLine="0"/>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Apmokama vienu iš toliau nurodytų būdų:</w:t>
      </w:r>
    </w:p>
    <w:p w14:paraId="14CDC780" w14:textId="77777777" w:rsidR="006A5F5A" w:rsidRPr="007D5E1D" w:rsidRDefault="006A5F5A" w:rsidP="006A5F5A">
      <w:pPr>
        <w:pStyle w:val="str-txt2"/>
        <w:tabs>
          <w:tab w:val="left" w:pos="0"/>
        </w:tabs>
        <w:ind w:firstLine="0"/>
        <w:rPr>
          <w:rFonts w:ascii="Arial" w:hAnsi="Arial" w:cs="Arial"/>
          <w:sz w:val="20"/>
        </w:rPr>
      </w:pPr>
    </w:p>
    <w:p w14:paraId="356B45C7"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2.1.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ant siuntos atspausdintais arba priklijuojamais išsiuntimo šalyje narėje galiojančiais pašto ženklais;</w:t>
      </w:r>
    </w:p>
    <w:p w14:paraId="6F60B9AF" w14:textId="77777777" w:rsidR="006A5F5A" w:rsidRPr="007D5E1D" w:rsidRDefault="006A5F5A" w:rsidP="0048202E">
      <w:pPr>
        <w:pStyle w:val="str-txt2"/>
        <w:tabs>
          <w:tab w:val="left" w:pos="0"/>
        </w:tabs>
        <w:ind w:left="720" w:hanging="720"/>
        <w:rPr>
          <w:rFonts w:ascii="Arial" w:hAnsi="Arial" w:cs="Arial"/>
          <w:sz w:val="20"/>
        </w:rPr>
      </w:pPr>
    </w:p>
    <w:p w14:paraId="6CC058F8"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2.1.</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pašto mokos ženklais, galiojančiais išsiuntimo šalyje narėje ir parduodamais paskirtųjų išsiuntimo operatorių įrengtuose automatuose;</w:t>
      </w:r>
    </w:p>
    <w:p w14:paraId="2A221F9A" w14:textId="77777777" w:rsidR="006A5F5A" w:rsidRPr="007D5E1D" w:rsidRDefault="006A5F5A" w:rsidP="0048202E">
      <w:pPr>
        <w:pStyle w:val="str-txt2"/>
        <w:tabs>
          <w:tab w:val="left" w:pos="0"/>
        </w:tabs>
        <w:ind w:left="720" w:hanging="720"/>
        <w:rPr>
          <w:rFonts w:ascii="Arial" w:hAnsi="Arial" w:cs="Arial"/>
          <w:sz w:val="20"/>
        </w:rPr>
      </w:pPr>
    </w:p>
    <w:p w14:paraId="7A231402"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2.1.</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ženklintuvų spaudais, galiojančiais išsiuntimo šalyje narėje ir oficialiai pripažintais ir veikiančiais tiesiogiai kontroliuojant paskirtajam išsiuntimo operatoriui;</w:t>
      </w:r>
    </w:p>
    <w:p w14:paraId="2EC3925B" w14:textId="77777777" w:rsidR="006A5F5A" w:rsidRPr="007D5E1D" w:rsidRDefault="006A5F5A" w:rsidP="0048202E">
      <w:pPr>
        <w:pStyle w:val="str-txt2"/>
        <w:tabs>
          <w:tab w:val="left" w:pos="0"/>
        </w:tabs>
        <w:ind w:left="720" w:hanging="720"/>
        <w:rPr>
          <w:rFonts w:ascii="Arial" w:hAnsi="Arial" w:cs="Arial"/>
          <w:sz w:val="20"/>
        </w:rPr>
      </w:pPr>
    </w:p>
    <w:p w14:paraId="1FD269D4"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2.1.</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spaustuviniais spaudais ar kitais spausdinimo arba antspaudavimo būdais, jei tokia žymėjimo sistema pripažįstama pagal paskirtojo išsiuntimo operatoriaus taisykles.</w:t>
      </w:r>
    </w:p>
    <w:p w14:paraId="6632A967" w14:textId="77777777" w:rsidR="006A5F5A" w:rsidRPr="007D5E1D" w:rsidRDefault="006A5F5A" w:rsidP="0048202E">
      <w:pPr>
        <w:pStyle w:val="str-txt2"/>
        <w:tabs>
          <w:tab w:val="left" w:pos="0"/>
        </w:tabs>
        <w:ind w:left="720" w:hanging="720"/>
        <w:rPr>
          <w:rFonts w:ascii="Arial" w:hAnsi="Arial" w:cs="Arial"/>
          <w:sz w:val="20"/>
        </w:rPr>
      </w:pPr>
    </w:p>
    <w:p w14:paraId="4099C7E2" w14:textId="77777777" w:rsidR="006A5F5A" w:rsidRPr="007D5E1D" w:rsidRDefault="006A5F5A" w:rsidP="0048202E">
      <w:pPr>
        <w:pStyle w:val="str-txt2"/>
        <w:tabs>
          <w:tab w:val="left" w:pos="0"/>
        </w:tabs>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Ant siuntų taip pat gali būti dedama žyma, kad visas m</w:t>
      </w:r>
      <w:r w:rsidR="000969BE" w:rsidRPr="007D5E1D">
        <w:rPr>
          <w:rFonts w:ascii="Arial" w:hAnsi="Arial" w:cs="Arial"/>
          <w:sz w:val="20"/>
        </w:rPr>
        <w:t>okestis sumokėtas, pavyzdžiui, „Taxe perçue“ (</w:t>
      </w:r>
      <w:r w:rsidR="00E70460">
        <w:rPr>
          <w:rFonts w:ascii="Arial" w:hAnsi="Arial" w:cs="Arial"/>
          <w:sz w:val="20"/>
        </w:rPr>
        <w:t>„</w:t>
      </w:r>
      <w:r w:rsidR="000969BE" w:rsidRPr="007D5E1D">
        <w:rPr>
          <w:rFonts w:ascii="Arial" w:hAnsi="Arial" w:cs="Arial"/>
          <w:sz w:val="20"/>
        </w:rPr>
        <w:t>Mokestis sumokėtas</w:t>
      </w:r>
      <w:r w:rsidR="00E70460">
        <w:rPr>
          <w:rFonts w:ascii="Arial" w:hAnsi="Arial" w:cs="Arial"/>
          <w:sz w:val="20"/>
        </w:rPr>
        <w:t>“</w:t>
      </w:r>
      <w:r w:rsidRPr="007D5E1D">
        <w:rPr>
          <w:rFonts w:ascii="Arial" w:hAnsi="Arial" w:cs="Arial"/>
          <w:sz w:val="20"/>
        </w:rPr>
        <w:t xml:space="preserve">). Ši žyma dedama priekinėje siuntos pusėje dešiniosios dalies viršuje ir turi būti patvirtinta išsiuntimo pašto datos spaudu. Jei paaiškėja, kad siuntos buvo </w:t>
      </w:r>
      <w:r w:rsidRPr="007D5E1D">
        <w:rPr>
          <w:rFonts w:ascii="Arial" w:hAnsi="Arial" w:cs="Arial"/>
          <w:sz w:val="20"/>
        </w:rPr>
        <w:lastRenderedPageBreak/>
        <w:t>neapmokėtos ar apmokėtos tik iš dalies, prie minėtos žymos dedamas pašto skyriaus, kuriame siunta buvo apmokėta ar už ją buvo primokėta, spaudas.</w:t>
      </w:r>
    </w:p>
    <w:p w14:paraId="6695FF6B" w14:textId="77777777" w:rsidR="006A5F5A" w:rsidRPr="007D5E1D" w:rsidRDefault="006A5F5A" w:rsidP="006A5F5A">
      <w:pPr>
        <w:jc w:val="both"/>
        <w:rPr>
          <w:rFonts w:ascii="Arial" w:hAnsi="Arial" w:cs="Arial"/>
          <w:sz w:val="20"/>
          <w:lang w:val="lt-LT"/>
        </w:rPr>
      </w:pPr>
    </w:p>
    <w:p w14:paraId="23748F4E" w14:textId="77777777" w:rsidR="006A5F5A" w:rsidRPr="007D5E1D" w:rsidRDefault="006A5F5A" w:rsidP="006A5F5A">
      <w:pPr>
        <w:jc w:val="both"/>
        <w:rPr>
          <w:rFonts w:ascii="Arial" w:hAnsi="Arial" w:cs="Arial"/>
          <w:sz w:val="20"/>
          <w:lang w:val="lt-LT"/>
        </w:rPr>
      </w:pPr>
    </w:p>
    <w:p w14:paraId="49AA583C"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RL 115 straipsnis</w:t>
      </w:r>
    </w:p>
    <w:p w14:paraId="2707D8C7"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Pašto ženklų, mokos ženklų ar apmokėjimo spaudų ypatybės</w:t>
      </w:r>
    </w:p>
    <w:p w14:paraId="7314221B"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Pašto ženklai ir pašto mokos ženklai </w:t>
      </w:r>
    </w:p>
    <w:p w14:paraId="666D6183"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Pašto ženklai ir pašto mokos ženklai gali būti bet kokios formos, tačiau vertikalūs ar horizontalūs jų matmenys neturi būti mažesni kaip 15 mm ir didesni kaip 50 mm.</w:t>
      </w:r>
    </w:p>
    <w:p w14:paraId="0D42DA99"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Jie ga</w:t>
      </w:r>
      <w:r w:rsidR="00FE3EB4" w:rsidRPr="007D5E1D">
        <w:rPr>
          <w:rFonts w:ascii="Arial" w:hAnsi="Arial" w:cs="Arial"/>
          <w:sz w:val="20"/>
        </w:rPr>
        <w:t>li būti aiškiai perforuoti skylmuša</w:t>
      </w:r>
      <w:r w:rsidRPr="007D5E1D">
        <w:rPr>
          <w:rFonts w:ascii="Arial" w:hAnsi="Arial" w:cs="Arial"/>
          <w:sz w:val="20"/>
        </w:rPr>
        <w:t xml:space="preserve"> ar pažymėti reljefiniais įspaudais, padarytais reljefiniu spaudu, laikantis juos išleidusio paskirtojo operatoriaus </w:t>
      </w:r>
      <w:r w:rsidRPr="007D5E1D">
        <w:rPr>
          <w:rFonts w:ascii="Arial" w:hAnsi="Arial" w:cs="Arial"/>
          <w:b/>
          <w:sz w:val="20"/>
        </w:rPr>
        <w:t>ar šalies narės</w:t>
      </w:r>
      <w:r w:rsidR="00A4064E" w:rsidRPr="007D5E1D">
        <w:rPr>
          <w:rFonts w:ascii="Arial" w:hAnsi="Arial" w:cs="Arial"/>
          <w:sz w:val="20"/>
        </w:rPr>
        <w:t xml:space="preserve"> nustatytų sąlygų;</w:t>
      </w:r>
      <w:r w:rsidRPr="007D5E1D">
        <w:rPr>
          <w:rFonts w:ascii="Arial" w:hAnsi="Arial" w:cs="Arial"/>
          <w:sz w:val="20"/>
        </w:rPr>
        <w:t xml:space="preserve"> svarbu, kad šios operacijos nepakenktų Konvencijos 8 straipsnyje minimų nuorodų aiškumui. </w:t>
      </w:r>
    </w:p>
    <w:p w14:paraId="58C8EAA9"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 xml:space="preserve">Ant proginių ar labdaros pašto ženklų arabiškais skaitmenimis gali būti pažymėti jų išleidimo metai. Ant jų taip pat bet kokia kalba gali būti paminėta, kokiai progai šie ženklai išleisti. Jei imamas papildomas mokestis, nepaisant jų apmokėjimo sumos, jie turi būti pagaminti taip, kad dėl šios sumos nekiltų jokių abejonių. </w:t>
      </w:r>
    </w:p>
    <w:p w14:paraId="2EDF2F63"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Ženklintuvu padaryti apmokėjimo atspaudai</w:t>
      </w:r>
    </w:p>
    <w:p w14:paraId="4329A236"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Paskirtieji operatoriai ženklintuvus gali naudoti patys arba leisti naudoti ženklintuvus, kurie padaro ant siuntų išsiuntimo šalies narės pavadinimo žymą ir apmokėjimo sumą, taip pat išsiuntimo vietos ir siuntos priėmimo datos žymas. Tačiau paskutinės dvi žymos nėra privalomos. Kai paskirtasis operatorius pats naudoja ženklintuvus, vietoj apmokėjimo sumos žymos gali būti naudojama žyma, kuri rodo, kad m</w:t>
      </w:r>
      <w:r w:rsidR="00A4064E" w:rsidRPr="007D5E1D">
        <w:rPr>
          <w:rFonts w:ascii="Arial" w:hAnsi="Arial" w:cs="Arial"/>
          <w:sz w:val="20"/>
        </w:rPr>
        <w:t>okestis sumokėtas, pavyzdžiui, „Taxe perçue“ (</w:t>
      </w:r>
      <w:r w:rsidR="00E70460">
        <w:rPr>
          <w:rFonts w:ascii="Arial" w:hAnsi="Arial" w:cs="Arial"/>
          <w:sz w:val="20"/>
        </w:rPr>
        <w:t>„</w:t>
      </w:r>
      <w:r w:rsidR="00A4064E" w:rsidRPr="007D5E1D">
        <w:rPr>
          <w:rFonts w:ascii="Arial" w:hAnsi="Arial" w:cs="Arial"/>
          <w:sz w:val="20"/>
        </w:rPr>
        <w:t>Mokestis sumokėtas</w:t>
      </w:r>
      <w:r w:rsidR="00E70460">
        <w:rPr>
          <w:rFonts w:ascii="Arial" w:hAnsi="Arial" w:cs="Arial"/>
          <w:sz w:val="20"/>
        </w:rPr>
        <w:t>“</w:t>
      </w:r>
      <w:r w:rsidRPr="007D5E1D">
        <w:rPr>
          <w:rFonts w:ascii="Arial" w:hAnsi="Arial" w:cs="Arial"/>
          <w:sz w:val="20"/>
        </w:rPr>
        <w:t>).</w:t>
      </w:r>
    </w:p>
    <w:p w14:paraId="2F40C2C4"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 xml:space="preserve">Ženklintuvu padarytos žymos turi būti ryškios raudonos spalvos. Tačiau paskirtieji operatoriai gali leisti, kad ženklintuvu daromos žymos būtų ir kitos spalvos. Reklaminės žymos, jei būtų daromos ženklintuvais, taip pat gali būti kitos spalvos. </w:t>
      </w:r>
    </w:p>
    <w:p w14:paraId="627CA82D"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Išsiuntimo šalies narės ir vietos pavadinimai turi būti parašyti lotyniškais rašmenimis. Šalia jie gali būti parašyti ir kitokiais rašmenimis. Apmokėjimo suma turi būti pažymėta arabiškais skaitmenimis.</w:t>
      </w:r>
    </w:p>
    <w:p w14:paraId="634CB16B"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Apmokėjimo spaudai</w:t>
      </w:r>
    </w:p>
    <w:p w14:paraId="103F455E"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Spaustuviniu ar kokiu nors kitu spausdinimo arba antspaudavimo būdu padarytuose apmokėjimo spauduose turi būti lotyniškais rašmenimis nurodytas išsiuntimo šalies </w:t>
      </w:r>
      <w:r w:rsidR="00A4064E" w:rsidRPr="007D5E1D">
        <w:rPr>
          <w:rFonts w:ascii="Arial" w:hAnsi="Arial" w:cs="Arial"/>
          <w:sz w:val="20"/>
        </w:rPr>
        <w:t>narės pavadinimas ir (nebūtinai)</w:t>
      </w:r>
      <w:r w:rsidRPr="007D5E1D">
        <w:rPr>
          <w:rFonts w:ascii="Arial" w:hAnsi="Arial" w:cs="Arial"/>
          <w:sz w:val="20"/>
        </w:rPr>
        <w:t xml:space="preserve"> siuntą priėmusio pašto skyriaus pavadinimas. Šie pavadinimai šalia gali būti parašyti ir kitokiais rašmenimis. Tokiose žymose taip pat turi būti užrašas, reiškiantis, kad m</w:t>
      </w:r>
      <w:r w:rsidR="00A4064E" w:rsidRPr="007D5E1D">
        <w:rPr>
          <w:rFonts w:ascii="Arial" w:hAnsi="Arial" w:cs="Arial"/>
          <w:sz w:val="20"/>
        </w:rPr>
        <w:t>okestis sumokėtas, pavyzdžiui, „Taxe perçue“</w:t>
      </w:r>
      <w:r w:rsidRPr="007D5E1D">
        <w:rPr>
          <w:rFonts w:ascii="Arial" w:hAnsi="Arial" w:cs="Arial"/>
          <w:sz w:val="20"/>
        </w:rPr>
        <w:t xml:space="preserve"> (</w:t>
      </w:r>
      <w:r w:rsidR="00E70460">
        <w:rPr>
          <w:rFonts w:ascii="Arial" w:hAnsi="Arial" w:cs="Arial"/>
          <w:sz w:val="20"/>
        </w:rPr>
        <w:t>„</w:t>
      </w:r>
      <w:r w:rsidR="00A4064E" w:rsidRPr="007D5E1D">
        <w:rPr>
          <w:rFonts w:ascii="Arial" w:hAnsi="Arial" w:cs="Arial"/>
          <w:sz w:val="20"/>
        </w:rPr>
        <w:t>Mokestis sumokėtas</w:t>
      </w:r>
      <w:r w:rsidR="00E70460">
        <w:rPr>
          <w:rFonts w:ascii="Arial" w:hAnsi="Arial" w:cs="Arial"/>
          <w:sz w:val="20"/>
        </w:rPr>
        <w:t>“</w:t>
      </w:r>
      <w:r w:rsidRPr="007D5E1D">
        <w:rPr>
          <w:rFonts w:ascii="Arial" w:hAnsi="Arial" w:cs="Arial"/>
          <w:sz w:val="20"/>
        </w:rPr>
        <w:t>). Toks užrašas visada turi būti atspaustas labai ryškiomis raidėmis aiškių kontūrų laukelyje, geriausia stačiakampyje, kurio plotas turi būti ne mažesnis kaip 300 mm</w:t>
      </w:r>
      <w:r w:rsidR="0076154C" w:rsidRPr="007D5E1D">
        <w:rPr>
          <w:rFonts w:ascii="Arial" w:hAnsi="Arial" w:cs="Arial"/>
          <w:sz w:val="20"/>
          <w:vertAlign w:val="superscript"/>
        </w:rPr>
        <w:t>2</w:t>
      </w:r>
      <w:r w:rsidR="0076154C" w:rsidRPr="007D5E1D">
        <w:rPr>
          <w:rFonts w:ascii="Arial" w:hAnsi="Arial" w:cs="Arial"/>
          <w:sz w:val="20"/>
        </w:rPr>
        <w:t>.</w:t>
      </w:r>
      <w:r w:rsidR="0076154C" w:rsidRPr="007D5E1D">
        <w:rPr>
          <w:rFonts w:ascii="Arial" w:hAnsi="Arial" w:cs="Arial"/>
          <w:sz w:val="20"/>
          <w:vertAlign w:val="superscript"/>
        </w:rPr>
        <w:t xml:space="preserve"> </w:t>
      </w:r>
      <w:r w:rsidRPr="007D5E1D">
        <w:rPr>
          <w:rFonts w:ascii="Arial" w:hAnsi="Arial" w:cs="Arial"/>
          <w:sz w:val="20"/>
        </w:rPr>
        <w:t>Datos spaudas (jei jis yra dedamas) į šį laukelį nededamas.</w:t>
      </w:r>
    </w:p>
    <w:p w14:paraId="6654E569" w14:textId="77777777" w:rsidR="0048202E" w:rsidRPr="007D5E1D" w:rsidRDefault="006A5F5A" w:rsidP="00A4064E">
      <w:pPr>
        <w:pStyle w:val="str-txt2"/>
        <w:tabs>
          <w:tab w:val="left" w:pos="0"/>
        </w:tabs>
        <w:spacing w:before="240"/>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 xml:space="preserve">Apmokėjimo spaudai, gauti elektroninio spausdinimo proceso metu, gali būti dedami virš adresui skirtos vietos 2,5–5 mm atstumu, nepriklausomai nuo adreso įrašo vietos. Šie apmokėjimo spaudai gali būti tiesiogiai dedami ant voko arba voko langelio viduje. Pastaruoju atveju spaudas turi būti spausdinamas ir siunta į voką įdėta taip, kad nė vienas apmokėjimo spaudo kraštas nebūtų arčiau nei 5 mm nuo langelio krašto. Tokios rūšies spaudui taikomos 3.1 punkto nuostatos. Jeigu apmokėjimo spaude yra užkoduoti duomenys kaip dviejų matmenų simbolis arba remiamasi tokiais duomenimis, šis simbolis turi atitikti PPS </w:t>
      </w:r>
      <w:r w:rsidRPr="007D5E1D">
        <w:rPr>
          <w:rFonts w:ascii="Arial" w:hAnsi="Arial" w:cs="Arial"/>
          <w:b/>
          <w:sz w:val="20"/>
        </w:rPr>
        <w:t>techninį</w:t>
      </w:r>
      <w:r w:rsidR="00A4064E" w:rsidRPr="007D5E1D">
        <w:rPr>
          <w:rFonts w:ascii="Arial" w:hAnsi="Arial" w:cs="Arial"/>
          <w:sz w:val="20"/>
        </w:rPr>
        <w:t xml:space="preserve"> standartą S28.</w:t>
      </w:r>
    </w:p>
    <w:p w14:paraId="61F1EB2C" w14:textId="77777777" w:rsidR="00A4064E" w:rsidRPr="007D5E1D" w:rsidRDefault="00A4064E" w:rsidP="00A4064E">
      <w:pPr>
        <w:pStyle w:val="str-txt2"/>
        <w:tabs>
          <w:tab w:val="left" w:pos="0"/>
        </w:tabs>
        <w:spacing w:before="240"/>
        <w:ind w:left="720" w:hanging="720"/>
        <w:rPr>
          <w:rFonts w:ascii="Arial" w:hAnsi="Arial" w:cs="Arial"/>
          <w:sz w:val="20"/>
        </w:rPr>
      </w:pPr>
    </w:p>
    <w:p w14:paraId="18D7E4C2" w14:textId="77777777" w:rsidR="006A5F5A" w:rsidRPr="007D5E1D" w:rsidRDefault="006A5F5A" w:rsidP="006A5F5A">
      <w:pPr>
        <w:spacing w:before="240"/>
        <w:jc w:val="both"/>
        <w:rPr>
          <w:rFonts w:ascii="Arial" w:hAnsi="Arial" w:cs="Arial"/>
          <w:sz w:val="20"/>
          <w:lang w:val="lt-LT"/>
        </w:rPr>
      </w:pPr>
      <w:r w:rsidRPr="007D5E1D">
        <w:rPr>
          <w:rFonts w:ascii="Arial" w:hAnsi="Arial" w:cs="Arial"/>
          <w:sz w:val="20"/>
          <w:lang w:val="lt-LT"/>
        </w:rPr>
        <w:t>RL 116 straipsnis</w:t>
      </w:r>
    </w:p>
    <w:p w14:paraId="2D6F9DED"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Įtariamas nesąžiningas pašto ženklų, mokos ženklų ar apmokėjimo spaudų naudojimas</w:t>
      </w:r>
    </w:p>
    <w:p w14:paraId="2E0A5076"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Laikantis nacionaliniu lygiu galiojančių teisės aktų ar baudžiamojo proceso normų, įtarus tyčinius pažeidimus, susijusius su apmokėjimo priemonėmis, taikoma tokia tvarka:</w:t>
      </w:r>
    </w:p>
    <w:p w14:paraId="5CBD7DA8"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lastRenderedPageBreak/>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Jei išsiunčiant siuntas įtariamas tyčinis pažeidimas, susijęs su apmokėjimo priemonėmis, o siuntėjas nežinomas, ženklas ar spaudas paliekami tokie, kokie yra. Pridėjus pranešimą, siunta tarnybiniu registruotu laišku išsiunčiama gavimo įmonei. Apie tai informuojami išsiuntimo ir gavimo šalių narių paskirtieji operatoriai, nusiunčiant jiems po vieną šio pranešimo kopiją. Kiekvienas paskirtasis operatorius gali kreiptis į Tarptautinį biurą su prašymu, kad šie su jo tarnyba susiję pranešimai būtų siunčiami jo centrinei administracijai ar specialiai paskirtai tarnybai. </w:t>
      </w:r>
    </w:p>
    <w:p w14:paraId="6C8A781C"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Gavėjas yr</w:t>
      </w:r>
      <w:r w:rsidR="005436CA" w:rsidRPr="007D5E1D">
        <w:rPr>
          <w:rFonts w:ascii="Arial" w:hAnsi="Arial" w:cs="Arial"/>
          <w:sz w:val="20"/>
        </w:rPr>
        <w:t>a pakviečiamas patvirtinti faktą</w:t>
      </w:r>
      <w:r w:rsidRPr="007D5E1D">
        <w:rPr>
          <w:rFonts w:ascii="Arial" w:hAnsi="Arial" w:cs="Arial"/>
          <w:sz w:val="20"/>
        </w:rPr>
        <w:t xml:space="preserve">. Siunta jam atiduodama tik tuomet, kai jis sumoka privalomus mokesčius, pasako siuntėjo pavardę ir adresą ir, susipažinęs su siuntos turiniu, atiduoda pašto darbuotojams spėjamo pažeidimo objektą. Tai gali būti arba visa siunta, jei tai neatskiriama nuo įkalčio, arba siuntos dalis (vokas, pakuotė, laiško dalis ir pan.), ant kurios yra adresas ir įtartinu laikomas spaudas arba ženklas. Po apklausos surašomas aktas, kurį pasirašo pašto darbuotojas ir gavėjas. Pastarajam atsisakius pasirašyti, tai pažymima akte. </w:t>
      </w:r>
    </w:p>
    <w:p w14:paraId="172EC176"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Aktas, pridėjus daiktinį įrodymą, tarnybiniu registruotu laišku nusiunčiamas išsiuntimo šalies narės paskirtajam operatoriui, kuris šį reikalą tvarko toliau pagal savo teisės aktus. </w:t>
      </w:r>
    </w:p>
    <w:p w14:paraId="77C085EF"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Paskirtieji operatoriai, kurių teisės aktai neleidžia taikyti 1.1 ir 1.2 punktuose nurodytos tvarkos, turi apie tai pranešti Tarptautiniam biurui, kad šis informuotų kitus paskirtuosius operatorius.</w:t>
      </w:r>
    </w:p>
    <w:p w14:paraId="2FDF1943" w14:textId="77777777" w:rsidR="006A5F5A" w:rsidRPr="007D5E1D" w:rsidRDefault="006A5F5A" w:rsidP="006A5F5A">
      <w:pPr>
        <w:spacing w:before="240"/>
        <w:jc w:val="both"/>
        <w:rPr>
          <w:rFonts w:ascii="Arial" w:hAnsi="Arial" w:cs="Arial"/>
          <w:sz w:val="20"/>
          <w:lang w:val="lt-LT"/>
        </w:rPr>
      </w:pPr>
      <w:r w:rsidRPr="007D5E1D">
        <w:rPr>
          <w:rFonts w:ascii="Arial" w:hAnsi="Arial" w:cs="Arial"/>
          <w:sz w:val="20"/>
          <w:lang w:val="lt-LT"/>
        </w:rPr>
        <w:t>RL 117 straipsnis</w:t>
      </w:r>
    </w:p>
    <w:p w14:paraId="1CD8E780"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Datos spaudo dėjimas</w:t>
      </w:r>
    </w:p>
    <w:p w14:paraId="4835C9E7"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Ant priekinės siuntų pusės dedamas datos spaudas, kuriame lotyniškais rašmenimis nurodytas ženklus nuvertinti įgalioto skyriaus pavadinimas ir šios operacijos data. Šalia gali būti pridėta atitinkama pastaba išsiuntimo šalyje vartojama kalba.</w:t>
      </w:r>
    </w:p>
    <w:p w14:paraId="528F89CB"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Datos spaudo nebūtina dėti:</w:t>
      </w:r>
    </w:p>
    <w:p w14:paraId="67A619A5"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ant siuntų, kurios apmokėtos ir pažymėtos ženklintuvo spaudu, jei jame yra nurodyta išsiuntimo vieta ir siuntos įteikimo paštui data;</w:t>
      </w:r>
    </w:p>
    <w:p w14:paraId="6A32B42B"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ant siuntų, kurios apmokėtos ir pažymėtos spaustuvės žymomis ar kokiu nors kitu spausdinimo ar antspaudavimo būdu;</w:t>
      </w:r>
    </w:p>
    <w:p w14:paraId="3636BEAC"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ant neregistruotųjų siuntų su nuolaida, su sąlyga, kad ant jų nurodoma išsiuntimo vieta;</w:t>
      </w:r>
    </w:p>
    <w:p w14:paraId="6D3D9949"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ant tarnybinio pašto korespondencijos siuntų, išvardytų Konvencijos 7 straipsnio 1 dalyje ir RL 110 straipsnyje.</w:t>
      </w:r>
    </w:p>
    <w:p w14:paraId="6F2E6653"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 xml:space="preserve">Visi galiojantys apmokėjimo pašto ženklai turi būti nuvertinti. </w:t>
      </w:r>
    </w:p>
    <w:p w14:paraId="62187211"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Jei tik paskirtieji operatoriai nėra nustatę, kad ženklus nuvertinti privaloma kokiu nors specialiu spaudu, visi išsiuntimo tarnyboje dėl klaidos ar aplaidumo nenuvertinti pašto ženklai tai pastebėjusioje pašto tarnyboje turi būti nuvertinti vienu iš šių būdų:</w:t>
      </w:r>
    </w:p>
    <w:p w14:paraId="5EDCD003" w14:textId="77777777" w:rsidR="006A5F5A" w:rsidRPr="007D5E1D" w:rsidRDefault="006A5F5A" w:rsidP="006A5F5A">
      <w:pPr>
        <w:pStyle w:val="str-txt2"/>
        <w:tabs>
          <w:tab w:val="left" w:pos="0"/>
        </w:tabs>
        <w:spacing w:before="240"/>
        <w:ind w:firstLine="0"/>
        <w:rPr>
          <w:rFonts w:ascii="Arial" w:hAnsi="Arial" w:cs="Arial"/>
          <w:sz w:val="20"/>
        </w:rPr>
      </w:pPr>
      <w:r w:rsidRPr="007D5E1D">
        <w:rPr>
          <w:rFonts w:ascii="Arial" w:hAnsi="Arial" w:cs="Arial"/>
          <w:sz w:val="20"/>
        </w:rPr>
        <w:t>4.</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rašalu ar neištrinamu pieštuku perbraukti storu brūkšniu; </w:t>
      </w:r>
    </w:p>
    <w:p w14:paraId="5824FB20" w14:textId="77777777" w:rsidR="006A5F5A" w:rsidRPr="007D5E1D" w:rsidRDefault="006A5F5A" w:rsidP="006A5F5A">
      <w:pPr>
        <w:pStyle w:val="str-txt2"/>
        <w:tabs>
          <w:tab w:val="left" w:pos="0"/>
        </w:tabs>
        <w:spacing w:before="240"/>
        <w:ind w:firstLine="0"/>
        <w:rPr>
          <w:rFonts w:ascii="Arial" w:hAnsi="Arial" w:cs="Arial"/>
          <w:sz w:val="20"/>
        </w:rPr>
      </w:pPr>
      <w:r w:rsidRPr="007D5E1D">
        <w:rPr>
          <w:rFonts w:ascii="Arial" w:hAnsi="Arial" w:cs="Arial"/>
          <w:sz w:val="20"/>
        </w:rPr>
        <w:t>4.</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datos spaudą uždėti taip, kad pašto skyriaus pavadinimo nebūtų galima nustatyti.</w:t>
      </w:r>
    </w:p>
    <w:p w14:paraId="1DC2D404"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Nuklydusios siuntos, išskyrus neregistruotąsias siuntas su nuolaida, turi būti nuvertinamos datos spaudu tame pašto skyriuje, į kurį atklydo. Tai privaloma ne tik nuolatiniams, bet, kiek tai įmanoma, ir kilnojamiesiems pašto skyriams. Toks spaudas turi būti dedamas ant pirmenybinių siuntų vokų bei laiškų kitos pusės ir ant priekinės atvirukų pusės.</w:t>
      </w:r>
    </w:p>
    <w:p w14:paraId="564C6BAD" w14:textId="77777777" w:rsidR="006A5F5A" w:rsidRPr="007D5E1D" w:rsidRDefault="006A5F5A" w:rsidP="006A5F5A">
      <w:pPr>
        <w:spacing w:before="240"/>
        <w:jc w:val="both"/>
        <w:rPr>
          <w:rFonts w:ascii="Arial" w:hAnsi="Arial" w:cs="Arial"/>
          <w:sz w:val="20"/>
          <w:lang w:val="lt-LT"/>
        </w:rPr>
      </w:pPr>
    </w:p>
    <w:p w14:paraId="4CCBBDF7" w14:textId="77777777" w:rsidR="006A5F5A" w:rsidRPr="007D5E1D" w:rsidRDefault="006A5F5A" w:rsidP="006A5F5A">
      <w:pPr>
        <w:spacing w:before="240"/>
        <w:jc w:val="both"/>
        <w:rPr>
          <w:rFonts w:ascii="Arial" w:hAnsi="Arial" w:cs="Arial"/>
          <w:sz w:val="20"/>
          <w:lang w:val="lt-LT"/>
        </w:rPr>
      </w:pPr>
      <w:r w:rsidRPr="007D5E1D">
        <w:rPr>
          <w:rFonts w:ascii="Arial" w:hAnsi="Arial" w:cs="Arial"/>
          <w:sz w:val="20"/>
          <w:lang w:val="lt-LT"/>
        </w:rPr>
        <w:t>RL 118 straipsnis</w:t>
      </w:r>
    </w:p>
    <w:p w14:paraId="3F4378B5"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Neapmokėtos ar tik iš dalies apmokėtos siuntos</w:t>
      </w:r>
    </w:p>
    <w:p w14:paraId="1A7A98A4"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lastRenderedPageBreak/>
        <w:t xml:space="preserve">1 </w:t>
      </w:r>
      <w:r w:rsidRPr="007D5E1D">
        <w:rPr>
          <w:rFonts w:ascii="Arial" w:hAnsi="Arial" w:cs="Arial"/>
          <w:sz w:val="20"/>
        </w:rPr>
        <w:tab/>
      </w:r>
      <w:r w:rsidR="006A5F5A" w:rsidRPr="007D5E1D">
        <w:rPr>
          <w:rFonts w:ascii="Arial" w:hAnsi="Arial" w:cs="Arial"/>
          <w:sz w:val="20"/>
        </w:rPr>
        <w:t>Paskirtasis išsiuntimo operatorius turi teisę grąžinti neapmokėtas ar tik iš dalies apmokėtas siuntas siuntėjams, kad šie patys jas apmokėtų ar primokėtų trūkstamą sumą. Šių siuntų siuntėjai gali būti nustatyti bet kokiu būdu, nustatytu išsiuntimo šalies narės vidaus taisyklėse, įskaitant tuos, kurie taikomi dėl neįteiktų siuntų.</w:t>
      </w:r>
    </w:p>
    <w:p w14:paraId="6C3E79BB"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Paskirtasis išsiuntimo operatorius taip pat gali apsiimti apmokėti neapmokėtas siuntas ar primokėti už iš dalies apmokėtas siuntas ir išreikalauti iš siuntėjo trūkstamą sumą. Šiuo atveju jis taip pat turi teisę imti orientacinį 0,33 SDR mokestį už siuntų apdorojimą.</w:t>
      </w:r>
    </w:p>
    <w:p w14:paraId="33D0F6F1"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Jei paskirtasis išsiuntimo operatorius nesinaudoja nė viena iš 1 ir 2 dalyse nustatytų galimybių arba jei priemokos negalima atgauti iš siuntėjo, tai neapmokėtos ar iš dalies apmokėtos pirmenybinės siuntos, laiškai ir atvirukai vis tiek siunčiami į gavimo šalį. Gali būti siunčiamos ir kitos neapmokėtos ar iš dalies apmokėtos siuntos.</w:t>
      </w:r>
    </w:p>
    <w:p w14:paraId="729E46B3"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Taikydamas išlygą 3 dalies nuostatoms, paskirtasis išsiuntimo operatorius neprivalo siųsti į gavimo šalį toliau išvardytų rūšių siuntų, jei jos buvo įmestos į pašto dėžutes ar kitas paskirtojo operatoriaus įrengtas vietas:</w:t>
      </w:r>
    </w:p>
    <w:p w14:paraId="3D0B4859"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neapmokėtų ar tik iš dalies apmokėtų siuntų, ant kurių nenurodyta siuntėjo pavardė ar pavadinimas arba pagal kurias neįmanoma nustatyti siuntėjo; </w:t>
      </w:r>
    </w:p>
    <w:p w14:paraId="74E359F7"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 xml:space="preserve">neapmokėtų atvirukų, ant kurių yra vinjetės ar žymos, kurios, jas uždėjusiųjų manymu, patvirtina, kad mokestis sumokėtas. </w:t>
      </w:r>
    </w:p>
    <w:p w14:paraId="50FF5E8D"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Taikydamas išlygą 9 dalies nuostatoms, paskirtasis išsiuntimo operatorius neprivalo siųsti į gavimo šalį neapmokėtų atvirukų, ant kurių yra vinjetės ar žymos, kurios, jas uždėjusiųjų manymu, patvirtina, kad mokestis sumokėtas, jei šie atvirukai buvo įmesti į pašto dėžutes ar kitas paskirtojo operatoriaus įrengtas vietas.</w:t>
      </w:r>
    </w:p>
    <w:p w14:paraId="6FDB30F2"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6</w:t>
      </w:r>
      <w:r w:rsidRPr="007D5E1D">
        <w:rPr>
          <w:rFonts w:ascii="Arial" w:hAnsi="Arial" w:cs="Arial"/>
          <w:sz w:val="20"/>
        </w:rPr>
        <w:tab/>
      </w:r>
      <w:r w:rsidR="006A5F5A" w:rsidRPr="007D5E1D">
        <w:rPr>
          <w:rFonts w:ascii="Arial" w:hAnsi="Arial" w:cs="Arial"/>
          <w:sz w:val="20"/>
        </w:rPr>
        <w:t xml:space="preserve">Paskirtasis išsiuntimo operatorius privalo nustatyti neapmokėtų ar tik iš dalies apmokėtų siuntų siuntimo į gavimo šalį būdus. Tačiau paskirtieji operatoriai paprastai privalo siųsti pačiu greičiausiu (oro ar žemės) keliu siuntas, kurias siuntėjas nurodė kaip pirmenybines arba oro pašto siuntas. </w:t>
      </w:r>
    </w:p>
    <w:p w14:paraId="46F19911"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7</w:t>
      </w:r>
      <w:r w:rsidRPr="007D5E1D">
        <w:rPr>
          <w:rFonts w:ascii="Arial" w:hAnsi="Arial" w:cs="Arial"/>
          <w:sz w:val="20"/>
        </w:rPr>
        <w:tab/>
      </w:r>
      <w:r w:rsidR="006A5F5A" w:rsidRPr="007D5E1D">
        <w:rPr>
          <w:rFonts w:ascii="Arial" w:hAnsi="Arial" w:cs="Arial"/>
          <w:sz w:val="20"/>
        </w:rPr>
        <w:t>Paskirtasis išsiuntimo operatorius, pageidaujantis, kad trūkstama apmokėti suma būtų susigrąžinta iš gavėjo, taiko 8 ir 10 dalyse nustatytą tvarką. Neapmokėtoms ar tik iš dalies apmokėtoms siuntoms, kurioms taikoma tokia tvarka, iš gavėjo arba, siuntos grąžinimo atveju, iš siuntėjo imamas specialus mokestis, kuris apskaičiuojamas 11 dalyje nustatytu būdu.</w:t>
      </w:r>
    </w:p>
    <w:p w14:paraId="3D8A0368"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8</w:t>
      </w:r>
      <w:r w:rsidRPr="007D5E1D">
        <w:rPr>
          <w:rFonts w:ascii="Arial" w:hAnsi="Arial" w:cs="Arial"/>
          <w:sz w:val="20"/>
        </w:rPr>
        <w:tab/>
      </w:r>
      <w:r w:rsidR="006A5F5A" w:rsidRPr="007D5E1D">
        <w:rPr>
          <w:rFonts w:ascii="Arial" w:hAnsi="Arial" w:cs="Arial"/>
          <w:sz w:val="20"/>
        </w:rPr>
        <w:t>Prieš išsiunčiant į gavimo šalį neapmokėtas ar tik iš dalies apmokėtas siuntas, ant siuntų priekinės pusės viršuje</w:t>
      </w:r>
      <w:r w:rsidR="00A74BBD" w:rsidRPr="007D5E1D">
        <w:rPr>
          <w:rFonts w:ascii="Arial" w:hAnsi="Arial" w:cs="Arial"/>
          <w:sz w:val="20"/>
        </w:rPr>
        <w:t xml:space="preserve"> per vidurį dedamas spaudas T („Taxe à payer“ – </w:t>
      </w:r>
      <w:r w:rsidR="00E70460">
        <w:rPr>
          <w:rFonts w:ascii="Arial" w:hAnsi="Arial" w:cs="Arial"/>
          <w:sz w:val="20"/>
        </w:rPr>
        <w:t>„</w:t>
      </w:r>
      <w:r w:rsidR="00A74BBD" w:rsidRPr="007D5E1D">
        <w:rPr>
          <w:rFonts w:ascii="Arial" w:hAnsi="Arial" w:cs="Arial"/>
          <w:sz w:val="20"/>
        </w:rPr>
        <w:t>Mokėtinas mokestis</w:t>
      </w:r>
      <w:r w:rsidR="00E70460">
        <w:rPr>
          <w:rFonts w:ascii="Arial" w:hAnsi="Arial" w:cs="Arial"/>
          <w:sz w:val="20"/>
        </w:rPr>
        <w:t>“</w:t>
      </w:r>
      <w:r w:rsidR="006A5F5A" w:rsidRPr="007D5E1D">
        <w:rPr>
          <w:rFonts w:ascii="Arial" w:hAnsi="Arial" w:cs="Arial"/>
          <w:sz w:val="20"/>
        </w:rPr>
        <w:t xml:space="preserve">). Šalia šio spaudo paskirtasis išsiuntimo operatorius įskaitomai parašo trūkstamos apmokėti sumos dydį savo šalies valiuta ir braukia brūkšnį, po kuriuo parašo mažiausią tarifą be nuolaidos, taikomą žemiausiai pirmenybinių siuntų ar į užsienį siunčiamų laiškų svorio pakopai. </w:t>
      </w:r>
    </w:p>
    <w:p w14:paraId="72B18BA3"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9</w:t>
      </w:r>
      <w:r w:rsidRPr="007D5E1D">
        <w:rPr>
          <w:rFonts w:ascii="Arial" w:hAnsi="Arial" w:cs="Arial"/>
          <w:sz w:val="20"/>
        </w:rPr>
        <w:tab/>
      </w:r>
      <w:r w:rsidR="006A5F5A" w:rsidRPr="007D5E1D">
        <w:rPr>
          <w:rFonts w:ascii="Arial" w:hAnsi="Arial" w:cs="Arial"/>
          <w:sz w:val="20"/>
        </w:rPr>
        <w:t>Paskirtasis išsiuntimo operatorius atsako, kad už tarptautines pašto siuntas, pateiktas siųsti jo šalyje, būtų teisingai apmokėta. Gavimo šalis, gavusi bet kokią siuntą, ant kurios, laikantis šio straipsnio 8 dalies nuostatų, nėra uždėtas spaudas T, laiko, kad ji apmokėta, ir atitinkamai apdoroja.</w:t>
      </w:r>
    </w:p>
    <w:p w14:paraId="2046EAC5" w14:textId="77777777" w:rsidR="006A5F5A" w:rsidRPr="007D5E1D" w:rsidRDefault="006A5F5A" w:rsidP="006A5F5A">
      <w:pPr>
        <w:pStyle w:val="str-txt2"/>
        <w:tabs>
          <w:tab w:val="left" w:pos="0"/>
        </w:tabs>
        <w:spacing w:before="240"/>
        <w:ind w:firstLine="0"/>
        <w:rPr>
          <w:rFonts w:ascii="Arial" w:hAnsi="Arial" w:cs="Arial"/>
          <w:sz w:val="20"/>
        </w:rPr>
      </w:pPr>
      <w:r w:rsidRPr="007D5E1D">
        <w:rPr>
          <w:rFonts w:ascii="Arial" w:hAnsi="Arial" w:cs="Arial"/>
          <w:sz w:val="20"/>
        </w:rPr>
        <w:t>1</w:t>
      </w:r>
      <w:r w:rsidR="00856354" w:rsidRPr="007D5E1D">
        <w:rPr>
          <w:rFonts w:ascii="Arial" w:hAnsi="Arial" w:cs="Arial"/>
          <w:sz w:val="20"/>
        </w:rPr>
        <w:t xml:space="preserve">0 </w:t>
      </w:r>
      <w:r w:rsidR="00856354" w:rsidRPr="007D5E1D">
        <w:rPr>
          <w:rFonts w:ascii="Arial" w:hAnsi="Arial" w:cs="Arial"/>
          <w:sz w:val="20"/>
        </w:rPr>
        <w:tab/>
      </w:r>
      <w:r w:rsidRPr="007D5E1D">
        <w:rPr>
          <w:rFonts w:ascii="Arial" w:hAnsi="Arial" w:cs="Arial"/>
          <w:sz w:val="20"/>
        </w:rPr>
        <w:t xml:space="preserve">Jei pirmasis paskirtasis gavimo operatorius pageidauja, kad trūkstama suma būtų susigrąžinta iš gavėjo (siuntų persiuntimo atveju) ar iš siuntėjo (siuntų grąžinimo atveju), spaudą T ir neapmokėtos sumos dydį trupmenos forma privalo nurodyti šis paskirtasis operatorius. Tas pats galioja ir tuomet, kai kalbama apie siuntas, atsiųstas iš šalies, kuri naudojasi nuolaidų sistema su siuntas persiunčiančiu paskirtuoju operatoriumi. Tokiu atveju mokesčio dalis turi būti nustatoma </w:t>
      </w:r>
      <w:r w:rsidR="008C7158" w:rsidRPr="007D5E1D">
        <w:rPr>
          <w:rFonts w:ascii="Arial" w:hAnsi="Arial" w:cs="Arial"/>
          <w:sz w:val="20"/>
        </w:rPr>
        <w:t>pagal šiame Reglamente nurodytu</w:t>
      </w:r>
      <w:r w:rsidRPr="007D5E1D">
        <w:rPr>
          <w:rFonts w:ascii="Arial" w:hAnsi="Arial" w:cs="Arial"/>
          <w:sz w:val="20"/>
        </w:rPr>
        <w:t>s ir siunto</w:t>
      </w:r>
      <w:r w:rsidR="008C7158" w:rsidRPr="007D5E1D">
        <w:rPr>
          <w:rFonts w:ascii="Arial" w:hAnsi="Arial" w:cs="Arial"/>
          <w:sz w:val="20"/>
        </w:rPr>
        <w:t>s išsiuntimo šalyje galiojančiu</w:t>
      </w:r>
      <w:r w:rsidRPr="007D5E1D">
        <w:rPr>
          <w:rFonts w:ascii="Arial" w:hAnsi="Arial" w:cs="Arial"/>
          <w:sz w:val="20"/>
        </w:rPr>
        <w:t>s tarif</w:t>
      </w:r>
      <w:r w:rsidR="008C7158" w:rsidRPr="007D5E1D">
        <w:rPr>
          <w:rFonts w:ascii="Arial" w:hAnsi="Arial" w:cs="Arial"/>
          <w:sz w:val="20"/>
        </w:rPr>
        <w:t>u</w:t>
      </w:r>
      <w:r w:rsidRPr="007D5E1D">
        <w:rPr>
          <w:rFonts w:ascii="Arial" w:hAnsi="Arial" w:cs="Arial"/>
          <w:sz w:val="20"/>
        </w:rPr>
        <w:t>s.</w:t>
      </w:r>
    </w:p>
    <w:p w14:paraId="5BA95976" w14:textId="77777777" w:rsidR="006A5F5A" w:rsidRPr="007D5E1D" w:rsidRDefault="006A5F5A" w:rsidP="006A5F5A">
      <w:pPr>
        <w:pStyle w:val="str-txt2"/>
        <w:tabs>
          <w:tab w:val="left" w:pos="0"/>
        </w:tabs>
        <w:spacing w:before="240"/>
        <w:ind w:firstLine="0"/>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Paskirtasis pristatymo operatorius, pageidaujantis gauti trūkstamą sumą, ant siuntų pažymi mokėtiną mokestį. Jo dydis nustatomas taip: dalis, gauta pagal 8 dalyje nurodytus duomenis, padauginama iš tarifo, išreikšto savo šalies valiuta ir taikomo jos tarptautinėje tarnyboje žemiausiai pirmenybinių siuntų ar į užsienį siunčiamų laiškų svorio pakopai. Prie šio tarifo pridedamas 2 dalyje nurodytas tarifas už apdorojimą. Paskirtasis pristatymo operatorius savo nuožiūra gali taikyti tik tarifą už apdorojimą.</w:t>
      </w:r>
    </w:p>
    <w:p w14:paraId="0AD9F22A" w14:textId="77777777" w:rsidR="006A5F5A" w:rsidRPr="007D5E1D" w:rsidRDefault="006A5F5A" w:rsidP="006A5F5A">
      <w:pPr>
        <w:pStyle w:val="str-txt2"/>
        <w:tabs>
          <w:tab w:val="left" w:pos="0"/>
        </w:tabs>
        <w:spacing w:before="240"/>
        <w:ind w:firstLine="0"/>
        <w:rPr>
          <w:rFonts w:ascii="Arial" w:hAnsi="Arial" w:cs="Arial"/>
          <w:sz w:val="20"/>
        </w:rPr>
      </w:pPr>
      <w:r w:rsidRPr="007D5E1D">
        <w:rPr>
          <w:rFonts w:ascii="Arial" w:hAnsi="Arial" w:cs="Arial"/>
          <w:sz w:val="20"/>
        </w:rPr>
        <w:lastRenderedPageBreak/>
        <w:t>1</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Jei paskirtasis išsiuntimo operatorius ar, siuntos neįteikimo atveju, persiunčiantis paskirtasis operatorius šalia spaudo T neparašo 8 dalyje nurodytos mokesčio dalies, paskirtasis gavimo operatorius turi teisę pristatyti tik iš dalies apmokėtą siuntą neimdamas mokesčio.</w:t>
      </w:r>
    </w:p>
    <w:p w14:paraId="662BF71E" w14:textId="77777777" w:rsidR="006A5F5A" w:rsidRPr="007D5E1D" w:rsidRDefault="006A5F5A" w:rsidP="006A5F5A">
      <w:pPr>
        <w:pStyle w:val="str-txt2"/>
        <w:tabs>
          <w:tab w:val="left" w:pos="0"/>
        </w:tabs>
        <w:spacing w:before="240"/>
        <w:ind w:firstLine="0"/>
        <w:rPr>
          <w:rFonts w:ascii="Arial" w:hAnsi="Arial" w:cs="Arial"/>
          <w:sz w:val="20"/>
        </w:rPr>
      </w:pPr>
      <w:r w:rsidRPr="007D5E1D">
        <w:rPr>
          <w:rFonts w:ascii="Arial" w:hAnsi="Arial" w:cs="Arial"/>
          <w:sz w:val="20"/>
        </w:rPr>
        <w:t>1</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Neatsižvelgiama į apmokėjimui netinkamus pašto ženklus ir apmokėjimo spaudus. Tokiu atveju šalia šių pašto ženklų ar apmokėjimo spaudų, kurie turi būti apibraukti pieštuku, rašomas nulis (0).</w:t>
      </w:r>
    </w:p>
    <w:p w14:paraId="3FB42D23" w14:textId="77777777" w:rsidR="006A5F5A" w:rsidRPr="007D5E1D" w:rsidRDefault="006A5F5A" w:rsidP="006A5F5A">
      <w:pPr>
        <w:pStyle w:val="str-txt2"/>
        <w:tabs>
          <w:tab w:val="left" w:pos="0"/>
        </w:tabs>
        <w:spacing w:before="240"/>
        <w:ind w:firstLine="0"/>
        <w:rPr>
          <w:rFonts w:ascii="Arial" w:hAnsi="Arial" w:cs="Arial"/>
          <w:sz w:val="20"/>
        </w:rPr>
      </w:pPr>
      <w:r w:rsidRPr="007D5E1D">
        <w:rPr>
          <w:rFonts w:ascii="Arial" w:hAnsi="Arial" w:cs="Arial"/>
          <w:sz w:val="20"/>
        </w:rPr>
        <w:t>1</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Gautos registruotosios ir įvertintosios siuntos yra laikomos apmokėtomis pagal visus reikalavimus.</w:t>
      </w:r>
    </w:p>
    <w:p w14:paraId="7E347F7D" w14:textId="77777777" w:rsidR="006A5F5A" w:rsidRPr="007D5E1D" w:rsidRDefault="006A5F5A" w:rsidP="006A5F5A">
      <w:pPr>
        <w:spacing w:before="240"/>
        <w:jc w:val="both"/>
        <w:rPr>
          <w:rFonts w:ascii="Arial" w:hAnsi="Arial" w:cs="Arial"/>
          <w:sz w:val="20"/>
          <w:lang w:val="lt-LT"/>
        </w:rPr>
      </w:pPr>
      <w:r w:rsidRPr="007D5E1D">
        <w:rPr>
          <w:rFonts w:ascii="Arial" w:hAnsi="Arial" w:cs="Arial"/>
          <w:sz w:val="20"/>
          <w:lang w:val="lt-LT"/>
        </w:rPr>
        <w:t>RL 119 straipsnis</w:t>
      </w:r>
    </w:p>
    <w:p w14:paraId="3F0BCE34"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Siuntų apmokėjimas ir antspaudavimas laivuose</w:t>
      </w:r>
    </w:p>
    <w:p w14:paraId="42F27B08"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Laive, stovinčiame viename ar kitame galutiniame maršruto uoste arba viename iš tarpinių uostų, pateiktos siųsti siuntos turi būti apmokėtos pašto ženklais pagal tarifą tos šalies, kurios vandenyse stovi laivas.</w:t>
      </w:r>
    </w:p>
    <w:p w14:paraId="6B66A916"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Jei siuntos pateikiamos siųsti atviroje jūroje ir suinteresuoti paskirtieji operatoriai nėra specialiai susitarę kitaip, jos gali būti apmokėtos pašto ženklais pagal tarifą tos šalies, kurios nuosavybė yra arba kuriai priklauso minėtas laivas. Laivui atplaukus į tarpinį uostą, taip apmokėtos siuntos turi būti kuo greičiau pristatytos į to uosto pašto skyrių. </w:t>
      </w:r>
    </w:p>
    <w:p w14:paraId="5C71A042"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 xml:space="preserve">Laivuose pateiktas siųsti siuntas antspauduoja pašto darbuotojas arba už tai atsakingas laivo įgulos narys, arba, jei tokių nėra, – tarpinio uosto pašto skyriaus, į kurį tos siuntos atvežamos, darbuotojas. Ant siuntų dedamas šio </w:t>
      </w:r>
      <w:r w:rsidR="00742727" w:rsidRPr="007D5E1D">
        <w:rPr>
          <w:rFonts w:ascii="Arial" w:hAnsi="Arial" w:cs="Arial"/>
          <w:sz w:val="20"/>
        </w:rPr>
        <w:t>skyriaus datos spaudas ir žyma „Navire“ (</w:t>
      </w:r>
      <w:r w:rsidR="00E70460">
        <w:rPr>
          <w:rFonts w:ascii="Arial" w:hAnsi="Arial" w:cs="Arial"/>
          <w:sz w:val="20"/>
        </w:rPr>
        <w:t>„</w:t>
      </w:r>
      <w:r w:rsidR="006A5F5A" w:rsidRPr="007D5E1D">
        <w:rPr>
          <w:rFonts w:ascii="Arial" w:hAnsi="Arial" w:cs="Arial"/>
          <w:caps/>
          <w:sz w:val="20"/>
        </w:rPr>
        <w:t>L</w:t>
      </w:r>
      <w:r w:rsidR="00742727" w:rsidRPr="007D5E1D">
        <w:rPr>
          <w:rFonts w:ascii="Arial" w:hAnsi="Arial" w:cs="Arial"/>
          <w:sz w:val="20"/>
        </w:rPr>
        <w:t>aivas</w:t>
      </w:r>
      <w:r w:rsidR="00E70460">
        <w:rPr>
          <w:rFonts w:ascii="Arial" w:hAnsi="Arial" w:cs="Arial"/>
          <w:sz w:val="20"/>
        </w:rPr>
        <w:t>“</w:t>
      </w:r>
      <w:r w:rsidR="00742727" w:rsidRPr="007D5E1D">
        <w:rPr>
          <w:rFonts w:ascii="Arial" w:hAnsi="Arial" w:cs="Arial"/>
          <w:sz w:val="20"/>
        </w:rPr>
        <w:t>), „</w:t>
      </w:r>
      <w:r w:rsidR="006A5F5A" w:rsidRPr="007D5E1D">
        <w:rPr>
          <w:rFonts w:ascii="Arial" w:hAnsi="Arial" w:cs="Arial"/>
          <w:caps/>
          <w:sz w:val="20"/>
        </w:rPr>
        <w:t>P</w:t>
      </w:r>
      <w:r w:rsidR="00742727" w:rsidRPr="007D5E1D">
        <w:rPr>
          <w:rFonts w:ascii="Arial" w:hAnsi="Arial" w:cs="Arial"/>
          <w:sz w:val="20"/>
        </w:rPr>
        <w:t>aquebot“ (</w:t>
      </w:r>
      <w:r w:rsidR="00E70460">
        <w:rPr>
          <w:rFonts w:ascii="Arial" w:hAnsi="Arial" w:cs="Arial"/>
          <w:sz w:val="20"/>
        </w:rPr>
        <w:t>„</w:t>
      </w:r>
      <w:r w:rsidR="00742727" w:rsidRPr="007D5E1D">
        <w:rPr>
          <w:rFonts w:ascii="Arial" w:hAnsi="Arial" w:cs="Arial"/>
          <w:sz w:val="20"/>
        </w:rPr>
        <w:t>Keleivinis ar krovininis laivas</w:t>
      </w:r>
      <w:r w:rsidR="00E70460">
        <w:rPr>
          <w:rFonts w:ascii="Arial" w:hAnsi="Arial" w:cs="Arial"/>
          <w:sz w:val="20"/>
        </w:rPr>
        <w:t>“</w:t>
      </w:r>
      <w:r w:rsidR="006A5F5A" w:rsidRPr="007D5E1D">
        <w:rPr>
          <w:rFonts w:ascii="Arial" w:hAnsi="Arial" w:cs="Arial"/>
          <w:sz w:val="20"/>
        </w:rPr>
        <w:t>) ar kita analogiška žyma.</w:t>
      </w:r>
    </w:p>
    <w:p w14:paraId="0E1DFA24" w14:textId="77777777" w:rsidR="0048202E" w:rsidRPr="007D5E1D" w:rsidRDefault="0048202E" w:rsidP="006A5F5A">
      <w:pPr>
        <w:spacing w:before="240"/>
        <w:jc w:val="both"/>
        <w:rPr>
          <w:rFonts w:ascii="Arial" w:hAnsi="Arial" w:cs="Arial"/>
          <w:lang w:val="lt-LT"/>
        </w:rPr>
      </w:pPr>
    </w:p>
    <w:p w14:paraId="2F11FBB7" w14:textId="77777777" w:rsidR="006A5F5A" w:rsidRPr="007D5E1D" w:rsidRDefault="006A5F5A" w:rsidP="006A5F5A">
      <w:pPr>
        <w:spacing w:before="240"/>
        <w:jc w:val="both"/>
        <w:rPr>
          <w:rFonts w:ascii="Arial" w:hAnsi="Arial" w:cs="Arial"/>
          <w:lang w:val="lt-LT"/>
        </w:rPr>
      </w:pPr>
      <w:r w:rsidRPr="007D5E1D">
        <w:rPr>
          <w:rFonts w:ascii="Arial" w:hAnsi="Arial" w:cs="Arial"/>
          <w:lang w:val="lt-LT"/>
        </w:rPr>
        <w:t>4 skyrius</w:t>
      </w:r>
    </w:p>
    <w:p w14:paraId="5FF25DA4" w14:textId="77777777" w:rsidR="006A5F5A" w:rsidRPr="007D5E1D" w:rsidRDefault="006A5F5A" w:rsidP="006A5F5A">
      <w:pPr>
        <w:spacing w:before="240"/>
        <w:jc w:val="both"/>
        <w:rPr>
          <w:rFonts w:ascii="Arial" w:hAnsi="Arial" w:cs="Arial"/>
          <w:lang w:val="lt-LT"/>
        </w:rPr>
      </w:pPr>
      <w:r w:rsidRPr="007D5E1D">
        <w:rPr>
          <w:rFonts w:ascii="Arial" w:hAnsi="Arial" w:cs="Arial"/>
          <w:lang w:val="lt-LT"/>
        </w:rPr>
        <w:t>Siuntų rūšys ir jų priėmimo sąlygos</w:t>
      </w:r>
    </w:p>
    <w:p w14:paraId="6FFF4553" w14:textId="77777777" w:rsidR="006A5F5A" w:rsidRPr="007D5E1D" w:rsidRDefault="006A5F5A" w:rsidP="006A5F5A">
      <w:pPr>
        <w:spacing w:before="240"/>
        <w:jc w:val="both"/>
        <w:rPr>
          <w:rFonts w:ascii="Arial" w:hAnsi="Arial" w:cs="Arial"/>
          <w:sz w:val="20"/>
          <w:lang w:val="lt-LT"/>
        </w:rPr>
      </w:pPr>
    </w:p>
    <w:p w14:paraId="2F137ECF" w14:textId="77777777" w:rsidR="006A5F5A" w:rsidRPr="007D5E1D" w:rsidRDefault="006A5F5A" w:rsidP="006A5F5A">
      <w:pPr>
        <w:pStyle w:val="str-nr"/>
        <w:spacing w:before="240"/>
        <w:jc w:val="both"/>
        <w:rPr>
          <w:rFonts w:ascii="Arial" w:hAnsi="Arial" w:cs="Arial"/>
          <w:sz w:val="20"/>
        </w:rPr>
      </w:pPr>
      <w:r w:rsidRPr="007D5E1D">
        <w:rPr>
          <w:rFonts w:ascii="Arial" w:hAnsi="Arial" w:cs="Arial"/>
          <w:sz w:val="20"/>
        </w:rPr>
        <w:t>RL 120 straipsnis</w:t>
      </w:r>
    </w:p>
    <w:p w14:paraId="19F49635"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Pagrindinės paslaugos</w:t>
      </w:r>
    </w:p>
    <w:p w14:paraId="57331BE9"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Kiekvienas paskirtasis operatorius savo nuožiūra pasirenka arba siuntų apdorojimo greičiu, arba siuntų turiniu pagrįstą sistemą, kurią taiko savo siunčiamam paštui. </w:t>
      </w:r>
    </w:p>
    <w:p w14:paraId="5EC29D5F"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b/>
          <w:sz w:val="20"/>
        </w:rPr>
        <w:t>Siuntų</w:t>
      </w:r>
      <w:r w:rsidR="006A5F5A" w:rsidRPr="007D5E1D">
        <w:rPr>
          <w:rFonts w:ascii="Arial" w:hAnsi="Arial" w:cs="Arial"/>
          <w:sz w:val="20"/>
        </w:rPr>
        <w:t xml:space="preserve"> apdorojimo greičiu pagrįstoje sistemoje jos skirstomos į dvi rūšis:</w:t>
      </w:r>
    </w:p>
    <w:p w14:paraId="6B1C3CA5"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pirmenybinės siuntos: siuntos, vežamos pačiu greičiausiu (oro ar žemės) keliu pirmumo tvarka; </w:t>
      </w:r>
    </w:p>
    <w:p w14:paraId="354F7ECD"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 xml:space="preserve">nepirmenybinės siuntos: siuntos, kurioms siuntėjas pasirinko mažesnį tarifą ir, vadinasi, ilgesnį pristatymo laiką. </w:t>
      </w:r>
    </w:p>
    <w:p w14:paraId="45C057DD"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 xml:space="preserve">Siuntų turiniu pagrįstoje klasifikavimo sistemoje, </w:t>
      </w:r>
      <w:r w:rsidR="006A5F5A" w:rsidRPr="007D5E1D">
        <w:rPr>
          <w:rFonts w:ascii="Arial" w:hAnsi="Arial" w:cs="Arial"/>
          <w:b/>
          <w:sz w:val="20"/>
        </w:rPr>
        <w:t>siuntos skirstomos į</w:t>
      </w:r>
      <w:r w:rsidR="006A5F5A" w:rsidRPr="007D5E1D">
        <w:rPr>
          <w:rFonts w:ascii="Arial" w:hAnsi="Arial" w:cs="Arial"/>
          <w:sz w:val="20"/>
        </w:rPr>
        <w:t>:</w:t>
      </w:r>
    </w:p>
    <w:p w14:paraId="7EF78782"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oro paštu pirmumo tvarka siunčiamos siuntas, </w:t>
      </w:r>
      <w:r w:rsidRPr="007D5E1D">
        <w:rPr>
          <w:rFonts w:ascii="Arial" w:hAnsi="Arial" w:cs="Arial"/>
          <w:b/>
          <w:sz w:val="20"/>
        </w:rPr>
        <w:t>kurios</w:t>
      </w:r>
      <w:r w:rsidRPr="007D5E1D">
        <w:rPr>
          <w:rFonts w:ascii="Arial" w:hAnsi="Arial" w:cs="Arial"/>
          <w:sz w:val="20"/>
        </w:rPr>
        <w:t xml:space="preserve"> vadinamos oro pašto siuntomis;</w:t>
      </w:r>
    </w:p>
    <w:p w14:paraId="79167857"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 xml:space="preserve">žemės pašto siuntas, vežamas oro keliu teikiant ribotą pirmenybę, </w:t>
      </w:r>
      <w:r w:rsidRPr="007D5E1D">
        <w:rPr>
          <w:rFonts w:ascii="Arial" w:hAnsi="Arial" w:cs="Arial"/>
          <w:b/>
          <w:sz w:val="20"/>
        </w:rPr>
        <w:t>kurios</w:t>
      </w:r>
      <w:r w:rsidRPr="007D5E1D">
        <w:rPr>
          <w:rFonts w:ascii="Arial" w:hAnsi="Arial" w:cs="Arial"/>
          <w:sz w:val="20"/>
        </w:rPr>
        <w:t xml:space="preserve"> vadinamos S.A.L. siuntomis.</w:t>
      </w:r>
    </w:p>
    <w:p w14:paraId="6E139405"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Kiekvienas paskirtasis operatorius turi teisę leisti siųsti pirmenybines ir oro pašto siuntas iš vieno popieriaus lapo, sulankstomo ir užklijuojamo kaip vokas. Tokios siuntos vadinamos aerogramomis. Aerogramos prilyginamos oru siunčiamiems laiškams turiniu pagrįstoje klasifikavimo sistemoje.</w:t>
      </w:r>
    </w:p>
    <w:p w14:paraId="00226BBF" w14:textId="77777777" w:rsidR="00EC6C8C" w:rsidRPr="007D5E1D" w:rsidRDefault="00EC6C8C" w:rsidP="006A5F5A">
      <w:pPr>
        <w:spacing w:before="240"/>
        <w:jc w:val="both"/>
        <w:rPr>
          <w:rFonts w:ascii="Arial" w:hAnsi="Arial" w:cs="Arial"/>
          <w:b/>
          <w:sz w:val="20"/>
          <w:lang w:val="lt-LT"/>
        </w:rPr>
      </w:pPr>
    </w:p>
    <w:p w14:paraId="438C2F77" w14:textId="77777777" w:rsidR="006A5F5A" w:rsidRPr="007D5E1D" w:rsidRDefault="006A5F5A" w:rsidP="006A5F5A">
      <w:pPr>
        <w:spacing w:before="240"/>
        <w:jc w:val="both"/>
        <w:rPr>
          <w:rFonts w:ascii="Arial" w:hAnsi="Arial" w:cs="Arial"/>
          <w:b/>
          <w:sz w:val="20"/>
          <w:lang w:val="lt-LT"/>
        </w:rPr>
      </w:pPr>
      <w:r w:rsidRPr="007D5E1D">
        <w:rPr>
          <w:rFonts w:ascii="Arial" w:hAnsi="Arial" w:cs="Arial"/>
          <w:b/>
          <w:sz w:val="20"/>
          <w:lang w:val="lt-LT"/>
        </w:rPr>
        <w:lastRenderedPageBreak/>
        <w:t>RL 121 straipsnis</w:t>
      </w:r>
    </w:p>
    <w:p w14:paraId="7405C118" w14:textId="77777777" w:rsidR="006A5F5A" w:rsidRPr="007D5E1D" w:rsidRDefault="006A5F5A" w:rsidP="006A5F5A">
      <w:pPr>
        <w:jc w:val="both"/>
        <w:rPr>
          <w:rFonts w:ascii="Arial" w:hAnsi="Arial" w:cs="Arial"/>
          <w:b/>
          <w:sz w:val="20"/>
          <w:lang w:val="lt-LT"/>
        </w:rPr>
      </w:pPr>
      <w:r w:rsidRPr="007D5E1D">
        <w:rPr>
          <w:rFonts w:ascii="Arial" w:hAnsi="Arial" w:cs="Arial"/>
          <w:b/>
          <w:sz w:val="20"/>
          <w:lang w:val="lt-LT"/>
        </w:rPr>
        <w:t>Pašto korespondencijos klasifikavimas pagal formatus</w:t>
      </w:r>
    </w:p>
    <w:p w14:paraId="1BCDAE48" w14:textId="77777777" w:rsidR="006A5F5A" w:rsidRPr="007D5E1D" w:rsidRDefault="00856354" w:rsidP="006A5F5A">
      <w:pPr>
        <w:spacing w:before="240"/>
        <w:jc w:val="both"/>
        <w:rPr>
          <w:rFonts w:ascii="Arial" w:hAnsi="Arial" w:cs="Arial"/>
          <w:b/>
          <w:sz w:val="20"/>
          <w:lang w:val="lt-LT"/>
        </w:rPr>
      </w:pPr>
      <w:r w:rsidRPr="007D5E1D">
        <w:rPr>
          <w:rFonts w:ascii="Arial" w:hAnsi="Arial" w:cs="Arial"/>
          <w:b/>
          <w:sz w:val="20"/>
          <w:lang w:val="lt-LT"/>
        </w:rPr>
        <w:t xml:space="preserve">1 </w:t>
      </w:r>
      <w:r w:rsidRPr="007D5E1D">
        <w:rPr>
          <w:rFonts w:ascii="Arial" w:hAnsi="Arial" w:cs="Arial"/>
          <w:b/>
          <w:sz w:val="20"/>
          <w:lang w:val="lt-LT"/>
        </w:rPr>
        <w:tab/>
      </w:r>
      <w:r w:rsidR="006A5F5A" w:rsidRPr="007D5E1D">
        <w:rPr>
          <w:rFonts w:ascii="Arial" w:hAnsi="Arial" w:cs="Arial"/>
          <w:b/>
          <w:sz w:val="20"/>
          <w:lang w:val="lt-LT"/>
        </w:rPr>
        <w:t>Paskirtieji operatoriai, paskirties terminalo rinkliavų sistemoje vykdantys važtų apkaitą virš ribinės vertės, turi taikyti klasifikavimo sistemą pagal formatus savo siunčiamam paštui, ypač sudarant važtas. Atitinkamos sąlygos yra apibrėžtos RL 175 straipsnyje.</w:t>
      </w:r>
    </w:p>
    <w:p w14:paraId="3CA3BDAC" w14:textId="77777777" w:rsidR="006A5F5A" w:rsidRPr="007D5E1D" w:rsidRDefault="00856354" w:rsidP="006A5F5A">
      <w:pPr>
        <w:spacing w:before="240"/>
        <w:jc w:val="both"/>
        <w:rPr>
          <w:rFonts w:ascii="Arial" w:hAnsi="Arial" w:cs="Arial"/>
          <w:b/>
          <w:sz w:val="20"/>
          <w:lang w:val="lt-LT"/>
        </w:rPr>
      </w:pPr>
      <w:r w:rsidRPr="007D5E1D">
        <w:rPr>
          <w:rFonts w:ascii="Arial" w:hAnsi="Arial" w:cs="Arial"/>
          <w:b/>
          <w:sz w:val="20"/>
          <w:lang w:val="lt-LT"/>
        </w:rPr>
        <w:t xml:space="preserve">2 </w:t>
      </w:r>
      <w:r w:rsidRPr="007D5E1D">
        <w:rPr>
          <w:rFonts w:ascii="Arial" w:hAnsi="Arial" w:cs="Arial"/>
          <w:b/>
          <w:sz w:val="20"/>
          <w:lang w:val="lt-LT"/>
        </w:rPr>
        <w:tab/>
      </w:r>
      <w:r w:rsidR="006A5F5A" w:rsidRPr="007D5E1D">
        <w:rPr>
          <w:rFonts w:ascii="Arial" w:hAnsi="Arial" w:cs="Arial"/>
          <w:b/>
          <w:sz w:val="20"/>
          <w:lang w:val="lt-LT"/>
        </w:rPr>
        <w:t>Klasifikavimo pagal formatus sistemoje pašto korespondencijos siuntos pagal RL 120 straipsnį yra toliau skirstomos į:</w:t>
      </w:r>
    </w:p>
    <w:p w14:paraId="70B04E31" w14:textId="77777777" w:rsidR="006A5F5A" w:rsidRPr="007D5E1D" w:rsidRDefault="006A5F5A" w:rsidP="006A5F5A">
      <w:pPr>
        <w:spacing w:before="240"/>
        <w:jc w:val="both"/>
        <w:rPr>
          <w:rFonts w:ascii="Arial" w:hAnsi="Arial" w:cs="Arial"/>
          <w:b/>
          <w:sz w:val="20"/>
          <w:lang w:val="lt-LT"/>
        </w:rPr>
      </w:pPr>
      <w:r w:rsidRPr="007D5E1D">
        <w:rPr>
          <w:rFonts w:ascii="Arial" w:hAnsi="Arial" w:cs="Arial"/>
          <w:b/>
          <w:sz w:val="20"/>
          <w:lang w:val="lt-LT"/>
        </w:rPr>
        <w:t>2.</w:t>
      </w:r>
      <w:r w:rsidR="00856354" w:rsidRPr="007D5E1D">
        <w:rPr>
          <w:rFonts w:ascii="Arial" w:hAnsi="Arial" w:cs="Arial"/>
          <w:b/>
          <w:sz w:val="20"/>
          <w:lang w:val="lt-LT"/>
        </w:rPr>
        <w:t xml:space="preserve">1 </w:t>
      </w:r>
      <w:r w:rsidR="00856354" w:rsidRPr="007D5E1D">
        <w:rPr>
          <w:rFonts w:ascii="Arial" w:hAnsi="Arial" w:cs="Arial"/>
          <w:b/>
          <w:sz w:val="20"/>
          <w:lang w:val="lt-LT"/>
        </w:rPr>
        <w:tab/>
      </w:r>
      <w:r w:rsidRPr="007D5E1D">
        <w:rPr>
          <w:rFonts w:ascii="Arial" w:hAnsi="Arial" w:cs="Arial"/>
          <w:b/>
          <w:sz w:val="20"/>
          <w:lang w:val="lt-LT"/>
        </w:rPr>
        <w:t>mažus laiškus (P), kaip RL 124 straipsnyje;</w:t>
      </w:r>
    </w:p>
    <w:p w14:paraId="36B49E6B" w14:textId="77777777" w:rsidR="006A5F5A" w:rsidRPr="007D5E1D" w:rsidRDefault="006A5F5A" w:rsidP="006A5F5A">
      <w:pPr>
        <w:spacing w:before="240"/>
        <w:jc w:val="both"/>
        <w:rPr>
          <w:rFonts w:ascii="Arial" w:hAnsi="Arial" w:cs="Arial"/>
          <w:b/>
          <w:sz w:val="20"/>
          <w:lang w:val="lt-LT"/>
        </w:rPr>
      </w:pPr>
      <w:r w:rsidRPr="007D5E1D">
        <w:rPr>
          <w:rFonts w:ascii="Arial" w:hAnsi="Arial" w:cs="Arial"/>
          <w:b/>
          <w:sz w:val="20"/>
          <w:lang w:val="lt-LT"/>
        </w:rPr>
        <w:t>2.</w:t>
      </w:r>
      <w:r w:rsidR="00856354" w:rsidRPr="007D5E1D">
        <w:rPr>
          <w:rFonts w:ascii="Arial" w:hAnsi="Arial" w:cs="Arial"/>
          <w:b/>
          <w:sz w:val="20"/>
          <w:lang w:val="lt-LT"/>
        </w:rPr>
        <w:t xml:space="preserve">2 </w:t>
      </w:r>
      <w:r w:rsidR="00856354" w:rsidRPr="007D5E1D">
        <w:rPr>
          <w:rFonts w:ascii="Arial" w:hAnsi="Arial" w:cs="Arial"/>
          <w:b/>
          <w:sz w:val="20"/>
          <w:lang w:val="lt-LT"/>
        </w:rPr>
        <w:tab/>
      </w:r>
      <w:r w:rsidRPr="007D5E1D">
        <w:rPr>
          <w:rFonts w:ascii="Arial" w:hAnsi="Arial" w:cs="Arial"/>
          <w:b/>
          <w:sz w:val="20"/>
          <w:lang w:val="lt-LT"/>
        </w:rPr>
        <w:t>didelius laiškus (G), kaip RL 124 straipsnyje;</w:t>
      </w:r>
    </w:p>
    <w:p w14:paraId="4A2E4902" w14:textId="77777777" w:rsidR="006A5F5A" w:rsidRPr="007D5E1D" w:rsidRDefault="006A5F5A" w:rsidP="0048202E">
      <w:pPr>
        <w:widowControl/>
        <w:spacing w:before="240"/>
        <w:ind w:left="720" w:hanging="720"/>
        <w:jc w:val="both"/>
        <w:rPr>
          <w:rFonts w:ascii="Arial" w:hAnsi="Arial" w:cs="Arial"/>
          <w:b/>
          <w:sz w:val="20"/>
          <w:lang w:val="lt-LT"/>
        </w:rPr>
      </w:pPr>
      <w:r w:rsidRPr="007D5E1D">
        <w:rPr>
          <w:rFonts w:ascii="Arial" w:hAnsi="Arial" w:cs="Arial"/>
          <w:b/>
          <w:sz w:val="20"/>
          <w:lang w:val="lt-LT"/>
        </w:rPr>
        <w:t>2.</w:t>
      </w:r>
      <w:r w:rsidR="00BD4148">
        <w:rPr>
          <w:rFonts w:ascii="Arial" w:hAnsi="Arial" w:cs="Arial"/>
          <w:b/>
          <w:sz w:val="20"/>
          <w:lang w:val="lt-LT"/>
        </w:rPr>
        <w:t>3</w:t>
      </w:r>
      <w:r w:rsidR="00856354" w:rsidRPr="007D5E1D">
        <w:rPr>
          <w:rFonts w:ascii="Arial" w:hAnsi="Arial" w:cs="Arial"/>
          <w:b/>
          <w:sz w:val="20"/>
          <w:lang w:val="lt-LT"/>
        </w:rPr>
        <w:t xml:space="preserve"> </w:t>
      </w:r>
      <w:r w:rsidR="00856354" w:rsidRPr="007D5E1D">
        <w:rPr>
          <w:rFonts w:ascii="Arial" w:hAnsi="Arial" w:cs="Arial"/>
          <w:b/>
          <w:sz w:val="20"/>
          <w:lang w:val="lt-LT"/>
        </w:rPr>
        <w:tab/>
      </w:r>
      <w:r w:rsidRPr="007D5E1D">
        <w:rPr>
          <w:rFonts w:ascii="Arial" w:hAnsi="Arial" w:cs="Arial"/>
          <w:b/>
          <w:sz w:val="20"/>
          <w:lang w:val="lt-LT"/>
        </w:rPr>
        <w:t>labai didelius laiškus (E), t.</w:t>
      </w:r>
      <w:r w:rsidR="000A04A6" w:rsidRPr="007D5E1D">
        <w:rPr>
          <w:rFonts w:ascii="Arial" w:hAnsi="Arial" w:cs="Arial"/>
          <w:b/>
          <w:sz w:val="20"/>
          <w:lang w:val="lt-LT"/>
        </w:rPr>
        <w:t xml:space="preserve"> </w:t>
      </w:r>
      <w:r w:rsidRPr="007D5E1D">
        <w:rPr>
          <w:rFonts w:ascii="Arial" w:hAnsi="Arial" w:cs="Arial"/>
          <w:b/>
          <w:sz w:val="20"/>
          <w:lang w:val="lt-LT"/>
        </w:rPr>
        <w:t>y. siuntas, neklasifikuojamas ne kaip maži laiškai, nei kaip dideli laiškai, kurių dydžio ribos nurodytos RL 123 straipsnyje, o svoris – UPU konvencijos 13 straipsnyje ir RL 122 straipsnyje;</w:t>
      </w:r>
    </w:p>
    <w:p w14:paraId="6CB3BF45" w14:textId="77777777" w:rsidR="006A5F5A" w:rsidRPr="007D5E1D" w:rsidRDefault="006A5F5A" w:rsidP="006A5F5A">
      <w:pPr>
        <w:spacing w:before="240"/>
        <w:jc w:val="both"/>
        <w:rPr>
          <w:rFonts w:ascii="Arial" w:hAnsi="Arial" w:cs="Arial"/>
          <w:sz w:val="20"/>
          <w:lang w:val="lt-LT"/>
        </w:rPr>
      </w:pPr>
      <w:r w:rsidRPr="007D5E1D">
        <w:rPr>
          <w:rFonts w:ascii="Arial" w:hAnsi="Arial" w:cs="Arial"/>
          <w:b/>
          <w:sz w:val="20"/>
          <w:lang w:val="lt-LT"/>
        </w:rPr>
        <w:t>RL 122</w:t>
      </w:r>
      <w:r w:rsidRPr="007D5E1D">
        <w:rPr>
          <w:rFonts w:ascii="Arial" w:hAnsi="Arial" w:cs="Arial"/>
          <w:sz w:val="20"/>
          <w:lang w:val="lt-LT"/>
        </w:rPr>
        <w:t xml:space="preserve"> straipsnis</w:t>
      </w:r>
    </w:p>
    <w:p w14:paraId="46BDA956"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Svorio apribojimai</w:t>
      </w:r>
    </w:p>
    <w:p w14:paraId="7516180A"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Pirmenybinės ir nepirmenybinės siuntos gali sverti iki 5 kilogramų:</w:t>
      </w:r>
    </w:p>
    <w:p w14:paraId="6BA522A1" w14:textId="77777777" w:rsidR="006A5F5A" w:rsidRPr="007D5E1D" w:rsidRDefault="006A5F5A" w:rsidP="006A5F5A">
      <w:pPr>
        <w:pStyle w:val="str-txt2"/>
        <w:tabs>
          <w:tab w:val="left" w:pos="0"/>
        </w:tabs>
        <w:spacing w:before="240"/>
        <w:ind w:firstLine="0"/>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tarp paskirtųjų operatorių, kurie priima iš savo klientų tokių rūšių siuntas;</w:t>
      </w:r>
    </w:p>
    <w:p w14:paraId="392E6304" w14:textId="77777777" w:rsidR="006A5F5A" w:rsidRPr="007D5E1D" w:rsidRDefault="006A5F5A" w:rsidP="006A5F5A">
      <w:pPr>
        <w:pStyle w:val="str-txt2"/>
        <w:tabs>
          <w:tab w:val="left" w:pos="0"/>
        </w:tabs>
        <w:spacing w:before="240"/>
        <w:ind w:firstLine="0"/>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jei jose siunčiamos knygos ir brošiūros ir paskirtasis išsiuntimo operatorius turi </w:t>
      </w:r>
    </w:p>
    <w:p w14:paraId="439952EA" w14:textId="77777777" w:rsidR="006A5F5A" w:rsidRPr="007D5E1D" w:rsidRDefault="006A5F5A" w:rsidP="006A5F5A">
      <w:pPr>
        <w:spacing w:before="240"/>
        <w:jc w:val="both"/>
        <w:rPr>
          <w:rFonts w:ascii="Arial" w:hAnsi="Arial" w:cs="Arial"/>
          <w:sz w:val="20"/>
          <w:lang w:val="lt-LT"/>
        </w:rPr>
      </w:pPr>
      <w:r w:rsidRPr="007D5E1D">
        <w:rPr>
          <w:rFonts w:ascii="Arial" w:hAnsi="Arial" w:cs="Arial"/>
          <w:sz w:val="20"/>
          <w:lang w:val="lt-LT"/>
        </w:rPr>
        <w:t xml:space="preserve"> galimybę priimti tokios rūšies siuntas.</w:t>
      </w:r>
    </w:p>
    <w:p w14:paraId="6C0EB944"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Siuntų turiniu pagrįstoje klasifikavimo sistemoje:</w:t>
      </w:r>
    </w:p>
    <w:p w14:paraId="0BE652E1"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laiškai ir smulkieji paketai gali sverti iki 5 kilogramų tarp paskirtųjų operatorių, kurie priima iš savo klientų tokios rūšies siuntas;</w:t>
      </w:r>
    </w:p>
    <w:p w14:paraId="1E0627E1"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spaudiniai gali sverti iki 5 kilogramų, jei paskirtasis išsiuntimo operatorius turi galimybę priimti tokios rūšies siuntas.</w:t>
      </w:r>
    </w:p>
    <w:p w14:paraId="6D34A7AB"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b/>
          <w:sz w:val="20"/>
        </w:rPr>
        <w:t xml:space="preserve">3 </w:t>
      </w:r>
      <w:r w:rsidRPr="007D5E1D">
        <w:rPr>
          <w:rFonts w:ascii="Arial" w:hAnsi="Arial" w:cs="Arial"/>
          <w:b/>
          <w:sz w:val="20"/>
        </w:rPr>
        <w:tab/>
      </w:r>
      <w:r w:rsidR="006A5F5A" w:rsidRPr="007D5E1D">
        <w:rPr>
          <w:rFonts w:ascii="Arial" w:hAnsi="Arial" w:cs="Arial"/>
          <w:sz w:val="20"/>
        </w:rPr>
        <w:t>Suinteresuotų paskirtųjų operatorių susitarimu siuntos, į kurias įdėta knygų ar brošiūrų, gali sverti iki 10 kilogramų.</w:t>
      </w:r>
    </w:p>
    <w:p w14:paraId="18114F86"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b/>
          <w:sz w:val="20"/>
        </w:rPr>
        <w:t>4</w:t>
      </w:r>
      <w:r w:rsidRPr="007D5E1D">
        <w:rPr>
          <w:rFonts w:ascii="Arial" w:hAnsi="Arial" w:cs="Arial"/>
          <w:b/>
          <w:sz w:val="20"/>
        </w:rPr>
        <w:tab/>
      </w:r>
      <w:r w:rsidR="006A5F5A" w:rsidRPr="007D5E1D">
        <w:rPr>
          <w:rFonts w:ascii="Arial" w:hAnsi="Arial" w:cs="Arial"/>
          <w:sz w:val="20"/>
        </w:rPr>
        <w:t>Pašto tarnybos siuntoms, aptariamoms Konvencijos 7 straipsnio 1 dalyje ir RL 110 straipsnyje, netaikomi Konvencijos 12 straipsnyje ir šio straipsnio 1 ir 2 dalyse nustatyti svorio ir matmenų apribojimai. Tačiau maišas su tokiomis siuntomis negali sverti daugiau kaip 30 kilogramų.</w:t>
      </w:r>
    </w:p>
    <w:p w14:paraId="6B2479A8"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b/>
          <w:sz w:val="20"/>
        </w:rPr>
        <w:t>5</w:t>
      </w:r>
      <w:r w:rsidRPr="007D5E1D">
        <w:rPr>
          <w:rFonts w:ascii="Arial" w:hAnsi="Arial" w:cs="Arial"/>
          <w:b/>
          <w:sz w:val="20"/>
        </w:rPr>
        <w:tab/>
      </w:r>
      <w:r w:rsidR="006A5F5A" w:rsidRPr="007D5E1D">
        <w:rPr>
          <w:rFonts w:ascii="Arial" w:hAnsi="Arial" w:cs="Arial"/>
          <w:sz w:val="20"/>
        </w:rPr>
        <w:t>Paskirtieji operatoriai pašto korespondencijos siuntoms, pateiktoms siųsti jų šalyse, gali taikyti didžiausią svorio ribą, kuri nustatyta tokioms pat siuntoms jų vidaus tarnyboje, jeigu tik šių siuntų svoris ne didesnis už nustatytąjį Konvencijos 12 straipsnyje ir šio straipsnio 1 ir 2 dalyse.</w:t>
      </w:r>
    </w:p>
    <w:p w14:paraId="715C01C9" w14:textId="77777777" w:rsidR="0048202E" w:rsidRPr="007D5E1D" w:rsidRDefault="0048202E" w:rsidP="006A5F5A">
      <w:pPr>
        <w:spacing w:before="240"/>
        <w:jc w:val="both"/>
        <w:rPr>
          <w:rFonts w:ascii="Arial" w:hAnsi="Arial" w:cs="Arial"/>
          <w:b/>
          <w:sz w:val="20"/>
          <w:lang w:val="lt-LT"/>
        </w:rPr>
      </w:pPr>
    </w:p>
    <w:p w14:paraId="71BD819D" w14:textId="77777777" w:rsidR="006A5F5A" w:rsidRPr="007D5E1D" w:rsidRDefault="006A5F5A" w:rsidP="006A5F5A">
      <w:pPr>
        <w:spacing w:before="240"/>
        <w:jc w:val="both"/>
        <w:rPr>
          <w:rFonts w:ascii="Arial" w:hAnsi="Arial" w:cs="Arial"/>
          <w:sz w:val="20"/>
          <w:lang w:val="lt-LT"/>
        </w:rPr>
      </w:pPr>
      <w:r w:rsidRPr="007D5E1D">
        <w:rPr>
          <w:rFonts w:ascii="Arial" w:hAnsi="Arial" w:cs="Arial"/>
          <w:b/>
          <w:sz w:val="20"/>
          <w:lang w:val="lt-LT"/>
        </w:rPr>
        <w:t xml:space="preserve">RL 123 </w:t>
      </w:r>
      <w:r w:rsidRPr="007D5E1D">
        <w:rPr>
          <w:rFonts w:ascii="Arial" w:hAnsi="Arial" w:cs="Arial"/>
          <w:sz w:val="20"/>
          <w:lang w:val="lt-LT"/>
        </w:rPr>
        <w:t>straipsnis</w:t>
      </w:r>
    </w:p>
    <w:p w14:paraId="0E225F25"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Matmenų apribojimai</w:t>
      </w:r>
    </w:p>
    <w:p w14:paraId="57A8D2B3"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Išskyrus atvirukus ir aerogramas, ribiniai siuntų matmenys yra:</w:t>
      </w:r>
    </w:p>
    <w:p w14:paraId="02A80914"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didžiausi: ilgio, pločio ir storio suma lygi 900 mm, didžiausias matmuo – ne didesnis kaip 600 mm, leistina 2 mm paklaida; ritinėliams: ilgio ir dvigubo skersmens suma lygi 1040 mm, didžiausias matmuo – ne didesnis kaip 900 mm, leistina 2 mm paklaida;</w:t>
      </w:r>
    </w:p>
    <w:p w14:paraId="0370F4E6"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lastRenderedPageBreak/>
        <w:t>1.</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mažiausi: vieno iš paviršių plotas neturi būti mažesnis kaip 90 x 140 mm, leistina 2 mm paklaida; ritinėliams: ilgio ir dvigubo skersmens suma lygi 170 mm, o didžiausias matmuo ne mažesnis kaip 100 mm.</w:t>
      </w:r>
    </w:p>
    <w:p w14:paraId="1F6FCA9D"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Atvirukų matmenys yra:</w:t>
      </w:r>
    </w:p>
    <w:p w14:paraId="1EBCB634"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didžiausi: 120 x 235 mm, leistina 2 mm paklaida, tačiau jie turi būti pakankamai tvirti ir nesudaryti sunkumų apdorojant;</w:t>
      </w:r>
    </w:p>
    <w:p w14:paraId="48A6B6EE"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 xml:space="preserve">mažiausi: 90 x 140 mm, leistina 2 mm paklaida. Ilgis turi būti bent jau lygus pločiui, padaugintam iš √2 (apytikris dydis – 1,4). </w:t>
      </w:r>
    </w:p>
    <w:p w14:paraId="3EC495FA"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Aerogramų matmenys yra:</w:t>
      </w:r>
    </w:p>
    <w:p w14:paraId="16BA5AF5" w14:textId="77777777" w:rsidR="006A5F5A" w:rsidRPr="007D5E1D" w:rsidRDefault="006A5F5A" w:rsidP="006A5F5A">
      <w:pPr>
        <w:pStyle w:val="str-txt2"/>
        <w:tabs>
          <w:tab w:val="left" w:pos="0"/>
        </w:tabs>
        <w:spacing w:before="240"/>
        <w:ind w:firstLine="0"/>
        <w:rPr>
          <w:rFonts w:ascii="Arial" w:hAnsi="Arial" w:cs="Arial"/>
          <w:sz w:val="20"/>
        </w:rPr>
      </w:pPr>
      <w:r w:rsidRPr="007D5E1D">
        <w:rPr>
          <w:rFonts w:ascii="Arial" w:hAnsi="Arial" w:cs="Arial"/>
          <w:sz w:val="20"/>
        </w:rPr>
        <w:t>3.</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didžiausi: 110 x 220 mm, leistina 2 mm paklaida;</w:t>
      </w:r>
    </w:p>
    <w:p w14:paraId="06403942"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mažiausi: 90 x 140 mm, leistina 2 mm paklaida. Ilgis turi būti bent jau lygus pločiui, padaugintam iš √2 (apytikris dydis – 1,4).</w:t>
      </w:r>
    </w:p>
    <w:p w14:paraId="68E13AB1"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Šiame straipsnyje nurodyti matmenys netaikomi pašto tarnybos siuntoms, aptariamoms Konvencijos 7 straipsnio 1 dalyje ir RL 110 straipsnyje.</w:t>
      </w:r>
    </w:p>
    <w:p w14:paraId="23958E77" w14:textId="77777777" w:rsidR="004D3FDB" w:rsidRPr="007D5E1D" w:rsidRDefault="004D3FDB" w:rsidP="006A5F5A">
      <w:pPr>
        <w:pStyle w:val="str-txt2"/>
        <w:tabs>
          <w:tab w:val="left" w:pos="0"/>
        </w:tabs>
        <w:spacing w:before="240"/>
        <w:ind w:firstLine="0"/>
        <w:rPr>
          <w:rFonts w:ascii="Arial" w:hAnsi="Arial" w:cs="Arial"/>
          <w:sz w:val="20"/>
        </w:rPr>
      </w:pPr>
    </w:p>
    <w:p w14:paraId="3B872FDE" w14:textId="77777777" w:rsidR="006A5F5A" w:rsidRPr="007D5E1D" w:rsidRDefault="006A5F5A" w:rsidP="006A5F5A">
      <w:pPr>
        <w:spacing w:before="240"/>
        <w:jc w:val="both"/>
        <w:rPr>
          <w:rFonts w:ascii="Arial" w:hAnsi="Arial" w:cs="Arial"/>
          <w:sz w:val="20"/>
          <w:lang w:val="lt-LT"/>
        </w:rPr>
      </w:pPr>
      <w:r w:rsidRPr="007D5E1D">
        <w:rPr>
          <w:rFonts w:ascii="Arial" w:hAnsi="Arial" w:cs="Arial"/>
          <w:b/>
          <w:sz w:val="20"/>
          <w:lang w:val="lt-LT"/>
        </w:rPr>
        <w:t xml:space="preserve">RL 124 </w:t>
      </w:r>
      <w:r w:rsidRPr="007D5E1D">
        <w:rPr>
          <w:rFonts w:ascii="Arial" w:hAnsi="Arial" w:cs="Arial"/>
          <w:b/>
          <w:bCs/>
          <w:sz w:val="20"/>
          <w:lang w:val="lt-LT"/>
        </w:rPr>
        <w:t>straipsnis</w:t>
      </w:r>
    </w:p>
    <w:p w14:paraId="4C4419CF" w14:textId="77777777" w:rsidR="006A5F5A" w:rsidRPr="007D5E1D" w:rsidRDefault="006A5F5A" w:rsidP="006A5F5A">
      <w:pPr>
        <w:jc w:val="both"/>
        <w:rPr>
          <w:rFonts w:ascii="Arial" w:hAnsi="Arial" w:cs="Arial"/>
          <w:b/>
          <w:sz w:val="20"/>
          <w:lang w:val="lt-LT"/>
        </w:rPr>
      </w:pPr>
      <w:r w:rsidRPr="007D5E1D">
        <w:rPr>
          <w:rFonts w:ascii="Arial" w:hAnsi="Arial" w:cs="Arial"/>
          <w:b/>
          <w:sz w:val="20"/>
          <w:lang w:val="lt-LT"/>
        </w:rPr>
        <w:t>Mažų laiškų (P) ir didelių laiškų (G) dydžio ir svorio apribojimai</w:t>
      </w:r>
    </w:p>
    <w:p w14:paraId="6B9F02F2" w14:textId="77777777" w:rsidR="006A5F5A" w:rsidRPr="007D5E1D" w:rsidRDefault="00856354" w:rsidP="006A5F5A">
      <w:pPr>
        <w:pStyle w:val="str-txt2"/>
        <w:tabs>
          <w:tab w:val="left" w:pos="0"/>
        </w:tabs>
        <w:spacing w:before="240"/>
        <w:ind w:firstLine="0"/>
        <w:rPr>
          <w:rFonts w:ascii="Arial" w:hAnsi="Arial" w:cs="Arial"/>
          <w:b/>
          <w:sz w:val="20"/>
        </w:rPr>
      </w:pPr>
      <w:r w:rsidRPr="007D5E1D">
        <w:rPr>
          <w:rFonts w:ascii="Arial" w:hAnsi="Arial" w:cs="Arial"/>
          <w:b/>
          <w:sz w:val="20"/>
        </w:rPr>
        <w:t xml:space="preserve">1 </w:t>
      </w:r>
      <w:r w:rsidRPr="007D5E1D">
        <w:rPr>
          <w:rFonts w:ascii="Arial" w:hAnsi="Arial" w:cs="Arial"/>
          <w:b/>
          <w:sz w:val="20"/>
        </w:rPr>
        <w:tab/>
      </w:r>
      <w:r w:rsidR="006A5F5A" w:rsidRPr="007D5E1D">
        <w:rPr>
          <w:rFonts w:ascii="Arial" w:hAnsi="Arial" w:cs="Arial"/>
          <w:b/>
          <w:sz w:val="20"/>
        </w:rPr>
        <w:t>Siuntų klasifikavimui pagal formatus, mažų laiškų (P) dydžio ir svorio ribos yra tokios:</w:t>
      </w:r>
    </w:p>
    <w:p w14:paraId="4E40FB91" w14:textId="77777777" w:rsidR="006A5F5A" w:rsidRPr="007D5E1D" w:rsidRDefault="006A5F5A" w:rsidP="006A5F5A">
      <w:pPr>
        <w:pStyle w:val="str-txt2"/>
        <w:tabs>
          <w:tab w:val="left" w:pos="0"/>
        </w:tabs>
        <w:spacing w:before="240"/>
        <w:ind w:firstLine="0"/>
        <w:rPr>
          <w:rFonts w:ascii="Arial" w:hAnsi="Arial" w:cs="Arial"/>
          <w:b/>
          <w:sz w:val="20"/>
        </w:rPr>
      </w:pPr>
      <w:r w:rsidRPr="007D5E1D">
        <w:rPr>
          <w:rFonts w:ascii="Arial" w:hAnsi="Arial" w:cs="Arial"/>
          <w:b/>
          <w:sz w:val="20"/>
        </w:rPr>
        <w:t>1.</w:t>
      </w:r>
      <w:r w:rsidR="00856354" w:rsidRPr="007D5E1D">
        <w:rPr>
          <w:rFonts w:ascii="Arial" w:hAnsi="Arial" w:cs="Arial"/>
          <w:b/>
          <w:sz w:val="20"/>
        </w:rPr>
        <w:t xml:space="preserve">1 </w:t>
      </w:r>
      <w:r w:rsidR="00856354" w:rsidRPr="007D5E1D">
        <w:rPr>
          <w:rFonts w:ascii="Arial" w:hAnsi="Arial" w:cs="Arial"/>
          <w:b/>
          <w:sz w:val="20"/>
        </w:rPr>
        <w:tab/>
      </w:r>
      <w:r w:rsidRPr="007D5E1D">
        <w:rPr>
          <w:rFonts w:ascii="Arial" w:hAnsi="Arial" w:cs="Arial"/>
          <w:b/>
          <w:sz w:val="20"/>
        </w:rPr>
        <w:t>mažiausi matmenys: 90 x 140 mm;</w:t>
      </w:r>
    </w:p>
    <w:p w14:paraId="2DFFDB0B" w14:textId="77777777" w:rsidR="006A5F5A" w:rsidRPr="007D5E1D" w:rsidRDefault="006A5F5A" w:rsidP="006A5F5A">
      <w:pPr>
        <w:pStyle w:val="str-txt2"/>
        <w:tabs>
          <w:tab w:val="left" w:pos="0"/>
        </w:tabs>
        <w:spacing w:before="240"/>
        <w:ind w:firstLine="0"/>
        <w:rPr>
          <w:rFonts w:ascii="Arial" w:hAnsi="Arial" w:cs="Arial"/>
          <w:b/>
          <w:sz w:val="20"/>
        </w:rPr>
      </w:pPr>
      <w:r w:rsidRPr="007D5E1D">
        <w:rPr>
          <w:rFonts w:ascii="Arial" w:hAnsi="Arial" w:cs="Arial"/>
          <w:b/>
          <w:sz w:val="20"/>
        </w:rPr>
        <w:t>1.</w:t>
      </w:r>
      <w:r w:rsidR="00856354" w:rsidRPr="007D5E1D">
        <w:rPr>
          <w:rFonts w:ascii="Arial" w:hAnsi="Arial" w:cs="Arial"/>
          <w:b/>
          <w:sz w:val="20"/>
        </w:rPr>
        <w:t xml:space="preserve">2 </w:t>
      </w:r>
      <w:r w:rsidR="00856354" w:rsidRPr="007D5E1D">
        <w:rPr>
          <w:rFonts w:ascii="Arial" w:hAnsi="Arial" w:cs="Arial"/>
          <w:b/>
          <w:sz w:val="20"/>
        </w:rPr>
        <w:tab/>
      </w:r>
      <w:r w:rsidRPr="007D5E1D">
        <w:rPr>
          <w:rFonts w:ascii="Arial" w:hAnsi="Arial" w:cs="Arial"/>
          <w:b/>
          <w:sz w:val="20"/>
        </w:rPr>
        <w:t>didžiausi matmenys: 165 x 245 mm;</w:t>
      </w:r>
    </w:p>
    <w:p w14:paraId="4B830804" w14:textId="77777777" w:rsidR="006A5F5A" w:rsidRPr="007D5E1D" w:rsidRDefault="006A5F5A" w:rsidP="006A5F5A">
      <w:pPr>
        <w:pStyle w:val="str-txt2"/>
        <w:tabs>
          <w:tab w:val="left" w:pos="0"/>
        </w:tabs>
        <w:spacing w:before="240"/>
        <w:ind w:firstLine="0"/>
        <w:rPr>
          <w:rFonts w:ascii="Arial" w:hAnsi="Arial" w:cs="Arial"/>
          <w:b/>
          <w:sz w:val="20"/>
        </w:rPr>
      </w:pPr>
      <w:r w:rsidRPr="007D5E1D">
        <w:rPr>
          <w:rFonts w:ascii="Arial" w:hAnsi="Arial" w:cs="Arial"/>
          <w:b/>
          <w:sz w:val="20"/>
        </w:rPr>
        <w:t>1.</w:t>
      </w:r>
      <w:r w:rsidR="00856354" w:rsidRPr="007D5E1D">
        <w:rPr>
          <w:rFonts w:ascii="Arial" w:hAnsi="Arial" w:cs="Arial"/>
          <w:b/>
          <w:sz w:val="20"/>
        </w:rPr>
        <w:t xml:space="preserve">3 </w:t>
      </w:r>
      <w:r w:rsidR="00856354" w:rsidRPr="007D5E1D">
        <w:rPr>
          <w:rFonts w:ascii="Arial" w:hAnsi="Arial" w:cs="Arial"/>
          <w:b/>
          <w:sz w:val="20"/>
        </w:rPr>
        <w:tab/>
      </w:r>
      <w:r w:rsidRPr="007D5E1D">
        <w:rPr>
          <w:rFonts w:ascii="Arial" w:hAnsi="Arial" w:cs="Arial"/>
          <w:b/>
          <w:sz w:val="20"/>
        </w:rPr>
        <w:t>didžiausias svoris: 100 g;</w:t>
      </w:r>
    </w:p>
    <w:p w14:paraId="7CD7652E" w14:textId="77777777" w:rsidR="006A5F5A" w:rsidRPr="007D5E1D" w:rsidRDefault="006A5F5A" w:rsidP="006A5F5A">
      <w:pPr>
        <w:pStyle w:val="str-txt2"/>
        <w:tabs>
          <w:tab w:val="left" w:pos="0"/>
        </w:tabs>
        <w:spacing w:before="240"/>
        <w:ind w:firstLine="0"/>
        <w:rPr>
          <w:rFonts w:ascii="Arial" w:hAnsi="Arial" w:cs="Arial"/>
          <w:b/>
          <w:sz w:val="20"/>
        </w:rPr>
      </w:pPr>
      <w:r w:rsidRPr="007D5E1D">
        <w:rPr>
          <w:rFonts w:ascii="Arial" w:hAnsi="Arial" w:cs="Arial"/>
          <w:b/>
          <w:sz w:val="20"/>
        </w:rPr>
        <w:t>1.</w:t>
      </w:r>
      <w:r w:rsidR="00856354" w:rsidRPr="007D5E1D">
        <w:rPr>
          <w:rFonts w:ascii="Arial" w:hAnsi="Arial" w:cs="Arial"/>
          <w:b/>
          <w:sz w:val="20"/>
        </w:rPr>
        <w:t>4</w:t>
      </w:r>
      <w:r w:rsidR="00856354" w:rsidRPr="007D5E1D">
        <w:rPr>
          <w:rFonts w:ascii="Arial" w:hAnsi="Arial" w:cs="Arial"/>
          <w:b/>
          <w:sz w:val="20"/>
        </w:rPr>
        <w:tab/>
      </w:r>
      <w:r w:rsidRPr="007D5E1D">
        <w:rPr>
          <w:rFonts w:ascii="Arial" w:hAnsi="Arial" w:cs="Arial"/>
          <w:b/>
          <w:sz w:val="20"/>
        </w:rPr>
        <w:t>didžiausias storis: 5 mm.</w:t>
      </w:r>
    </w:p>
    <w:p w14:paraId="6E518CD8" w14:textId="77777777" w:rsidR="006A5F5A" w:rsidRPr="007D5E1D" w:rsidRDefault="00856354" w:rsidP="006A5F5A">
      <w:pPr>
        <w:pStyle w:val="str-txt2"/>
        <w:tabs>
          <w:tab w:val="left" w:pos="0"/>
        </w:tabs>
        <w:spacing w:before="240"/>
        <w:ind w:firstLine="0"/>
        <w:rPr>
          <w:rFonts w:ascii="Arial" w:hAnsi="Arial" w:cs="Arial"/>
          <w:b/>
          <w:sz w:val="20"/>
        </w:rPr>
      </w:pPr>
      <w:r w:rsidRPr="007D5E1D">
        <w:rPr>
          <w:rFonts w:ascii="Arial" w:hAnsi="Arial" w:cs="Arial"/>
          <w:b/>
          <w:sz w:val="20"/>
        </w:rPr>
        <w:t xml:space="preserve">2 </w:t>
      </w:r>
      <w:r w:rsidRPr="007D5E1D">
        <w:rPr>
          <w:rFonts w:ascii="Arial" w:hAnsi="Arial" w:cs="Arial"/>
          <w:b/>
          <w:sz w:val="20"/>
        </w:rPr>
        <w:tab/>
      </w:r>
      <w:r w:rsidR="006A5F5A" w:rsidRPr="007D5E1D">
        <w:rPr>
          <w:rFonts w:ascii="Arial" w:hAnsi="Arial" w:cs="Arial"/>
          <w:b/>
          <w:sz w:val="20"/>
        </w:rPr>
        <w:t>Siuntų klasifikavimui pagal formatus, siuntų, kurios nėra maži laiškai (P), didelių laiškų (G) dydžio ir svorio ribos yra tokios:</w:t>
      </w:r>
    </w:p>
    <w:p w14:paraId="4995337A" w14:textId="77777777" w:rsidR="006A5F5A" w:rsidRPr="007D5E1D" w:rsidRDefault="006A5F5A" w:rsidP="006A5F5A">
      <w:pPr>
        <w:pStyle w:val="str-txt2"/>
        <w:tabs>
          <w:tab w:val="left" w:pos="0"/>
        </w:tabs>
        <w:spacing w:before="240"/>
        <w:ind w:firstLine="0"/>
        <w:rPr>
          <w:rFonts w:ascii="Arial" w:hAnsi="Arial" w:cs="Arial"/>
          <w:b/>
          <w:sz w:val="20"/>
        </w:rPr>
      </w:pPr>
      <w:r w:rsidRPr="007D5E1D">
        <w:rPr>
          <w:rFonts w:ascii="Arial" w:hAnsi="Arial" w:cs="Arial"/>
          <w:b/>
          <w:sz w:val="20"/>
        </w:rPr>
        <w:t>2.</w:t>
      </w:r>
      <w:r w:rsidR="00856354" w:rsidRPr="007D5E1D">
        <w:rPr>
          <w:rFonts w:ascii="Arial" w:hAnsi="Arial" w:cs="Arial"/>
          <w:b/>
          <w:sz w:val="20"/>
        </w:rPr>
        <w:t xml:space="preserve">1 </w:t>
      </w:r>
      <w:r w:rsidR="00856354" w:rsidRPr="007D5E1D">
        <w:rPr>
          <w:rFonts w:ascii="Arial" w:hAnsi="Arial" w:cs="Arial"/>
          <w:b/>
          <w:sz w:val="20"/>
        </w:rPr>
        <w:tab/>
      </w:r>
      <w:r w:rsidRPr="007D5E1D">
        <w:rPr>
          <w:rFonts w:ascii="Arial" w:hAnsi="Arial" w:cs="Arial"/>
          <w:b/>
          <w:sz w:val="20"/>
        </w:rPr>
        <w:t>mažiausi matmenys: 90 x 140 mm;</w:t>
      </w:r>
    </w:p>
    <w:p w14:paraId="7BE4B6A5" w14:textId="77777777" w:rsidR="006A5F5A" w:rsidRPr="007D5E1D" w:rsidRDefault="006A5F5A" w:rsidP="006A5F5A">
      <w:pPr>
        <w:pStyle w:val="str-txt2"/>
        <w:tabs>
          <w:tab w:val="left" w:pos="0"/>
        </w:tabs>
        <w:spacing w:before="240"/>
        <w:ind w:firstLine="0"/>
        <w:rPr>
          <w:rFonts w:ascii="Arial" w:hAnsi="Arial" w:cs="Arial"/>
          <w:b/>
          <w:sz w:val="20"/>
        </w:rPr>
      </w:pPr>
      <w:r w:rsidRPr="007D5E1D">
        <w:rPr>
          <w:rFonts w:ascii="Arial" w:hAnsi="Arial" w:cs="Arial"/>
          <w:b/>
          <w:sz w:val="20"/>
        </w:rPr>
        <w:t>2.</w:t>
      </w:r>
      <w:r w:rsidR="00856354" w:rsidRPr="007D5E1D">
        <w:rPr>
          <w:rFonts w:ascii="Arial" w:hAnsi="Arial" w:cs="Arial"/>
          <w:b/>
          <w:sz w:val="20"/>
        </w:rPr>
        <w:t xml:space="preserve">2 </w:t>
      </w:r>
      <w:r w:rsidR="00856354" w:rsidRPr="007D5E1D">
        <w:rPr>
          <w:rFonts w:ascii="Arial" w:hAnsi="Arial" w:cs="Arial"/>
          <w:b/>
          <w:sz w:val="20"/>
        </w:rPr>
        <w:tab/>
      </w:r>
      <w:r w:rsidRPr="007D5E1D">
        <w:rPr>
          <w:rFonts w:ascii="Arial" w:hAnsi="Arial" w:cs="Arial"/>
          <w:b/>
          <w:sz w:val="20"/>
        </w:rPr>
        <w:t>didžiausi matmenys: 305 x 381 mm;</w:t>
      </w:r>
    </w:p>
    <w:p w14:paraId="103FC44A" w14:textId="77777777" w:rsidR="006A5F5A" w:rsidRPr="007D5E1D" w:rsidRDefault="006A5F5A" w:rsidP="006A5F5A">
      <w:pPr>
        <w:pStyle w:val="str-txt2"/>
        <w:tabs>
          <w:tab w:val="left" w:pos="0"/>
        </w:tabs>
        <w:spacing w:before="240"/>
        <w:ind w:firstLine="0"/>
        <w:rPr>
          <w:rFonts w:ascii="Arial" w:hAnsi="Arial" w:cs="Arial"/>
          <w:b/>
          <w:sz w:val="20"/>
        </w:rPr>
      </w:pPr>
      <w:r w:rsidRPr="007D5E1D">
        <w:rPr>
          <w:rFonts w:ascii="Arial" w:hAnsi="Arial" w:cs="Arial"/>
          <w:b/>
          <w:sz w:val="20"/>
        </w:rPr>
        <w:t>2.</w:t>
      </w:r>
      <w:r w:rsidR="00856354" w:rsidRPr="007D5E1D">
        <w:rPr>
          <w:rFonts w:ascii="Arial" w:hAnsi="Arial" w:cs="Arial"/>
          <w:b/>
          <w:sz w:val="20"/>
        </w:rPr>
        <w:t xml:space="preserve">3 </w:t>
      </w:r>
      <w:r w:rsidR="00856354" w:rsidRPr="007D5E1D">
        <w:rPr>
          <w:rFonts w:ascii="Arial" w:hAnsi="Arial" w:cs="Arial"/>
          <w:b/>
          <w:sz w:val="20"/>
        </w:rPr>
        <w:tab/>
      </w:r>
      <w:r w:rsidRPr="007D5E1D">
        <w:rPr>
          <w:rFonts w:ascii="Arial" w:hAnsi="Arial" w:cs="Arial"/>
          <w:b/>
          <w:sz w:val="20"/>
        </w:rPr>
        <w:t>didžiausias svoris: 500 g;</w:t>
      </w:r>
    </w:p>
    <w:p w14:paraId="795A1788" w14:textId="77777777" w:rsidR="006A5F5A" w:rsidRPr="007D5E1D" w:rsidRDefault="006A5F5A" w:rsidP="006A5F5A">
      <w:pPr>
        <w:pStyle w:val="str-txt2"/>
        <w:tabs>
          <w:tab w:val="left" w:pos="0"/>
        </w:tabs>
        <w:spacing w:before="240"/>
        <w:ind w:firstLine="0"/>
        <w:rPr>
          <w:rFonts w:ascii="Arial" w:hAnsi="Arial" w:cs="Arial"/>
          <w:b/>
          <w:sz w:val="20"/>
        </w:rPr>
      </w:pPr>
      <w:r w:rsidRPr="007D5E1D">
        <w:rPr>
          <w:rFonts w:ascii="Arial" w:hAnsi="Arial" w:cs="Arial"/>
          <w:b/>
          <w:sz w:val="20"/>
        </w:rPr>
        <w:t>2.</w:t>
      </w:r>
      <w:r w:rsidR="00856354" w:rsidRPr="007D5E1D">
        <w:rPr>
          <w:rFonts w:ascii="Arial" w:hAnsi="Arial" w:cs="Arial"/>
          <w:b/>
          <w:sz w:val="20"/>
        </w:rPr>
        <w:t>4</w:t>
      </w:r>
      <w:r w:rsidR="00856354" w:rsidRPr="007D5E1D">
        <w:rPr>
          <w:rFonts w:ascii="Arial" w:hAnsi="Arial" w:cs="Arial"/>
          <w:b/>
          <w:sz w:val="20"/>
        </w:rPr>
        <w:tab/>
      </w:r>
      <w:r w:rsidRPr="007D5E1D">
        <w:rPr>
          <w:rFonts w:ascii="Arial" w:hAnsi="Arial" w:cs="Arial"/>
          <w:b/>
          <w:sz w:val="20"/>
        </w:rPr>
        <w:t>didžiausias storis: 20 mm.</w:t>
      </w:r>
    </w:p>
    <w:p w14:paraId="1045B5A5" w14:textId="77777777" w:rsidR="006A5F5A" w:rsidRPr="007D5E1D" w:rsidRDefault="00856354" w:rsidP="006A5F5A">
      <w:pPr>
        <w:pStyle w:val="str-txt2"/>
        <w:tabs>
          <w:tab w:val="left" w:pos="0"/>
        </w:tabs>
        <w:spacing w:before="240"/>
        <w:ind w:firstLine="0"/>
        <w:rPr>
          <w:rFonts w:ascii="Arial" w:hAnsi="Arial" w:cs="Arial"/>
          <w:b/>
          <w:sz w:val="20"/>
        </w:rPr>
      </w:pPr>
      <w:r w:rsidRPr="007D5E1D">
        <w:rPr>
          <w:rFonts w:ascii="Arial" w:hAnsi="Arial" w:cs="Arial"/>
          <w:b/>
          <w:sz w:val="20"/>
        </w:rPr>
        <w:t xml:space="preserve">3 </w:t>
      </w:r>
      <w:r w:rsidRPr="007D5E1D">
        <w:rPr>
          <w:rFonts w:ascii="Arial" w:hAnsi="Arial" w:cs="Arial"/>
          <w:b/>
          <w:sz w:val="20"/>
        </w:rPr>
        <w:tab/>
      </w:r>
      <w:r w:rsidR="006A5F5A" w:rsidRPr="007D5E1D">
        <w:rPr>
          <w:rFonts w:ascii="Arial" w:hAnsi="Arial" w:cs="Arial"/>
          <w:b/>
          <w:sz w:val="20"/>
        </w:rPr>
        <w:t>Operacijoms, apskaitos ir atrankos tikslams, taikoma tokia taisyklė:</w:t>
      </w:r>
    </w:p>
    <w:p w14:paraId="5D562A85" w14:textId="77777777" w:rsidR="006A5F5A" w:rsidRPr="007D5E1D" w:rsidRDefault="006A5F5A" w:rsidP="006A5F5A">
      <w:pPr>
        <w:pStyle w:val="str-txt2"/>
        <w:tabs>
          <w:tab w:val="left" w:pos="0"/>
        </w:tabs>
        <w:spacing w:before="240"/>
        <w:ind w:firstLine="0"/>
        <w:rPr>
          <w:rFonts w:ascii="Arial" w:hAnsi="Arial" w:cs="Arial"/>
          <w:b/>
          <w:sz w:val="20"/>
        </w:rPr>
      </w:pPr>
      <w:r w:rsidRPr="007D5E1D">
        <w:rPr>
          <w:rFonts w:ascii="Arial" w:hAnsi="Arial" w:cs="Arial"/>
          <w:b/>
          <w:sz w:val="20"/>
        </w:rPr>
        <w:t>3.</w:t>
      </w:r>
      <w:r w:rsidR="00856354" w:rsidRPr="007D5E1D">
        <w:rPr>
          <w:rFonts w:ascii="Arial" w:hAnsi="Arial" w:cs="Arial"/>
          <w:b/>
          <w:sz w:val="20"/>
        </w:rPr>
        <w:t xml:space="preserve">1 </w:t>
      </w:r>
      <w:r w:rsidR="00856354" w:rsidRPr="007D5E1D">
        <w:rPr>
          <w:rFonts w:ascii="Arial" w:hAnsi="Arial" w:cs="Arial"/>
          <w:b/>
          <w:sz w:val="20"/>
        </w:rPr>
        <w:tab/>
      </w:r>
      <w:r w:rsidRPr="007D5E1D">
        <w:rPr>
          <w:rFonts w:ascii="Arial" w:hAnsi="Arial" w:cs="Arial"/>
          <w:b/>
          <w:sz w:val="20"/>
        </w:rPr>
        <w:t>Jei siuntos formatas viršija vieną ar daugiau kriterijų (ilgio, pločio, storio ir svorio), ji klasifikuojama pagal kitą didesnį formatą, jei jos matmenys į jį patenka.</w:t>
      </w:r>
    </w:p>
    <w:p w14:paraId="4DAA1744" w14:textId="77777777" w:rsidR="004D3FDB" w:rsidRPr="007D5E1D" w:rsidRDefault="004D3FDB" w:rsidP="006A5F5A">
      <w:pPr>
        <w:pStyle w:val="str-txt2"/>
        <w:tabs>
          <w:tab w:val="left" w:pos="0"/>
        </w:tabs>
        <w:spacing w:before="240"/>
        <w:ind w:firstLine="0"/>
        <w:rPr>
          <w:rFonts w:ascii="Arial" w:hAnsi="Arial" w:cs="Arial"/>
          <w:b/>
          <w:sz w:val="20"/>
        </w:rPr>
      </w:pPr>
    </w:p>
    <w:p w14:paraId="114B7B93" w14:textId="77777777" w:rsidR="006A5F5A" w:rsidRPr="007D5E1D" w:rsidRDefault="006A5F5A" w:rsidP="006A5F5A">
      <w:pPr>
        <w:spacing w:before="240"/>
        <w:jc w:val="both"/>
        <w:rPr>
          <w:rFonts w:ascii="Arial" w:hAnsi="Arial" w:cs="Arial"/>
          <w:sz w:val="20"/>
          <w:lang w:val="lt-LT"/>
        </w:rPr>
      </w:pPr>
      <w:r w:rsidRPr="007D5E1D">
        <w:rPr>
          <w:rFonts w:ascii="Arial" w:hAnsi="Arial" w:cs="Arial"/>
          <w:b/>
          <w:sz w:val="20"/>
          <w:lang w:val="lt-LT"/>
        </w:rPr>
        <w:t>RL 125</w:t>
      </w:r>
      <w:r w:rsidRPr="007D5E1D">
        <w:rPr>
          <w:rFonts w:ascii="Arial" w:hAnsi="Arial" w:cs="Arial"/>
          <w:sz w:val="20"/>
          <w:lang w:val="lt-LT"/>
        </w:rPr>
        <w:t xml:space="preserve"> straipsnis</w:t>
      </w:r>
    </w:p>
    <w:p w14:paraId="17D07126"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Siuntų priėmimo sąlygos. Pakavimas. Pakuotės</w:t>
      </w:r>
    </w:p>
    <w:p w14:paraId="329181DE"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Siuntos privalo būti supakuotos į tvirtą pakuotę taip, kad į jas nepatektų kitos siuntos. Vokas arba pakuotė turi atitikti siuntos turinio formą ir pobūdį bei vežimo sąlygas. Laiškų ir smulkiųjų paketų vokas arba pakuotė turi apsaugoti siuntos turinį vežimo metu. Kiekviena siunta turi būti supakuota taip, kad nepakenktų </w:t>
      </w:r>
      <w:r w:rsidR="006A5F5A" w:rsidRPr="007D5E1D">
        <w:rPr>
          <w:rFonts w:ascii="Arial" w:hAnsi="Arial" w:cs="Arial"/>
          <w:sz w:val="20"/>
        </w:rPr>
        <w:lastRenderedPageBreak/>
        <w:t>pašto darbuotojų sveikatai. Siuntų, kuriose sudėti daiktai, galintys sužeisti jas apdoroti įpareigotus pašto darbuotojus, ištepti ar sugadinti kitas siuntas ar pašto įrangą, pakuotė turi apsaugoti nuo visų šių pavojų. Siuntoms užtaisyti naudojamos metalinių apkabėlių briaunos neturi būti aštrios, taip pat neturi trukdyti pašto tarnybų darbui.</w:t>
      </w:r>
    </w:p>
    <w:p w14:paraId="132FEAEE"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Paskirtieji operatoriai gali tarpusavyje susitarti dėl keitimosi siuntomis dideliais kiekiais, kurios nėra nei supakuotos, nei užtaisytos. Paskirtasis siuntimo operatorius ir paskirtasis gavimo operatorius bendru susitarimu nustato tokių siuntų priėmimo sąlygas.</w:t>
      </w:r>
    </w:p>
    <w:p w14:paraId="305478AA"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Pašto korespondencijos siuntos gali būti žymimos </w:t>
      </w:r>
      <w:r w:rsidR="006A5F5A" w:rsidRPr="007D5E1D">
        <w:rPr>
          <w:rFonts w:ascii="Arial" w:hAnsi="Arial" w:cs="Arial"/>
          <w:b/>
          <w:sz w:val="20"/>
        </w:rPr>
        <w:t>PPS Techninių</w:t>
      </w:r>
      <w:r w:rsidR="006A5F5A" w:rsidRPr="007D5E1D">
        <w:rPr>
          <w:rFonts w:ascii="Arial" w:hAnsi="Arial" w:cs="Arial"/>
          <w:sz w:val="20"/>
        </w:rPr>
        <w:t xml:space="preserve"> </w:t>
      </w:r>
      <w:r w:rsidR="008B1016" w:rsidRPr="007D5E1D">
        <w:rPr>
          <w:rFonts w:ascii="Arial" w:hAnsi="Arial" w:cs="Arial"/>
          <w:sz w:val="20"/>
        </w:rPr>
        <w:t xml:space="preserve">standartų rinkinyje standarte </w:t>
      </w:r>
      <w:r w:rsidR="008B1016" w:rsidRPr="007D5E1D">
        <w:rPr>
          <w:rFonts w:ascii="Arial" w:hAnsi="Arial" w:cs="Arial"/>
          <w:b/>
          <w:bCs/>
          <w:sz w:val="20"/>
        </w:rPr>
        <w:t>S</w:t>
      </w:r>
      <w:r w:rsidR="006A5F5A" w:rsidRPr="007D5E1D">
        <w:rPr>
          <w:rFonts w:ascii="Arial" w:hAnsi="Arial" w:cs="Arial"/>
          <w:b/>
          <w:bCs/>
          <w:sz w:val="20"/>
        </w:rPr>
        <w:t>18</w:t>
      </w:r>
      <w:r w:rsidR="006A5F5A" w:rsidRPr="007D5E1D">
        <w:rPr>
          <w:rFonts w:ascii="Arial" w:hAnsi="Arial" w:cs="Arial"/>
          <w:sz w:val="20"/>
        </w:rPr>
        <w:t xml:space="preserve"> nustatytu PPS identifikavimo kodu, kuris palengvina siuntų apdorojimą išsiuntimo ir gavimo šalyse bei palengvina suinteresuotų paskirtųjų operatorių keitimąsi informacija apie siuntų apdorojimą. Už žymėjimą identifikavimo kodu atsako paskirtasis operatorius; kodas dedamas laikantis Pašto eksploatacijos tarybos priimtų nurodymų ir </w:t>
      </w:r>
      <w:r w:rsidR="006A5F5A" w:rsidRPr="007D5E1D">
        <w:rPr>
          <w:rFonts w:ascii="Arial" w:hAnsi="Arial" w:cs="Arial"/>
          <w:b/>
          <w:sz w:val="20"/>
        </w:rPr>
        <w:t>PPS Techninių</w:t>
      </w:r>
      <w:r w:rsidR="00972E21" w:rsidRPr="007D5E1D">
        <w:rPr>
          <w:rFonts w:ascii="Arial" w:hAnsi="Arial" w:cs="Arial"/>
          <w:sz w:val="20"/>
        </w:rPr>
        <w:t xml:space="preserve"> standartų rinkinio standartų S</w:t>
      </w:r>
      <w:r w:rsidR="006A5F5A" w:rsidRPr="007D5E1D">
        <w:rPr>
          <w:rFonts w:ascii="Arial" w:hAnsi="Arial" w:cs="Arial"/>
          <w:sz w:val="20"/>
        </w:rPr>
        <w:t xml:space="preserve">18 ir </w:t>
      </w:r>
      <w:r w:rsidR="00972E21" w:rsidRPr="007D5E1D">
        <w:rPr>
          <w:rFonts w:ascii="Arial" w:hAnsi="Arial" w:cs="Arial"/>
          <w:b/>
          <w:sz w:val="20"/>
        </w:rPr>
        <w:t>S</w:t>
      </w:r>
      <w:r w:rsidR="006A5F5A" w:rsidRPr="007D5E1D">
        <w:rPr>
          <w:rFonts w:ascii="Arial" w:hAnsi="Arial" w:cs="Arial"/>
          <w:b/>
          <w:sz w:val="20"/>
        </w:rPr>
        <w:t>19</w:t>
      </w:r>
      <w:r w:rsidR="006A5F5A" w:rsidRPr="007D5E1D">
        <w:rPr>
          <w:rFonts w:ascii="Arial" w:hAnsi="Arial" w:cs="Arial"/>
          <w:sz w:val="20"/>
        </w:rPr>
        <w:t xml:space="preserve"> nuostatų. Siekdami, kad identifikavimo kodas būtų lengviau įskaitomas, paskirtieji operatoriai:</w:t>
      </w:r>
    </w:p>
    <w:p w14:paraId="33A5E12F"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856354" w:rsidRPr="007D5E1D">
        <w:rPr>
          <w:rFonts w:ascii="Arial" w:hAnsi="Arial" w:cs="Arial"/>
          <w:sz w:val="20"/>
        </w:rPr>
        <w:tab/>
      </w:r>
      <w:r w:rsidR="00972E21" w:rsidRPr="007D5E1D">
        <w:rPr>
          <w:rFonts w:ascii="Arial" w:hAnsi="Arial" w:cs="Arial"/>
          <w:sz w:val="20"/>
        </w:rPr>
        <w:t>gali koduoti informaciją R</w:t>
      </w:r>
      <w:r w:rsidRPr="007D5E1D">
        <w:rPr>
          <w:rFonts w:ascii="Arial" w:hAnsi="Arial" w:cs="Arial"/>
          <w:sz w:val="20"/>
        </w:rPr>
        <w:t xml:space="preserve">1 laukelyje </w:t>
      </w:r>
      <w:r w:rsidRPr="007D5E1D">
        <w:rPr>
          <w:rFonts w:ascii="Arial" w:hAnsi="Arial" w:cs="Arial"/>
          <w:b/>
          <w:sz w:val="20"/>
        </w:rPr>
        <w:t>Techniniame</w:t>
      </w:r>
      <w:r w:rsidR="00972E21" w:rsidRPr="007D5E1D">
        <w:rPr>
          <w:rFonts w:ascii="Arial" w:hAnsi="Arial" w:cs="Arial"/>
          <w:sz w:val="20"/>
        </w:rPr>
        <w:t xml:space="preserve"> standarte S</w:t>
      </w:r>
      <w:r w:rsidRPr="007D5E1D">
        <w:rPr>
          <w:rFonts w:ascii="Arial" w:hAnsi="Arial" w:cs="Arial"/>
          <w:sz w:val="20"/>
        </w:rPr>
        <w:t xml:space="preserve">19 nustatytu būdu, tik laikydamiesi </w:t>
      </w:r>
      <w:r w:rsidRPr="007D5E1D">
        <w:rPr>
          <w:rFonts w:ascii="Arial" w:hAnsi="Arial" w:cs="Arial"/>
          <w:b/>
          <w:sz w:val="20"/>
        </w:rPr>
        <w:t>Techninių</w:t>
      </w:r>
      <w:r w:rsidR="00972E21" w:rsidRPr="007D5E1D">
        <w:rPr>
          <w:rFonts w:ascii="Arial" w:hAnsi="Arial" w:cs="Arial"/>
          <w:sz w:val="20"/>
        </w:rPr>
        <w:t xml:space="preserve"> standartų S18 ir S</w:t>
      </w:r>
      <w:r w:rsidRPr="007D5E1D">
        <w:rPr>
          <w:rFonts w:ascii="Arial" w:hAnsi="Arial" w:cs="Arial"/>
          <w:sz w:val="20"/>
        </w:rPr>
        <w:t>19 nuostatų;</w:t>
      </w:r>
    </w:p>
    <w:p w14:paraId="7DBC903A"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t</w:t>
      </w:r>
      <w:r w:rsidR="00972E21" w:rsidRPr="007D5E1D">
        <w:rPr>
          <w:rFonts w:ascii="Arial" w:hAnsi="Arial" w:cs="Arial"/>
          <w:sz w:val="20"/>
        </w:rPr>
        <w:t>uri įspėti savo klientus, kad R</w:t>
      </w:r>
      <w:r w:rsidRPr="007D5E1D">
        <w:rPr>
          <w:rFonts w:ascii="Arial" w:hAnsi="Arial" w:cs="Arial"/>
          <w:sz w:val="20"/>
        </w:rPr>
        <w:t>1 laukelio nenaudotų tikslams, kurie galėtų sietis su šiam laukeliui numatytu naudojimu (PPS identifikavimo kodo įrašymu) arba kuriems toks naudojimas galėtų trukdyti.</w:t>
      </w:r>
    </w:p>
    <w:p w14:paraId="45F5FE33"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Paskirtieji operatoriai turi būtinai rekomenduoti savo klientams laikytis toliau nurodytų taisyklių.</w:t>
      </w:r>
    </w:p>
    <w:p w14:paraId="0925D18F"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Voko priekinės dalies bent dešinioji pusė turi būti skirta gavėjo adresui užrašyti ir pašto ženklams, apmokėjimo žymoms ar spaudams, arba kitoms lygiavertėms žymoms sudėti. Pastarosios dedamos, jei įmanoma, viršutiniame dešiniajame kampe. Ką daryti su siuntomis, kurių apmokėjimas neatitinka šios sąlygos, atsižvelgdamas į savo vidaus teisės aktus, sprendžia paskirtasis išsiuntimo operatorius.</w:t>
      </w:r>
    </w:p>
    <w:p w14:paraId="0AE50510"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Gavėjo adresas turi būti rašomas i</w:t>
      </w:r>
      <w:r w:rsidR="00ED0DD0" w:rsidRPr="007D5E1D">
        <w:rPr>
          <w:rFonts w:ascii="Arial" w:hAnsi="Arial" w:cs="Arial"/>
          <w:sz w:val="20"/>
        </w:rPr>
        <w:t>šilgai siuntos, o jei tai vokas</w:t>
      </w:r>
      <w:r w:rsidRPr="007D5E1D">
        <w:rPr>
          <w:rFonts w:ascii="Arial" w:hAnsi="Arial" w:cs="Arial"/>
          <w:sz w:val="20"/>
        </w:rPr>
        <w:t xml:space="preserve"> – ant lygios pusės, kurioje nėra atvarto. Ant siuntų, kurių matmenys didesni už </w:t>
      </w:r>
      <w:r w:rsidRPr="007D5E1D">
        <w:rPr>
          <w:rFonts w:ascii="Arial" w:hAnsi="Arial" w:cs="Arial"/>
          <w:b/>
          <w:sz w:val="20"/>
        </w:rPr>
        <w:t>mažo laiško (P) formato</w:t>
      </w:r>
      <w:r w:rsidRPr="007D5E1D">
        <w:rPr>
          <w:rFonts w:ascii="Arial" w:hAnsi="Arial" w:cs="Arial"/>
          <w:sz w:val="20"/>
        </w:rPr>
        <w:t xml:space="preserve"> standartinių siuntų, kaip nustatyta</w:t>
      </w:r>
      <w:r w:rsidRPr="007D5E1D">
        <w:rPr>
          <w:rFonts w:ascii="Arial" w:hAnsi="Arial" w:cs="Arial"/>
          <w:b/>
          <w:sz w:val="20"/>
        </w:rPr>
        <w:t xml:space="preserve"> RL 130.1</w:t>
      </w:r>
      <w:r w:rsidRPr="007D5E1D">
        <w:rPr>
          <w:rFonts w:ascii="Arial" w:hAnsi="Arial" w:cs="Arial"/>
          <w:sz w:val="20"/>
        </w:rPr>
        <w:t xml:space="preserve"> straipsnyje, adresas gali būti rašomas lygiagrečiai siuntos pločiui. </w:t>
      </w:r>
    </w:p>
    <w:p w14:paraId="0EFFED70" w14:textId="77777777" w:rsidR="006A5F5A" w:rsidRPr="007D5E1D" w:rsidRDefault="006A5F5A" w:rsidP="00DB59AD">
      <w:pPr>
        <w:pStyle w:val="str-txt2"/>
        <w:tabs>
          <w:tab w:val="left" w:pos="709"/>
        </w:tabs>
        <w:spacing w:before="240"/>
        <w:ind w:left="709" w:hanging="709"/>
        <w:rPr>
          <w:rFonts w:ascii="Arial" w:hAnsi="Arial" w:cs="Arial"/>
          <w:sz w:val="20"/>
        </w:rPr>
      </w:pPr>
      <w:r w:rsidRPr="007D5E1D">
        <w:rPr>
          <w:rFonts w:ascii="Arial" w:hAnsi="Arial" w:cs="Arial"/>
          <w:sz w:val="20"/>
        </w:rPr>
        <w:t>3.</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 xml:space="preserve">Gavėjo adresas turi būti užrašytas tiksliai ir nieko nepraleidžiant. Adresas turi būti aiškiai įskaitomas ir parašytas lotyniškais rašmenimis bei arabiškais skaitmenimis. Jei gavimo šalyje vartojami kitokie rašmenys ir skaitmenys, adresą rekomenduojama rašyti taip pat tais rašmenimis bei skaitmenimis. Gavimo vietovės pavadinimas ir gavimo šalies pavadinimas, parašyti didžiosiomis raidėmis, prireikus papildomi pašto kodu arba atitinkamu pristatymo zonos numeriu arba pašto dėžutės numeriu. Gavimo šalies pavadinimą reikėtų rašyti išsiuntimo šalies kalba. Tam, kad būtų išvengta bet kokių keblumų tranzito šalyse, pageidautina taip pat nurodyti gavimo šalies pavadinimą viena iš pasaulyje plačiai vartojamų kalbų. Paskirtieji operatoriai gali rekomenduoti, kad prieš pašto kodą, nurodytą ant siuntų į gavimo šalis, kurios rekomenduoja jį rašyti prieš gavimo vietos pavadinimą, būtų rašomas šalies kodas EN ISO 3166–1 </w:t>
      </w:r>
      <w:r w:rsidRPr="007D5E1D">
        <w:rPr>
          <w:rFonts w:ascii="Arial" w:hAnsi="Arial" w:cs="Arial"/>
          <w:i/>
          <w:sz w:val="20"/>
        </w:rPr>
        <w:t>Alpha 2</w:t>
      </w:r>
      <w:r w:rsidRPr="007D5E1D">
        <w:rPr>
          <w:rFonts w:ascii="Arial" w:hAnsi="Arial" w:cs="Arial"/>
          <w:sz w:val="20"/>
        </w:rPr>
        <w:t xml:space="preserve"> ir brūkšnelis. Tačiau gavimo šalies pavadinimas vis tiek turi būti rašomas visas.</w:t>
      </w:r>
    </w:p>
    <w:p w14:paraId="0B44A520"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Voko popierius turi būti pagamintas iš popieriui gaminti naudojamos medžiagos, atlaikančios mechaninį apdorojimą.</w:t>
      </w:r>
    </w:p>
    <w:p w14:paraId="637F8262"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Tam, kad siuntas būtų lengviau automatizuotai nuskaityti, gavėjo adresas turi būti rašomas kompaktiškai, nepaliekant tarpų žodžiuose tarp raidžių ir tarp linijų, kuriose nurodoma gavimo vieta ir kiti adreso elementai. Nei gavimo vietovė, nei šalies pavadinimas, nei pašto kodas, jei jis yra, nepabraukiami.</w:t>
      </w:r>
    </w:p>
    <w:p w14:paraId="2DB9C790"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6</w:t>
      </w:r>
      <w:r w:rsidR="00856354" w:rsidRPr="007D5E1D">
        <w:rPr>
          <w:rFonts w:ascii="Arial" w:hAnsi="Arial" w:cs="Arial"/>
          <w:sz w:val="20"/>
        </w:rPr>
        <w:tab/>
      </w:r>
      <w:r w:rsidRPr="007D5E1D">
        <w:rPr>
          <w:rFonts w:ascii="Arial" w:hAnsi="Arial" w:cs="Arial"/>
          <w:sz w:val="20"/>
        </w:rPr>
        <w:t>Ant siuntos užrašoma siuntėjo pavardė ir adresas, prireikus ir pašto kodas arba pristatymo zonos numeris. Jei šios nuorodos rašomos toje pačioje voko pusėje kaip ir gavėjo adresas, tuomet jos turi būti pateikiamos kairiajame viršutiniame voko kampe ir pakankamai toli nuo gavėjo adreso, kad būtų išvengta bet kokios painiavos.</w:t>
      </w:r>
    </w:p>
    <w:p w14:paraId="4B29B09C"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lastRenderedPageBreak/>
        <w:t>3.</w:t>
      </w:r>
      <w:r w:rsidR="00856354" w:rsidRPr="007D5E1D">
        <w:rPr>
          <w:rFonts w:ascii="Arial" w:hAnsi="Arial" w:cs="Arial"/>
          <w:sz w:val="20"/>
        </w:rPr>
        <w:t>7</w:t>
      </w:r>
      <w:r w:rsidR="00856354" w:rsidRPr="007D5E1D">
        <w:rPr>
          <w:rFonts w:ascii="Arial" w:hAnsi="Arial" w:cs="Arial"/>
          <w:sz w:val="20"/>
        </w:rPr>
        <w:tab/>
      </w:r>
      <w:r w:rsidRPr="007D5E1D">
        <w:rPr>
          <w:rFonts w:ascii="Arial" w:hAnsi="Arial" w:cs="Arial"/>
          <w:sz w:val="20"/>
        </w:rPr>
        <w:t>Siuntėjo ir gavėjo adresai atitinkamai užrašomi siuntos viduje ir, kiek tai įmanoma, ant siuntoje esančio daikto. Tai ypač taikytina atvirai siunčiamoms siuntoms.</w:t>
      </w:r>
    </w:p>
    <w:p w14:paraId="19692D96" w14:textId="77777777" w:rsidR="006A5F5A" w:rsidRPr="007D5E1D" w:rsidRDefault="006A5F5A" w:rsidP="0048202E">
      <w:pPr>
        <w:pStyle w:val="str-txt2"/>
        <w:tabs>
          <w:tab w:val="left" w:pos="0"/>
        </w:tabs>
        <w:spacing w:before="240"/>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8</w:t>
      </w:r>
      <w:r w:rsidR="00856354" w:rsidRPr="007D5E1D">
        <w:rPr>
          <w:rFonts w:ascii="Arial" w:hAnsi="Arial" w:cs="Arial"/>
          <w:sz w:val="20"/>
        </w:rPr>
        <w:tab/>
      </w:r>
      <w:r w:rsidRPr="007D5E1D">
        <w:rPr>
          <w:rFonts w:ascii="Arial" w:hAnsi="Arial" w:cs="Arial"/>
          <w:sz w:val="20"/>
        </w:rPr>
        <w:t>Klientų, pateikiančių siųsti tokio pat dydžio ir svorio siuntas dideliais kiekiais, gali būti paprašyta surišti jas kartu pagal gavimo pašto kodą ir pristatymo zonos numerį tam, kad gavimo šalyje šios siuntos būtų kuo greičiau apdorotos. Paskirtasis gavimo operatorius gali prašyti tokio tipo rūšiavimo paslaugos, jei tam pritaria paskirtasis išsiuntimo operatorius.</w:t>
      </w:r>
    </w:p>
    <w:p w14:paraId="73068FF5"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Išskyrus atvejus, kai šiame Reglamente nustatyta kitaip, tarnybiniai užrašai ir žymos dedami siuntos priekinėje pusėje. Jie, kiek tai įmanoma, yra dedami viršutiniame kairiajame kampe, o prireikus – po siuntėjo pavarde ir adresu. Tarnybinio pobūdžio žymos rašomos prancūzų arba kita plačiai gavimo šalyje vartojama kalba. Prie minėtų žymų gali būti pridėtas jų vertimas į išsiuntimo šalies kalbą.</w:t>
      </w:r>
    </w:p>
    <w:p w14:paraId="5DCD9A3F" w14:textId="77777777" w:rsidR="006A5F5A" w:rsidRPr="007D5E1D" w:rsidRDefault="004D3FDB" w:rsidP="004D3FDB">
      <w:pPr>
        <w:pStyle w:val="str-txt2"/>
        <w:tabs>
          <w:tab w:val="left" w:pos="0"/>
        </w:tabs>
        <w:spacing w:before="240"/>
        <w:ind w:firstLine="0"/>
        <w:rPr>
          <w:rFonts w:ascii="Arial" w:hAnsi="Arial" w:cs="Arial"/>
          <w:sz w:val="20"/>
        </w:rPr>
      </w:pPr>
      <w:r w:rsidRPr="007D5E1D">
        <w:rPr>
          <w:rFonts w:ascii="Arial" w:hAnsi="Arial" w:cs="Arial"/>
          <w:sz w:val="20"/>
        </w:rPr>
        <w:t>Pavyzdys:</w:t>
      </w:r>
    </w:p>
    <w:p w14:paraId="33A340A0" w14:textId="77777777" w:rsidR="004D3FDB" w:rsidRPr="007D5E1D" w:rsidRDefault="004D3FDB" w:rsidP="004D3FDB">
      <w:pPr>
        <w:pStyle w:val="str-txt2"/>
        <w:tabs>
          <w:tab w:val="left" w:pos="0"/>
        </w:tabs>
        <w:spacing w:before="240"/>
        <w:ind w:firstLine="0"/>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9"/>
      </w:tblGrid>
      <w:tr w:rsidR="006A5F5A" w:rsidRPr="007D5E1D" w14:paraId="57731C0C" w14:textId="77777777" w:rsidTr="006A5F5A">
        <w:tc>
          <w:tcPr>
            <w:tcW w:w="7479" w:type="dxa"/>
          </w:tcPr>
          <w:p w14:paraId="18F2F685" w14:textId="77777777" w:rsidR="005345B5" w:rsidRPr="007D5E1D" w:rsidRDefault="005345B5" w:rsidP="005345B5">
            <w:pPr>
              <w:tabs>
                <w:tab w:val="left" w:pos="4253"/>
              </w:tabs>
              <w:jc w:val="both"/>
              <w:rPr>
                <w:rFonts w:ascii="Arial" w:hAnsi="Arial" w:cs="Arial"/>
                <w:sz w:val="20"/>
                <w:lang w:val="lt-LT"/>
              </w:rPr>
            </w:pPr>
          </w:p>
          <w:p w14:paraId="3BE80F3A" w14:textId="77777777" w:rsidR="006A5F5A" w:rsidRPr="007D5E1D" w:rsidRDefault="006A5F5A" w:rsidP="005345B5">
            <w:pPr>
              <w:tabs>
                <w:tab w:val="left" w:pos="4253"/>
              </w:tabs>
              <w:jc w:val="both"/>
              <w:rPr>
                <w:rFonts w:ascii="Arial" w:hAnsi="Arial" w:cs="Arial"/>
                <w:sz w:val="20"/>
                <w:lang w:val="lt-LT"/>
              </w:rPr>
            </w:pPr>
            <w:r w:rsidRPr="007D5E1D">
              <w:rPr>
                <w:rFonts w:ascii="Arial" w:hAnsi="Arial" w:cs="Arial"/>
                <w:sz w:val="20"/>
                <w:lang w:val="lt-LT"/>
              </w:rPr>
              <w:t>Siuntėjo adresas                                                  Pašto ženklai, apmokėjimo</w:t>
            </w:r>
          </w:p>
          <w:p w14:paraId="509D05C7" w14:textId="77777777" w:rsidR="006A5F5A" w:rsidRPr="007D5E1D" w:rsidRDefault="006A5F5A" w:rsidP="005345B5">
            <w:pPr>
              <w:jc w:val="both"/>
              <w:rPr>
                <w:rFonts w:ascii="Arial" w:hAnsi="Arial" w:cs="Arial"/>
                <w:sz w:val="20"/>
                <w:lang w:val="lt-LT"/>
              </w:rPr>
            </w:pPr>
            <w:r w:rsidRPr="007D5E1D">
              <w:rPr>
                <w:rFonts w:ascii="Arial" w:hAnsi="Arial" w:cs="Arial"/>
                <w:sz w:val="20"/>
                <w:lang w:val="lt-LT"/>
              </w:rPr>
              <w:t xml:space="preserve">                                                                            žymos ar spaudai</w:t>
            </w:r>
          </w:p>
          <w:p w14:paraId="32F377BD" w14:textId="77777777" w:rsidR="006A5F5A" w:rsidRPr="007D5E1D" w:rsidRDefault="006A5F5A" w:rsidP="005345B5">
            <w:pPr>
              <w:jc w:val="both"/>
              <w:rPr>
                <w:rFonts w:ascii="Arial" w:hAnsi="Arial" w:cs="Arial"/>
                <w:sz w:val="20"/>
                <w:lang w:val="lt-LT"/>
              </w:rPr>
            </w:pPr>
            <w:r w:rsidRPr="007D5E1D">
              <w:rPr>
                <w:rFonts w:ascii="Arial" w:hAnsi="Arial" w:cs="Arial"/>
                <w:sz w:val="20"/>
                <w:lang w:val="lt-LT"/>
              </w:rPr>
              <w:t>Tarnybiniai užrašai</w:t>
            </w:r>
          </w:p>
          <w:p w14:paraId="41455C56" w14:textId="77777777" w:rsidR="006A5F5A" w:rsidRPr="007D5E1D" w:rsidRDefault="006A5F5A" w:rsidP="006A5F5A">
            <w:pPr>
              <w:spacing w:before="240"/>
              <w:jc w:val="both"/>
              <w:rPr>
                <w:rFonts w:ascii="Arial" w:hAnsi="Arial" w:cs="Arial"/>
                <w:sz w:val="20"/>
                <w:lang w:val="lt-LT"/>
              </w:rPr>
            </w:pPr>
          </w:p>
          <w:p w14:paraId="1CF41E72" w14:textId="77777777" w:rsidR="006A5F5A" w:rsidRPr="007D5E1D" w:rsidRDefault="006A5F5A" w:rsidP="006A5F5A">
            <w:pPr>
              <w:spacing w:before="240"/>
              <w:jc w:val="both"/>
              <w:rPr>
                <w:rFonts w:ascii="Arial" w:hAnsi="Arial" w:cs="Arial"/>
                <w:sz w:val="20"/>
                <w:lang w:val="lt-LT"/>
              </w:rPr>
            </w:pPr>
          </w:p>
          <w:p w14:paraId="5C40AEAA" w14:textId="77777777" w:rsidR="006A5F5A" w:rsidRPr="007D5E1D" w:rsidRDefault="006A5F5A" w:rsidP="006A5F5A">
            <w:pPr>
              <w:spacing w:before="240"/>
              <w:jc w:val="both"/>
              <w:rPr>
                <w:rFonts w:ascii="Arial" w:hAnsi="Arial" w:cs="Arial"/>
                <w:sz w:val="20"/>
                <w:lang w:val="lt-LT"/>
              </w:rPr>
            </w:pPr>
          </w:p>
          <w:p w14:paraId="387992E4" w14:textId="77777777" w:rsidR="006A5F5A" w:rsidRPr="007D5E1D" w:rsidRDefault="006A5F5A" w:rsidP="006A5F5A">
            <w:pPr>
              <w:spacing w:before="240"/>
              <w:jc w:val="both"/>
              <w:rPr>
                <w:rFonts w:ascii="Arial" w:hAnsi="Arial" w:cs="Arial"/>
                <w:sz w:val="20"/>
                <w:lang w:val="lt-LT"/>
              </w:rPr>
            </w:pPr>
          </w:p>
          <w:p w14:paraId="2B04F438" w14:textId="77777777" w:rsidR="006A5F5A" w:rsidRPr="007D5E1D" w:rsidRDefault="006A5F5A" w:rsidP="006A5F5A">
            <w:pPr>
              <w:spacing w:before="240"/>
              <w:jc w:val="both"/>
              <w:rPr>
                <w:rFonts w:ascii="Arial" w:hAnsi="Arial" w:cs="Arial"/>
                <w:sz w:val="20"/>
                <w:lang w:val="lt-LT"/>
              </w:rPr>
            </w:pPr>
            <w:r w:rsidRPr="007D5E1D">
              <w:rPr>
                <w:rFonts w:ascii="Arial" w:hAnsi="Arial" w:cs="Arial"/>
                <w:sz w:val="20"/>
                <w:lang w:val="lt-LT"/>
              </w:rPr>
              <w:t xml:space="preserve">                                                                            Gavėjo adresas  </w:t>
            </w:r>
          </w:p>
          <w:p w14:paraId="7819D571" w14:textId="77777777" w:rsidR="006A5F5A" w:rsidRPr="007D5E1D" w:rsidRDefault="006A5F5A" w:rsidP="006A5F5A">
            <w:pPr>
              <w:spacing w:before="240"/>
              <w:jc w:val="both"/>
              <w:rPr>
                <w:rFonts w:ascii="Arial" w:hAnsi="Arial" w:cs="Arial"/>
                <w:sz w:val="20"/>
                <w:lang w:val="lt-LT"/>
              </w:rPr>
            </w:pPr>
          </w:p>
          <w:p w14:paraId="121E4CBC" w14:textId="77777777" w:rsidR="006A5F5A" w:rsidRPr="007D5E1D" w:rsidRDefault="006A5F5A" w:rsidP="006A5F5A">
            <w:pPr>
              <w:spacing w:before="240"/>
              <w:jc w:val="both"/>
              <w:rPr>
                <w:rFonts w:ascii="Arial" w:hAnsi="Arial" w:cs="Arial"/>
                <w:sz w:val="20"/>
                <w:lang w:val="lt-LT"/>
              </w:rPr>
            </w:pPr>
          </w:p>
          <w:p w14:paraId="2F72855D" w14:textId="77777777" w:rsidR="006A5F5A" w:rsidRPr="007D5E1D" w:rsidRDefault="006A5F5A" w:rsidP="006A5F5A">
            <w:pPr>
              <w:spacing w:before="240"/>
              <w:jc w:val="both"/>
              <w:rPr>
                <w:rFonts w:ascii="Arial" w:hAnsi="Arial" w:cs="Arial"/>
                <w:sz w:val="20"/>
                <w:lang w:val="lt-LT"/>
              </w:rPr>
            </w:pPr>
          </w:p>
        </w:tc>
      </w:tr>
    </w:tbl>
    <w:p w14:paraId="7607DB56"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Ne pašto ženklų ir labdaros ar kitokių vinječių, taip pat piešinių, kurie gali būti supainioti su pašto ženklais ar tarnybinėmis žymomis, priekinėje siuntos pusėje klijuoti ar įspausti negalima. Tas pats galioja ir spaudams, kurie gali būti supainioti su apmokėjimo spaudais.</w:t>
      </w:r>
    </w:p>
    <w:p w14:paraId="2676706C"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6</w:t>
      </w:r>
      <w:r w:rsidRPr="007D5E1D">
        <w:rPr>
          <w:rFonts w:ascii="Arial" w:hAnsi="Arial" w:cs="Arial"/>
          <w:sz w:val="20"/>
        </w:rPr>
        <w:tab/>
      </w:r>
      <w:r w:rsidR="006A5F5A" w:rsidRPr="007D5E1D">
        <w:rPr>
          <w:rFonts w:ascii="Arial" w:hAnsi="Arial" w:cs="Arial"/>
          <w:sz w:val="20"/>
        </w:rPr>
        <w:t>Jei siunta siunčiama kaip ritinėlis, ant jos visais atvejais turi būti nurodytas gavėjo adresas.</w:t>
      </w:r>
    </w:p>
    <w:p w14:paraId="28C3B494"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7</w:t>
      </w:r>
      <w:r w:rsidRPr="007D5E1D">
        <w:rPr>
          <w:rFonts w:ascii="Arial" w:hAnsi="Arial" w:cs="Arial"/>
          <w:sz w:val="20"/>
        </w:rPr>
        <w:tab/>
      </w:r>
      <w:r w:rsidR="006A5F5A" w:rsidRPr="007D5E1D">
        <w:rPr>
          <w:rFonts w:ascii="Arial" w:hAnsi="Arial" w:cs="Arial"/>
          <w:sz w:val="20"/>
        </w:rPr>
        <w:t>Vokai, kurių kraštai nuspalvinti spalvotais brūkšneliais, skirti tik oro pašto siuntoms.</w:t>
      </w:r>
    </w:p>
    <w:p w14:paraId="76F36755"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8</w:t>
      </w:r>
      <w:r w:rsidRPr="007D5E1D">
        <w:rPr>
          <w:rFonts w:ascii="Arial" w:hAnsi="Arial" w:cs="Arial"/>
          <w:sz w:val="20"/>
        </w:rPr>
        <w:tab/>
      </w:r>
      <w:r w:rsidR="006A5F5A" w:rsidRPr="007D5E1D">
        <w:rPr>
          <w:rFonts w:ascii="Arial" w:hAnsi="Arial" w:cs="Arial"/>
          <w:sz w:val="20"/>
        </w:rPr>
        <w:t>Rašant adresą ant siuntų iki pareikalavimo, būtina nurodyti gavėjo pavardę, vietovės pavadinimą, gavimo šalies pavadinimą ir, jei įmanoma, pašto skyrių, kuriame siunta turi būti atsiimta. Priekinėje siuntos pusėje ryškiom</w:t>
      </w:r>
      <w:r w:rsidR="004D3FDB" w:rsidRPr="007D5E1D">
        <w:rPr>
          <w:rFonts w:ascii="Arial" w:hAnsi="Arial" w:cs="Arial"/>
          <w:sz w:val="20"/>
        </w:rPr>
        <w:t>is raidėmis turi būti parašyta „</w:t>
      </w:r>
      <w:r w:rsidR="006A5F5A" w:rsidRPr="007D5E1D">
        <w:rPr>
          <w:rFonts w:ascii="Arial" w:hAnsi="Arial" w:cs="Arial"/>
          <w:caps/>
          <w:sz w:val="20"/>
        </w:rPr>
        <w:t>P</w:t>
      </w:r>
      <w:r w:rsidR="004D3FDB" w:rsidRPr="007D5E1D">
        <w:rPr>
          <w:rFonts w:ascii="Arial" w:hAnsi="Arial" w:cs="Arial"/>
          <w:sz w:val="20"/>
        </w:rPr>
        <w:t>oste restante“ (</w:t>
      </w:r>
      <w:r w:rsidR="00E70460">
        <w:rPr>
          <w:rFonts w:ascii="Arial" w:hAnsi="Arial" w:cs="Arial"/>
          <w:sz w:val="20"/>
        </w:rPr>
        <w:t>„</w:t>
      </w:r>
      <w:r w:rsidR="006A5F5A" w:rsidRPr="007D5E1D">
        <w:rPr>
          <w:rFonts w:ascii="Arial" w:hAnsi="Arial" w:cs="Arial"/>
          <w:caps/>
          <w:sz w:val="20"/>
        </w:rPr>
        <w:t>I</w:t>
      </w:r>
      <w:r w:rsidR="004D3FDB" w:rsidRPr="007D5E1D">
        <w:rPr>
          <w:rFonts w:ascii="Arial" w:hAnsi="Arial" w:cs="Arial"/>
          <w:sz w:val="20"/>
        </w:rPr>
        <w:t>ki pareikalavimo</w:t>
      </w:r>
      <w:r w:rsidR="00E70460">
        <w:rPr>
          <w:rFonts w:ascii="Arial" w:hAnsi="Arial" w:cs="Arial"/>
          <w:sz w:val="20"/>
        </w:rPr>
        <w:t>“</w:t>
      </w:r>
      <w:r w:rsidR="006A5F5A" w:rsidRPr="007D5E1D">
        <w:rPr>
          <w:rFonts w:ascii="Arial" w:hAnsi="Arial" w:cs="Arial"/>
          <w:sz w:val="20"/>
        </w:rPr>
        <w:t>). Ant šių siuntų negalima rašyti tik inicialų, skaičių, tik vardų, numanomų pavardžių (pavadinimų) ar kokių nors sutartinių ženklų.</w:t>
      </w:r>
    </w:p>
    <w:p w14:paraId="72D01259"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9</w:t>
      </w:r>
      <w:r w:rsidRPr="007D5E1D">
        <w:rPr>
          <w:rFonts w:ascii="Arial" w:hAnsi="Arial" w:cs="Arial"/>
          <w:sz w:val="20"/>
        </w:rPr>
        <w:tab/>
      </w:r>
      <w:r w:rsidR="006A5F5A" w:rsidRPr="007D5E1D">
        <w:rPr>
          <w:rFonts w:ascii="Arial" w:hAnsi="Arial" w:cs="Arial"/>
          <w:sz w:val="20"/>
        </w:rPr>
        <w:t>Išimties tvarka ir ant spaudinių po gavėj</w:t>
      </w:r>
      <w:r w:rsidR="004D3FDB" w:rsidRPr="007D5E1D">
        <w:rPr>
          <w:rFonts w:ascii="Arial" w:hAnsi="Arial" w:cs="Arial"/>
          <w:sz w:val="20"/>
        </w:rPr>
        <w:t>o pavardės gali eiti prierašas „</w:t>
      </w:r>
      <w:r w:rsidR="006A5F5A" w:rsidRPr="007D5E1D">
        <w:rPr>
          <w:rFonts w:ascii="Arial" w:hAnsi="Arial" w:cs="Arial"/>
          <w:sz w:val="20"/>
        </w:rPr>
        <w:t>o</w:t>
      </w:r>
      <w:r w:rsidR="004D3FDB" w:rsidRPr="007D5E1D">
        <w:rPr>
          <w:rFonts w:ascii="Arial" w:hAnsi="Arial" w:cs="Arial"/>
          <w:sz w:val="20"/>
        </w:rPr>
        <w:t>r</w:t>
      </w:r>
      <w:r w:rsidR="006A5F5A" w:rsidRPr="007D5E1D">
        <w:rPr>
          <w:rFonts w:ascii="Arial" w:hAnsi="Arial" w:cs="Arial"/>
          <w:sz w:val="20"/>
        </w:rPr>
        <w:t xml:space="preserve"> occupant</w:t>
      </w:r>
      <w:r w:rsidR="004D3FDB" w:rsidRPr="007D5E1D">
        <w:rPr>
          <w:rFonts w:ascii="Arial" w:hAnsi="Arial" w:cs="Arial"/>
          <w:sz w:val="20"/>
        </w:rPr>
        <w:t>“</w:t>
      </w:r>
      <w:r w:rsidR="006A5F5A" w:rsidRPr="007D5E1D">
        <w:rPr>
          <w:rFonts w:ascii="Arial" w:hAnsi="Arial" w:cs="Arial"/>
          <w:sz w:val="20"/>
        </w:rPr>
        <w:t xml:space="preserve"> („arba bet kam, gyvenančiam šiuo adresu“) prancūzų arba kita </w:t>
      </w:r>
      <w:r w:rsidR="004D3FDB" w:rsidRPr="007D5E1D">
        <w:rPr>
          <w:rFonts w:ascii="Arial" w:hAnsi="Arial" w:cs="Arial"/>
          <w:sz w:val="20"/>
        </w:rPr>
        <w:t>gavimo šalyje suprantama kalba.</w:t>
      </w:r>
    </w:p>
    <w:p w14:paraId="335CE4E2" w14:textId="77777777" w:rsidR="006A5F5A" w:rsidRPr="007D5E1D" w:rsidRDefault="006A5F5A" w:rsidP="006A5F5A">
      <w:pPr>
        <w:pStyle w:val="str-txt2"/>
        <w:tabs>
          <w:tab w:val="left" w:pos="0"/>
        </w:tabs>
        <w:spacing w:before="240"/>
        <w:ind w:firstLine="0"/>
        <w:rPr>
          <w:rFonts w:ascii="Arial" w:hAnsi="Arial" w:cs="Arial"/>
          <w:sz w:val="20"/>
        </w:rPr>
      </w:pPr>
      <w:r w:rsidRPr="007D5E1D">
        <w:rPr>
          <w:rFonts w:ascii="Arial" w:hAnsi="Arial" w:cs="Arial"/>
          <w:sz w:val="20"/>
        </w:rPr>
        <w:t>1</w:t>
      </w:r>
      <w:r w:rsidR="00856354" w:rsidRPr="007D5E1D">
        <w:rPr>
          <w:rFonts w:ascii="Arial" w:hAnsi="Arial" w:cs="Arial"/>
          <w:sz w:val="20"/>
        </w:rPr>
        <w:t xml:space="preserve">0 </w:t>
      </w:r>
      <w:r w:rsidR="00856354" w:rsidRPr="007D5E1D">
        <w:rPr>
          <w:rFonts w:ascii="Arial" w:hAnsi="Arial" w:cs="Arial"/>
          <w:sz w:val="20"/>
        </w:rPr>
        <w:tab/>
      </w:r>
      <w:r w:rsidRPr="007D5E1D">
        <w:rPr>
          <w:rFonts w:ascii="Arial" w:hAnsi="Arial" w:cs="Arial"/>
          <w:sz w:val="20"/>
        </w:rPr>
        <w:t>Ant voko ar ant pakuotės turi būti užrašytas tik vienas siuntėjo adresas ir tik vienas gavėjo adresas. Siuntų dideliais kiekiais siuntimo atveju siuntėjo adresas turi būti matomas siuntų išorėje ir būti tos šalies, kurioje siuntos pateikiamos siųsti.</w:t>
      </w:r>
    </w:p>
    <w:p w14:paraId="0DC57205" w14:textId="77777777" w:rsidR="006A5F5A" w:rsidRPr="007D5E1D" w:rsidRDefault="006A5F5A" w:rsidP="006A5F5A">
      <w:pPr>
        <w:pStyle w:val="str-txt2"/>
        <w:tabs>
          <w:tab w:val="left" w:pos="0"/>
        </w:tabs>
        <w:spacing w:before="240"/>
        <w:ind w:firstLine="0"/>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Bet kokios rūšies siuntos, kuriose adresui skirta vieta, visa ar tik jos dalis, buvo padalyta į kelis laukelius, skirtus keliems adresams užrašyti, nepriimamos.</w:t>
      </w:r>
    </w:p>
    <w:p w14:paraId="6AB3DAF8" w14:textId="77777777" w:rsidR="006A5F5A" w:rsidRPr="007D5E1D" w:rsidRDefault="006A5F5A" w:rsidP="006A5F5A">
      <w:pPr>
        <w:spacing w:before="240"/>
        <w:jc w:val="both"/>
        <w:rPr>
          <w:rFonts w:ascii="Arial" w:hAnsi="Arial" w:cs="Arial"/>
          <w:sz w:val="20"/>
          <w:lang w:val="lt-LT"/>
        </w:rPr>
      </w:pPr>
    </w:p>
    <w:p w14:paraId="10E43BEE" w14:textId="77777777" w:rsidR="006A5F5A" w:rsidRPr="007D5E1D" w:rsidRDefault="006A5F5A" w:rsidP="006A5F5A">
      <w:pPr>
        <w:spacing w:before="240"/>
        <w:jc w:val="both"/>
        <w:rPr>
          <w:rFonts w:ascii="Arial" w:hAnsi="Arial" w:cs="Arial"/>
          <w:sz w:val="20"/>
          <w:lang w:val="lt-LT"/>
        </w:rPr>
      </w:pPr>
      <w:r w:rsidRPr="007D5E1D">
        <w:rPr>
          <w:rFonts w:ascii="Arial" w:hAnsi="Arial" w:cs="Arial"/>
          <w:b/>
          <w:sz w:val="20"/>
          <w:lang w:val="lt-LT"/>
        </w:rPr>
        <w:lastRenderedPageBreak/>
        <w:t xml:space="preserve">RL </w:t>
      </w:r>
      <w:r w:rsidR="002B55B5" w:rsidRPr="007D5E1D">
        <w:rPr>
          <w:rFonts w:ascii="Arial" w:hAnsi="Arial" w:cs="Arial"/>
          <w:b/>
          <w:sz w:val="20"/>
          <w:lang w:val="lt-LT"/>
        </w:rPr>
        <w:t>126</w:t>
      </w:r>
      <w:r w:rsidRPr="007D5E1D">
        <w:rPr>
          <w:rFonts w:ascii="Arial" w:hAnsi="Arial" w:cs="Arial"/>
          <w:sz w:val="20"/>
          <w:lang w:val="lt-LT"/>
        </w:rPr>
        <w:t xml:space="preserve"> straipsnis</w:t>
      </w:r>
    </w:p>
    <w:p w14:paraId="1EDBD927"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Kiekvienai siuntų rūšiai taikomos specialiosios nuostatos</w:t>
      </w:r>
    </w:p>
    <w:p w14:paraId="73266FC7"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Pirmenybinės arba nepirmenybinės siuntos ir laiškai</w:t>
      </w:r>
    </w:p>
    <w:p w14:paraId="249B117E"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Atsižvelgiant į nuostatas, susijusias su standartinėmis siuntomis ir siuntų pakavimu, pirmenybinėms arba nepirmenybinėms siuntoms ar laiškams nėra keliami formos ar užtaisymo reikalavimai. Tačiau, kad nekiltų keblumų jas apdorojant, vokuose siunčiamos siuntos turi būti stačiakampės. Taip pat į stačiakampius vokus dedamos tokios siuntos, kurios yra tvirtos kaip atvirukai, tačiau kitokios formos. Vokai turėtų būti šviesių spalvų. Ant siuntų, kurios dėl dydžio ar pakuotės galėtų būti supainiotos su siuntomis, už kurias mokamas mažesnis tarifas, rekomenduojama prie</w:t>
      </w:r>
      <w:r w:rsidR="002B55B5" w:rsidRPr="007D5E1D">
        <w:rPr>
          <w:rFonts w:ascii="Arial" w:hAnsi="Arial" w:cs="Arial"/>
          <w:sz w:val="20"/>
        </w:rPr>
        <w:t>kinėje siuntos pusėje užrašyti „</w:t>
      </w:r>
      <w:r w:rsidRPr="007D5E1D">
        <w:rPr>
          <w:rFonts w:ascii="Arial" w:hAnsi="Arial" w:cs="Arial"/>
          <w:caps/>
          <w:sz w:val="20"/>
        </w:rPr>
        <w:t>P</w:t>
      </w:r>
      <w:r w:rsidR="002B55B5" w:rsidRPr="007D5E1D">
        <w:rPr>
          <w:rFonts w:ascii="Arial" w:hAnsi="Arial" w:cs="Arial"/>
          <w:sz w:val="20"/>
        </w:rPr>
        <w:t>rioritaire“ (</w:t>
      </w:r>
      <w:r w:rsidR="00E70460">
        <w:rPr>
          <w:rFonts w:ascii="Arial" w:hAnsi="Arial" w:cs="Arial"/>
          <w:sz w:val="20"/>
        </w:rPr>
        <w:t>„</w:t>
      </w:r>
      <w:r w:rsidR="002B55B5" w:rsidRPr="007D5E1D">
        <w:rPr>
          <w:rFonts w:ascii="Arial" w:hAnsi="Arial" w:cs="Arial"/>
          <w:sz w:val="20"/>
        </w:rPr>
        <w:t>Pirmenybinė</w:t>
      </w:r>
      <w:r w:rsidR="00E70460">
        <w:rPr>
          <w:rFonts w:ascii="Arial" w:hAnsi="Arial" w:cs="Arial"/>
          <w:sz w:val="20"/>
        </w:rPr>
        <w:t>“</w:t>
      </w:r>
      <w:r w:rsidR="002B55B5" w:rsidRPr="007D5E1D">
        <w:rPr>
          <w:rFonts w:ascii="Arial" w:hAnsi="Arial" w:cs="Arial"/>
          <w:sz w:val="20"/>
        </w:rPr>
        <w:t>) arba „</w:t>
      </w:r>
      <w:r w:rsidRPr="007D5E1D">
        <w:rPr>
          <w:rFonts w:ascii="Arial" w:hAnsi="Arial" w:cs="Arial"/>
          <w:caps/>
          <w:sz w:val="20"/>
        </w:rPr>
        <w:t>L</w:t>
      </w:r>
      <w:r w:rsidR="002B55B5" w:rsidRPr="007D5E1D">
        <w:rPr>
          <w:rFonts w:ascii="Arial" w:hAnsi="Arial" w:cs="Arial"/>
          <w:sz w:val="20"/>
        </w:rPr>
        <w:t>ettre“ (</w:t>
      </w:r>
      <w:r w:rsidR="00E70460">
        <w:rPr>
          <w:rFonts w:ascii="Arial" w:hAnsi="Arial" w:cs="Arial"/>
          <w:sz w:val="20"/>
        </w:rPr>
        <w:t>„</w:t>
      </w:r>
      <w:r w:rsidRPr="007D5E1D">
        <w:rPr>
          <w:rFonts w:ascii="Arial" w:hAnsi="Arial" w:cs="Arial"/>
          <w:caps/>
          <w:sz w:val="20"/>
        </w:rPr>
        <w:t>L</w:t>
      </w:r>
      <w:r w:rsidR="002B55B5" w:rsidRPr="007D5E1D">
        <w:rPr>
          <w:rFonts w:ascii="Arial" w:hAnsi="Arial" w:cs="Arial"/>
          <w:sz w:val="20"/>
        </w:rPr>
        <w:t>aiškas</w:t>
      </w:r>
      <w:r w:rsidR="00E70460">
        <w:rPr>
          <w:rFonts w:ascii="Arial" w:hAnsi="Arial" w:cs="Arial"/>
          <w:sz w:val="20"/>
        </w:rPr>
        <w:t>“</w:t>
      </w:r>
      <w:r w:rsidRPr="007D5E1D">
        <w:rPr>
          <w:rFonts w:ascii="Arial" w:hAnsi="Arial" w:cs="Arial"/>
          <w:sz w:val="20"/>
        </w:rPr>
        <w:t>).</w:t>
      </w:r>
    </w:p>
    <w:p w14:paraId="6BFACD56"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Aerogramos</w:t>
      </w:r>
    </w:p>
    <w:p w14:paraId="0FA44FC9" w14:textId="77777777" w:rsidR="006A5F5A" w:rsidRPr="007D5E1D" w:rsidRDefault="006A5F5A" w:rsidP="006A5F5A">
      <w:pPr>
        <w:pStyle w:val="str-txt2"/>
        <w:tabs>
          <w:tab w:val="left" w:pos="0"/>
        </w:tabs>
        <w:spacing w:before="240"/>
        <w:ind w:firstLine="0"/>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Aerogramos turi būti stačiakampės ir pagamintos taip, kad nekiltų keblumų apdorojant paštą.</w:t>
      </w:r>
    </w:p>
    <w:p w14:paraId="2D958918"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Priekinė aerogramos pusė skirta adresui, apmokėjimo ir tarnybiniams užrašams arba žymoms. Čia būtinai turi būti atspausd</w:t>
      </w:r>
      <w:r w:rsidR="002B55B5" w:rsidRPr="007D5E1D">
        <w:rPr>
          <w:rFonts w:ascii="Arial" w:hAnsi="Arial" w:cs="Arial"/>
          <w:sz w:val="20"/>
        </w:rPr>
        <w:t>intas užrašas „</w:t>
      </w:r>
      <w:r w:rsidRPr="007D5E1D">
        <w:rPr>
          <w:rFonts w:ascii="Arial" w:hAnsi="Arial" w:cs="Arial"/>
          <w:caps/>
          <w:sz w:val="20"/>
        </w:rPr>
        <w:t>A</w:t>
      </w:r>
      <w:r w:rsidR="002B55B5" w:rsidRPr="007D5E1D">
        <w:rPr>
          <w:rFonts w:ascii="Arial" w:hAnsi="Arial" w:cs="Arial"/>
          <w:sz w:val="20"/>
        </w:rPr>
        <w:t>érogramme“ (</w:t>
      </w:r>
      <w:r w:rsidR="00AD2A96">
        <w:rPr>
          <w:rFonts w:ascii="Arial" w:hAnsi="Arial" w:cs="Arial"/>
          <w:sz w:val="20"/>
        </w:rPr>
        <w:t>„</w:t>
      </w:r>
      <w:r w:rsidRPr="007D5E1D">
        <w:rPr>
          <w:rFonts w:ascii="Arial" w:hAnsi="Arial" w:cs="Arial"/>
          <w:caps/>
          <w:sz w:val="20"/>
        </w:rPr>
        <w:t>A</w:t>
      </w:r>
      <w:r w:rsidR="002B55B5" w:rsidRPr="007D5E1D">
        <w:rPr>
          <w:rFonts w:ascii="Arial" w:hAnsi="Arial" w:cs="Arial"/>
          <w:sz w:val="20"/>
        </w:rPr>
        <w:t>erograma</w:t>
      </w:r>
      <w:r w:rsidR="00AD2A96">
        <w:rPr>
          <w:rFonts w:ascii="Arial" w:hAnsi="Arial" w:cs="Arial"/>
          <w:sz w:val="20"/>
        </w:rPr>
        <w:t>“</w:t>
      </w:r>
      <w:r w:rsidRPr="007D5E1D">
        <w:rPr>
          <w:rFonts w:ascii="Arial" w:hAnsi="Arial" w:cs="Arial"/>
          <w:sz w:val="20"/>
        </w:rPr>
        <w:t>) ir gali būti atitinkamas užrašas išsiuntimo šalies kalba. Aerogramoje negali būti įdėta jokių daiktų. Jei išsiuntimo šalies teisės aktai leidžia, ji gali būti siunčiama registruota.</w:t>
      </w:r>
    </w:p>
    <w:p w14:paraId="5CB92499"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Laikydamiesi RL 122 straipsnio 3 dalyje nustatytų apribojimų, kiekviena šalis narė arba paskirtasis operatorius nustato aerogramų išleidimo, gaminimo ir pardavimo sąlygas.</w:t>
      </w:r>
    </w:p>
    <w:p w14:paraId="45BDFB57"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Atvirukai</w:t>
      </w:r>
    </w:p>
    <w:p w14:paraId="246018D1"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Atvirukai turi būti stačiakampiai ir pagaminti iš kartono ar pakankamai kieto popieriaus, kad nekiltų keblumų apdorojant paštą. Jie negali turėti išsikišusių ar reljefinių dalių ir turi atitikti išsiuntimo šalies narės arba paskirtojo operatoriaus nustatytas sąlygas.</w:t>
      </w:r>
    </w:p>
    <w:p w14:paraId="15A4C619"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Ant atvirukų priekinės pusės viršuje tu</w:t>
      </w:r>
      <w:r w:rsidR="00AC0492" w:rsidRPr="007D5E1D">
        <w:rPr>
          <w:rFonts w:ascii="Arial" w:hAnsi="Arial" w:cs="Arial"/>
          <w:sz w:val="20"/>
        </w:rPr>
        <w:t>ri būti užrašas prancūzų kalba „</w:t>
      </w:r>
      <w:r w:rsidRPr="007D5E1D">
        <w:rPr>
          <w:rFonts w:ascii="Arial" w:hAnsi="Arial" w:cs="Arial"/>
          <w:sz w:val="20"/>
        </w:rPr>
        <w:t xml:space="preserve">Carte </w:t>
      </w:r>
      <w:r w:rsidR="00AC0492" w:rsidRPr="007D5E1D">
        <w:rPr>
          <w:rFonts w:ascii="Arial" w:hAnsi="Arial" w:cs="Arial"/>
          <w:sz w:val="20"/>
        </w:rPr>
        <w:t>postale“ (</w:t>
      </w:r>
      <w:r w:rsidR="00AD2A96">
        <w:rPr>
          <w:rFonts w:ascii="Arial" w:hAnsi="Arial" w:cs="Arial"/>
          <w:sz w:val="20"/>
        </w:rPr>
        <w:t>„</w:t>
      </w:r>
      <w:r w:rsidRPr="007D5E1D">
        <w:rPr>
          <w:rFonts w:ascii="Arial" w:hAnsi="Arial" w:cs="Arial"/>
          <w:sz w:val="20"/>
        </w:rPr>
        <w:t>Atvirukas</w:t>
      </w:r>
      <w:r w:rsidR="00AD2A96">
        <w:rPr>
          <w:rFonts w:ascii="Arial" w:hAnsi="Arial" w:cs="Arial"/>
          <w:sz w:val="20"/>
        </w:rPr>
        <w:t>“</w:t>
      </w:r>
      <w:r w:rsidRPr="007D5E1D">
        <w:rPr>
          <w:rFonts w:ascii="Arial" w:hAnsi="Arial" w:cs="Arial"/>
          <w:sz w:val="20"/>
        </w:rPr>
        <w:t>) arba jo vertimas į kitą kalbą. Iliustruotiems atvirukams toks užrašas nebūtinas.</w:t>
      </w:r>
    </w:p>
    <w:p w14:paraId="6D505B16"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 xml:space="preserve">Atvirukai turi būti siunčiami atvirai, t. y. ne pakuotėje ir ne voke. </w:t>
      </w:r>
    </w:p>
    <w:p w14:paraId="3EC34910"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Bent jau dešinioji priekinės dalies pusė skirta gavėjo adresui, mokėjimo ir tarnybiniams užrašams ar žymoms. Siuntėjui skirta užpakalinė dalis ir kairioji priekinės dalies pusė.</w:t>
      </w:r>
    </w:p>
    <w:p w14:paraId="64D6BE35"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 xml:space="preserve">Atvirukai, neatitinkantys šios rūšies siuntoms nustatytų reikalavimų, apdorojami kaip laiškai, išskyrus tuos atvejus, kai žyma apie tai, kad mokestis sumokėtas, yra kitoje pusėje. Tokie atvirukai laikomi neapmokėtais ir atitinkamai apdorojami. </w:t>
      </w:r>
    </w:p>
    <w:p w14:paraId="1D4BD777"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Spaudiniai</w:t>
      </w:r>
    </w:p>
    <w:p w14:paraId="0195AC67"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Ant popieriaus, kartono ar kitos spaustuvėje paprastai naudojamos medžiagos išspausdintos reprodukcijos, kurių keli vienodi egzemplioriai yra gauti išsiuntimo šalies narės ar paskirtojo operatoriaus leidžiamu būdu, gali būti siunčiamos kaip spaudiniai. Tarptautinėje pašto tarnyboje gali būti priimami ir šios apibrėžties neatitinkantys spaudiniai, jei jie priimami išsiuntimo šalies vidaus tarnyboje. </w:t>
      </w:r>
    </w:p>
    <w:p w14:paraId="6603996C"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Ant spaudinių siuntos priekinės pusės, kuo arčiau kairiojo viršutinio kampo, o prireikus po siuntėjo pavarde ir adresu, tu</w:t>
      </w:r>
      <w:r w:rsidR="00AC0492" w:rsidRPr="007D5E1D">
        <w:rPr>
          <w:rFonts w:ascii="Arial" w:hAnsi="Arial" w:cs="Arial"/>
          <w:sz w:val="20"/>
        </w:rPr>
        <w:t>ri būti labai aiškiai parašyta „Imprimé“ (</w:t>
      </w:r>
      <w:r w:rsidR="00AD2A96">
        <w:rPr>
          <w:rFonts w:ascii="Arial" w:hAnsi="Arial" w:cs="Arial"/>
          <w:sz w:val="20"/>
        </w:rPr>
        <w:t>„</w:t>
      </w:r>
      <w:r w:rsidR="00AC0492" w:rsidRPr="007D5E1D">
        <w:rPr>
          <w:rFonts w:ascii="Arial" w:hAnsi="Arial" w:cs="Arial"/>
          <w:sz w:val="20"/>
        </w:rPr>
        <w:t>Spaudinys</w:t>
      </w:r>
      <w:r w:rsidR="00AD2A96">
        <w:rPr>
          <w:rFonts w:ascii="Arial" w:hAnsi="Arial" w:cs="Arial"/>
          <w:sz w:val="20"/>
        </w:rPr>
        <w:t>“</w:t>
      </w:r>
      <w:r w:rsidR="00AC0492" w:rsidRPr="007D5E1D">
        <w:rPr>
          <w:rFonts w:ascii="Arial" w:hAnsi="Arial" w:cs="Arial"/>
          <w:sz w:val="20"/>
        </w:rPr>
        <w:t>) arba „Imprimé à taxe réduite“ (</w:t>
      </w:r>
      <w:r w:rsidR="00AD2A96">
        <w:rPr>
          <w:rFonts w:ascii="Arial" w:hAnsi="Arial" w:cs="Arial"/>
          <w:sz w:val="20"/>
        </w:rPr>
        <w:t>„</w:t>
      </w:r>
      <w:r w:rsidRPr="007D5E1D">
        <w:rPr>
          <w:rFonts w:ascii="Arial" w:hAnsi="Arial" w:cs="Arial"/>
          <w:caps/>
          <w:sz w:val="20"/>
        </w:rPr>
        <w:t>S</w:t>
      </w:r>
      <w:r w:rsidR="00AC0492" w:rsidRPr="007D5E1D">
        <w:rPr>
          <w:rFonts w:ascii="Arial" w:hAnsi="Arial" w:cs="Arial"/>
          <w:sz w:val="20"/>
        </w:rPr>
        <w:t>paudinys su nuolaida</w:t>
      </w:r>
      <w:r w:rsidR="00AD2A96">
        <w:rPr>
          <w:rFonts w:ascii="Arial" w:hAnsi="Arial" w:cs="Arial"/>
          <w:sz w:val="20"/>
        </w:rPr>
        <w:t>“</w:t>
      </w:r>
      <w:r w:rsidRPr="007D5E1D">
        <w:rPr>
          <w:rFonts w:ascii="Arial" w:hAnsi="Arial" w:cs="Arial"/>
          <w:sz w:val="20"/>
        </w:rPr>
        <w:t>) pagal aplinkybes arba atitinkamas užrašas gavimo šalyje suprantama kalba. Šie užrašai rodo, kad siuntose yra tik spausdinti leidiniai.</w:t>
      </w:r>
    </w:p>
    <w:p w14:paraId="3321B24E"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Spausdinti leidiniai, atitinkantys bendrąsias ir spaudiniams, ir atvirukams taikomas nuostatas, priimami siųsti atvirai pagal spaudiniams taikomą tari</w:t>
      </w:r>
      <w:r w:rsidR="00AC0492" w:rsidRPr="007D5E1D">
        <w:rPr>
          <w:rFonts w:ascii="Arial" w:hAnsi="Arial" w:cs="Arial"/>
          <w:sz w:val="20"/>
        </w:rPr>
        <w:t>fą, net jei ant jų yra užrašas „</w:t>
      </w:r>
      <w:r w:rsidRPr="007D5E1D">
        <w:rPr>
          <w:rFonts w:ascii="Arial" w:hAnsi="Arial" w:cs="Arial"/>
          <w:caps/>
          <w:sz w:val="20"/>
        </w:rPr>
        <w:t>C</w:t>
      </w:r>
      <w:r w:rsidR="00AC0492" w:rsidRPr="007D5E1D">
        <w:rPr>
          <w:rFonts w:ascii="Arial" w:hAnsi="Arial" w:cs="Arial"/>
          <w:sz w:val="20"/>
        </w:rPr>
        <w:t>arte postale“ (</w:t>
      </w:r>
      <w:r w:rsidR="00AD2A96">
        <w:rPr>
          <w:rFonts w:ascii="Arial" w:hAnsi="Arial" w:cs="Arial"/>
          <w:sz w:val="20"/>
        </w:rPr>
        <w:t>„</w:t>
      </w:r>
      <w:r w:rsidRPr="007D5E1D">
        <w:rPr>
          <w:rFonts w:ascii="Arial" w:hAnsi="Arial" w:cs="Arial"/>
          <w:caps/>
          <w:sz w:val="20"/>
        </w:rPr>
        <w:t>A</w:t>
      </w:r>
      <w:r w:rsidR="00AC0492" w:rsidRPr="007D5E1D">
        <w:rPr>
          <w:rFonts w:ascii="Arial" w:hAnsi="Arial" w:cs="Arial"/>
          <w:sz w:val="20"/>
        </w:rPr>
        <w:t>tvirukas</w:t>
      </w:r>
      <w:r w:rsidR="00AD2A96">
        <w:rPr>
          <w:rFonts w:ascii="Arial" w:hAnsi="Arial" w:cs="Arial"/>
          <w:sz w:val="20"/>
        </w:rPr>
        <w:t>“</w:t>
      </w:r>
      <w:r w:rsidRPr="007D5E1D">
        <w:rPr>
          <w:rFonts w:ascii="Arial" w:hAnsi="Arial" w:cs="Arial"/>
          <w:sz w:val="20"/>
        </w:rPr>
        <w:t>) ar tą patį reiškiantis užrašas kokia nors kita kalba.</w:t>
      </w:r>
    </w:p>
    <w:p w14:paraId="2EC2391F"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lastRenderedPageBreak/>
        <w:t>4.</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Į vieną siuntą gali būti sudėti keli spaudiniai, jeigu ant jų visų užrašytas to paties gavėjo adresas. Paskirtieji išsiuntimo operatoriai turi teisę apriboti taip sugrupuotų spaudinių siuntimą, kad juos galėtų pateikti siųsti tik vienas siuntėjas.</w:t>
      </w:r>
    </w:p>
    <w:p w14:paraId="6C162B7B"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 xml:space="preserve">Prie visų spaudinių leidžiama pridėti kortelę, voką ar pakuotę su atspausdintu siuntos siuntėjo arba jo įgalioto asmens išsiuntimo arba gavimo adresu pateikimo siųsti šalyje; už jų grąžinimą gali būti iš anksto apmokama pašto ženklais arba šalies, kurioje siunta buvo pateikta siųsti, mokos ženklais. </w:t>
      </w:r>
    </w:p>
    <w:p w14:paraId="298F09FE"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6</w:t>
      </w:r>
      <w:r w:rsidR="00856354" w:rsidRPr="007D5E1D">
        <w:rPr>
          <w:rFonts w:ascii="Arial" w:hAnsi="Arial" w:cs="Arial"/>
          <w:sz w:val="20"/>
        </w:rPr>
        <w:tab/>
      </w:r>
      <w:r w:rsidRPr="007D5E1D">
        <w:rPr>
          <w:rFonts w:ascii="Arial" w:hAnsi="Arial" w:cs="Arial"/>
          <w:sz w:val="20"/>
        </w:rPr>
        <w:t>Paski</w:t>
      </w:r>
      <w:r w:rsidR="00AC0492" w:rsidRPr="007D5E1D">
        <w:rPr>
          <w:rFonts w:ascii="Arial" w:hAnsi="Arial" w:cs="Arial"/>
          <w:sz w:val="20"/>
        </w:rPr>
        <w:t>rtasis išsiuntimo operatorius, pagal</w:t>
      </w:r>
      <w:r w:rsidRPr="007D5E1D">
        <w:rPr>
          <w:rFonts w:ascii="Arial" w:hAnsi="Arial" w:cs="Arial"/>
          <w:sz w:val="20"/>
        </w:rPr>
        <w:t xml:space="preserve"> savo vidaus teisės aktais, gali leisti pridėti pastabas ar priedus.</w:t>
      </w:r>
    </w:p>
    <w:p w14:paraId="6F7F15EF"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7</w:t>
      </w:r>
      <w:r w:rsidR="00856354" w:rsidRPr="007D5E1D">
        <w:rPr>
          <w:rFonts w:ascii="Arial" w:hAnsi="Arial" w:cs="Arial"/>
          <w:sz w:val="20"/>
        </w:rPr>
        <w:tab/>
      </w:r>
      <w:r w:rsidRPr="007D5E1D">
        <w:rPr>
          <w:rFonts w:ascii="Arial" w:hAnsi="Arial" w:cs="Arial"/>
          <w:sz w:val="20"/>
        </w:rPr>
        <w:t>Spaudiniai turi būti supakuoti taip, kad jų turinys būtų pakankamai apsaugotas ir kad tai netrukdytų jų greitai ir lengvai patikrinti. Šias sąlygas nustato išsiuntimo šalis narė arba paskirtasis operatorius.</w:t>
      </w:r>
    </w:p>
    <w:p w14:paraId="797968A8"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8</w:t>
      </w:r>
      <w:r w:rsidR="00856354" w:rsidRPr="007D5E1D">
        <w:rPr>
          <w:rFonts w:ascii="Arial" w:hAnsi="Arial" w:cs="Arial"/>
          <w:sz w:val="20"/>
        </w:rPr>
        <w:tab/>
      </w:r>
      <w:r w:rsidRPr="007D5E1D">
        <w:rPr>
          <w:rFonts w:ascii="Arial" w:hAnsi="Arial" w:cs="Arial"/>
          <w:sz w:val="20"/>
        </w:rPr>
        <w:t>Paskirtieji operatoriai gali leisti priimti pateikiamus siųsti užtaisytus spaudinius dideliais kiekiais, išduodami leidimą to prašantiems klien</w:t>
      </w:r>
      <w:r w:rsidR="00AC0492" w:rsidRPr="007D5E1D">
        <w:rPr>
          <w:rFonts w:ascii="Arial" w:hAnsi="Arial" w:cs="Arial"/>
          <w:sz w:val="20"/>
        </w:rPr>
        <w:t>tams. Tokiais atvejais po žyma „</w:t>
      </w:r>
      <w:r w:rsidRPr="007D5E1D">
        <w:rPr>
          <w:rFonts w:ascii="Arial" w:hAnsi="Arial" w:cs="Arial"/>
          <w:caps/>
          <w:sz w:val="20"/>
        </w:rPr>
        <w:t>I</w:t>
      </w:r>
      <w:r w:rsidR="00AC0492" w:rsidRPr="007D5E1D">
        <w:rPr>
          <w:rFonts w:ascii="Arial" w:hAnsi="Arial" w:cs="Arial"/>
          <w:sz w:val="20"/>
        </w:rPr>
        <w:t>mprimé“ (</w:t>
      </w:r>
      <w:r w:rsidRPr="007D5E1D">
        <w:rPr>
          <w:rFonts w:ascii="Arial" w:hAnsi="Arial" w:cs="Arial"/>
          <w:caps/>
          <w:sz w:val="20"/>
        </w:rPr>
        <w:t>S</w:t>
      </w:r>
      <w:r w:rsidR="00AC0492" w:rsidRPr="007D5E1D">
        <w:rPr>
          <w:rFonts w:ascii="Arial" w:hAnsi="Arial" w:cs="Arial"/>
          <w:sz w:val="20"/>
        </w:rPr>
        <w:t>paudinys) ar „</w:t>
      </w:r>
      <w:r w:rsidRPr="007D5E1D">
        <w:rPr>
          <w:rFonts w:ascii="Arial" w:hAnsi="Arial" w:cs="Arial"/>
          <w:caps/>
          <w:sz w:val="20"/>
        </w:rPr>
        <w:t>I</w:t>
      </w:r>
      <w:r w:rsidR="00AC0492" w:rsidRPr="007D5E1D">
        <w:rPr>
          <w:rFonts w:ascii="Arial" w:hAnsi="Arial" w:cs="Arial"/>
          <w:sz w:val="20"/>
        </w:rPr>
        <w:t>mprimé à taxe réduite“ (</w:t>
      </w:r>
      <w:r w:rsidR="00AD2A96">
        <w:rPr>
          <w:rFonts w:ascii="Arial" w:hAnsi="Arial" w:cs="Arial"/>
          <w:sz w:val="20"/>
        </w:rPr>
        <w:t>„</w:t>
      </w:r>
      <w:r w:rsidRPr="007D5E1D">
        <w:rPr>
          <w:rFonts w:ascii="Arial" w:hAnsi="Arial" w:cs="Arial"/>
          <w:caps/>
          <w:sz w:val="20"/>
        </w:rPr>
        <w:t>S</w:t>
      </w:r>
      <w:r w:rsidRPr="007D5E1D">
        <w:rPr>
          <w:rFonts w:ascii="Arial" w:hAnsi="Arial" w:cs="Arial"/>
          <w:sz w:val="20"/>
        </w:rPr>
        <w:t>paudinys su nuolaid</w:t>
      </w:r>
      <w:r w:rsidR="00AC0492" w:rsidRPr="007D5E1D">
        <w:rPr>
          <w:rFonts w:ascii="Arial" w:hAnsi="Arial" w:cs="Arial"/>
          <w:sz w:val="20"/>
        </w:rPr>
        <w:t>a</w:t>
      </w:r>
      <w:r w:rsidR="00AD2A96">
        <w:rPr>
          <w:rFonts w:ascii="Arial" w:hAnsi="Arial" w:cs="Arial"/>
          <w:sz w:val="20"/>
        </w:rPr>
        <w:t>“</w:t>
      </w:r>
      <w:r w:rsidRPr="007D5E1D">
        <w:rPr>
          <w:rFonts w:ascii="Arial" w:hAnsi="Arial" w:cs="Arial"/>
          <w:sz w:val="20"/>
        </w:rPr>
        <w:t xml:space="preserve">) turi būti nurodytas leidimo numeris. </w:t>
      </w:r>
    </w:p>
    <w:p w14:paraId="41B0F888"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9</w:t>
      </w:r>
      <w:r w:rsidR="00856354" w:rsidRPr="007D5E1D">
        <w:rPr>
          <w:rFonts w:ascii="Arial" w:hAnsi="Arial" w:cs="Arial"/>
          <w:sz w:val="20"/>
        </w:rPr>
        <w:tab/>
      </w:r>
      <w:r w:rsidRPr="007D5E1D">
        <w:rPr>
          <w:rFonts w:ascii="Arial" w:hAnsi="Arial" w:cs="Arial"/>
          <w:sz w:val="20"/>
        </w:rPr>
        <w:t>Paskirtieji išsiuntimo operatoriai gali leisti priimti siųsti visus spaudinius užtaisytus ir be atskiro leidimo, jei jų vidaus tarnyboje nėra privaloma laikytis kokių nors specialių užtaisymo sąlygų.</w:t>
      </w:r>
    </w:p>
    <w:p w14:paraId="3D3B4ADB"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4.1</w:t>
      </w:r>
      <w:r w:rsidR="00856354" w:rsidRPr="007D5E1D">
        <w:rPr>
          <w:rFonts w:ascii="Arial" w:hAnsi="Arial" w:cs="Arial"/>
          <w:sz w:val="20"/>
        </w:rPr>
        <w:t xml:space="preserve">0 </w:t>
      </w:r>
      <w:r w:rsidR="00856354" w:rsidRPr="007D5E1D">
        <w:rPr>
          <w:rFonts w:ascii="Arial" w:hAnsi="Arial" w:cs="Arial"/>
          <w:sz w:val="20"/>
        </w:rPr>
        <w:tab/>
      </w:r>
      <w:r w:rsidRPr="007D5E1D">
        <w:rPr>
          <w:rFonts w:ascii="Arial" w:hAnsi="Arial" w:cs="Arial"/>
          <w:sz w:val="20"/>
        </w:rPr>
        <w:t>Spaudiniai gali būti sudėti į uždarą plastikinę permatomą arba nepermatomą pakuotę, laikantis išsiuntimo šalies narės arba paskirtojo operatoriaus nustatytų sąlygų.</w:t>
      </w:r>
    </w:p>
    <w:p w14:paraId="26B3780C"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4.1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Norint patikrinti užtaisytų spaudinių turinį, leidžiama juos atidaryti.</w:t>
      </w:r>
    </w:p>
    <w:p w14:paraId="4E111895"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b/>
          <w:sz w:val="20"/>
        </w:rPr>
        <w:t>Priemonės akliesiems</w:t>
      </w:r>
    </w:p>
    <w:p w14:paraId="00E8FD20"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b/>
          <w:sz w:val="20"/>
        </w:rPr>
        <w:t>Priemonės akliesiems apima</w:t>
      </w:r>
      <w:r w:rsidRPr="007D5E1D">
        <w:rPr>
          <w:rFonts w:ascii="Arial" w:hAnsi="Arial" w:cs="Arial"/>
          <w:sz w:val="20"/>
        </w:rPr>
        <w:t xml:space="preserve"> laiškus, parašytus akliesiems iškiliuoju raštu, pateikiamus atvirai, ir klišes su aklųjų rašto ženklais, </w:t>
      </w:r>
      <w:r w:rsidRPr="007D5E1D">
        <w:rPr>
          <w:rFonts w:ascii="Arial" w:hAnsi="Arial" w:cs="Arial"/>
          <w:b/>
          <w:sz w:val="20"/>
        </w:rPr>
        <w:t>kaip išsamiau aprašyta toliau</w:t>
      </w:r>
      <w:r w:rsidRPr="007D5E1D">
        <w:rPr>
          <w:rFonts w:ascii="Arial" w:hAnsi="Arial" w:cs="Arial"/>
          <w:sz w:val="20"/>
        </w:rPr>
        <w:t>:</w:t>
      </w:r>
    </w:p>
    <w:p w14:paraId="054364CF" w14:textId="77777777" w:rsidR="006A5F5A" w:rsidRPr="007D5E1D" w:rsidRDefault="006A5F5A" w:rsidP="00F60282">
      <w:pPr>
        <w:pStyle w:val="str-txt2"/>
        <w:tabs>
          <w:tab w:val="left" w:pos="0"/>
        </w:tabs>
        <w:spacing w:before="240"/>
        <w:ind w:left="720" w:hanging="720"/>
        <w:rPr>
          <w:rFonts w:ascii="Arial" w:hAnsi="Arial" w:cs="Arial"/>
          <w:b/>
          <w:sz w:val="20"/>
        </w:rPr>
      </w:pPr>
      <w:r w:rsidRPr="007D5E1D">
        <w:rPr>
          <w:rFonts w:ascii="Arial" w:hAnsi="Arial" w:cs="Arial"/>
          <w:b/>
          <w:sz w:val="20"/>
        </w:rPr>
        <w:t>5.1.</w:t>
      </w:r>
      <w:r w:rsidR="00856354" w:rsidRPr="007D5E1D">
        <w:rPr>
          <w:rFonts w:ascii="Arial" w:hAnsi="Arial" w:cs="Arial"/>
          <w:b/>
          <w:sz w:val="20"/>
        </w:rPr>
        <w:t xml:space="preserve">1 </w:t>
      </w:r>
      <w:r w:rsidR="00856354" w:rsidRPr="007D5E1D">
        <w:rPr>
          <w:rFonts w:ascii="Arial" w:hAnsi="Arial" w:cs="Arial"/>
          <w:b/>
          <w:sz w:val="20"/>
        </w:rPr>
        <w:tab/>
      </w:r>
      <w:r w:rsidRPr="007D5E1D">
        <w:rPr>
          <w:rFonts w:ascii="Arial" w:hAnsi="Arial" w:cs="Arial"/>
          <w:b/>
          <w:sz w:val="20"/>
        </w:rPr>
        <w:t>korespondencija, literatūra bet kokiu formatu, įskaitant garso įrašus, jeigu juos siunčia oficialiai pripažinta aklųjų įstaiga arba jie yra jai adresuoti, ar jei juos siunčia aklasis;</w:t>
      </w:r>
    </w:p>
    <w:p w14:paraId="057F04D0" w14:textId="77777777" w:rsidR="006A5F5A" w:rsidRPr="007D5E1D" w:rsidRDefault="006A5F5A" w:rsidP="00F60282">
      <w:pPr>
        <w:pStyle w:val="str-txt2"/>
        <w:tabs>
          <w:tab w:val="left" w:pos="0"/>
        </w:tabs>
        <w:spacing w:before="240"/>
        <w:ind w:left="720" w:hanging="720"/>
        <w:rPr>
          <w:rFonts w:ascii="Arial" w:hAnsi="Arial" w:cs="Arial"/>
          <w:b/>
          <w:sz w:val="20"/>
        </w:rPr>
      </w:pPr>
      <w:r w:rsidRPr="007D5E1D">
        <w:rPr>
          <w:rFonts w:ascii="Arial" w:hAnsi="Arial" w:cs="Arial"/>
          <w:b/>
          <w:sz w:val="20"/>
        </w:rPr>
        <w:t>5.1.</w:t>
      </w:r>
      <w:r w:rsidR="00856354" w:rsidRPr="007D5E1D">
        <w:rPr>
          <w:rFonts w:ascii="Arial" w:hAnsi="Arial" w:cs="Arial"/>
          <w:b/>
          <w:sz w:val="20"/>
        </w:rPr>
        <w:t xml:space="preserve">2 </w:t>
      </w:r>
      <w:r w:rsidR="00856354" w:rsidRPr="007D5E1D">
        <w:rPr>
          <w:rFonts w:ascii="Arial" w:hAnsi="Arial" w:cs="Arial"/>
          <w:b/>
          <w:sz w:val="20"/>
        </w:rPr>
        <w:tab/>
      </w:r>
      <w:r w:rsidRPr="007D5E1D">
        <w:rPr>
          <w:rFonts w:ascii="Arial" w:hAnsi="Arial" w:cs="Arial"/>
          <w:b/>
          <w:sz w:val="20"/>
        </w:rPr>
        <w:t>bet kokie įrengimai ar medžiagos, skirti ar pritaikyti akliesiems, aklumo problemoms spręsti, įskaitant specialiai pritaikytus CD, Brailio rašto įrangą, Brailio laikrodžius, aklųjų lazdeles ir įrašymo įrangą, jeigu juos siunčia oficialiai pripažinta aklųjų įstaiga arba jie yra jai adresuoti, ar jei juos siunčia aklasis;</w:t>
      </w:r>
    </w:p>
    <w:p w14:paraId="74E85398" w14:textId="77777777" w:rsidR="006A5F5A" w:rsidRPr="007D5E1D" w:rsidRDefault="006A5F5A" w:rsidP="00F60282">
      <w:pPr>
        <w:pStyle w:val="str-txt2"/>
        <w:tabs>
          <w:tab w:val="left" w:pos="0"/>
        </w:tabs>
        <w:spacing w:before="240"/>
        <w:ind w:left="720" w:hanging="720"/>
        <w:rPr>
          <w:rFonts w:ascii="Arial" w:hAnsi="Arial" w:cs="Arial"/>
          <w:sz w:val="20"/>
        </w:rPr>
      </w:pPr>
      <w:r w:rsidRPr="00C5154E">
        <w:rPr>
          <w:rFonts w:ascii="Arial" w:hAnsi="Arial" w:cs="Arial"/>
          <w:b/>
          <w:bCs/>
          <w:sz w:val="20"/>
        </w:rPr>
        <w:t>5.</w:t>
      </w:r>
      <w:r w:rsidR="00856354" w:rsidRPr="00C5154E">
        <w:rPr>
          <w:rFonts w:ascii="Arial" w:hAnsi="Arial" w:cs="Arial"/>
          <w:b/>
          <w:bCs/>
          <w:sz w:val="20"/>
        </w:rPr>
        <w:t>2</w:t>
      </w:r>
      <w:r w:rsidR="00856354" w:rsidRPr="007D5E1D">
        <w:rPr>
          <w:rFonts w:ascii="Arial" w:hAnsi="Arial" w:cs="Arial"/>
          <w:sz w:val="20"/>
        </w:rPr>
        <w:t xml:space="preserve"> </w:t>
      </w:r>
      <w:r w:rsidR="00856354" w:rsidRPr="007D5E1D">
        <w:rPr>
          <w:rFonts w:ascii="Arial" w:hAnsi="Arial" w:cs="Arial"/>
          <w:sz w:val="20"/>
        </w:rPr>
        <w:tab/>
      </w:r>
      <w:r w:rsidRPr="007D5E1D">
        <w:rPr>
          <w:rFonts w:ascii="Arial" w:hAnsi="Arial" w:cs="Arial"/>
          <w:sz w:val="20"/>
        </w:rPr>
        <w:t>Paskirtieji išsiuntimo operatoriai turi teisę kaip priemones akliesiems priimti garso įrašus, kuriuos siunčia aklasis arba kurie siunčiami aklajam, jei tokia paslauga numatyta jų vidaus tarnyboje.</w:t>
      </w:r>
    </w:p>
    <w:p w14:paraId="0FDBD959" w14:textId="77777777" w:rsidR="006A5F5A" w:rsidRPr="007D5E1D" w:rsidRDefault="006A5F5A" w:rsidP="00F60282">
      <w:pPr>
        <w:pStyle w:val="str-txt2"/>
        <w:tabs>
          <w:tab w:val="left" w:pos="0"/>
        </w:tabs>
        <w:spacing w:before="240"/>
        <w:ind w:left="720" w:hanging="720"/>
        <w:rPr>
          <w:rFonts w:ascii="Arial" w:hAnsi="Arial" w:cs="Arial"/>
          <w:sz w:val="20"/>
        </w:rPr>
      </w:pPr>
      <w:r w:rsidRPr="00C5154E">
        <w:rPr>
          <w:rFonts w:ascii="Arial" w:hAnsi="Arial" w:cs="Arial"/>
          <w:b/>
          <w:bCs/>
          <w:sz w:val="20"/>
        </w:rPr>
        <w:t>5.</w:t>
      </w:r>
      <w:r w:rsidR="00856354" w:rsidRPr="00C5154E">
        <w:rPr>
          <w:rFonts w:ascii="Arial" w:hAnsi="Arial" w:cs="Arial"/>
          <w:b/>
          <w:bCs/>
          <w:sz w:val="20"/>
        </w:rPr>
        <w:t>3</w:t>
      </w:r>
      <w:r w:rsidR="00856354" w:rsidRPr="007D5E1D">
        <w:rPr>
          <w:rFonts w:ascii="Arial" w:hAnsi="Arial" w:cs="Arial"/>
          <w:sz w:val="20"/>
        </w:rPr>
        <w:t xml:space="preserve"> </w:t>
      </w:r>
      <w:r w:rsidR="00856354" w:rsidRPr="007D5E1D">
        <w:rPr>
          <w:rFonts w:ascii="Arial" w:hAnsi="Arial" w:cs="Arial"/>
          <w:sz w:val="20"/>
        </w:rPr>
        <w:tab/>
      </w:r>
      <w:r w:rsidRPr="007D5E1D">
        <w:rPr>
          <w:rFonts w:ascii="Arial" w:hAnsi="Arial" w:cs="Arial"/>
          <w:sz w:val="20"/>
        </w:rPr>
        <w:t xml:space="preserve">Priemonės akliesiems turi būti supakuotos taip, kad jų turinys būtų pakankamai apsaugotas ir kad tai netrukdytų jų greitai ir lengvai patikrinti. </w:t>
      </w:r>
    </w:p>
    <w:p w14:paraId="002DD55F" w14:textId="77777777" w:rsidR="006A5F5A" w:rsidRPr="007D5E1D" w:rsidRDefault="006A5F5A" w:rsidP="00F60282">
      <w:pPr>
        <w:pStyle w:val="str-txt2"/>
        <w:tabs>
          <w:tab w:val="left" w:pos="0"/>
        </w:tabs>
        <w:spacing w:before="240"/>
        <w:ind w:left="720" w:hanging="720"/>
        <w:rPr>
          <w:rFonts w:ascii="Arial" w:hAnsi="Arial" w:cs="Arial"/>
          <w:sz w:val="20"/>
        </w:rPr>
      </w:pPr>
      <w:r w:rsidRPr="00C5154E">
        <w:rPr>
          <w:rFonts w:ascii="Arial" w:hAnsi="Arial" w:cs="Arial"/>
          <w:b/>
          <w:bCs/>
          <w:sz w:val="20"/>
        </w:rPr>
        <w:t>5.</w:t>
      </w:r>
      <w:r w:rsidR="00856354" w:rsidRPr="00C5154E">
        <w:rPr>
          <w:rFonts w:ascii="Arial" w:hAnsi="Arial" w:cs="Arial"/>
          <w:b/>
          <w:bCs/>
          <w:sz w:val="20"/>
        </w:rPr>
        <w:t>4</w:t>
      </w:r>
      <w:r w:rsidR="00856354" w:rsidRPr="007D5E1D">
        <w:rPr>
          <w:rFonts w:ascii="Arial" w:hAnsi="Arial" w:cs="Arial"/>
          <w:sz w:val="20"/>
        </w:rPr>
        <w:tab/>
      </w:r>
      <w:r w:rsidRPr="007D5E1D">
        <w:rPr>
          <w:rFonts w:ascii="Arial" w:hAnsi="Arial" w:cs="Arial"/>
          <w:sz w:val="20"/>
        </w:rPr>
        <w:t xml:space="preserve">Paskirtieji operatoriai turi reikalauti, kad jų klientai ant tos priemonės akliesiems pusės, ant kurios rašomas gavėjo adresas, priklijuoti </w:t>
      </w:r>
      <w:r w:rsidRPr="007D5E1D">
        <w:rPr>
          <w:rFonts w:ascii="Arial" w:hAnsi="Arial" w:cs="Arial"/>
          <w:b/>
          <w:sz w:val="20"/>
        </w:rPr>
        <w:t xml:space="preserve">aiškiai matomą </w:t>
      </w:r>
      <w:r w:rsidRPr="007D5E1D">
        <w:rPr>
          <w:rFonts w:ascii="Arial" w:hAnsi="Arial" w:cs="Arial"/>
          <w:sz w:val="20"/>
        </w:rPr>
        <w:t>baltą žymą su tokiu simboliu:</w:t>
      </w:r>
    </w:p>
    <w:p w14:paraId="795F4D2A" w14:textId="77777777" w:rsidR="006A5F5A" w:rsidRPr="007D5E1D" w:rsidRDefault="003256A0" w:rsidP="006A5F5A">
      <w:pPr>
        <w:spacing w:before="240"/>
        <w:jc w:val="both"/>
        <w:rPr>
          <w:rFonts w:ascii="Arial" w:hAnsi="Arial" w:cs="Arial"/>
          <w:sz w:val="20"/>
          <w:lang w:val="lt-LT"/>
        </w:rPr>
      </w:pPr>
      <w:r w:rsidRPr="007D5E1D">
        <w:rPr>
          <w:rFonts w:ascii="Arial" w:hAnsi="Arial" w:cs="Arial"/>
          <w:noProof/>
          <w:sz w:val="20"/>
          <w:lang w:val="lt-LT" w:eastAsia="lt-LT" w:bidi="ar-SA"/>
        </w:rPr>
        <w:drawing>
          <wp:inline distT="0" distB="0" distL="0" distR="0" wp14:anchorId="589E453A" wp14:editId="4AD2B469">
            <wp:extent cx="2647315" cy="1711960"/>
            <wp:effectExtent l="0" t="0" r="635" b="2540"/>
            <wp:docPr id="14" name="Picture 2" descr="aklie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liej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315" cy="1711960"/>
                    </a:xfrm>
                    <a:prstGeom prst="rect">
                      <a:avLst/>
                    </a:prstGeom>
                    <a:noFill/>
                    <a:ln>
                      <a:noFill/>
                    </a:ln>
                  </pic:spPr>
                </pic:pic>
              </a:graphicData>
            </a:graphic>
          </wp:inline>
        </w:drawing>
      </w:r>
    </w:p>
    <w:p w14:paraId="5820322E" w14:textId="77777777" w:rsidR="006A5F5A" w:rsidRPr="007D5E1D" w:rsidRDefault="006A5F5A" w:rsidP="00617C99">
      <w:pPr>
        <w:pStyle w:val="str-txt2"/>
        <w:tabs>
          <w:tab w:val="left" w:pos="0"/>
        </w:tabs>
        <w:ind w:firstLine="0"/>
        <w:rPr>
          <w:rFonts w:ascii="Arial" w:hAnsi="Arial" w:cs="Arial"/>
          <w:i/>
          <w:sz w:val="20"/>
        </w:rPr>
      </w:pPr>
      <w:r w:rsidRPr="007D5E1D">
        <w:rPr>
          <w:rFonts w:ascii="Arial" w:hAnsi="Arial" w:cs="Arial"/>
          <w:sz w:val="20"/>
        </w:rPr>
        <w:tab/>
      </w:r>
      <w:r w:rsidR="00856354" w:rsidRPr="007D5E1D">
        <w:rPr>
          <w:rFonts w:ascii="Arial" w:hAnsi="Arial" w:cs="Arial"/>
          <w:i/>
          <w:sz w:val="20"/>
        </w:rPr>
        <w:t xml:space="preserve">1 </w:t>
      </w:r>
      <w:r w:rsidR="00856354" w:rsidRPr="007D5E1D">
        <w:rPr>
          <w:rFonts w:ascii="Arial" w:hAnsi="Arial" w:cs="Arial"/>
          <w:i/>
          <w:sz w:val="20"/>
        </w:rPr>
        <w:tab/>
      </w:r>
      <w:r w:rsidRPr="007D5E1D">
        <w:rPr>
          <w:rFonts w:ascii="Arial" w:hAnsi="Arial" w:cs="Arial"/>
          <w:i/>
          <w:sz w:val="20"/>
        </w:rPr>
        <w:t xml:space="preserve">Baltos spalvos fonas; </w:t>
      </w:r>
    </w:p>
    <w:p w14:paraId="6631E28E" w14:textId="77777777" w:rsidR="006A5F5A" w:rsidRPr="007D5E1D" w:rsidRDefault="006A5F5A" w:rsidP="00617C99">
      <w:pPr>
        <w:pStyle w:val="str-txt2"/>
        <w:tabs>
          <w:tab w:val="left" w:pos="0"/>
        </w:tabs>
        <w:ind w:firstLine="0"/>
        <w:rPr>
          <w:rFonts w:ascii="Arial" w:hAnsi="Arial" w:cs="Arial"/>
          <w:i/>
          <w:sz w:val="20"/>
        </w:rPr>
      </w:pPr>
      <w:r w:rsidRPr="007D5E1D">
        <w:rPr>
          <w:rFonts w:ascii="Arial" w:hAnsi="Arial" w:cs="Arial"/>
          <w:i/>
          <w:sz w:val="20"/>
        </w:rPr>
        <w:lastRenderedPageBreak/>
        <w:tab/>
      </w:r>
      <w:r w:rsidR="00856354" w:rsidRPr="007D5E1D">
        <w:rPr>
          <w:rFonts w:ascii="Arial" w:hAnsi="Arial" w:cs="Arial"/>
          <w:i/>
          <w:sz w:val="20"/>
        </w:rPr>
        <w:t xml:space="preserve">2 </w:t>
      </w:r>
      <w:r w:rsidR="00856354" w:rsidRPr="007D5E1D">
        <w:rPr>
          <w:rFonts w:ascii="Arial" w:hAnsi="Arial" w:cs="Arial"/>
          <w:i/>
          <w:sz w:val="20"/>
        </w:rPr>
        <w:tab/>
      </w:r>
      <w:r w:rsidRPr="007D5E1D">
        <w:rPr>
          <w:rFonts w:ascii="Arial" w:hAnsi="Arial" w:cs="Arial"/>
          <w:i/>
          <w:sz w:val="20"/>
        </w:rPr>
        <w:t xml:space="preserve"> Juodos ir baltos spalvų simbolis; </w:t>
      </w:r>
    </w:p>
    <w:p w14:paraId="22CD453E" w14:textId="77777777" w:rsidR="006A5F5A" w:rsidRPr="007D5E1D" w:rsidRDefault="006A5F5A" w:rsidP="00617C99">
      <w:pPr>
        <w:pStyle w:val="str-txt2"/>
        <w:tabs>
          <w:tab w:val="left" w:pos="0"/>
        </w:tabs>
        <w:ind w:firstLine="0"/>
        <w:rPr>
          <w:rFonts w:ascii="Arial" w:hAnsi="Arial" w:cs="Arial"/>
          <w:i/>
          <w:sz w:val="20"/>
        </w:rPr>
      </w:pPr>
      <w:r w:rsidRPr="007D5E1D">
        <w:rPr>
          <w:rFonts w:ascii="Arial" w:hAnsi="Arial" w:cs="Arial"/>
          <w:i/>
          <w:sz w:val="20"/>
        </w:rPr>
        <w:tab/>
      </w:r>
      <w:r w:rsidR="00856354" w:rsidRPr="007D5E1D">
        <w:rPr>
          <w:rFonts w:ascii="Arial" w:hAnsi="Arial" w:cs="Arial"/>
          <w:i/>
          <w:sz w:val="20"/>
        </w:rPr>
        <w:t xml:space="preserve">3 </w:t>
      </w:r>
      <w:r w:rsidR="00856354" w:rsidRPr="007D5E1D">
        <w:rPr>
          <w:rFonts w:ascii="Arial" w:hAnsi="Arial" w:cs="Arial"/>
          <w:i/>
          <w:sz w:val="20"/>
        </w:rPr>
        <w:tab/>
      </w:r>
      <w:r w:rsidRPr="007D5E1D">
        <w:rPr>
          <w:rFonts w:ascii="Arial" w:hAnsi="Arial" w:cs="Arial"/>
          <w:i/>
          <w:sz w:val="20"/>
        </w:rPr>
        <w:t xml:space="preserve"> Matmenys: 52 x 65 mm.</w:t>
      </w:r>
    </w:p>
    <w:p w14:paraId="37E62554"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6</w:t>
      </w:r>
      <w:r w:rsidRPr="007D5E1D">
        <w:rPr>
          <w:rFonts w:ascii="Arial" w:hAnsi="Arial" w:cs="Arial"/>
          <w:sz w:val="20"/>
        </w:rPr>
        <w:tab/>
      </w:r>
      <w:r w:rsidR="006A5F5A" w:rsidRPr="007D5E1D">
        <w:rPr>
          <w:rFonts w:ascii="Arial" w:hAnsi="Arial" w:cs="Arial"/>
          <w:sz w:val="20"/>
        </w:rPr>
        <w:t>Smulkieji paketai</w:t>
      </w:r>
    </w:p>
    <w:p w14:paraId="1332DE23"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Ant smulkiųjų paketų priekinės pusės kuo arčiau viršutinio kairiojo kampo, o prireikus po siuntėjo pavarde ir adresu, aiškiai ir įskaitomai turi būti parašyta </w:t>
      </w:r>
      <w:r w:rsidR="00237F55" w:rsidRPr="007D5E1D">
        <w:rPr>
          <w:rFonts w:ascii="Arial" w:hAnsi="Arial" w:cs="Arial"/>
          <w:sz w:val="20"/>
        </w:rPr>
        <w:t>„</w:t>
      </w:r>
      <w:r w:rsidRPr="007D5E1D">
        <w:rPr>
          <w:rFonts w:ascii="Arial" w:hAnsi="Arial" w:cs="Arial"/>
          <w:caps/>
          <w:sz w:val="20"/>
        </w:rPr>
        <w:t>P</w:t>
      </w:r>
      <w:r w:rsidR="00237F55" w:rsidRPr="007D5E1D">
        <w:rPr>
          <w:rFonts w:ascii="Arial" w:hAnsi="Arial" w:cs="Arial"/>
          <w:sz w:val="20"/>
        </w:rPr>
        <w:t>etit paquet“ (</w:t>
      </w:r>
      <w:r w:rsidR="00AD2A96">
        <w:rPr>
          <w:rFonts w:ascii="Arial" w:hAnsi="Arial" w:cs="Arial"/>
          <w:sz w:val="20"/>
        </w:rPr>
        <w:t>„</w:t>
      </w:r>
      <w:r w:rsidRPr="007D5E1D">
        <w:rPr>
          <w:rFonts w:ascii="Arial" w:hAnsi="Arial" w:cs="Arial"/>
          <w:caps/>
          <w:sz w:val="20"/>
        </w:rPr>
        <w:t>S</w:t>
      </w:r>
      <w:r w:rsidR="00237F55" w:rsidRPr="007D5E1D">
        <w:rPr>
          <w:rFonts w:ascii="Arial" w:hAnsi="Arial" w:cs="Arial"/>
          <w:sz w:val="20"/>
        </w:rPr>
        <w:t>mulkusis paketas</w:t>
      </w:r>
      <w:r w:rsidR="00AD2A96">
        <w:rPr>
          <w:rFonts w:ascii="Arial" w:hAnsi="Arial" w:cs="Arial"/>
          <w:sz w:val="20"/>
        </w:rPr>
        <w:t>“</w:t>
      </w:r>
      <w:r w:rsidRPr="007D5E1D">
        <w:rPr>
          <w:rFonts w:ascii="Arial" w:hAnsi="Arial" w:cs="Arial"/>
          <w:sz w:val="20"/>
        </w:rPr>
        <w:t>) arba atitinkama žyma gavimo šalyje suprantama kalba. Siuntos išorėje būtina nurodyti siuntėjo adresą.</w:t>
      </w:r>
    </w:p>
    <w:p w14:paraId="2180974B"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Į smulkiuosius paketus leidžiama dėti bet kokius asmeninio susirašinėjimo pobūdžio dokumentus. Tačiau tokie dokumentai gali būti adresuoti tik šio smulkiojo paketo gavėjui ir tik jo siuntėjo. Be to, suinteresuotos šalies narės ar paskirtojo operatoriaus vidaus taisyklės turi neprieštarauti, kad tokie dokumentai būtų dedami į smulkiuosius paketus. Ar įdėtas dokumentas arba dokumentai atitinka šias sąlygas, sprendžia paskirtasis išsiuntimo operatorius. Jis nustato ir kitas galimas sąlygas, susijusias su leidžiamais įdėti priedais.</w:t>
      </w:r>
    </w:p>
    <w:p w14:paraId="5D38E306"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 xml:space="preserve">Smulkiesiems paketams nekeliamos jokios specialios pakavimo sąlygos; tokios siuntos gali būti atidaromos, norint patikrinti jų turinį. </w:t>
      </w:r>
    </w:p>
    <w:p w14:paraId="6A6A41A8"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b/>
          <w:sz w:val="20"/>
        </w:rPr>
        <w:t>6.</w:t>
      </w:r>
      <w:r w:rsidR="00856354" w:rsidRPr="007D5E1D">
        <w:rPr>
          <w:rFonts w:ascii="Arial" w:hAnsi="Arial" w:cs="Arial"/>
          <w:b/>
          <w:sz w:val="20"/>
        </w:rPr>
        <w:t>4</w:t>
      </w:r>
      <w:r w:rsidR="00856354" w:rsidRPr="007D5E1D">
        <w:rPr>
          <w:rFonts w:ascii="Arial" w:hAnsi="Arial" w:cs="Arial"/>
          <w:b/>
          <w:sz w:val="20"/>
        </w:rPr>
        <w:tab/>
      </w:r>
      <w:r w:rsidRPr="007D5E1D">
        <w:rPr>
          <w:rFonts w:ascii="Arial" w:hAnsi="Arial" w:cs="Arial"/>
          <w:sz w:val="20"/>
        </w:rPr>
        <w:t xml:space="preserve">Paskirtieji operatoriai smulkiesiems paketams gali naudoti </w:t>
      </w:r>
      <w:r w:rsidRPr="007D5E1D">
        <w:rPr>
          <w:rFonts w:ascii="Arial" w:hAnsi="Arial" w:cs="Arial"/>
          <w:b/>
          <w:sz w:val="20"/>
        </w:rPr>
        <w:t>viengubo brūkšninio kodo</w:t>
      </w:r>
      <w:r w:rsidRPr="007D5E1D">
        <w:rPr>
          <w:rFonts w:ascii="Arial" w:hAnsi="Arial" w:cs="Arial"/>
          <w:sz w:val="20"/>
        </w:rPr>
        <w:t xml:space="preserve"> identifikatorių, </w:t>
      </w:r>
      <w:r w:rsidRPr="007D5E1D">
        <w:rPr>
          <w:rFonts w:ascii="Arial" w:hAnsi="Arial" w:cs="Arial"/>
          <w:b/>
          <w:sz w:val="20"/>
        </w:rPr>
        <w:t>atiti</w:t>
      </w:r>
      <w:r w:rsidR="00237F55" w:rsidRPr="007D5E1D">
        <w:rPr>
          <w:rFonts w:ascii="Arial" w:hAnsi="Arial" w:cs="Arial"/>
          <w:b/>
          <w:sz w:val="20"/>
        </w:rPr>
        <w:t>nkantį PPS Techninį standartą S</w:t>
      </w:r>
      <w:r w:rsidRPr="007D5E1D">
        <w:rPr>
          <w:rFonts w:ascii="Arial" w:hAnsi="Arial" w:cs="Arial"/>
          <w:b/>
          <w:sz w:val="20"/>
        </w:rPr>
        <w:t>10</w:t>
      </w:r>
      <w:r w:rsidRPr="007D5E1D">
        <w:rPr>
          <w:rFonts w:ascii="Arial" w:hAnsi="Arial" w:cs="Arial"/>
          <w:sz w:val="20"/>
        </w:rPr>
        <w:t>, kad valstybinės sienos muitinė galėtų naudoti išankstinio pranešimo elektronines priemones. Tačiau tokio identifikatoriaus buvimas nereiškia, kad turi būti teikiama pristatymo patvirtinimo paslauga. Identifikatorius turi būti siuntos priekinėje dalyje ir neturi užstoti kitų tarnybinių žymėjimų, apmokėjimo ženklų ar adreso informacijos.</w:t>
      </w:r>
    </w:p>
    <w:p w14:paraId="0965BA21"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t>7</w:t>
      </w:r>
      <w:r w:rsidRPr="007D5E1D">
        <w:rPr>
          <w:rFonts w:ascii="Arial" w:hAnsi="Arial" w:cs="Arial"/>
          <w:sz w:val="20"/>
        </w:rPr>
        <w:tab/>
      </w:r>
      <w:r w:rsidR="006A5F5A" w:rsidRPr="007D5E1D">
        <w:rPr>
          <w:rFonts w:ascii="Arial" w:hAnsi="Arial" w:cs="Arial"/>
          <w:sz w:val="20"/>
        </w:rPr>
        <w:t>Maišai M</w:t>
      </w:r>
    </w:p>
    <w:p w14:paraId="1EA22D47" w14:textId="77777777" w:rsidR="006A5F5A" w:rsidRPr="007D5E1D" w:rsidRDefault="006A5F5A" w:rsidP="006A5F5A">
      <w:pPr>
        <w:pStyle w:val="str-txt2"/>
        <w:tabs>
          <w:tab w:val="left" w:pos="0"/>
        </w:tabs>
        <w:spacing w:before="240"/>
        <w:ind w:firstLine="0"/>
        <w:rPr>
          <w:rFonts w:ascii="Arial" w:hAnsi="Arial" w:cs="Arial"/>
          <w:sz w:val="20"/>
        </w:rPr>
      </w:pPr>
      <w:r w:rsidRPr="007D5E1D">
        <w:rPr>
          <w:rFonts w:ascii="Arial" w:hAnsi="Arial" w:cs="Arial"/>
          <w:sz w:val="20"/>
        </w:rPr>
        <w:t>7.</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Į maišus M galima įdėti ir kitus daiktus, jei įvykdytos toliau nurodytos sąlygos:</w:t>
      </w:r>
    </w:p>
    <w:p w14:paraId="4EAFB37D"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7.1.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daiktai (diskai, magnetofono juostelės, kasetės, prekių pavyzdžiai, kuriuos siunčia gamintojai ir platintojai, kitos komercinės prekės, už kurias neimamas muitas, arba informacinė medžiaga, kurios negalima perparduoti) yra pritvirtinti prie spaudinių, su kuriais yra siunčiami, ar kokiu nors kitu būdu su jais sujungti;</w:t>
      </w:r>
    </w:p>
    <w:p w14:paraId="4585B32D"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7.1.</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 xml:space="preserve">daiktai yra </w:t>
      </w:r>
      <w:r w:rsidRPr="007D5E1D">
        <w:rPr>
          <w:rFonts w:ascii="Arial" w:hAnsi="Arial" w:cs="Arial"/>
          <w:b/>
          <w:sz w:val="20"/>
        </w:rPr>
        <w:t>išskirtinai</w:t>
      </w:r>
      <w:r w:rsidRPr="007D5E1D">
        <w:rPr>
          <w:rFonts w:ascii="Arial" w:hAnsi="Arial" w:cs="Arial"/>
          <w:sz w:val="20"/>
        </w:rPr>
        <w:t xml:space="preserve"> susiję su spaudiniais, su kuriais yra siunčiami;</w:t>
      </w:r>
    </w:p>
    <w:p w14:paraId="3537AD59"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7.1.</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 xml:space="preserve">kiekvienos siuntos, kurioje yra su spaudiniais sujungtų </w:t>
      </w:r>
      <w:r w:rsidRPr="007D5E1D">
        <w:rPr>
          <w:rFonts w:ascii="Arial" w:hAnsi="Arial" w:cs="Arial"/>
          <w:b/>
          <w:sz w:val="20"/>
        </w:rPr>
        <w:t>daiktų</w:t>
      </w:r>
      <w:r w:rsidRPr="007D5E1D">
        <w:rPr>
          <w:rFonts w:ascii="Arial" w:hAnsi="Arial" w:cs="Arial"/>
          <w:sz w:val="20"/>
        </w:rPr>
        <w:t>, svoris neviršija 2 kilogramų;</w:t>
      </w:r>
    </w:p>
    <w:p w14:paraId="34020DAB"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7.1.</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 xml:space="preserve">ant maišų M, laikantis </w:t>
      </w:r>
      <w:r w:rsidRPr="007D5E1D">
        <w:rPr>
          <w:rFonts w:ascii="Arial" w:hAnsi="Arial" w:cs="Arial"/>
          <w:b/>
          <w:bCs/>
          <w:sz w:val="20"/>
        </w:rPr>
        <w:t xml:space="preserve">RL 156 </w:t>
      </w:r>
      <w:r w:rsidRPr="004D4A84">
        <w:rPr>
          <w:rFonts w:ascii="Arial" w:hAnsi="Arial" w:cs="Arial"/>
          <w:sz w:val="20"/>
        </w:rPr>
        <w:t xml:space="preserve">straipsnio </w:t>
      </w:r>
      <w:r w:rsidRPr="004D4A84">
        <w:rPr>
          <w:rFonts w:ascii="Arial" w:hAnsi="Arial" w:cs="Arial"/>
          <w:b/>
          <w:bCs/>
          <w:sz w:val="20"/>
        </w:rPr>
        <w:t>4</w:t>
      </w:r>
      <w:r w:rsidRPr="004D4A84">
        <w:rPr>
          <w:rFonts w:ascii="Arial" w:hAnsi="Arial" w:cs="Arial"/>
          <w:sz w:val="20"/>
        </w:rPr>
        <w:t xml:space="preserve"> dalies</w:t>
      </w:r>
      <w:r w:rsidRPr="007D5E1D">
        <w:rPr>
          <w:rFonts w:ascii="Arial" w:hAnsi="Arial" w:cs="Arial"/>
          <w:sz w:val="20"/>
        </w:rPr>
        <w:t xml:space="preserve"> nuo</w:t>
      </w:r>
      <w:r w:rsidR="00BD5ADE" w:rsidRPr="007D5E1D">
        <w:rPr>
          <w:rFonts w:ascii="Arial" w:hAnsi="Arial" w:cs="Arial"/>
          <w:sz w:val="20"/>
        </w:rPr>
        <w:t>statų, pritvirtinta žyma CN 22 „</w:t>
      </w:r>
      <w:r w:rsidRPr="007D5E1D">
        <w:rPr>
          <w:rFonts w:ascii="Arial" w:hAnsi="Arial" w:cs="Arial"/>
          <w:sz w:val="20"/>
        </w:rPr>
        <w:t xml:space="preserve">Déclaration en </w:t>
      </w:r>
      <w:r w:rsidRPr="007D5E1D">
        <w:rPr>
          <w:rFonts w:ascii="Arial" w:hAnsi="Arial" w:cs="Arial"/>
          <w:caps/>
          <w:sz w:val="20"/>
        </w:rPr>
        <w:t>d</w:t>
      </w:r>
      <w:r w:rsidR="00BD5ADE" w:rsidRPr="007D5E1D">
        <w:rPr>
          <w:rFonts w:ascii="Arial" w:hAnsi="Arial" w:cs="Arial"/>
          <w:sz w:val="20"/>
        </w:rPr>
        <w:t>ouane“ (</w:t>
      </w:r>
      <w:r w:rsidR="00AD2A96">
        <w:rPr>
          <w:rFonts w:ascii="Arial" w:hAnsi="Arial" w:cs="Arial"/>
          <w:sz w:val="20"/>
        </w:rPr>
        <w:t>„</w:t>
      </w:r>
      <w:r w:rsidRPr="007D5E1D">
        <w:rPr>
          <w:rFonts w:ascii="Arial" w:hAnsi="Arial" w:cs="Arial"/>
          <w:caps/>
          <w:sz w:val="20"/>
        </w:rPr>
        <w:t>M</w:t>
      </w:r>
      <w:r w:rsidR="00BD5ADE" w:rsidRPr="007D5E1D">
        <w:rPr>
          <w:rFonts w:ascii="Arial" w:hAnsi="Arial" w:cs="Arial"/>
          <w:sz w:val="20"/>
        </w:rPr>
        <w:t>uitinės deklaracija</w:t>
      </w:r>
      <w:r w:rsidR="00AD2A96">
        <w:rPr>
          <w:rFonts w:ascii="Arial" w:hAnsi="Arial" w:cs="Arial"/>
          <w:sz w:val="20"/>
        </w:rPr>
        <w:t>“</w:t>
      </w:r>
      <w:r w:rsidRPr="007D5E1D">
        <w:rPr>
          <w:rFonts w:ascii="Arial" w:hAnsi="Arial" w:cs="Arial"/>
          <w:sz w:val="20"/>
        </w:rPr>
        <w:t>) arba siuntėjo užpildyta muitinės deklaracija CN 2</w:t>
      </w:r>
      <w:r w:rsidR="00856354" w:rsidRPr="007D5E1D">
        <w:rPr>
          <w:rFonts w:ascii="Arial" w:hAnsi="Arial" w:cs="Arial"/>
          <w:sz w:val="20"/>
        </w:rPr>
        <w:t>3</w:t>
      </w:r>
      <w:r w:rsidR="00BD5ADE" w:rsidRPr="007D5E1D">
        <w:rPr>
          <w:rFonts w:ascii="Arial" w:hAnsi="Arial" w:cs="Arial"/>
          <w:sz w:val="20"/>
        </w:rPr>
        <w:t>.</w:t>
      </w:r>
      <w:r w:rsidR="00856354" w:rsidRPr="007D5E1D">
        <w:rPr>
          <w:rFonts w:ascii="Arial" w:hAnsi="Arial" w:cs="Arial"/>
          <w:sz w:val="20"/>
        </w:rPr>
        <w:t xml:space="preserve"> </w:t>
      </w:r>
      <w:r w:rsidR="00856354" w:rsidRPr="007D5E1D">
        <w:rPr>
          <w:rFonts w:ascii="Arial" w:hAnsi="Arial" w:cs="Arial"/>
          <w:sz w:val="20"/>
        </w:rPr>
        <w:tab/>
      </w:r>
    </w:p>
    <w:p w14:paraId="4DD326E5"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7.</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Ant kiekvieno į specialų maišą įdėto spaudinių paketo, siunčiamo to paties gavėjo adresu ir į tą pačią gavimo vietą, nurodomas gavėjo adresas.</w:t>
      </w:r>
    </w:p>
    <w:p w14:paraId="38880DDC"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7.</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Prie kiekvieno maišo M turi būti pritvirtinta siuntėjo užpildyta stačiakampė adreso žyma, kurioje yra nurodyta visa su gavėju susijusi informacija. Adreso žyma turi būti iš pakankamai tvirto audinio, kieto kartono, plastmasės, pergamento arba iš popieriaus, priklijuoto ant lentelės, ir turėti ąselę. Žymos matmenys turi būti ne mažesni kaip 90 x 140 mm, su 2 mm leistina paklaida.</w:t>
      </w:r>
    </w:p>
    <w:p w14:paraId="568895A0"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7.</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Ant maišo adreso žymos nurodoma bendra maišo M mokesčio suma.</w:t>
      </w:r>
    </w:p>
    <w:p w14:paraId="50E0F9C2"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7.</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Susitarus su paskirtuoju gavimo operatoriumi, paketai su spausdintais leidiniais gali būti priimami ir kaip maišai M, nors nėra sudėti į maišą. Tokiu atveju ant paketų, šalia gavėjo adreso, turi būti labai aiškiai įspausta raidė M. Turinio pobūdis nurodomas ant pačios siuntos (CN 22 / CN 23).</w:t>
      </w:r>
    </w:p>
    <w:p w14:paraId="61DA7120"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b/>
          <w:sz w:val="20"/>
        </w:rPr>
        <w:t>7.</w:t>
      </w:r>
      <w:r w:rsidR="00856354" w:rsidRPr="007D5E1D">
        <w:rPr>
          <w:rFonts w:ascii="Arial" w:hAnsi="Arial" w:cs="Arial"/>
          <w:b/>
          <w:sz w:val="20"/>
        </w:rPr>
        <w:t>6</w:t>
      </w:r>
      <w:r w:rsidR="00856354" w:rsidRPr="007D5E1D">
        <w:rPr>
          <w:rFonts w:ascii="Arial" w:hAnsi="Arial" w:cs="Arial"/>
          <w:b/>
          <w:sz w:val="20"/>
        </w:rPr>
        <w:tab/>
      </w:r>
      <w:r w:rsidRPr="007D5E1D">
        <w:rPr>
          <w:rFonts w:ascii="Arial" w:hAnsi="Arial" w:cs="Arial"/>
          <w:sz w:val="20"/>
        </w:rPr>
        <w:t xml:space="preserve">Paskirtieji operatoriai M maišams gali naudoti </w:t>
      </w:r>
      <w:r w:rsidRPr="007D5E1D">
        <w:rPr>
          <w:rFonts w:ascii="Arial" w:hAnsi="Arial" w:cs="Arial"/>
          <w:b/>
          <w:sz w:val="20"/>
        </w:rPr>
        <w:t>viengubo juostinio kodo</w:t>
      </w:r>
      <w:r w:rsidRPr="007D5E1D">
        <w:rPr>
          <w:rFonts w:ascii="Arial" w:hAnsi="Arial" w:cs="Arial"/>
          <w:sz w:val="20"/>
        </w:rPr>
        <w:t xml:space="preserve"> identifikatorių, </w:t>
      </w:r>
      <w:r w:rsidRPr="007D5E1D">
        <w:rPr>
          <w:rFonts w:ascii="Arial" w:hAnsi="Arial" w:cs="Arial"/>
          <w:b/>
          <w:sz w:val="20"/>
        </w:rPr>
        <w:t>atiti</w:t>
      </w:r>
      <w:r w:rsidR="00BD5ADE" w:rsidRPr="007D5E1D">
        <w:rPr>
          <w:rFonts w:ascii="Arial" w:hAnsi="Arial" w:cs="Arial"/>
          <w:b/>
          <w:sz w:val="20"/>
        </w:rPr>
        <w:t>nkantį PPS Techninį standartą S</w:t>
      </w:r>
      <w:r w:rsidRPr="007D5E1D">
        <w:rPr>
          <w:rFonts w:ascii="Arial" w:hAnsi="Arial" w:cs="Arial"/>
          <w:b/>
          <w:sz w:val="20"/>
        </w:rPr>
        <w:t>10</w:t>
      </w:r>
      <w:r w:rsidRPr="007D5E1D">
        <w:rPr>
          <w:rFonts w:ascii="Arial" w:hAnsi="Arial" w:cs="Arial"/>
          <w:sz w:val="20"/>
        </w:rPr>
        <w:t>, kad valstybinės sienos muitinė galėtų naudoti elektronines priemones. Tačiau tokio identifikatoriaus buvimas nereiškia, kad turi būti teikiama pristatymo patvirtinimo paslauga. Identifikatorius turi būti siuntos priekinėje dalyje ir neturi užstoti kitų tarnybinių žymėjimų, apmokėjimo ženklų ar adreso informacijos.</w:t>
      </w:r>
    </w:p>
    <w:p w14:paraId="1432B6D0" w14:textId="77777777" w:rsidR="006A5F5A" w:rsidRPr="007D5E1D" w:rsidRDefault="00856354" w:rsidP="006A5F5A">
      <w:pPr>
        <w:pStyle w:val="str-txt2"/>
        <w:tabs>
          <w:tab w:val="left" w:pos="0"/>
        </w:tabs>
        <w:spacing w:before="240"/>
        <w:ind w:firstLine="0"/>
        <w:rPr>
          <w:rFonts w:ascii="Arial" w:hAnsi="Arial" w:cs="Arial"/>
          <w:sz w:val="20"/>
        </w:rPr>
      </w:pPr>
      <w:r w:rsidRPr="007D5E1D">
        <w:rPr>
          <w:rFonts w:ascii="Arial" w:hAnsi="Arial" w:cs="Arial"/>
          <w:sz w:val="20"/>
        </w:rPr>
        <w:lastRenderedPageBreak/>
        <w:t>8</w:t>
      </w:r>
      <w:r w:rsidRPr="007D5E1D">
        <w:rPr>
          <w:rFonts w:ascii="Arial" w:hAnsi="Arial" w:cs="Arial"/>
          <w:sz w:val="20"/>
        </w:rPr>
        <w:tab/>
      </w:r>
      <w:r w:rsidR="006A5F5A" w:rsidRPr="007D5E1D">
        <w:rPr>
          <w:rFonts w:ascii="Arial" w:hAnsi="Arial" w:cs="Arial"/>
          <w:sz w:val="20"/>
        </w:rPr>
        <w:t>Paštas dideliais kiekiais</w:t>
      </w:r>
    </w:p>
    <w:p w14:paraId="789C0966" w14:textId="77777777" w:rsidR="006A5F5A" w:rsidRPr="007D5E1D" w:rsidRDefault="006A5F5A" w:rsidP="006A5F5A">
      <w:pPr>
        <w:pStyle w:val="str-txt2"/>
        <w:tabs>
          <w:tab w:val="left" w:pos="0"/>
        </w:tabs>
        <w:spacing w:before="240"/>
        <w:ind w:firstLine="0"/>
        <w:rPr>
          <w:rFonts w:ascii="Arial" w:hAnsi="Arial" w:cs="Arial"/>
          <w:sz w:val="20"/>
        </w:rPr>
      </w:pPr>
      <w:r w:rsidRPr="007D5E1D">
        <w:rPr>
          <w:rFonts w:ascii="Arial" w:hAnsi="Arial" w:cs="Arial"/>
          <w:sz w:val="20"/>
        </w:rPr>
        <w:t>8.</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Paštu dideliais kiekiais laikoma, kai:</w:t>
      </w:r>
    </w:p>
    <w:p w14:paraId="152184F8"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8.1.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vienoje važtoje arba per vieną dieną, jei per dieną sudaromos kelios važtos, tas pats siuntėjas pateikia 1500 ar daugiau siuntų;</w:t>
      </w:r>
    </w:p>
    <w:p w14:paraId="41F6DBC3"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8.1.</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per dvi savaites vienas siuntėjas pateikia 5000 ar daugiau siuntų.</w:t>
      </w:r>
    </w:p>
    <w:p w14:paraId="36598E20" w14:textId="77777777" w:rsidR="006A5F5A" w:rsidRPr="007D5E1D" w:rsidRDefault="006A5F5A" w:rsidP="00F60282">
      <w:pPr>
        <w:pStyle w:val="str-txt2"/>
        <w:tabs>
          <w:tab w:val="left" w:pos="0"/>
        </w:tabs>
        <w:spacing w:before="240"/>
        <w:ind w:left="720" w:hanging="720"/>
        <w:rPr>
          <w:rFonts w:ascii="Arial" w:hAnsi="Arial" w:cs="Arial"/>
          <w:sz w:val="20"/>
        </w:rPr>
      </w:pPr>
      <w:r w:rsidRPr="007D5E1D">
        <w:rPr>
          <w:rFonts w:ascii="Arial" w:hAnsi="Arial" w:cs="Arial"/>
          <w:sz w:val="20"/>
        </w:rPr>
        <w:t>8.</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Pagal šį straipsnį siuntų dideliais kiekiais siuntėju yra laikomas asmuo arba organizacija, kurie faktiškai pateikia siųsti tas siuntas.</w:t>
      </w:r>
    </w:p>
    <w:p w14:paraId="24AE23A4"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8.</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Prireikus siuntėjas gali būti nustatytas pagal kokią nors bendrą siuntų ypatybę arba pagal ant siuntų esančias nuorodas (pavyzdžiui, siuntėjo atgalinis adresas, pavardė, ženklas ar grifas, pašto leidimo numeris ir t. t.).</w:t>
      </w:r>
    </w:p>
    <w:p w14:paraId="4799FF07" w14:textId="77777777" w:rsidR="006A5F5A" w:rsidRPr="007D5E1D" w:rsidRDefault="006A5F5A" w:rsidP="006A5F5A">
      <w:pPr>
        <w:spacing w:before="240"/>
        <w:jc w:val="both"/>
        <w:rPr>
          <w:rFonts w:ascii="Arial" w:hAnsi="Arial" w:cs="Arial"/>
          <w:sz w:val="20"/>
          <w:lang w:val="lt-LT"/>
        </w:rPr>
      </w:pPr>
      <w:r w:rsidRPr="007D5E1D">
        <w:rPr>
          <w:rFonts w:ascii="Arial" w:hAnsi="Arial" w:cs="Arial"/>
          <w:b/>
          <w:sz w:val="20"/>
          <w:lang w:val="lt-LT"/>
        </w:rPr>
        <w:t>RL 127</w:t>
      </w:r>
      <w:r w:rsidRPr="007D5E1D">
        <w:rPr>
          <w:rFonts w:ascii="Arial" w:hAnsi="Arial" w:cs="Arial"/>
          <w:sz w:val="20"/>
          <w:lang w:val="lt-LT"/>
        </w:rPr>
        <w:t xml:space="preserve"> straipsnis</w:t>
      </w:r>
    </w:p>
    <w:p w14:paraId="79D98F13"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Pirmenybės ar siuntimo būdo žymėjimas</w:t>
      </w:r>
    </w:p>
    <w:p w14:paraId="2A52BC72"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Jei suinteresuotos šalys narės arba paskirtieji operatoriai nėra sudarę specialaus susitarimo, ant siuntų, kurios apdorojamos kaip pirmenybinės ar oro pašto siuntos tranzito ir gavimo paskirtuosiuose operatoriuose, privalo būti speciali mėlynos spalvos žyma arba tokios pat spalvos arba juodos spalvos atspaudas, jei paskirtojo išsiuntimo operatoriaus nustatytos taisyklės tai leid</w:t>
      </w:r>
      <w:r w:rsidR="00BD5ADE" w:rsidRPr="007D5E1D">
        <w:rPr>
          <w:rFonts w:ascii="Arial" w:hAnsi="Arial" w:cs="Arial"/>
          <w:sz w:val="20"/>
        </w:rPr>
        <w:t>žia, kuriame turi būti žodžiai „Prioritaire“ (</w:t>
      </w:r>
      <w:r w:rsidR="00AD2A96">
        <w:rPr>
          <w:rFonts w:ascii="Arial" w:hAnsi="Arial" w:cs="Arial"/>
          <w:sz w:val="20"/>
        </w:rPr>
        <w:t>„</w:t>
      </w:r>
      <w:r w:rsidR="006A5F5A" w:rsidRPr="007D5E1D">
        <w:rPr>
          <w:rFonts w:ascii="Arial" w:hAnsi="Arial" w:cs="Arial"/>
          <w:caps/>
          <w:sz w:val="20"/>
        </w:rPr>
        <w:t>P</w:t>
      </w:r>
      <w:r w:rsidR="00BD5ADE" w:rsidRPr="007D5E1D">
        <w:rPr>
          <w:rFonts w:ascii="Arial" w:hAnsi="Arial" w:cs="Arial"/>
          <w:sz w:val="20"/>
        </w:rPr>
        <w:t>irmenybinė</w:t>
      </w:r>
      <w:r w:rsidR="00AD2A96">
        <w:rPr>
          <w:rFonts w:ascii="Arial" w:hAnsi="Arial" w:cs="Arial"/>
          <w:sz w:val="20"/>
        </w:rPr>
        <w:t>“</w:t>
      </w:r>
      <w:r w:rsidR="00BD5ADE" w:rsidRPr="007D5E1D">
        <w:rPr>
          <w:rFonts w:ascii="Arial" w:hAnsi="Arial" w:cs="Arial"/>
          <w:sz w:val="20"/>
        </w:rPr>
        <w:t>) arba „</w:t>
      </w:r>
      <w:r w:rsidR="006A5F5A" w:rsidRPr="007D5E1D">
        <w:rPr>
          <w:rFonts w:ascii="Arial" w:hAnsi="Arial" w:cs="Arial"/>
          <w:caps/>
          <w:sz w:val="20"/>
        </w:rPr>
        <w:t>P</w:t>
      </w:r>
      <w:r w:rsidR="00BD5ADE" w:rsidRPr="007D5E1D">
        <w:rPr>
          <w:rFonts w:ascii="Arial" w:hAnsi="Arial" w:cs="Arial"/>
          <w:sz w:val="20"/>
        </w:rPr>
        <w:t>ar avion“ (</w:t>
      </w:r>
      <w:r w:rsidR="00AD2A96">
        <w:rPr>
          <w:rFonts w:ascii="Arial" w:hAnsi="Arial" w:cs="Arial"/>
          <w:sz w:val="20"/>
        </w:rPr>
        <w:t>„</w:t>
      </w:r>
      <w:r w:rsidR="006A5F5A" w:rsidRPr="007D5E1D">
        <w:rPr>
          <w:rFonts w:ascii="Arial" w:hAnsi="Arial" w:cs="Arial"/>
          <w:caps/>
          <w:sz w:val="20"/>
        </w:rPr>
        <w:t>O</w:t>
      </w:r>
      <w:r w:rsidR="006A5F5A" w:rsidRPr="007D5E1D">
        <w:rPr>
          <w:rFonts w:ascii="Arial" w:hAnsi="Arial" w:cs="Arial"/>
          <w:sz w:val="20"/>
        </w:rPr>
        <w:t xml:space="preserve">ro </w:t>
      </w:r>
      <w:r w:rsidR="00BD5ADE" w:rsidRPr="007D5E1D">
        <w:rPr>
          <w:rFonts w:ascii="Arial" w:hAnsi="Arial" w:cs="Arial"/>
          <w:sz w:val="20"/>
        </w:rPr>
        <w:t>paštu</w:t>
      </w:r>
      <w:r w:rsidR="00AD2A96">
        <w:rPr>
          <w:rFonts w:ascii="Arial" w:hAnsi="Arial" w:cs="Arial"/>
          <w:sz w:val="20"/>
        </w:rPr>
        <w:t>“</w:t>
      </w:r>
      <w:r w:rsidR="006A5F5A" w:rsidRPr="007D5E1D">
        <w:rPr>
          <w:rFonts w:ascii="Arial" w:hAnsi="Arial" w:cs="Arial"/>
          <w:sz w:val="20"/>
        </w:rPr>
        <w:t>). Prireikus šios žymos gali būti parašytos ranka arba mašinėle didžiosiomis raidėmis su galimu vertimu į išsiuntimo šalies kalbą</w:t>
      </w:r>
      <w:r w:rsidR="00290A93" w:rsidRPr="007D5E1D">
        <w:rPr>
          <w:rFonts w:ascii="Arial" w:hAnsi="Arial" w:cs="Arial"/>
          <w:sz w:val="20"/>
        </w:rPr>
        <w:t>. Žyma, atspaudas arba užrašas „Prioritaire“ (</w:t>
      </w:r>
      <w:r w:rsidR="00AD2A96">
        <w:rPr>
          <w:rFonts w:ascii="Arial" w:hAnsi="Arial" w:cs="Arial"/>
          <w:sz w:val="20"/>
        </w:rPr>
        <w:t>„</w:t>
      </w:r>
      <w:r w:rsidR="006A5F5A" w:rsidRPr="007D5E1D">
        <w:rPr>
          <w:rFonts w:ascii="Arial" w:hAnsi="Arial" w:cs="Arial"/>
          <w:caps/>
          <w:sz w:val="20"/>
        </w:rPr>
        <w:t>P</w:t>
      </w:r>
      <w:r w:rsidR="00290A93" w:rsidRPr="007D5E1D">
        <w:rPr>
          <w:rFonts w:ascii="Arial" w:hAnsi="Arial" w:cs="Arial"/>
          <w:sz w:val="20"/>
        </w:rPr>
        <w:t>irmenybinė</w:t>
      </w:r>
      <w:r w:rsidR="00AD2A96">
        <w:rPr>
          <w:rFonts w:ascii="Arial" w:hAnsi="Arial" w:cs="Arial"/>
          <w:sz w:val="20"/>
        </w:rPr>
        <w:t>“</w:t>
      </w:r>
      <w:r w:rsidR="00290A93" w:rsidRPr="007D5E1D">
        <w:rPr>
          <w:rFonts w:ascii="Arial" w:hAnsi="Arial" w:cs="Arial"/>
          <w:sz w:val="20"/>
        </w:rPr>
        <w:t>) ar „</w:t>
      </w:r>
      <w:r w:rsidR="006A5F5A" w:rsidRPr="007D5E1D">
        <w:rPr>
          <w:rFonts w:ascii="Arial" w:hAnsi="Arial" w:cs="Arial"/>
          <w:caps/>
          <w:sz w:val="20"/>
        </w:rPr>
        <w:t>P</w:t>
      </w:r>
      <w:r w:rsidR="00290A93" w:rsidRPr="007D5E1D">
        <w:rPr>
          <w:rFonts w:ascii="Arial" w:hAnsi="Arial" w:cs="Arial"/>
          <w:sz w:val="20"/>
        </w:rPr>
        <w:t>ar avion“ (</w:t>
      </w:r>
      <w:r w:rsidR="00AD2A96">
        <w:rPr>
          <w:rFonts w:ascii="Arial" w:hAnsi="Arial" w:cs="Arial"/>
          <w:sz w:val="20"/>
        </w:rPr>
        <w:t>„</w:t>
      </w:r>
      <w:r w:rsidR="00290A93" w:rsidRPr="007D5E1D">
        <w:rPr>
          <w:rFonts w:ascii="Arial" w:hAnsi="Arial" w:cs="Arial"/>
          <w:sz w:val="20"/>
        </w:rPr>
        <w:t>Oro paštu</w:t>
      </w:r>
      <w:r w:rsidR="00AD2A96">
        <w:rPr>
          <w:rFonts w:ascii="Arial" w:hAnsi="Arial" w:cs="Arial"/>
          <w:sz w:val="20"/>
        </w:rPr>
        <w:t>“</w:t>
      </w:r>
      <w:r w:rsidR="006A5F5A" w:rsidRPr="007D5E1D">
        <w:rPr>
          <w:rFonts w:ascii="Arial" w:hAnsi="Arial" w:cs="Arial"/>
          <w:sz w:val="20"/>
        </w:rPr>
        <w:t>) turi būti gavėjo adreso pusėje, kuo arčiau kairiojo viršutinio kampo, o prireikus – po siuntėjo pavarde ir adresu.</w:t>
      </w:r>
    </w:p>
    <w:p w14:paraId="431434A9"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290A93" w:rsidRPr="007D5E1D">
        <w:rPr>
          <w:rFonts w:ascii="Arial" w:hAnsi="Arial" w:cs="Arial"/>
          <w:sz w:val="20"/>
        </w:rPr>
        <w:t>Žyma „Prioritaire“ (</w:t>
      </w:r>
      <w:r w:rsidR="00AD2A96">
        <w:rPr>
          <w:rFonts w:ascii="Arial" w:hAnsi="Arial" w:cs="Arial"/>
          <w:sz w:val="20"/>
        </w:rPr>
        <w:t>„</w:t>
      </w:r>
      <w:r w:rsidR="006A5F5A" w:rsidRPr="007D5E1D">
        <w:rPr>
          <w:rFonts w:ascii="Arial" w:hAnsi="Arial" w:cs="Arial"/>
          <w:caps/>
          <w:sz w:val="20"/>
        </w:rPr>
        <w:t>P</w:t>
      </w:r>
      <w:r w:rsidR="00290A93" w:rsidRPr="007D5E1D">
        <w:rPr>
          <w:rFonts w:ascii="Arial" w:hAnsi="Arial" w:cs="Arial"/>
          <w:sz w:val="20"/>
        </w:rPr>
        <w:t>irmenybinė</w:t>
      </w:r>
      <w:r w:rsidR="00AD2A96">
        <w:rPr>
          <w:rFonts w:ascii="Arial" w:hAnsi="Arial" w:cs="Arial"/>
          <w:sz w:val="20"/>
        </w:rPr>
        <w:t>“</w:t>
      </w:r>
      <w:r w:rsidR="00290A93" w:rsidRPr="007D5E1D">
        <w:rPr>
          <w:rFonts w:ascii="Arial" w:hAnsi="Arial" w:cs="Arial"/>
          <w:sz w:val="20"/>
        </w:rPr>
        <w:t>) ar „</w:t>
      </w:r>
      <w:r w:rsidR="006A5F5A" w:rsidRPr="007D5E1D">
        <w:rPr>
          <w:rFonts w:ascii="Arial" w:hAnsi="Arial" w:cs="Arial"/>
          <w:caps/>
          <w:sz w:val="20"/>
        </w:rPr>
        <w:t>P</w:t>
      </w:r>
      <w:r w:rsidR="00290A93" w:rsidRPr="007D5E1D">
        <w:rPr>
          <w:rFonts w:ascii="Arial" w:hAnsi="Arial" w:cs="Arial"/>
          <w:sz w:val="20"/>
        </w:rPr>
        <w:t>ar avion“ (</w:t>
      </w:r>
      <w:r w:rsidR="00AD2A96">
        <w:rPr>
          <w:rFonts w:ascii="Arial" w:hAnsi="Arial" w:cs="Arial"/>
          <w:sz w:val="20"/>
        </w:rPr>
        <w:t>„</w:t>
      </w:r>
      <w:r w:rsidR="006A5F5A" w:rsidRPr="007D5E1D">
        <w:rPr>
          <w:rFonts w:ascii="Arial" w:hAnsi="Arial" w:cs="Arial"/>
          <w:caps/>
          <w:sz w:val="20"/>
        </w:rPr>
        <w:t>O</w:t>
      </w:r>
      <w:r w:rsidR="00290A93" w:rsidRPr="007D5E1D">
        <w:rPr>
          <w:rFonts w:ascii="Arial" w:hAnsi="Arial" w:cs="Arial"/>
          <w:sz w:val="20"/>
        </w:rPr>
        <w:t>ro paštu</w:t>
      </w:r>
      <w:r w:rsidR="00AD2A96">
        <w:rPr>
          <w:rFonts w:ascii="Arial" w:hAnsi="Arial" w:cs="Arial"/>
          <w:sz w:val="20"/>
        </w:rPr>
        <w:t>“</w:t>
      </w:r>
      <w:r w:rsidR="006A5F5A" w:rsidRPr="007D5E1D">
        <w:rPr>
          <w:rFonts w:ascii="Arial" w:hAnsi="Arial" w:cs="Arial"/>
          <w:sz w:val="20"/>
        </w:rPr>
        <w:t>) ir visos kitos su pirmenybiniu siuntimo būdu ar oro paštu susijusios žymos turi būti perbrauktos kryžmai dviem ryškiais brūkšniais, jei siuntos nebuvo vežamos pačiu greičiausiu keliu.</w:t>
      </w:r>
    </w:p>
    <w:p w14:paraId="793509AA"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Paskirtasis išsiuntimo operatorius turi teisę reikalauti žymėti ir nepirmenybines bei žemės pašto siuntas.</w:t>
      </w:r>
    </w:p>
    <w:p w14:paraId="02C0A989" w14:textId="77777777" w:rsidR="006A5F5A" w:rsidRPr="007D5E1D" w:rsidRDefault="006A5F5A" w:rsidP="006A5F5A">
      <w:pPr>
        <w:spacing w:before="240"/>
        <w:jc w:val="both"/>
        <w:rPr>
          <w:rFonts w:ascii="Arial" w:hAnsi="Arial" w:cs="Arial"/>
          <w:sz w:val="20"/>
          <w:lang w:val="lt-LT"/>
        </w:rPr>
      </w:pPr>
      <w:r w:rsidRPr="007D5E1D">
        <w:rPr>
          <w:rFonts w:ascii="Arial" w:hAnsi="Arial" w:cs="Arial"/>
          <w:b/>
          <w:sz w:val="20"/>
          <w:lang w:val="lt-LT"/>
        </w:rPr>
        <w:t>RL 128</w:t>
      </w:r>
      <w:r w:rsidRPr="007D5E1D">
        <w:rPr>
          <w:rFonts w:ascii="Arial" w:hAnsi="Arial" w:cs="Arial"/>
          <w:sz w:val="20"/>
          <w:lang w:val="lt-LT"/>
        </w:rPr>
        <w:t xml:space="preserve"> straipsnis</w:t>
      </w:r>
    </w:p>
    <w:p w14:paraId="34349A1A"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Specialus pakavimas</w:t>
      </w:r>
    </w:p>
    <w:p w14:paraId="6108AD2A"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290A93" w:rsidRPr="007D5E1D">
        <w:rPr>
          <w:rFonts w:ascii="Arial" w:hAnsi="Arial" w:cs="Arial"/>
          <w:sz w:val="20"/>
        </w:rPr>
        <w:t>Stikliniai ar kiti dū</w:t>
      </w:r>
      <w:r w:rsidR="006A5F5A" w:rsidRPr="007D5E1D">
        <w:rPr>
          <w:rFonts w:ascii="Arial" w:hAnsi="Arial" w:cs="Arial"/>
          <w:sz w:val="20"/>
        </w:rPr>
        <w:t>ž</w:t>
      </w:r>
      <w:r w:rsidR="00290A93" w:rsidRPr="007D5E1D">
        <w:rPr>
          <w:rFonts w:ascii="Arial" w:hAnsi="Arial" w:cs="Arial"/>
          <w:sz w:val="20"/>
        </w:rPr>
        <w:t>tantys</w:t>
      </w:r>
      <w:r w:rsidR="006A5F5A" w:rsidRPr="007D5E1D">
        <w:rPr>
          <w:rFonts w:ascii="Arial" w:hAnsi="Arial" w:cs="Arial"/>
          <w:sz w:val="20"/>
        </w:rPr>
        <w:t xml:space="preserve"> d</w:t>
      </w:r>
      <w:r w:rsidR="00290A93" w:rsidRPr="007D5E1D">
        <w:rPr>
          <w:rFonts w:ascii="Arial" w:hAnsi="Arial" w:cs="Arial"/>
          <w:sz w:val="20"/>
        </w:rPr>
        <w:t>aiktai dedami į patvarią dėž</w:t>
      </w:r>
      <w:r w:rsidR="006A5F5A" w:rsidRPr="007D5E1D">
        <w:rPr>
          <w:rFonts w:ascii="Arial" w:hAnsi="Arial" w:cs="Arial"/>
          <w:sz w:val="20"/>
        </w:rPr>
        <w:t>ę, į kurią įdedama kokios nors apsaugančios medžiagos. Daiktai turi būti sudėti taip, kad vežimo metu nesitrintų ir nesidaužyt</w:t>
      </w:r>
      <w:r w:rsidR="007C4FB5" w:rsidRPr="007D5E1D">
        <w:rPr>
          <w:rFonts w:ascii="Arial" w:hAnsi="Arial" w:cs="Arial"/>
          <w:sz w:val="20"/>
        </w:rPr>
        <w:t>ų nei vienas į kitą, nei į dėž</w:t>
      </w:r>
      <w:r w:rsidR="006A5F5A" w:rsidRPr="007D5E1D">
        <w:rPr>
          <w:rFonts w:ascii="Arial" w:hAnsi="Arial" w:cs="Arial"/>
          <w:sz w:val="20"/>
        </w:rPr>
        <w:t>ės sieneles.</w:t>
      </w:r>
    </w:p>
    <w:p w14:paraId="24E80D4F"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Skysčiai ir greitai skysčiais virstančios medžiagos turi būti supiltos į sandariai uždaromus indus. Kiekvienas indas </w:t>
      </w:r>
      <w:r w:rsidR="007C4FB5" w:rsidRPr="007D5E1D">
        <w:rPr>
          <w:rFonts w:ascii="Arial" w:hAnsi="Arial" w:cs="Arial"/>
          <w:sz w:val="20"/>
        </w:rPr>
        <w:t>dedamas į specialią tvirtą dėž</w:t>
      </w:r>
      <w:r w:rsidR="006A5F5A" w:rsidRPr="007D5E1D">
        <w:rPr>
          <w:rFonts w:ascii="Arial" w:hAnsi="Arial" w:cs="Arial"/>
          <w:sz w:val="20"/>
        </w:rPr>
        <w:t>ę, į kurią įdedama kokios nors apsaugančios medžiagos, kurios turi būti tiek, kad, indui sudužus, ši medžiaga sugert</w:t>
      </w:r>
      <w:r w:rsidR="007C4FB5" w:rsidRPr="007D5E1D">
        <w:rPr>
          <w:rFonts w:ascii="Arial" w:hAnsi="Arial" w:cs="Arial"/>
          <w:sz w:val="20"/>
        </w:rPr>
        <w:t>ų visą išsiliejusį skystį. Dėžės dangt</w:t>
      </w:r>
      <w:r w:rsidR="006A5F5A" w:rsidRPr="007D5E1D">
        <w:rPr>
          <w:rFonts w:ascii="Arial" w:hAnsi="Arial" w:cs="Arial"/>
          <w:sz w:val="20"/>
        </w:rPr>
        <w:t>is turi būti uždarytas taip, kad lengvai neatsidarytų.</w:t>
      </w:r>
    </w:p>
    <w:p w14:paraId="75535C7F"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 xml:space="preserve">Riebios, sunkiai galinčios virsti skysčiais medžiagos, pavyzdžiui: tepalai, skystas muilas, sakai ir </w:t>
      </w:r>
      <w:r w:rsidR="007C4FB5" w:rsidRPr="007D5E1D">
        <w:rPr>
          <w:rFonts w:ascii="Arial" w:hAnsi="Arial" w:cs="Arial"/>
          <w:sz w:val="20"/>
        </w:rPr>
        <w:t xml:space="preserve">   </w:t>
      </w:r>
      <w:r w:rsidR="006A5F5A" w:rsidRPr="007D5E1D">
        <w:rPr>
          <w:rFonts w:ascii="Arial" w:hAnsi="Arial" w:cs="Arial"/>
          <w:sz w:val="20"/>
        </w:rPr>
        <w:t>t. t., taip pat šilkverpių kiaušinėliai, kurių transportavimas kelia mažiau nepatogumų, turi būti s</w:t>
      </w:r>
      <w:r w:rsidR="007C4FB5" w:rsidRPr="007D5E1D">
        <w:rPr>
          <w:rFonts w:ascii="Arial" w:hAnsi="Arial" w:cs="Arial"/>
          <w:sz w:val="20"/>
        </w:rPr>
        <w:t>udėti į pirminę pakuotę (į dėž</w:t>
      </w:r>
      <w:r w:rsidR="006A5F5A" w:rsidRPr="007D5E1D">
        <w:rPr>
          <w:rFonts w:ascii="Arial" w:hAnsi="Arial" w:cs="Arial"/>
          <w:sz w:val="20"/>
        </w:rPr>
        <w:t>ę, drobinį maišelį ar plastikinę medžiagą ir t. t.), kuri po to dedama į pakankamai tvirtą, nuo turin</w:t>
      </w:r>
      <w:r w:rsidR="007C4FB5" w:rsidRPr="007D5E1D">
        <w:rPr>
          <w:rFonts w:ascii="Arial" w:hAnsi="Arial" w:cs="Arial"/>
          <w:sz w:val="20"/>
        </w:rPr>
        <w:t>io išsiliejimo apsaugančią dėž</w:t>
      </w:r>
      <w:r w:rsidR="006A5F5A" w:rsidRPr="007D5E1D">
        <w:rPr>
          <w:rFonts w:ascii="Arial" w:hAnsi="Arial" w:cs="Arial"/>
          <w:sz w:val="20"/>
        </w:rPr>
        <w:t>ę.</w:t>
      </w:r>
    </w:p>
    <w:p w14:paraId="1A107B4F"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Dažomieji sausi milteliai, pavyzdžiui, anilino mėlis, priimami tik sandariai uždarytose metalinėse dėžutėse, kurios po to dedamos į tvirtesnes dėžutes su skystį sugeriančia ir apsaugančia medžiaga tarp abiejų pakuočių.</w:t>
      </w:r>
    </w:p>
    <w:p w14:paraId="05575341"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Nedažantys sausi milteliai dedami į tvirtas pakuotes (dėžutę, maišelį), kurie po to dedami į tvirtesnę dėžutę.</w:t>
      </w:r>
    </w:p>
    <w:p w14:paraId="02219805"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6</w:t>
      </w:r>
      <w:r w:rsidRPr="007D5E1D">
        <w:rPr>
          <w:rFonts w:ascii="Arial" w:hAnsi="Arial" w:cs="Arial"/>
          <w:sz w:val="20"/>
        </w:rPr>
        <w:tab/>
      </w:r>
      <w:r w:rsidR="006A5F5A" w:rsidRPr="007D5E1D">
        <w:rPr>
          <w:rFonts w:ascii="Arial" w:hAnsi="Arial" w:cs="Arial"/>
          <w:sz w:val="20"/>
        </w:rPr>
        <w:t>Gyvos bitės, drozofilų šeimos musės, dėlės ir parazitai turi būti įdėti į siuntimui pritaikytas dėžutes, kad nekeltų jokio pavojaus.</w:t>
      </w:r>
    </w:p>
    <w:p w14:paraId="5DD19C28"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lastRenderedPageBreak/>
        <w:t>7</w:t>
      </w:r>
      <w:r w:rsidRPr="007D5E1D">
        <w:rPr>
          <w:rFonts w:ascii="Arial" w:hAnsi="Arial" w:cs="Arial"/>
          <w:sz w:val="20"/>
        </w:rPr>
        <w:tab/>
      </w:r>
      <w:r w:rsidR="006A5F5A" w:rsidRPr="007D5E1D">
        <w:rPr>
          <w:rFonts w:ascii="Arial" w:hAnsi="Arial" w:cs="Arial"/>
          <w:sz w:val="20"/>
        </w:rPr>
        <w:t>Vientisų daiktų, pavyzdžiui, iš medžio ar iš metalo ir pan., kurie paprastai parduodami neįpakuoti, supakuoti nereikalaujama. Tokiu atveju gavėjo adresas turi būti nurodytas ant paties daikto.</w:t>
      </w:r>
    </w:p>
    <w:p w14:paraId="4D60880B" w14:textId="77777777" w:rsidR="006A5F5A" w:rsidRPr="007D5E1D" w:rsidRDefault="006A5F5A" w:rsidP="006A5F5A">
      <w:pPr>
        <w:spacing w:before="240"/>
        <w:jc w:val="both"/>
        <w:rPr>
          <w:rFonts w:ascii="Arial" w:hAnsi="Arial" w:cs="Arial"/>
          <w:sz w:val="20"/>
          <w:lang w:val="lt-LT"/>
        </w:rPr>
      </w:pPr>
      <w:r w:rsidRPr="007D5E1D">
        <w:rPr>
          <w:rFonts w:ascii="Arial" w:hAnsi="Arial" w:cs="Arial"/>
          <w:b/>
          <w:sz w:val="20"/>
          <w:lang w:val="lt-LT"/>
        </w:rPr>
        <w:t>RL 129</w:t>
      </w:r>
      <w:r w:rsidRPr="007D5E1D">
        <w:rPr>
          <w:rFonts w:ascii="Arial" w:hAnsi="Arial" w:cs="Arial"/>
          <w:sz w:val="20"/>
          <w:lang w:val="lt-LT"/>
        </w:rPr>
        <w:t xml:space="preserve"> straipsnis</w:t>
      </w:r>
    </w:p>
    <w:p w14:paraId="0B4FF2DA" w14:textId="77777777" w:rsidR="006A5F5A" w:rsidRPr="007D5E1D" w:rsidRDefault="006A5F5A" w:rsidP="006A5F5A">
      <w:pPr>
        <w:pStyle w:val="str-nr"/>
        <w:jc w:val="both"/>
        <w:rPr>
          <w:rFonts w:ascii="Arial" w:hAnsi="Arial" w:cs="Arial"/>
          <w:sz w:val="20"/>
        </w:rPr>
      </w:pPr>
      <w:r w:rsidRPr="007D5E1D">
        <w:rPr>
          <w:rFonts w:ascii="Arial" w:hAnsi="Arial" w:cs="Arial"/>
          <w:sz w:val="20"/>
        </w:rPr>
        <w:t>Siuntos voke su langeliu</w:t>
      </w:r>
    </w:p>
    <w:p w14:paraId="15245B68"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Siuntos voke su permatomu langeliu priimamos si</w:t>
      </w:r>
      <w:r w:rsidR="007C4FB5" w:rsidRPr="007D5E1D">
        <w:rPr>
          <w:rFonts w:ascii="Arial" w:hAnsi="Arial" w:cs="Arial"/>
          <w:sz w:val="20"/>
        </w:rPr>
        <w:t>ųsti, jei atitinka šias sąlygas:</w:t>
      </w:r>
    </w:p>
    <w:p w14:paraId="2ED35FD3"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Langelis turi būti priekinėje, lygioje voko pusėje, kurioje nėra atvarto.</w:t>
      </w:r>
    </w:p>
    <w:p w14:paraId="7E100095"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1.</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Langelis turi būti iš tokios medžiagos, kad adresas per ją būtų lengvai įskaitomas.</w:t>
      </w:r>
    </w:p>
    <w:p w14:paraId="46F359A7"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Langelis turi būti stačiakampis. Jo didžiausia kraštinė turi būti lygiagreti su ilguoju voko kraštu. Gavėjo adresas turi būti parašytas ta pačia kryptimi. Tačiau C 4 formato (229 x 324 mm) ar panašaus formato siuntoms paskirtieji operatoriai gali leisti naudoti ir permatomą langelį, kuris ant voko yra išsidėstęs skersai, taip, kad didžiausia jo kraštinė yra lygiagreti su trumpuoju voko kraštu.</w:t>
      </w:r>
    </w:p>
    <w:p w14:paraId="00C32986" w14:textId="77777777" w:rsidR="006A5F5A" w:rsidRPr="007D5E1D" w:rsidRDefault="006A5F5A" w:rsidP="006A5F5A">
      <w:pPr>
        <w:pStyle w:val="str-txt2"/>
        <w:tabs>
          <w:tab w:val="left" w:pos="0"/>
        </w:tabs>
        <w:spacing w:before="240"/>
        <w:ind w:firstLine="0"/>
        <w:rPr>
          <w:rFonts w:ascii="Arial" w:hAnsi="Arial" w:cs="Arial"/>
          <w:i/>
          <w:iCs/>
          <w:sz w:val="20"/>
        </w:rPr>
      </w:pPr>
      <w:r w:rsidRPr="007D5E1D">
        <w:rPr>
          <w:rFonts w:ascii="Arial" w:hAnsi="Arial" w:cs="Arial"/>
          <w:i/>
          <w:iCs/>
          <w:sz w:val="20"/>
        </w:rPr>
        <w:t>Pavyzdys:</w:t>
      </w:r>
    </w:p>
    <w:p w14:paraId="5A1CA297" w14:textId="77777777" w:rsidR="006A5F5A" w:rsidRPr="007D5E1D" w:rsidRDefault="006A5F5A" w:rsidP="006A5F5A">
      <w:pPr>
        <w:pStyle w:val="BodyText"/>
        <w:spacing w:before="240" w:line="240" w:lineRule="auto"/>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tblGrid>
      <w:tr w:rsidR="006A5F5A" w:rsidRPr="007D5E1D" w14:paraId="780253A5" w14:textId="77777777" w:rsidTr="006A5F5A">
        <w:tc>
          <w:tcPr>
            <w:tcW w:w="4077" w:type="dxa"/>
          </w:tcPr>
          <w:p w14:paraId="17965B71" w14:textId="77777777" w:rsidR="006A5F5A" w:rsidRPr="007D5E1D" w:rsidRDefault="006A5F5A" w:rsidP="006A5F5A">
            <w:pPr>
              <w:spacing w:before="240"/>
              <w:jc w:val="both"/>
              <w:rPr>
                <w:rFonts w:ascii="Arial" w:hAnsi="Arial" w:cs="Arial"/>
                <w:sz w:val="20"/>
                <w:lang w:val="lt-LT"/>
              </w:rPr>
            </w:pPr>
            <w:r w:rsidRPr="007D5E1D">
              <w:rPr>
                <w:rFonts w:ascii="Arial" w:hAnsi="Arial" w:cs="Arial"/>
                <w:sz w:val="20"/>
                <w:lang w:val="lt-LT"/>
              </w:rPr>
              <w:t xml:space="preserve">                                                          P.P.</w:t>
            </w:r>
          </w:p>
          <w:p w14:paraId="7E3EC228" w14:textId="77777777" w:rsidR="006A5F5A" w:rsidRPr="007D5E1D" w:rsidRDefault="006A5F5A" w:rsidP="006A5F5A">
            <w:pPr>
              <w:spacing w:before="240"/>
              <w:jc w:val="both"/>
              <w:rPr>
                <w:rFonts w:ascii="Arial" w:hAnsi="Arial" w:cs="Arial"/>
                <w:sz w:val="20"/>
                <w:lang w:val="lt-LT"/>
              </w:rPr>
            </w:pPr>
          </w:p>
          <w:p w14:paraId="48AB7D01" w14:textId="77777777" w:rsidR="006A5F5A" w:rsidRPr="007D5E1D" w:rsidRDefault="006A5F5A" w:rsidP="006A5F5A">
            <w:pPr>
              <w:spacing w:before="240"/>
              <w:jc w:val="center"/>
              <w:rPr>
                <w:rFonts w:ascii="Arial" w:hAnsi="Arial" w:cs="Arial"/>
                <w:sz w:val="20"/>
                <w:lang w:val="lt-LT"/>
              </w:rPr>
            </w:pPr>
            <w:r w:rsidRPr="007D5E1D">
              <w:rPr>
                <w:rFonts w:ascii="Arial" w:hAnsi="Arial" w:cs="Arial"/>
                <w:sz w:val="20"/>
                <w:lang w:val="lt-LT"/>
              </w:rPr>
              <w:t>Adresas</w:t>
            </w:r>
          </w:p>
          <w:p w14:paraId="75E76E98" w14:textId="77777777" w:rsidR="006A5F5A" w:rsidRPr="007D5E1D" w:rsidRDefault="006A5F5A" w:rsidP="006A5F5A">
            <w:pPr>
              <w:spacing w:before="240"/>
              <w:jc w:val="both"/>
              <w:rPr>
                <w:rFonts w:ascii="Arial" w:hAnsi="Arial" w:cs="Arial"/>
                <w:sz w:val="20"/>
                <w:lang w:val="lt-LT"/>
              </w:rPr>
            </w:pPr>
          </w:p>
          <w:p w14:paraId="4A8AB840" w14:textId="77777777" w:rsidR="006A5F5A" w:rsidRPr="007D5E1D" w:rsidRDefault="006A5F5A" w:rsidP="006A5F5A">
            <w:pPr>
              <w:spacing w:before="240"/>
              <w:jc w:val="both"/>
              <w:rPr>
                <w:rFonts w:ascii="Arial" w:hAnsi="Arial" w:cs="Arial"/>
                <w:sz w:val="20"/>
                <w:lang w:val="lt-LT"/>
              </w:rPr>
            </w:pPr>
          </w:p>
          <w:p w14:paraId="46CB52FB" w14:textId="77777777" w:rsidR="006A5F5A" w:rsidRPr="007D5E1D" w:rsidRDefault="006A5F5A" w:rsidP="006A5F5A">
            <w:pPr>
              <w:spacing w:before="240"/>
              <w:jc w:val="both"/>
              <w:rPr>
                <w:rFonts w:ascii="Arial" w:hAnsi="Arial" w:cs="Arial"/>
                <w:sz w:val="20"/>
                <w:lang w:val="lt-LT"/>
              </w:rPr>
            </w:pPr>
          </w:p>
          <w:p w14:paraId="013B37F6" w14:textId="77777777" w:rsidR="006A5F5A" w:rsidRPr="007D5E1D" w:rsidRDefault="006A5F5A" w:rsidP="006A5F5A">
            <w:pPr>
              <w:spacing w:before="240"/>
              <w:jc w:val="both"/>
              <w:rPr>
                <w:rFonts w:ascii="Arial" w:hAnsi="Arial" w:cs="Arial"/>
                <w:sz w:val="20"/>
                <w:lang w:val="lt-LT"/>
              </w:rPr>
            </w:pPr>
          </w:p>
          <w:p w14:paraId="57DE8480" w14:textId="77777777" w:rsidR="006A5F5A" w:rsidRPr="007D5E1D" w:rsidRDefault="006A5F5A" w:rsidP="006A5F5A">
            <w:pPr>
              <w:spacing w:before="240"/>
              <w:jc w:val="both"/>
              <w:rPr>
                <w:rFonts w:ascii="Arial" w:hAnsi="Arial" w:cs="Arial"/>
                <w:sz w:val="20"/>
                <w:lang w:val="lt-LT"/>
              </w:rPr>
            </w:pPr>
          </w:p>
          <w:p w14:paraId="0E8DFBD2" w14:textId="77777777" w:rsidR="006A5F5A" w:rsidRPr="007D5E1D" w:rsidRDefault="006A5F5A" w:rsidP="006A5F5A">
            <w:pPr>
              <w:spacing w:before="240"/>
              <w:jc w:val="both"/>
              <w:rPr>
                <w:rFonts w:ascii="Arial" w:hAnsi="Arial" w:cs="Arial"/>
                <w:sz w:val="20"/>
                <w:lang w:val="lt-LT"/>
              </w:rPr>
            </w:pPr>
          </w:p>
        </w:tc>
      </w:tr>
    </w:tbl>
    <w:p w14:paraId="0C4FCF2A" w14:textId="77777777" w:rsidR="006A5F5A" w:rsidRPr="007D5E1D" w:rsidRDefault="006A5F5A" w:rsidP="006A5F5A">
      <w:pPr>
        <w:spacing w:before="240"/>
        <w:jc w:val="both"/>
        <w:rPr>
          <w:rFonts w:ascii="Arial" w:hAnsi="Arial" w:cs="Arial"/>
          <w:sz w:val="20"/>
          <w:lang w:val="lt-LT"/>
        </w:rPr>
      </w:pPr>
    </w:p>
    <w:p w14:paraId="6CCB3939"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 xml:space="preserve">Visi langelio kraštai turi būti tvirtai priklijuoti iš vidinės pusės. Tam tarp voko ir langelio šoninių ir apatinių kraštų turi būti palikta pakankamai daug vietos. </w:t>
      </w:r>
    </w:p>
    <w:p w14:paraId="4B5F3E09"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Langelyje turi matytis tik gavėjo adresas arba jis bent jau turi aiškiai išsiskirti iš kitų per langelį matomų nuorodų.</w:t>
      </w:r>
    </w:p>
    <w:p w14:paraId="1FDBC2B4"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6</w:t>
      </w:r>
      <w:r w:rsidR="00856354" w:rsidRPr="007D5E1D">
        <w:rPr>
          <w:rFonts w:ascii="Arial" w:hAnsi="Arial" w:cs="Arial"/>
          <w:sz w:val="20"/>
        </w:rPr>
        <w:tab/>
      </w:r>
      <w:r w:rsidRPr="007D5E1D">
        <w:rPr>
          <w:rFonts w:ascii="Arial" w:hAnsi="Arial" w:cs="Arial"/>
          <w:sz w:val="20"/>
        </w:rPr>
        <w:t>Langelis turi būti įklijuotas taip, kad liktų pakankamai vietos datos spaudui uždėti.</w:t>
      </w:r>
    </w:p>
    <w:p w14:paraId="4CC9284A"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7</w:t>
      </w:r>
      <w:r w:rsidR="00856354" w:rsidRPr="007D5E1D">
        <w:rPr>
          <w:rFonts w:ascii="Arial" w:hAnsi="Arial" w:cs="Arial"/>
          <w:sz w:val="20"/>
        </w:rPr>
        <w:tab/>
      </w:r>
      <w:r w:rsidRPr="007D5E1D">
        <w:rPr>
          <w:rFonts w:ascii="Arial" w:hAnsi="Arial" w:cs="Arial"/>
          <w:sz w:val="20"/>
        </w:rPr>
        <w:t xml:space="preserve">Popieriaus lapas siuntos viduje turi būti sulankstytas taip, kad net jam ir pasislinkus langelyje būtų matyti visas adresas. </w:t>
      </w:r>
    </w:p>
    <w:p w14:paraId="5C1B81DD"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Siuntos visiškai permatomame voke gali būti priimamos tuo atveju, jei voko paviršius pagamintas taip, kad neapsunkina siuntų apdorojimo. Pakankamai didelė žyma su gavėjo adresu, apmokėjimo bei tarnybinėmis žymomis turi būti tvirtai priklijuota ant išorinės siuntos pusės. Siuntos voke su atviru langeliu nepriimamos.</w:t>
      </w:r>
    </w:p>
    <w:p w14:paraId="2651D31A"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Paskirtieji išsiuntimo operatoriai turi teisę priimti siuntas vokuose su dviem ar daugiau permatomų langelių. Gavėjo adresui skirtas langelis turi atitikti 1 dalyje nustatytas sąlygas. Kitiems langeliams analogiškai taikomos 1.2, 1.4, 1.6 ir 1.7 punktuose nustatytos sąlygos.</w:t>
      </w:r>
    </w:p>
    <w:p w14:paraId="2C1C61CA" w14:textId="77777777" w:rsidR="00F60282" w:rsidRPr="007D5E1D" w:rsidRDefault="00F60282" w:rsidP="006A5F5A">
      <w:pPr>
        <w:pStyle w:val="str-nr"/>
        <w:spacing w:before="240"/>
        <w:jc w:val="both"/>
        <w:rPr>
          <w:rFonts w:ascii="Arial" w:hAnsi="Arial" w:cs="Arial"/>
          <w:b/>
          <w:sz w:val="20"/>
        </w:rPr>
      </w:pPr>
    </w:p>
    <w:p w14:paraId="57E057F3" w14:textId="77777777" w:rsidR="006A5F5A" w:rsidRPr="007D5E1D" w:rsidRDefault="006A5F5A" w:rsidP="006A5F5A">
      <w:pPr>
        <w:pStyle w:val="str-nr"/>
        <w:spacing w:before="240"/>
        <w:jc w:val="both"/>
        <w:rPr>
          <w:rFonts w:ascii="Arial" w:hAnsi="Arial" w:cs="Arial"/>
          <w:sz w:val="20"/>
        </w:rPr>
      </w:pPr>
      <w:r w:rsidRPr="007D5E1D">
        <w:rPr>
          <w:rFonts w:ascii="Arial" w:hAnsi="Arial" w:cs="Arial"/>
          <w:b/>
          <w:sz w:val="20"/>
        </w:rPr>
        <w:t xml:space="preserve">RL 130 </w:t>
      </w:r>
      <w:r w:rsidRPr="007D5E1D">
        <w:rPr>
          <w:rFonts w:ascii="Arial" w:hAnsi="Arial" w:cs="Arial"/>
          <w:sz w:val="20"/>
        </w:rPr>
        <w:t>straipsnis</w:t>
      </w:r>
    </w:p>
    <w:p w14:paraId="549AEFC0"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Standartinės siuntos</w:t>
      </w:r>
    </w:p>
    <w:p w14:paraId="56EC76DC"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Standartinėmis siuntomis laikomos stačiakampio formos </w:t>
      </w:r>
      <w:r w:rsidR="006A5F5A" w:rsidRPr="007D5E1D">
        <w:rPr>
          <w:rFonts w:ascii="Arial" w:hAnsi="Arial" w:cs="Arial"/>
          <w:b/>
          <w:sz w:val="20"/>
        </w:rPr>
        <w:t>mažo laiško (P) formato</w:t>
      </w:r>
      <w:r w:rsidR="006A5F5A" w:rsidRPr="007D5E1D">
        <w:rPr>
          <w:rFonts w:ascii="Arial" w:hAnsi="Arial" w:cs="Arial"/>
          <w:sz w:val="20"/>
        </w:rPr>
        <w:t xml:space="preserve"> siuntos, kurių ilgis ne mažesnis už plotį, padaugintą iš √2 (apytikris dydis – 1,4). Šios siuntos turi atitikti tokius reikalavimus:</w:t>
      </w:r>
    </w:p>
    <w:p w14:paraId="4898B528"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Mažiausi matmenys: 90 x 140 mm.</w:t>
      </w:r>
    </w:p>
    <w:p w14:paraId="256A9434"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1.</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 xml:space="preserve">Didžiausi matmenys: </w:t>
      </w:r>
      <w:r w:rsidRPr="007D5E1D">
        <w:rPr>
          <w:rFonts w:ascii="Arial" w:hAnsi="Arial" w:cs="Arial"/>
          <w:b/>
          <w:sz w:val="20"/>
        </w:rPr>
        <w:t>1</w:t>
      </w:r>
      <w:r w:rsidR="005074D6" w:rsidRPr="007D5E1D">
        <w:rPr>
          <w:rFonts w:ascii="Arial" w:hAnsi="Arial" w:cs="Arial"/>
          <w:b/>
          <w:sz w:val="20"/>
        </w:rPr>
        <w:t>65 x 24</w:t>
      </w:r>
      <w:r w:rsidRPr="007D5E1D">
        <w:rPr>
          <w:rFonts w:ascii="Arial" w:hAnsi="Arial" w:cs="Arial"/>
          <w:b/>
          <w:sz w:val="20"/>
        </w:rPr>
        <w:t>5 mm</w:t>
      </w:r>
      <w:r w:rsidRPr="007D5E1D">
        <w:rPr>
          <w:rFonts w:ascii="Arial" w:hAnsi="Arial" w:cs="Arial"/>
          <w:sz w:val="20"/>
        </w:rPr>
        <w:t>.</w:t>
      </w:r>
    </w:p>
    <w:p w14:paraId="04C44C1C"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1.</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 xml:space="preserve">Didžiausias svoris: </w:t>
      </w:r>
      <w:r w:rsidRPr="007D5E1D">
        <w:rPr>
          <w:rFonts w:ascii="Arial" w:hAnsi="Arial" w:cs="Arial"/>
          <w:b/>
          <w:sz w:val="20"/>
        </w:rPr>
        <w:t>100 g</w:t>
      </w:r>
      <w:r w:rsidRPr="007D5E1D">
        <w:rPr>
          <w:rFonts w:ascii="Arial" w:hAnsi="Arial" w:cs="Arial"/>
          <w:sz w:val="20"/>
        </w:rPr>
        <w:t>.</w:t>
      </w:r>
    </w:p>
    <w:p w14:paraId="79A89101"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1.</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Didžiausias storis: 5 mm.</w:t>
      </w:r>
    </w:p>
    <w:p w14:paraId="52CFD477"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Laiškai užklijuojami užlenkus voko užpakalinėje pusėje esantį atvartą. Gavėjo adresas turi būti užrašytas lygioje voko pusėje, kurioje nėra atvarto.</w:t>
      </w:r>
    </w:p>
    <w:p w14:paraId="0A16B1E0"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1.</w:t>
      </w:r>
      <w:r w:rsidR="00856354" w:rsidRPr="007D5E1D">
        <w:rPr>
          <w:rFonts w:ascii="Arial" w:hAnsi="Arial" w:cs="Arial"/>
          <w:sz w:val="20"/>
        </w:rPr>
        <w:t>6</w:t>
      </w:r>
      <w:r w:rsidR="00856354" w:rsidRPr="007D5E1D">
        <w:rPr>
          <w:rFonts w:ascii="Arial" w:hAnsi="Arial" w:cs="Arial"/>
          <w:sz w:val="20"/>
        </w:rPr>
        <w:tab/>
      </w:r>
      <w:r w:rsidRPr="007D5E1D">
        <w:rPr>
          <w:rFonts w:ascii="Arial" w:hAnsi="Arial" w:cs="Arial"/>
          <w:sz w:val="20"/>
        </w:rPr>
        <w:t>Adresas turi būti užrašytas stačiakampiame laukelyje, esančiame bent:</w:t>
      </w:r>
    </w:p>
    <w:p w14:paraId="23B28D48" w14:textId="77777777" w:rsidR="006A5F5A" w:rsidRPr="007D5E1D" w:rsidRDefault="006A5F5A" w:rsidP="00241929">
      <w:pPr>
        <w:pStyle w:val="BodyText"/>
        <w:spacing w:before="240" w:line="240" w:lineRule="auto"/>
        <w:ind w:left="709"/>
        <w:rPr>
          <w:rFonts w:ascii="Arial" w:hAnsi="Arial" w:cs="Arial"/>
          <w:sz w:val="20"/>
        </w:rPr>
      </w:pPr>
      <w:r w:rsidRPr="007D5E1D">
        <w:rPr>
          <w:rFonts w:ascii="Arial" w:hAnsi="Arial" w:cs="Arial"/>
          <w:sz w:val="20"/>
        </w:rPr>
        <w:t xml:space="preserve"> – 40 mm nuo viršutinio voko krašto (leistina 2 mm paklaida);</w:t>
      </w:r>
    </w:p>
    <w:p w14:paraId="13E2D1C2" w14:textId="77777777" w:rsidR="006A5F5A" w:rsidRPr="007D5E1D" w:rsidRDefault="006A5F5A" w:rsidP="00241929">
      <w:pPr>
        <w:pStyle w:val="BodyText"/>
        <w:tabs>
          <w:tab w:val="left" w:pos="3629"/>
        </w:tabs>
        <w:spacing w:before="240" w:line="240" w:lineRule="auto"/>
        <w:ind w:left="709" w:hanging="709"/>
        <w:rPr>
          <w:rFonts w:ascii="Arial" w:hAnsi="Arial" w:cs="Arial"/>
          <w:sz w:val="20"/>
        </w:rPr>
      </w:pPr>
      <w:r w:rsidRPr="007D5E1D">
        <w:rPr>
          <w:rFonts w:ascii="Arial" w:hAnsi="Arial" w:cs="Arial"/>
          <w:sz w:val="20"/>
        </w:rPr>
        <w:t xml:space="preserve"> </w:t>
      </w:r>
      <w:r w:rsidR="00241929">
        <w:rPr>
          <w:rFonts w:ascii="Arial" w:hAnsi="Arial" w:cs="Arial"/>
          <w:sz w:val="20"/>
        </w:rPr>
        <w:tab/>
      </w:r>
      <w:r w:rsidRPr="007D5E1D">
        <w:rPr>
          <w:rFonts w:ascii="Arial" w:hAnsi="Arial" w:cs="Arial"/>
          <w:sz w:val="20"/>
        </w:rPr>
        <w:t>– 15 mm nuo dešiniojo voko krašto;</w:t>
      </w:r>
      <w:r w:rsidR="00241929">
        <w:rPr>
          <w:rFonts w:ascii="Arial" w:hAnsi="Arial" w:cs="Arial"/>
          <w:sz w:val="20"/>
        </w:rPr>
        <w:tab/>
      </w:r>
    </w:p>
    <w:p w14:paraId="7F95C7B4" w14:textId="77777777" w:rsidR="006A5F5A" w:rsidRPr="007D5E1D" w:rsidRDefault="006A5F5A" w:rsidP="00241929">
      <w:pPr>
        <w:pStyle w:val="BodyText"/>
        <w:spacing w:before="240" w:line="240" w:lineRule="auto"/>
        <w:ind w:left="709"/>
        <w:rPr>
          <w:rFonts w:ascii="Arial" w:hAnsi="Arial" w:cs="Arial"/>
          <w:sz w:val="20"/>
        </w:rPr>
      </w:pPr>
      <w:r w:rsidRPr="007D5E1D">
        <w:rPr>
          <w:rFonts w:ascii="Arial" w:hAnsi="Arial" w:cs="Arial"/>
          <w:sz w:val="20"/>
        </w:rPr>
        <w:t xml:space="preserve"> – 15 mm nuo apatinio voko krašto;</w:t>
      </w:r>
    </w:p>
    <w:p w14:paraId="301B487E" w14:textId="77777777" w:rsidR="006A5F5A" w:rsidRPr="007D5E1D" w:rsidRDefault="006A5F5A" w:rsidP="00241929">
      <w:pPr>
        <w:pStyle w:val="BodyText"/>
        <w:spacing w:before="240" w:line="240" w:lineRule="auto"/>
        <w:ind w:left="709"/>
        <w:rPr>
          <w:rFonts w:ascii="Arial" w:hAnsi="Arial" w:cs="Arial"/>
          <w:sz w:val="20"/>
        </w:rPr>
      </w:pPr>
      <w:r w:rsidRPr="007D5E1D">
        <w:rPr>
          <w:rFonts w:ascii="Arial" w:hAnsi="Arial" w:cs="Arial"/>
          <w:sz w:val="20"/>
        </w:rPr>
        <w:t>ir daugiausiai 140 mm nuo dešiniojo voko krašto.</w:t>
      </w:r>
    </w:p>
    <w:p w14:paraId="21B8C63E"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7</w:t>
      </w:r>
      <w:r w:rsidR="00856354" w:rsidRPr="007D5E1D">
        <w:rPr>
          <w:rFonts w:ascii="Arial" w:hAnsi="Arial" w:cs="Arial"/>
          <w:sz w:val="20"/>
        </w:rPr>
        <w:tab/>
      </w:r>
      <w:r w:rsidRPr="007D5E1D">
        <w:rPr>
          <w:rFonts w:ascii="Arial" w:hAnsi="Arial" w:cs="Arial"/>
          <w:sz w:val="20"/>
        </w:rPr>
        <w:t>Priekinėje voko pusėje turi būti paliktas 40 mm (- 2 mm) aukščio nuo viršutinio krašto ir 74 mm ilgio nuo dešiniojo voko krašto stačiakampis laukelis, kuriame dedamos pašto mokos žymos ir nuvertinimo spaudai. Pašto ženklai klijuojami ir mokos žymos dedamos šio laukelio viduje, dešiniajame viršutiniame kampe.</w:t>
      </w:r>
    </w:p>
    <w:p w14:paraId="489A0267" w14:textId="77777777" w:rsidR="006A5F5A" w:rsidRPr="007D5E1D" w:rsidRDefault="00D45DBE" w:rsidP="006A5F5A">
      <w:pPr>
        <w:spacing w:before="240"/>
        <w:jc w:val="both"/>
        <w:rPr>
          <w:rFonts w:ascii="Arial" w:hAnsi="Arial" w:cs="Arial"/>
          <w:sz w:val="20"/>
          <w:lang w:val="lt-LT"/>
        </w:rPr>
      </w:pPr>
      <w:r w:rsidRPr="007D5E1D">
        <w:rPr>
          <w:rFonts w:ascii="Arial" w:hAnsi="Arial" w:cs="Arial"/>
          <w:noProof/>
          <w:sz w:val="20"/>
          <w:lang w:val="lt-LT" w:eastAsia="lt-LT" w:bidi="ar-SA"/>
        </w:rPr>
        <w:drawing>
          <wp:inline distT="0" distB="0" distL="0" distR="0" wp14:anchorId="10600108" wp14:editId="4E143E10">
            <wp:extent cx="4660711" cy="3600825"/>
            <wp:effectExtent l="0" t="0" r="698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8221" cy="3598901"/>
                    </a:xfrm>
                    <a:prstGeom prst="rect">
                      <a:avLst/>
                    </a:prstGeom>
                    <a:noFill/>
                    <a:ln>
                      <a:noFill/>
                    </a:ln>
                  </pic:spPr>
                </pic:pic>
              </a:graphicData>
            </a:graphic>
          </wp:inline>
        </w:drawing>
      </w:r>
    </w:p>
    <w:p w14:paraId="575B0701" w14:textId="77777777" w:rsidR="006A5F5A" w:rsidRPr="007D5E1D" w:rsidRDefault="006A5F5A" w:rsidP="00D45DBE">
      <w:pPr>
        <w:jc w:val="both"/>
        <w:rPr>
          <w:rFonts w:ascii="Arial" w:hAnsi="Arial" w:cs="Arial"/>
          <w:i/>
          <w:sz w:val="20"/>
          <w:lang w:val="lt-LT"/>
        </w:rPr>
      </w:pPr>
      <w:r w:rsidRPr="007D5E1D">
        <w:rPr>
          <w:rFonts w:ascii="Arial" w:hAnsi="Arial" w:cs="Arial"/>
          <w:sz w:val="20"/>
          <w:lang w:val="lt-LT"/>
        </w:rPr>
        <w:tab/>
      </w:r>
      <w:r w:rsidR="00856354" w:rsidRPr="007D5E1D">
        <w:rPr>
          <w:rFonts w:ascii="Arial" w:hAnsi="Arial" w:cs="Arial"/>
          <w:i/>
          <w:sz w:val="20"/>
          <w:lang w:val="lt-LT"/>
        </w:rPr>
        <w:t xml:space="preserve">1 </w:t>
      </w:r>
      <w:r w:rsidR="00856354" w:rsidRPr="007D5E1D">
        <w:rPr>
          <w:rFonts w:ascii="Arial" w:hAnsi="Arial" w:cs="Arial"/>
          <w:i/>
          <w:sz w:val="20"/>
          <w:lang w:val="lt-LT"/>
        </w:rPr>
        <w:tab/>
      </w:r>
      <w:r w:rsidRPr="007D5E1D">
        <w:rPr>
          <w:rFonts w:ascii="Arial" w:hAnsi="Arial" w:cs="Arial"/>
          <w:i/>
          <w:sz w:val="20"/>
          <w:lang w:val="lt-LT"/>
        </w:rPr>
        <w:t>Pašto mokos žymoms ir nuvertinimo spaudams skirta vieta;</w:t>
      </w:r>
    </w:p>
    <w:p w14:paraId="5A28862E" w14:textId="77777777" w:rsidR="006A5F5A" w:rsidRPr="007D5E1D" w:rsidRDefault="006A5F5A" w:rsidP="00D45DBE">
      <w:pPr>
        <w:jc w:val="both"/>
        <w:rPr>
          <w:rFonts w:ascii="Arial" w:hAnsi="Arial" w:cs="Arial"/>
          <w:i/>
          <w:sz w:val="20"/>
          <w:lang w:val="lt-LT"/>
        </w:rPr>
      </w:pPr>
      <w:r w:rsidRPr="007D5E1D">
        <w:rPr>
          <w:rFonts w:ascii="Arial" w:hAnsi="Arial" w:cs="Arial"/>
          <w:i/>
          <w:sz w:val="20"/>
          <w:lang w:val="lt-LT"/>
        </w:rPr>
        <w:lastRenderedPageBreak/>
        <w:tab/>
      </w:r>
      <w:r w:rsidR="00856354" w:rsidRPr="007D5E1D">
        <w:rPr>
          <w:rFonts w:ascii="Arial" w:hAnsi="Arial" w:cs="Arial"/>
          <w:i/>
          <w:sz w:val="20"/>
          <w:lang w:val="lt-LT"/>
        </w:rPr>
        <w:t xml:space="preserve">2 </w:t>
      </w:r>
      <w:r w:rsidR="00856354" w:rsidRPr="007D5E1D">
        <w:rPr>
          <w:rFonts w:ascii="Arial" w:hAnsi="Arial" w:cs="Arial"/>
          <w:i/>
          <w:sz w:val="20"/>
          <w:lang w:val="lt-LT"/>
        </w:rPr>
        <w:tab/>
      </w:r>
      <w:r w:rsidRPr="007D5E1D">
        <w:rPr>
          <w:rFonts w:ascii="Arial" w:hAnsi="Arial" w:cs="Arial"/>
          <w:i/>
          <w:sz w:val="20"/>
          <w:lang w:val="lt-LT"/>
        </w:rPr>
        <w:t>Adresas;</w:t>
      </w:r>
    </w:p>
    <w:p w14:paraId="5FB0843A" w14:textId="77777777" w:rsidR="006A5F5A" w:rsidRPr="007D5E1D" w:rsidRDefault="006A5F5A" w:rsidP="00D45DBE">
      <w:pPr>
        <w:jc w:val="both"/>
        <w:rPr>
          <w:rFonts w:ascii="Arial" w:hAnsi="Arial" w:cs="Arial"/>
          <w:i/>
          <w:sz w:val="20"/>
          <w:lang w:val="lt-LT"/>
        </w:rPr>
      </w:pPr>
      <w:r w:rsidRPr="007D5E1D">
        <w:rPr>
          <w:rFonts w:ascii="Arial" w:hAnsi="Arial" w:cs="Arial"/>
          <w:i/>
          <w:sz w:val="20"/>
          <w:lang w:val="lt-LT"/>
        </w:rPr>
        <w:tab/>
      </w:r>
      <w:r w:rsidR="00856354" w:rsidRPr="007D5E1D">
        <w:rPr>
          <w:rFonts w:ascii="Arial" w:hAnsi="Arial" w:cs="Arial"/>
          <w:i/>
          <w:sz w:val="20"/>
          <w:lang w:val="lt-LT"/>
        </w:rPr>
        <w:t xml:space="preserve">3 </w:t>
      </w:r>
      <w:r w:rsidR="00856354" w:rsidRPr="007D5E1D">
        <w:rPr>
          <w:rFonts w:ascii="Arial" w:hAnsi="Arial" w:cs="Arial"/>
          <w:i/>
          <w:sz w:val="20"/>
          <w:lang w:val="lt-LT"/>
        </w:rPr>
        <w:tab/>
      </w:r>
      <w:r w:rsidRPr="007D5E1D">
        <w:rPr>
          <w:rFonts w:ascii="Arial" w:hAnsi="Arial" w:cs="Arial"/>
          <w:i/>
          <w:sz w:val="20"/>
          <w:lang w:val="lt-LT"/>
        </w:rPr>
        <w:t>Permatomas langelis;</w:t>
      </w:r>
    </w:p>
    <w:p w14:paraId="11CD8608" w14:textId="77777777" w:rsidR="006A5F5A" w:rsidRPr="007D5E1D" w:rsidRDefault="006A5F5A" w:rsidP="00D45DBE">
      <w:pPr>
        <w:jc w:val="both"/>
        <w:rPr>
          <w:rFonts w:ascii="Arial" w:hAnsi="Arial" w:cs="Arial"/>
          <w:i/>
          <w:sz w:val="20"/>
          <w:lang w:val="lt-LT"/>
        </w:rPr>
      </w:pPr>
      <w:r w:rsidRPr="007D5E1D">
        <w:rPr>
          <w:rFonts w:ascii="Arial" w:hAnsi="Arial" w:cs="Arial"/>
          <w:i/>
          <w:sz w:val="20"/>
          <w:lang w:val="lt-LT"/>
        </w:rPr>
        <w:tab/>
      </w:r>
      <w:r w:rsidR="00856354" w:rsidRPr="007D5E1D">
        <w:rPr>
          <w:rFonts w:ascii="Arial" w:hAnsi="Arial" w:cs="Arial"/>
          <w:i/>
          <w:sz w:val="20"/>
          <w:lang w:val="lt-LT"/>
        </w:rPr>
        <w:t>4</w:t>
      </w:r>
      <w:r w:rsidR="00856354" w:rsidRPr="007D5E1D">
        <w:rPr>
          <w:rFonts w:ascii="Arial" w:hAnsi="Arial" w:cs="Arial"/>
          <w:i/>
          <w:sz w:val="20"/>
          <w:lang w:val="lt-LT"/>
        </w:rPr>
        <w:tab/>
      </w:r>
      <w:r w:rsidRPr="007D5E1D">
        <w:rPr>
          <w:rFonts w:ascii="Arial" w:hAnsi="Arial" w:cs="Arial"/>
          <w:i/>
          <w:sz w:val="20"/>
          <w:lang w:val="lt-LT"/>
        </w:rPr>
        <w:t>Kodų vieta.</w:t>
      </w:r>
    </w:p>
    <w:p w14:paraId="149B9609"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1 dalies nuostatos taikomos ir siuntoms voke su permatomu langeliu, kurių bendrosios priėmimo sąlygos nustatytos </w:t>
      </w:r>
      <w:r w:rsidR="006A5F5A" w:rsidRPr="007D5E1D">
        <w:rPr>
          <w:rFonts w:ascii="Arial" w:hAnsi="Arial" w:cs="Arial"/>
          <w:b/>
          <w:sz w:val="20"/>
        </w:rPr>
        <w:t xml:space="preserve">RL 129 </w:t>
      </w:r>
      <w:r w:rsidR="006A5F5A" w:rsidRPr="007D5E1D">
        <w:rPr>
          <w:rFonts w:ascii="Arial" w:hAnsi="Arial" w:cs="Arial"/>
          <w:sz w:val="20"/>
        </w:rPr>
        <w:t>straipsnyje. Be to, langelis, kuriame matyti gavėjo adresas, turi būti bent:</w:t>
      </w:r>
    </w:p>
    <w:p w14:paraId="2FD7826E"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 xml:space="preserve"> – 40 mm nuo viršutinio voko krašto (leidžiama 2 mm paklaida);</w:t>
      </w:r>
    </w:p>
    <w:p w14:paraId="79B38169"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 xml:space="preserve"> – 15 mm nuo dešiniojo voko krašto;</w:t>
      </w:r>
    </w:p>
    <w:p w14:paraId="767895F9"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 xml:space="preserve"> – 15 mm nuo kairiojo voko krašto;</w:t>
      </w:r>
    </w:p>
    <w:p w14:paraId="0B1E62FA"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 xml:space="preserve"> – 15 mm nuo apatinio voko krašto.</w:t>
      </w:r>
    </w:p>
    <w:p w14:paraId="27C7CB7E"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Langelio rėmelis neturi būti pažymėtas kokia nors spalvota juostele ar krašteliu. Tarnybinės žymos gali būti dedamos virš gavėjo adreso.</w:t>
      </w:r>
    </w:p>
    <w:p w14:paraId="36D65CDE"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Jokių žymų ar kokių nors nereikalingų užrašų negali būti:</w:t>
      </w:r>
    </w:p>
    <w:p w14:paraId="58B57E0C"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3.</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po adresu;</w:t>
      </w:r>
    </w:p>
    <w:p w14:paraId="45B1848D"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3.</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į dešinę nuo adreso, nuo pašto mokos žymos ir antspaudavimo laukelio iki apatinio siuntos krašto;</w:t>
      </w:r>
    </w:p>
    <w:p w14:paraId="4636E82B"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3.</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į kairę nuo adreso, bent 15 mm atkarpoje, nuo pirmosios adreso eilutės iki apatinio siuntos krašto;</w:t>
      </w:r>
    </w:p>
    <w:p w14:paraId="43759662"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 xml:space="preserve">15 mm aukščio nuo apatinio siuntos krašto ir 140 mm ilgio nuo dešiniojo siuntos krašto laukelyje; jis gali iš dalies sutapti su </w:t>
      </w:r>
      <w:r w:rsidR="00E646ED" w:rsidRPr="007D5E1D">
        <w:rPr>
          <w:rFonts w:ascii="Arial" w:hAnsi="Arial" w:cs="Arial"/>
          <w:sz w:val="20"/>
        </w:rPr>
        <w:t>anksči</w:t>
      </w:r>
      <w:r w:rsidRPr="007D5E1D">
        <w:rPr>
          <w:rFonts w:ascii="Arial" w:hAnsi="Arial" w:cs="Arial"/>
          <w:sz w:val="20"/>
        </w:rPr>
        <w:t>au minėtais laukeliais.</w:t>
      </w:r>
    </w:p>
    <w:p w14:paraId="11170280" w14:textId="77777777" w:rsidR="006A5F5A" w:rsidRPr="007D5E1D" w:rsidRDefault="00856354" w:rsidP="006A5F5A">
      <w:pPr>
        <w:pStyle w:val="BodyText"/>
        <w:spacing w:before="240" w:line="240" w:lineRule="auto"/>
        <w:rPr>
          <w:rFonts w:ascii="Arial" w:hAnsi="Arial" w:cs="Arial"/>
          <w:b/>
          <w:sz w:val="20"/>
        </w:rPr>
      </w:pPr>
      <w:r w:rsidRPr="007D5E1D">
        <w:rPr>
          <w:rFonts w:ascii="Arial" w:hAnsi="Arial" w:cs="Arial"/>
          <w:b/>
          <w:sz w:val="20"/>
        </w:rPr>
        <w:t>4</w:t>
      </w:r>
      <w:r w:rsidRPr="007D5E1D">
        <w:rPr>
          <w:rFonts w:ascii="Arial" w:hAnsi="Arial" w:cs="Arial"/>
          <w:b/>
          <w:sz w:val="20"/>
        </w:rPr>
        <w:tab/>
      </w:r>
      <w:r w:rsidR="006A5F5A" w:rsidRPr="007D5E1D">
        <w:rPr>
          <w:rFonts w:ascii="Arial" w:hAnsi="Arial" w:cs="Arial"/>
          <w:b/>
          <w:sz w:val="20"/>
        </w:rPr>
        <w:t>Stačiakampės siuntos laikomos didelio laiško (G) formato siuntomis, jei jos nėra standartinio mažo laiško (P) formato ir tenkina tokias sąlygas:</w:t>
      </w:r>
    </w:p>
    <w:p w14:paraId="3AC79442" w14:textId="77777777" w:rsidR="006A5F5A" w:rsidRPr="007D5E1D" w:rsidRDefault="006A5F5A" w:rsidP="006A5F5A">
      <w:pPr>
        <w:pStyle w:val="str-txt2"/>
        <w:tabs>
          <w:tab w:val="left" w:pos="0"/>
        </w:tabs>
        <w:spacing w:before="240"/>
        <w:ind w:firstLine="0"/>
        <w:rPr>
          <w:rFonts w:ascii="Arial" w:hAnsi="Arial" w:cs="Arial"/>
          <w:b/>
          <w:sz w:val="20"/>
        </w:rPr>
      </w:pPr>
      <w:r w:rsidRPr="007D5E1D">
        <w:rPr>
          <w:rFonts w:ascii="Arial" w:hAnsi="Arial" w:cs="Arial"/>
          <w:b/>
          <w:sz w:val="20"/>
        </w:rPr>
        <w:t>4.</w:t>
      </w:r>
      <w:r w:rsidR="00856354" w:rsidRPr="007D5E1D">
        <w:rPr>
          <w:rFonts w:ascii="Arial" w:hAnsi="Arial" w:cs="Arial"/>
          <w:b/>
          <w:sz w:val="20"/>
        </w:rPr>
        <w:t xml:space="preserve">1 </w:t>
      </w:r>
      <w:r w:rsidR="00856354" w:rsidRPr="007D5E1D">
        <w:rPr>
          <w:rFonts w:ascii="Arial" w:hAnsi="Arial" w:cs="Arial"/>
          <w:b/>
          <w:sz w:val="20"/>
        </w:rPr>
        <w:tab/>
      </w:r>
      <w:r w:rsidRPr="007D5E1D">
        <w:rPr>
          <w:rFonts w:ascii="Arial" w:hAnsi="Arial" w:cs="Arial"/>
          <w:b/>
          <w:sz w:val="20"/>
        </w:rPr>
        <w:t>mažiausi matmenys: 90 x 140 mm;</w:t>
      </w:r>
    </w:p>
    <w:p w14:paraId="158F84D1" w14:textId="77777777" w:rsidR="006A5F5A" w:rsidRPr="007D5E1D" w:rsidRDefault="006A5F5A" w:rsidP="006A5F5A">
      <w:pPr>
        <w:pStyle w:val="str-txt2"/>
        <w:tabs>
          <w:tab w:val="left" w:pos="0"/>
        </w:tabs>
        <w:spacing w:before="240"/>
        <w:ind w:firstLine="0"/>
        <w:rPr>
          <w:rFonts w:ascii="Arial" w:hAnsi="Arial" w:cs="Arial"/>
          <w:b/>
          <w:sz w:val="20"/>
        </w:rPr>
      </w:pPr>
      <w:r w:rsidRPr="007D5E1D">
        <w:rPr>
          <w:rFonts w:ascii="Arial" w:hAnsi="Arial" w:cs="Arial"/>
          <w:b/>
          <w:sz w:val="20"/>
        </w:rPr>
        <w:t>4.</w:t>
      </w:r>
      <w:r w:rsidR="00856354" w:rsidRPr="007D5E1D">
        <w:rPr>
          <w:rFonts w:ascii="Arial" w:hAnsi="Arial" w:cs="Arial"/>
          <w:b/>
          <w:sz w:val="20"/>
        </w:rPr>
        <w:t xml:space="preserve">2 </w:t>
      </w:r>
      <w:r w:rsidR="00856354" w:rsidRPr="007D5E1D">
        <w:rPr>
          <w:rFonts w:ascii="Arial" w:hAnsi="Arial" w:cs="Arial"/>
          <w:b/>
          <w:sz w:val="20"/>
        </w:rPr>
        <w:tab/>
      </w:r>
      <w:r w:rsidRPr="007D5E1D">
        <w:rPr>
          <w:rFonts w:ascii="Arial" w:hAnsi="Arial" w:cs="Arial"/>
          <w:b/>
          <w:sz w:val="20"/>
        </w:rPr>
        <w:t>didžiausi matmenys: 305 x 381 mm;</w:t>
      </w:r>
    </w:p>
    <w:p w14:paraId="3DE6FB6D" w14:textId="77777777" w:rsidR="006A5F5A" w:rsidRPr="007D5E1D" w:rsidRDefault="006A5F5A" w:rsidP="006A5F5A">
      <w:pPr>
        <w:pStyle w:val="str-txt2"/>
        <w:tabs>
          <w:tab w:val="left" w:pos="0"/>
        </w:tabs>
        <w:spacing w:before="240"/>
        <w:ind w:firstLine="0"/>
        <w:rPr>
          <w:rFonts w:ascii="Arial" w:hAnsi="Arial" w:cs="Arial"/>
          <w:b/>
          <w:sz w:val="20"/>
        </w:rPr>
      </w:pPr>
      <w:r w:rsidRPr="007D5E1D">
        <w:rPr>
          <w:rFonts w:ascii="Arial" w:hAnsi="Arial" w:cs="Arial"/>
          <w:b/>
          <w:sz w:val="20"/>
        </w:rPr>
        <w:t>4.</w:t>
      </w:r>
      <w:r w:rsidR="00856354" w:rsidRPr="007D5E1D">
        <w:rPr>
          <w:rFonts w:ascii="Arial" w:hAnsi="Arial" w:cs="Arial"/>
          <w:b/>
          <w:sz w:val="20"/>
        </w:rPr>
        <w:t xml:space="preserve">3 </w:t>
      </w:r>
      <w:r w:rsidR="00856354" w:rsidRPr="007D5E1D">
        <w:rPr>
          <w:rFonts w:ascii="Arial" w:hAnsi="Arial" w:cs="Arial"/>
          <w:b/>
          <w:sz w:val="20"/>
        </w:rPr>
        <w:tab/>
      </w:r>
      <w:r w:rsidRPr="007D5E1D">
        <w:rPr>
          <w:rFonts w:ascii="Arial" w:hAnsi="Arial" w:cs="Arial"/>
          <w:b/>
          <w:sz w:val="20"/>
        </w:rPr>
        <w:t>didžiausias svoris: 500 g;</w:t>
      </w:r>
    </w:p>
    <w:p w14:paraId="61485299" w14:textId="77777777" w:rsidR="006A5F5A" w:rsidRPr="007D5E1D" w:rsidRDefault="006A5F5A" w:rsidP="006A5F5A">
      <w:pPr>
        <w:pStyle w:val="str-txt2"/>
        <w:tabs>
          <w:tab w:val="left" w:pos="0"/>
        </w:tabs>
        <w:spacing w:before="240"/>
        <w:ind w:firstLine="0"/>
        <w:rPr>
          <w:rFonts w:ascii="Arial" w:hAnsi="Arial" w:cs="Arial"/>
          <w:b/>
          <w:sz w:val="20"/>
        </w:rPr>
      </w:pPr>
      <w:r w:rsidRPr="007D5E1D">
        <w:rPr>
          <w:rFonts w:ascii="Arial" w:hAnsi="Arial" w:cs="Arial"/>
          <w:b/>
          <w:sz w:val="20"/>
        </w:rPr>
        <w:t>4.</w:t>
      </w:r>
      <w:r w:rsidR="00856354" w:rsidRPr="007D5E1D">
        <w:rPr>
          <w:rFonts w:ascii="Arial" w:hAnsi="Arial" w:cs="Arial"/>
          <w:b/>
          <w:sz w:val="20"/>
        </w:rPr>
        <w:t>4</w:t>
      </w:r>
      <w:r w:rsidR="00856354" w:rsidRPr="007D5E1D">
        <w:rPr>
          <w:rFonts w:ascii="Arial" w:hAnsi="Arial" w:cs="Arial"/>
          <w:b/>
          <w:sz w:val="20"/>
        </w:rPr>
        <w:tab/>
      </w:r>
      <w:r w:rsidRPr="007D5E1D">
        <w:rPr>
          <w:rFonts w:ascii="Arial" w:hAnsi="Arial" w:cs="Arial"/>
          <w:b/>
          <w:sz w:val="20"/>
        </w:rPr>
        <w:t>didžiausias storis: 20 mm.</w:t>
      </w:r>
    </w:p>
    <w:p w14:paraId="2E9594CB"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Atviruko formos siuntos, kurių matmenys neviršija 120 x 235 mm, gali būti laikomos standartinėmis tuo atveju, jei jos pagamintos iš storo, pakankamai tvirto kartono, kad nekiltų keblumų apdorojant.</w:t>
      </w:r>
    </w:p>
    <w:p w14:paraId="3B7A0816"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6</w:t>
      </w:r>
      <w:r w:rsidRPr="007D5E1D">
        <w:rPr>
          <w:rFonts w:ascii="Arial" w:hAnsi="Arial" w:cs="Arial"/>
          <w:sz w:val="20"/>
        </w:rPr>
        <w:tab/>
      </w:r>
      <w:r w:rsidR="006A5F5A" w:rsidRPr="007D5E1D">
        <w:rPr>
          <w:rFonts w:ascii="Arial" w:hAnsi="Arial" w:cs="Arial"/>
          <w:sz w:val="20"/>
        </w:rPr>
        <w:t>Nestandartinėmis siuntomis laikomi:</w:t>
      </w:r>
    </w:p>
    <w:p w14:paraId="539513C0"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6.</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sulenkiami atvirukai;</w:t>
      </w:r>
    </w:p>
    <w:p w14:paraId="19238BD6"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6.</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siuntos, sutvirtintos metalinėmis sąsagomis, ąselėmis ar užlenkiamais kabliukais;</w:t>
      </w:r>
    </w:p>
    <w:p w14:paraId="03B8577A"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6.</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atvirai (be voko) siunčiamos perforacinės kortelės;</w:t>
      </w:r>
    </w:p>
    <w:p w14:paraId="5200A8C7"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siuntos, kurių vokas pagamintas iš medžiagos, kurių fizinės savybės iš esmės skiriasi nuo popieriaus savybių (išimtis taikoma medžiagoms, naudojamoms vokų langeliams gaminti);</w:t>
      </w:r>
    </w:p>
    <w:p w14:paraId="7E57C2BD"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6.</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siuntos su išsikišusiais daiktais;</w:t>
      </w:r>
    </w:p>
    <w:p w14:paraId="07D6D4CF"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6</w:t>
      </w:r>
      <w:r w:rsidR="00856354" w:rsidRPr="007D5E1D">
        <w:rPr>
          <w:rFonts w:ascii="Arial" w:hAnsi="Arial" w:cs="Arial"/>
          <w:sz w:val="20"/>
        </w:rPr>
        <w:tab/>
      </w:r>
      <w:r w:rsidRPr="007D5E1D">
        <w:rPr>
          <w:rFonts w:ascii="Arial" w:hAnsi="Arial" w:cs="Arial"/>
          <w:sz w:val="20"/>
        </w:rPr>
        <w:t>sulenktos, atvirai (be voko) siunčiamos siuntos, kurios nėra užtaisytos iš visų pusių ir nėra pakankamai tvirtos, kad jas būtų galima apdoroti automatizuotai.</w:t>
      </w:r>
    </w:p>
    <w:p w14:paraId="57AEBE52" w14:textId="77777777" w:rsidR="006A5F5A" w:rsidRPr="007D5E1D" w:rsidRDefault="006A5F5A" w:rsidP="006A5F5A">
      <w:pPr>
        <w:spacing w:before="240"/>
        <w:jc w:val="both"/>
        <w:rPr>
          <w:rFonts w:ascii="Arial" w:hAnsi="Arial" w:cs="Arial"/>
          <w:b/>
          <w:sz w:val="20"/>
          <w:lang w:val="lt-LT"/>
        </w:rPr>
      </w:pPr>
      <w:r w:rsidRPr="007D5E1D">
        <w:rPr>
          <w:rFonts w:ascii="Arial" w:hAnsi="Arial" w:cs="Arial"/>
          <w:b/>
          <w:sz w:val="20"/>
          <w:lang w:val="lt-LT"/>
        </w:rPr>
        <w:t>RL 131 straipsnis</w:t>
      </w:r>
    </w:p>
    <w:p w14:paraId="65C847AC" w14:textId="77777777" w:rsidR="006A5F5A" w:rsidRPr="007D5E1D" w:rsidRDefault="006A5F5A" w:rsidP="006A5F5A">
      <w:pPr>
        <w:pStyle w:val="BodyText"/>
        <w:spacing w:line="240" w:lineRule="auto"/>
        <w:rPr>
          <w:rFonts w:ascii="Arial" w:hAnsi="Arial" w:cs="Arial"/>
          <w:b/>
          <w:sz w:val="20"/>
        </w:rPr>
      </w:pPr>
      <w:r w:rsidRPr="007D5E1D">
        <w:rPr>
          <w:rFonts w:ascii="Arial" w:hAnsi="Arial" w:cs="Arial"/>
          <w:b/>
          <w:sz w:val="20"/>
        </w:rPr>
        <w:t>Išskirtinai priimamos pavojingos medžiagos</w:t>
      </w:r>
    </w:p>
    <w:p w14:paraId="4F72834D" w14:textId="77777777" w:rsidR="006A5F5A" w:rsidRPr="007D5E1D" w:rsidRDefault="00856354" w:rsidP="006A5F5A">
      <w:pPr>
        <w:pStyle w:val="BodyText"/>
        <w:spacing w:before="240" w:line="240" w:lineRule="auto"/>
        <w:rPr>
          <w:rFonts w:ascii="Arial" w:hAnsi="Arial" w:cs="Arial"/>
          <w:b/>
          <w:sz w:val="20"/>
        </w:rPr>
      </w:pPr>
      <w:r w:rsidRPr="007D5E1D">
        <w:rPr>
          <w:rFonts w:ascii="Arial" w:hAnsi="Arial" w:cs="Arial"/>
          <w:b/>
          <w:sz w:val="20"/>
        </w:rPr>
        <w:lastRenderedPageBreak/>
        <w:t xml:space="preserve">1 </w:t>
      </w:r>
      <w:r w:rsidRPr="007D5E1D">
        <w:rPr>
          <w:rFonts w:ascii="Arial" w:hAnsi="Arial" w:cs="Arial"/>
          <w:b/>
          <w:sz w:val="20"/>
        </w:rPr>
        <w:tab/>
      </w:r>
      <w:r w:rsidR="006A5F5A" w:rsidRPr="007D5E1D">
        <w:rPr>
          <w:rFonts w:ascii="Arial" w:hAnsi="Arial" w:cs="Arial"/>
          <w:b/>
          <w:sz w:val="20"/>
        </w:rPr>
        <w:t>Išskirtinai priimamos tokios pavojingos medžiagos:</w:t>
      </w:r>
    </w:p>
    <w:p w14:paraId="7723F770" w14:textId="77777777" w:rsidR="006A5F5A" w:rsidRPr="007D5E1D" w:rsidRDefault="006A5F5A" w:rsidP="00F60282">
      <w:pPr>
        <w:pStyle w:val="BodyText"/>
        <w:spacing w:before="240" w:line="240" w:lineRule="auto"/>
        <w:ind w:left="720" w:hanging="720"/>
        <w:rPr>
          <w:rFonts w:ascii="Arial" w:hAnsi="Arial" w:cs="Arial"/>
          <w:b/>
          <w:sz w:val="20"/>
        </w:rPr>
      </w:pPr>
      <w:r w:rsidRPr="007D5E1D">
        <w:rPr>
          <w:rFonts w:ascii="Arial" w:hAnsi="Arial" w:cs="Arial"/>
          <w:b/>
          <w:sz w:val="20"/>
        </w:rPr>
        <w:t>1.</w:t>
      </w:r>
      <w:r w:rsidR="00856354" w:rsidRPr="007D5E1D">
        <w:rPr>
          <w:rFonts w:ascii="Arial" w:hAnsi="Arial" w:cs="Arial"/>
          <w:b/>
          <w:sz w:val="20"/>
        </w:rPr>
        <w:t xml:space="preserve">1 </w:t>
      </w:r>
      <w:r w:rsidR="00856354" w:rsidRPr="007D5E1D">
        <w:rPr>
          <w:rFonts w:ascii="Arial" w:hAnsi="Arial" w:cs="Arial"/>
          <w:b/>
          <w:sz w:val="20"/>
        </w:rPr>
        <w:tab/>
      </w:r>
      <w:r w:rsidRPr="007D5E1D">
        <w:rPr>
          <w:rFonts w:ascii="Arial" w:hAnsi="Arial" w:cs="Arial"/>
          <w:b/>
          <w:sz w:val="20"/>
        </w:rPr>
        <w:t>su pašto korespondencija ir pašto siuntiniais siunčiamos radioaktyvios medžiagos, nurodytos RL 132.1 straipsnyje.</w:t>
      </w:r>
    </w:p>
    <w:p w14:paraId="39D8750E" w14:textId="77777777" w:rsidR="006A5F5A" w:rsidRPr="007D5E1D" w:rsidRDefault="006A5F5A" w:rsidP="00F60282">
      <w:pPr>
        <w:pStyle w:val="BodyText"/>
        <w:spacing w:before="240" w:line="240" w:lineRule="auto"/>
        <w:ind w:left="720" w:hanging="720"/>
        <w:rPr>
          <w:rFonts w:ascii="Arial" w:hAnsi="Arial" w:cs="Arial"/>
          <w:b/>
          <w:sz w:val="20"/>
        </w:rPr>
      </w:pPr>
      <w:r w:rsidRPr="007D5E1D">
        <w:rPr>
          <w:rFonts w:ascii="Arial" w:hAnsi="Arial" w:cs="Arial"/>
          <w:b/>
          <w:sz w:val="20"/>
        </w:rPr>
        <w:t>1.</w:t>
      </w:r>
      <w:r w:rsidR="00856354" w:rsidRPr="007D5E1D">
        <w:rPr>
          <w:rFonts w:ascii="Arial" w:hAnsi="Arial" w:cs="Arial"/>
          <w:b/>
          <w:sz w:val="20"/>
        </w:rPr>
        <w:t xml:space="preserve">2 </w:t>
      </w:r>
      <w:r w:rsidR="00856354" w:rsidRPr="007D5E1D">
        <w:rPr>
          <w:rFonts w:ascii="Arial" w:hAnsi="Arial" w:cs="Arial"/>
          <w:b/>
          <w:sz w:val="20"/>
        </w:rPr>
        <w:tab/>
      </w:r>
      <w:r w:rsidRPr="007D5E1D">
        <w:rPr>
          <w:rFonts w:ascii="Arial" w:hAnsi="Arial" w:cs="Arial"/>
          <w:b/>
          <w:sz w:val="20"/>
        </w:rPr>
        <w:t>su pašto korespondencija ir pašto siuntiniais siunčiamos infekcinės medžiagos, nurodytos RL 132.2 straipsnyje.</w:t>
      </w:r>
    </w:p>
    <w:p w14:paraId="400F6D2F" w14:textId="77777777" w:rsidR="006A5F5A" w:rsidRPr="007D5E1D" w:rsidRDefault="006A5F5A" w:rsidP="00F60282">
      <w:pPr>
        <w:pStyle w:val="BodyText"/>
        <w:spacing w:before="240" w:line="240" w:lineRule="auto"/>
        <w:ind w:left="720" w:hanging="720"/>
        <w:rPr>
          <w:rFonts w:ascii="Arial" w:hAnsi="Arial" w:cs="Arial"/>
          <w:b/>
          <w:sz w:val="20"/>
        </w:rPr>
      </w:pPr>
      <w:r w:rsidRPr="007D5E1D">
        <w:rPr>
          <w:rFonts w:ascii="Arial" w:hAnsi="Arial" w:cs="Arial"/>
          <w:b/>
          <w:sz w:val="20"/>
        </w:rPr>
        <w:t>1.</w:t>
      </w:r>
      <w:r w:rsidR="00856354" w:rsidRPr="007D5E1D">
        <w:rPr>
          <w:rFonts w:ascii="Arial" w:hAnsi="Arial" w:cs="Arial"/>
          <w:b/>
          <w:sz w:val="20"/>
        </w:rPr>
        <w:t xml:space="preserve">3 </w:t>
      </w:r>
      <w:r w:rsidR="00856354" w:rsidRPr="007D5E1D">
        <w:rPr>
          <w:rFonts w:ascii="Arial" w:hAnsi="Arial" w:cs="Arial"/>
          <w:b/>
          <w:sz w:val="20"/>
        </w:rPr>
        <w:tab/>
      </w:r>
      <w:r w:rsidRPr="007D5E1D">
        <w:rPr>
          <w:rFonts w:ascii="Arial" w:hAnsi="Arial" w:cs="Arial"/>
          <w:b/>
          <w:sz w:val="20"/>
        </w:rPr>
        <w:t>su pašto korespondencija ir pašto siuntiniais siunčiami ličio elementai ir ličio baterijos, nurodyti RL 132.3 straipsnyje.</w:t>
      </w:r>
    </w:p>
    <w:p w14:paraId="2ADC6869" w14:textId="77777777" w:rsidR="006A5F5A" w:rsidRPr="007D5E1D" w:rsidRDefault="006A5F5A" w:rsidP="006A5F5A">
      <w:pPr>
        <w:spacing w:before="240"/>
        <w:jc w:val="both"/>
        <w:rPr>
          <w:rFonts w:ascii="Arial" w:hAnsi="Arial" w:cs="Arial"/>
          <w:b/>
          <w:sz w:val="20"/>
          <w:lang w:val="lt-LT"/>
        </w:rPr>
      </w:pPr>
      <w:r w:rsidRPr="007D5E1D">
        <w:rPr>
          <w:rFonts w:ascii="Arial" w:hAnsi="Arial" w:cs="Arial"/>
          <w:b/>
          <w:sz w:val="20"/>
          <w:lang w:val="lt-LT"/>
        </w:rPr>
        <w:t>RL 132 straipsnis</w:t>
      </w:r>
    </w:p>
    <w:p w14:paraId="649E50CB" w14:textId="77777777" w:rsidR="006A5F5A" w:rsidRPr="007D5E1D" w:rsidRDefault="006A5F5A" w:rsidP="006A5F5A">
      <w:pPr>
        <w:pStyle w:val="BodyText"/>
        <w:spacing w:line="240" w:lineRule="auto"/>
        <w:rPr>
          <w:rFonts w:ascii="Arial" w:hAnsi="Arial" w:cs="Arial"/>
          <w:b/>
          <w:sz w:val="20"/>
        </w:rPr>
      </w:pPr>
      <w:r w:rsidRPr="007D5E1D">
        <w:rPr>
          <w:rFonts w:ascii="Arial" w:hAnsi="Arial" w:cs="Arial"/>
          <w:b/>
          <w:sz w:val="20"/>
        </w:rPr>
        <w:t>Priimtinos radioaktyvios medžiagos, infekcinės medžiagos, ličio elementai ir ličio baterijos</w:t>
      </w:r>
    </w:p>
    <w:p w14:paraId="288E74FB" w14:textId="77777777" w:rsidR="006A5F5A" w:rsidRPr="007D5E1D" w:rsidRDefault="00856354" w:rsidP="006A5F5A">
      <w:pPr>
        <w:pStyle w:val="BodyText"/>
        <w:spacing w:before="240" w:line="240" w:lineRule="auto"/>
        <w:rPr>
          <w:rFonts w:ascii="Arial" w:hAnsi="Arial" w:cs="Arial"/>
          <w:b/>
          <w:sz w:val="20"/>
        </w:rPr>
      </w:pPr>
      <w:r w:rsidRPr="007D5E1D">
        <w:rPr>
          <w:rFonts w:ascii="Arial" w:hAnsi="Arial" w:cs="Arial"/>
          <w:b/>
          <w:sz w:val="20"/>
        </w:rPr>
        <w:t xml:space="preserve">1 </w:t>
      </w:r>
      <w:r w:rsidRPr="007D5E1D">
        <w:rPr>
          <w:rFonts w:ascii="Arial" w:hAnsi="Arial" w:cs="Arial"/>
          <w:b/>
          <w:sz w:val="20"/>
        </w:rPr>
        <w:tab/>
      </w:r>
      <w:r w:rsidR="006A5F5A" w:rsidRPr="007D5E1D">
        <w:rPr>
          <w:rFonts w:ascii="Arial" w:hAnsi="Arial" w:cs="Arial"/>
          <w:b/>
          <w:sz w:val="20"/>
        </w:rPr>
        <w:t>Radioaktyvios medžiagos priimamos į pašto korespondenciją ir siuntinius, atsižvelgiant į santykius tarp šalių narių, kurios deklaravo savo norą priimti jas abipusiu principu ar viena kryptimi tokiomis sąlygomis:</w:t>
      </w:r>
    </w:p>
    <w:p w14:paraId="7C2A96F9" w14:textId="77777777" w:rsidR="006A5F5A" w:rsidRPr="007D5E1D" w:rsidRDefault="006A5F5A" w:rsidP="00F60282">
      <w:pPr>
        <w:pStyle w:val="BodyText"/>
        <w:spacing w:before="240" w:line="240" w:lineRule="auto"/>
        <w:ind w:left="720" w:hanging="720"/>
        <w:rPr>
          <w:rFonts w:ascii="Arial" w:hAnsi="Arial" w:cs="Arial"/>
          <w:b/>
          <w:sz w:val="20"/>
        </w:rPr>
      </w:pPr>
      <w:r w:rsidRPr="007D5E1D">
        <w:rPr>
          <w:rFonts w:ascii="Arial" w:hAnsi="Arial" w:cs="Arial"/>
          <w:b/>
          <w:sz w:val="20"/>
        </w:rPr>
        <w:t>1.</w:t>
      </w:r>
      <w:r w:rsidR="00856354" w:rsidRPr="007D5E1D">
        <w:rPr>
          <w:rFonts w:ascii="Arial" w:hAnsi="Arial" w:cs="Arial"/>
          <w:b/>
          <w:sz w:val="20"/>
        </w:rPr>
        <w:t xml:space="preserve">1 </w:t>
      </w:r>
      <w:r w:rsidR="00856354" w:rsidRPr="007D5E1D">
        <w:rPr>
          <w:rFonts w:ascii="Arial" w:hAnsi="Arial" w:cs="Arial"/>
          <w:b/>
          <w:sz w:val="20"/>
        </w:rPr>
        <w:tab/>
      </w:r>
      <w:r w:rsidRPr="007D5E1D">
        <w:rPr>
          <w:rFonts w:ascii="Arial" w:hAnsi="Arial" w:cs="Arial"/>
          <w:b/>
          <w:sz w:val="20"/>
        </w:rPr>
        <w:t>Radioaktyvios medžiagos turi būti parengtos ir supakuotos pagal atitinkamas Reglamento nuostatas.</w:t>
      </w:r>
    </w:p>
    <w:p w14:paraId="08EECDD7" w14:textId="77777777" w:rsidR="006A5F5A" w:rsidRPr="007D5E1D" w:rsidRDefault="006A5F5A" w:rsidP="00F60282">
      <w:pPr>
        <w:pStyle w:val="BodyText"/>
        <w:spacing w:before="240" w:line="240" w:lineRule="auto"/>
        <w:ind w:left="720" w:hanging="720"/>
        <w:rPr>
          <w:rFonts w:ascii="Arial" w:hAnsi="Arial" w:cs="Arial"/>
          <w:b/>
          <w:sz w:val="20"/>
        </w:rPr>
      </w:pPr>
      <w:r w:rsidRPr="007D5E1D">
        <w:rPr>
          <w:rFonts w:ascii="Arial" w:hAnsi="Arial" w:cs="Arial"/>
          <w:b/>
          <w:sz w:val="20"/>
        </w:rPr>
        <w:t>1.</w:t>
      </w:r>
      <w:r w:rsidR="00856354" w:rsidRPr="007D5E1D">
        <w:rPr>
          <w:rFonts w:ascii="Arial" w:hAnsi="Arial" w:cs="Arial"/>
          <w:b/>
          <w:sz w:val="20"/>
        </w:rPr>
        <w:t xml:space="preserve">2 </w:t>
      </w:r>
      <w:r w:rsidR="00856354" w:rsidRPr="007D5E1D">
        <w:rPr>
          <w:rFonts w:ascii="Arial" w:hAnsi="Arial" w:cs="Arial"/>
          <w:b/>
          <w:sz w:val="20"/>
        </w:rPr>
        <w:tab/>
      </w:r>
      <w:r w:rsidRPr="007D5E1D">
        <w:rPr>
          <w:rFonts w:ascii="Arial" w:hAnsi="Arial" w:cs="Arial"/>
          <w:b/>
          <w:sz w:val="20"/>
        </w:rPr>
        <w:t>Kai jos siunčiamos pašto korespondencijos siuntomis, joms taikomi prioritetinių siuntų tarifai ar tarifai laiškams ir registracijai.</w:t>
      </w:r>
    </w:p>
    <w:p w14:paraId="4C5B5C7D" w14:textId="77777777" w:rsidR="006A5F5A" w:rsidRPr="007D5E1D" w:rsidRDefault="006A5F5A" w:rsidP="00F60282">
      <w:pPr>
        <w:pStyle w:val="BodyText"/>
        <w:spacing w:before="240" w:line="240" w:lineRule="auto"/>
        <w:ind w:left="720" w:hanging="720"/>
        <w:rPr>
          <w:rFonts w:ascii="Arial" w:hAnsi="Arial" w:cs="Arial"/>
          <w:b/>
          <w:sz w:val="20"/>
        </w:rPr>
      </w:pPr>
      <w:r w:rsidRPr="007D5E1D">
        <w:rPr>
          <w:rFonts w:ascii="Arial" w:hAnsi="Arial" w:cs="Arial"/>
          <w:b/>
          <w:sz w:val="20"/>
        </w:rPr>
        <w:t>1.</w:t>
      </w:r>
      <w:r w:rsidR="00856354" w:rsidRPr="007D5E1D">
        <w:rPr>
          <w:rFonts w:ascii="Arial" w:hAnsi="Arial" w:cs="Arial"/>
          <w:b/>
          <w:sz w:val="20"/>
        </w:rPr>
        <w:t xml:space="preserve">3 </w:t>
      </w:r>
      <w:r w:rsidR="00856354" w:rsidRPr="007D5E1D">
        <w:rPr>
          <w:rFonts w:ascii="Arial" w:hAnsi="Arial" w:cs="Arial"/>
          <w:b/>
          <w:sz w:val="20"/>
        </w:rPr>
        <w:tab/>
      </w:r>
      <w:r w:rsidRPr="007D5E1D">
        <w:rPr>
          <w:rFonts w:ascii="Arial" w:hAnsi="Arial" w:cs="Arial"/>
          <w:b/>
          <w:sz w:val="20"/>
        </w:rPr>
        <w:t xml:space="preserve">Radioaktyvios medžiagos pašto korespondencijoje ar pašto siuntiniuose turi būti gabenamos greičiausiu maršrutu, paprastai oru, ir sumokant atitinkamą papildomą tarifą. </w:t>
      </w:r>
    </w:p>
    <w:p w14:paraId="67F807C4" w14:textId="77777777" w:rsidR="006A5F5A" w:rsidRPr="007D5E1D" w:rsidRDefault="006A5F5A" w:rsidP="00F60282">
      <w:pPr>
        <w:pStyle w:val="BodyText"/>
        <w:spacing w:before="240" w:line="240" w:lineRule="auto"/>
        <w:ind w:left="720" w:hanging="720"/>
        <w:rPr>
          <w:rFonts w:ascii="Arial" w:hAnsi="Arial" w:cs="Arial"/>
          <w:b/>
          <w:sz w:val="20"/>
        </w:rPr>
      </w:pPr>
      <w:r w:rsidRPr="007D5E1D">
        <w:rPr>
          <w:rFonts w:ascii="Arial" w:hAnsi="Arial" w:cs="Arial"/>
          <w:b/>
          <w:sz w:val="20"/>
        </w:rPr>
        <w:t>1.</w:t>
      </w:r>
      <w:r w:rsidR="00856354" w:rsidRPr="007D5E1D">
        <w:rPr>
          <w:rFonts w:ascii="Arial" w:hAnsi="Arial" w:cs="Arial"/>
          <w:b/>
          <w:sz w:val="20"/>
        </w:rPr>
        <w:t>4</w:t>
      </w:r>
      <w:r w:rsidR="00856354" w:rsidRPr="007D5E1D">
        <w:rPr>
          <w:rFonts w:ascii="Arial" w:hAnsi="Arial" w:cs="Arial"/>
          <w:b/>
          <w:sz w:val="20"/>
        </w:rPr>
        <w:tab/>
      </w:r>
      <w:r w:rsidRPr="007D5E1D">
        <w:rPr>
          <w:rFonts w:ascii="Arial" w:hAnsi="Arial" w:cs="Arial"/>
          <w:b/>
          <w:sz w:val="20"/>
        </w:rPr>
        <w:t>Radioaktyvias medžiagas gali siusti tik tinkamus įgaliojimus turintys siuntėjai.</w:t>
      </w:r>
    </w:p>
    <w:p w14:paraId="314EDAAC" w14:textId="77777777" w:rsidR="006A5F5A" w:rsidRPr="007D5E1D" w:rsidRDefault="00856354" w:rsidP="006A5F5A">
      <w:pPr>
        <w:pStyle w:val="BodyText"/>
        <w:spacing w:before="240" w:line="240" w:lineRule="auto"/>
        <w:rPr>
          <w:rFonts w:ascii="Arial" w:hAnsi="Arial" w:cs="Arial"/>
          <w:b/>
          <w:sz w:val="20"/>
        </w:rPr>
      </w:pPr>
      <w:r w:rsidRPr="007D5E1D">
        <w:rPr>
          <w:rFonts w:ascii="Arial" w:hAnsi="Arial" w:cs="Arial"/>
          <w:b/>
          <w:sz w:val="20"/>
        </w:rPr>
        <w:t xml:space="preserve">2 </w:t>
      </w:r>
      <w:r w:rsidRPr="007D5E1D">
        <w:rPr>
          <w:rFonts w:ascii="Arial" w:hAnsi="Arial" w:cs="Arial"/>
          <w:b/>
          <w:sz w:val="20"/>
        </w:rPr>
        <w:tab/>
      </w:r>
      <w:r w:rsidR="006A5F5A" w:rsidRPr="007D5E1D">
        <w:rPr>
          <w:rFonts w:ascii="Arial" w:hAnsi="Arial" w:cs="Arial"/>
          <w:b/>
          <w:sz w:val="20"/>
        </w:rPr>
        <w:t>Infekcinės medžiagos, išskyrus žmogui (UN 2814) ir gyvūnams (UN 2900) kenkiančias A kategorijos infekcines medžiagas, priimamos į pašto korespondenciją ir siuntinius tokiomis sąlygomis:</w:t>
      </w:r>
    </w:p>
    <w:p w14:paraId="3927C49D" w14:textId="77777777" w:rsidR="006A5F5A" w:rsidRPr="007D5E1D" w:rsidRDefault="006A5F5A" w:rsidP="00F60282">
      <w:pPr>
        <w:pStyle w:val="BodyText"/>
        <w:spacing w:before="240" w:line="240" w:lineRule="auto"/>
        <w:ind w:left="720" w:hanging="720"/>
        <w:rPr>
          <w:rFonts w:ascii="Arial" w:hAnsi="Arial" w:cs="Arial"/>
          <w:b/>
          <w:sz w:val="20"/>
        </w:rPr>
      </w:pPr>
      <w:r w:rsidRPr="007D5E1D">
        <w:rPr>
          <w:rFonts w:ascii="Arial" w:hAnsi="Arial" w:cs="Arial"/>
          <w:b/>
          <w:sz w:val="20"/>
        </w:rPr>
        <w:t>2.</w:t>
      </w:r>
      <w:r w:rsidR="00856354" w:rsidRPr="007D5E1D">
        <w:rPr>
          <w:rFonts w:ascii="Arial" w:hAnsi="Arial" w:cs="Arial"/>
          <w:b/>
          <w:sz w:val="20"/>
        </w:rPr>
        <w:t xml:space="preserve">1 </w:t>
      </w:r>
      <w:r w:rsidR="00856354" w:rsidRPr="007D5E1D">
        <w:rPr>
          <w:rFonts w:ascii="Arial" w:hAnsi="Arial" w:cs="Arial"/>
          <w:b/>
          <w:sz w:val="20"/>
        </w:rPr>
        <w:tab/>
      </w:r>
      <w:r w:rsidRPr="007D5E1D">
        <w:rPr>
          <w:rFonts w:ascii="Arial" w:hAnsi="Arial" w:cs="Arial"/>
          <w:b/>
          <w:sz w:val="20"/>
        </w:rPr>
        <w:t>B kategorijos infekcinių medžiagų (UN 3373) važtomis gali keistis tik oficialiai pripažinti siuntėjai, kaip nustatė jų kompetentinga įstaiga. Šias pavojingas medžiagas galima priimti į važtą, priklausomai nuo galiojančių šalies ir tarptautinių teisės aktų ir nuo Civil</w:t>
      </w:r>
      <w:r w:rsidR="00461257" w:rsidRPr="007D5E1D">
        <w:rPr>
          <w:rFonts w:ascii="Arial" w:hAnsi="Arial" w:cs="Arial"/>
          <w:b/>
          <w:sz w:val="20"/>
        </w:rPr>
        <w:t>i</w:t>
      </w:r>
      <w:r w:rsidRPr="007D5E1D">
        <w:rPr>
          <w:rFonts w:ascii="Arial" w:hAnsi="Arial" w:cs="Arial"/>
          <w:b/>
          <w:sz w:val="20"/>
        </w:rPr>
        <w:t>nės aviacijos organizacijos (ICAO) paskelbtos Jungtinių Tautų Pavojingų medžiagų gabenimo rekomendacijų naujausios laidos.</w:t>
      </w:r>
    </w:p>
    <w:p w14:paraId="45AE837E" w14:textId="77777777" w:rsidR="006A5F5A" w:rsidRPr="007D5E1D" w:rsidRDefault="006A5F5A" w:rsidP="00F60282">
      <w:pPr>
        <w:pStyle w:val="BodyText"/>
        <w:spacing w:before="240" w:line="240" w:lineRule="auto"/>
        <w:ind w:left="720" w:hanging="720"/>
        <w:rPr>
          <w:rFonts w:ascii="Arial" w:hAnsi="Arial" w:cs="Arial"/>
          <w:b/>
          <w:sz w:val="20"/>
        </w:rPr>
      </w:pPr>
      <w:r w:rsidRPr="007D5E1D">
        <w:rPr>
          <w:rFonts w:ascii="Arial" w:hAnsi="Arial" w:cs="Arial"/>
          <w:b/>
          <w:sz w:val="20"/>
        </w:rPr>
        <w:t>2.</w:t>
      </w:r>
      <w:r w:rsidR="00856354" w:rsidRPr="007D5E1D">
        <w:rPr>
          <w:rFonts w:ascii="Arial" w:hAnsi="Arial" w:cs="Arial"/>
          <w:b/>
          <w:sz w:val="20"/>
        </w:rPr>
        <w:t xml:space="preserve">2 </w:t>
      </w:r>
      <w:r w:rsidR="00856354" w:rsidRPr="007D5E1D">
        <w:rPr>
          <w:rFonts w:ascii="Arial" w:hAnsi="Arial" w:cs="Arial"/>
          <w:b/>
          <w:sz w:val="20"/>
        </w:rPr>
        <w:tab/>
      </w:r>
      <w:r w:rsidRPr="007D5E1D">
        <w:rPr>
          <w:rFonts w:ascii="Arial" w:hAnsi="Arial" w:cs="Arial"/>
          <w:b/>
          <w:sz w:val="20"/>
        </w:rPr>
        <w:t>B kategorijos infekcinės medžiagos (UN 3373) turi būti tvarkomos, pakuojamos ir žymimos laikantis Pašto korespondencijos reglamente ir Pašto siuntinių reglamento nuostatų. Šioms siuntoms taikomi prioritetinių siuntų tarifai ar registruotų laiškų tarifai. Leidžiamas papildomas tokių siuntinių tvarkymo apmokestinimas.</w:t>
      </w:r>
    </w:p>
    <w:p w14:paraId="52F7450D" w14:textId="77777777" w:rsidR="006A5F5A" w:rsidRPr="007D5E1D" w:rsidRDefault="006A5F5A" w:rsidP="00F60282">
      <w:pPr>
        <w:pStyle w:val="BodyText"/>
        <w:spacing w:before="240" w:line="240" w:lineRule="auto"/>
        <w:ind w:left="720" w:hanging="720"/>
        <w:rPr>
          <w:rFonts w:ascii="Arial" w:hAnsi="Arial" w:cs="Arial"/>
          <w:b/>
          <w:sz w:val="20"/>
        </w:rPr>
      </w:pPr>
      <w:r w:rsidRPr="007D5E1D">
        <w:rPr>
          <w:rFonts w:ascii="Arial" w:hAnsi="Arial" w:cs="Arial"/>
          <w:b/>
          <w:sz w:val="20"/>
        </w:rPr>
        <w:t>2.</w:t>
      </w:r>
      <w:r w:rsidR="00856354" w:rsidRPr="007D5E1D">
        <w:rPr>
          <w:rFonts w:ascii="Arial" w:hAnsi="Arial" w:cs="Arial"/>
          <w:b/>
          <w:sz w:val="20"/>
        </w:rPr>
        <w:t xml:space="preserve">3 </w:t>
      </w:r>
      <w:r w:rsidR="00856354" w:rsidRPr="007D5E1D">
        <w:rPr>
          <w:rFonts w:ascii="Arial" w:hAnsi="Arial" w:cs="Arial"/>
          <w:b/>
          <w:sz w:val="20"/>
        </w:rPr>
        <w:tab/>
      </w:r>
      <w:r w:rsidRPr="007D5E1D">
        <w:rPr>
          <w:rFonts w:ascii="Arial" w:hAnsi="Arial" w:cs="Arial"/>
          <w:b/>
          <w:sz w:val="20"/>
        </w:rPr>
        <w:t>Leistinais pacientų mėginiais (žmonių ar gyvūnų) važtomis gali keistis tik oficialiai pripažinti siuntėjai, kaip nustatė jų kompetentinga įstaiga. Šias pavojingas medžiagas galima priimti į važtą, priklausomai nuo galiojančių šalies ir tarptautinių teisės aktų ir nuo Civil</w:t>
      </w:r>
      <w:r w:rsidR="00461257" w:rsidRPr="007D5E1D">
        <w:rPr>
          <w:rFonts w:ascii="Arial" w:hAnsi="Arial" w:cs="Arial"/>
          <w:b/>
          <w:sz w:val="20"/>
        </w:rPr>
        <w:t>i</w:t>
      </w:r>
      <w:r w:rsidRPr="007D5E1D">
        <w:rPr>
          <w:rFonts w:ascii="Arial" w:hAnsi="Arial" w:cs="Arial"/>
          <w:b/>
          <w:sz w:val="20"/>
        </w:rPr>
        <w:t>nės aviacijos organizacijos (ICAO) paskelbtos Jungtinių Tautų Pavojingų medžiagų gabenimo rekomendacijų naujausios laidos.</w:t>
      </w:r>
    </w:p>
    <w:p w14:paraId="7320DA1D" w14:textId="77777777" w:rsidR="006A5F5A" w:rsidRPr="007D5E1D" w:rsidRDefault="006A5F5A" w:rsidP="00F60282">
      <w:pPr>
        <w:pStyle w:val="BodyText"/>
        <w:spacing w:before="240" w:line="240" w:lineRule="auto"/>
        <w:ind w:left="720" w:hanging="720"/>
        <w:rPr>
          <w:rFonts w:ascii="Arial" w:hAnsi="Arial" w:cs="Arial"/>
          <w:b/>
          <w:sz w:val="20"/>
        </w:rPr>
      </w:pPr>
      <w:r w:rsidRPr="007D5E1D">
        <w:rPr>
          <w:rFonts w:ascii="Arial" w:hAnsi="Arial" w:cs="Arial"/>
          <w:b/>
          <w:sz w:val="20"/>
        </w:rPr>
        <w:t>2.</w:t>
      </w:r>
      <w:r w:rsidR="00856354" w:rsidRPr="007D5E1D">
        <w:rPr>
          <w:rFonts w:ascii="Arial" w:hAnsi="Arial" w:cs="Arial"/>
          <w:b/>
          <w:sz w:val="20"/>
        </w:rPr>
        <w:t>4</w:t>
      </w:r>
      <w:r w:rsidR="00856354" w:rsidRPr="007D5E1D">
        <w:rPr>
          <w:rFonts w:ascii="Arial" w:hAnsi="Arial" w:cs="Arial"/>
          <w:b/>
          <w:sz w:val="20"/>
        </w:rPr>
        <w:tab/>
      </w:r>
      <w:r w:rsidRPr="007D5E1D">
        <w:rPr>
          <w:rFonts w:ascii="Arial" w:hAnsi="Arial" w:cs="Arial"/>
          <w:b/>
          <w:sz w:val="20"/>
        </w:rPr>
        <w:t>Leistini pacientų mėginiai (žmonių ar gyvūnų) turi būti tvarkomi, pakuojami ir žymimi laikantis Pašto korespondencijos reglamente ir Pašto siuntinių reglamento nuostatų. Šioms siuntoms taikomi prioritetinių siuntų tarifai ar registruotų laiškų tarifai. Leidžiamas papildomas tokių siuntinių tvarkymo apmokestinimas.</w:t>
      </w:r>
    </w:p>
    <w:p w14:paraId="4E5C74EF" w14:textId="77777777" w:rsidR="006A5F5A" w:rsidRPr="007D5E1D" w:rsidRDefault="006A5F5A" w:rsidP="00F60282">
      <w:pPr>
        <w:pStyle w:val="BodyText"/>
        <w:spacing w:before="240" w:line="240" w:lineRule="auto"/>
        <w:ind w:left="720" w:hanging="720"/>
        <w:rPr>
          <w:rFonts w:ascii="Arial" w:hAnsi="Arial" w:cs="Arial"/>
          <w:b/>
          <w:sz w:val="20"/>
        </w:rPr>
      </w:pPr>
      <w:r w:rsidRPr="007D5E1D">
        <w:rPr>
          <w:rFonts w:ascii="Arial" w:hAnsi="Arial" w:cs="Arial"/>
          <w:b/>
          <w:sz w:val="20"/>
        </w:rPr>
        <w:t>2.</w:t>
      </w:r>
      <w:r w:rsidR="00856354" w:rsidRPr="007D5E1D">
        <w:rPr>
          <w:rFonts w:ascii="Arial" w:hAnsi="Arial" w:cs="Arial"/>
          <w:b/>
          <w:sz w:val="20"/>
        </w:rPr>
        <w:t>5</w:t>
      </w:r>
      <w:r w:rsidR="00856354" w:rsidRPr="007D5E1D">
        <w:rPr>
          <w:rFonts w:ascii="Arial" w:hAnsi="Arial" w:cs="Arial"/>
          <w:b/>
          <w:sz w:val="20"/>
        </w:rPr>
        <w:tab/>
      </w:r>
      <w:r w:rsidRPr="007D5E1D">
        <w:rPr>
          <w:rFonts w:ascii="Arial" w:hAnsi="Arial" w:cs="Arial"/>
          <w:b/>
          <w:sz w:val="20"/>
        </w:rPr>
        <w:t>Infekcinės medžiagos ir leistini pacientų mėginiai (žmonių ar gyvūnų) priimami į pašto korespondenciją ir siuntinius, atsižvelgiant į santykius tarp šalių narių, kurios deklaravo savo norą priimti jas abipusiu principu ar viena kryptimi.</w:t>
      </w:r>
    </w:p>
    <w:p w14:paraId="4BFECBF7" w14:textId="77777777" w:rsidR="006A5F5A" w:rsidRPr="007D5E1D" w:rsidRDefault="006A5F5A" w:rsidP="00F60282">
      <w:pPr>
        <w:pStyle w:val="BodyText"/>
        <w:spacing w:before="240" w:line="240" w:lineRule="auto"/>
        <w:ind w:left="720" w:hanging="720"/>
        <w:rPr>
          <w:rFonts w:ascii="Arial" w:hAnsi="Arial" w:cs="Arial"/>
          <w:b/>
          <w:sz w:val="20"/>
        </w:rPr>
      </w:pPr>
      <w:r w:rsidRPr="007D5E1D">
        <w:rPr>
          <w:rFonts w:ascii="Arial" w:hAnsi="Arial" w:cs="Arial"/>
          <w:b/>
          <w:sz w:val="20"/>
        </w:rPr>
        <w:lastRenderedPageBreak/>
        <w:t>2.</w:t>
      </w:r>
      <w:r w:rsidR="00856354" w:rsidRPr="007D5E1D">
        <w:rPr>
          <w:rFonts w:ascii="Arial" w:hAnsi="Arial" w:cs="Arial"/>
          <w:b/>
          <w:sz w:val="20"/>
        </w:rPr>
        <w:t>6</w:t>
      </w:r>
      <w:r w:rsidR="00856354" w:rsidRPr="007D5E1D">
        <w:rPr>
          <w:rFonts w:ascii="Arial" w:hAnsi="Arial" w:cs="Arial"/>
          <w:b/>
          <w:sz w:val="20"/>
        </w:rPr>
        <w:tab/>
      </w:r>
      <w:r w:rsidRPr="007D5E1D">
        <w:rPr>
          <w:rFonts w:ascii="Arial" w:hAnsi="Arial" w:cs="Arial"/>
          <w:b/>
          <w:sz w:val="20"/>
        </w:rPr>
        <w:t>Leistinos infekcinės medžiagos ir leistini pacientų mėginiai (žmonių ar gyvūnų) turi būti gabenamos greičiausiu maršrutu, paprastai oru, sumokant atitinkamą papildomą tarifą, ir jų pristatymui turi būti teikiamas prioritetas.</w:t>
      </w:r>
    </w:p>
    <w:p w14:paraId="08E3A617" w14:textId="77777777" w:rsidR="006A5F5A" w:rsidRPr="007D5E1D" w:rsidRDefault="00856354" w:rsidP="006A5F5A">
      <w:pPr>
        <w:pStyle w:val="BodyText"/>
        <w:spacing w:before="240" w:line="240" w:lineRule="auto"/>
        <w:rPr>
          <w:rFonts w:ascii="Arial" w:hAnsi="Arial" w:cs="Arial"/>
          <w:b/>
          <w:sz w:val="20"/>
        </w:rPr>
      </w:pPr>
      <w:r w:rsidRPr="007D5E1D">
        <w:rPr>
          <w:rFonts w:ascii="Arial" w:hAnsi="Arial" w:cs="Arial"/>
          <w:b/>
          <w:sz w:val="20"/>
        </w:rPr>
        <w:t xml:space="preserve">3 </w:t>
      </w:r>
      <w:r w:rsidRPr="007D5E1D">
        <w:rPr>
          <w:rFonts w:ascii="Arial" w:hAnsi="Arial" w:cs="Arial"/>
          <w:b/>
          <w:sz w:val="20"/>
        </w:rPr>
        <w:tab/>
      </w:r>
      <w:r w:rsidR="006A5F5A" w:rsidRPr="007D5E1D">
        <w:rPr>
          <w:rFonts w:ascii="Arial" w:hAnsi="Arial" w:cs="Arial"/>
          <w:b/>
          <w:sz w:val="20"/>
        </w:rPr>
        <w:t>Pašto korespondencijoje ir siuntiniuose galima siųsti ne daugiau keturių įrangoje sumontuotų ličio elementų ar dviejų ličio baterijų tokiomis sąlygomis:</w:t>
      </w:r>
    </w:p>
    <w:p w14:paraId="20676E4A" w14:textId="77777777" w:rsidR="006A5F5A" w:rsidRPr="007D5E1D" w:rsidRDefault="006A5F5A" w:rsidP="00F60282">
      <w:pPr>
        <w:pStyle w:val="BodyText"/>
        <w:spacing w:before="240" w:line="240" w:lineRule="auto"/>
        <w:ind w:left="720" w:hanging="720"/>
        <w:rPr>
          <w:rFonts w:ascii="Arial" w:hAnsi="Arial" w:cs="Arial"/>
          <w:b/>
          <w:sz w:val="20"/>
        </w:rPr>
      </w:pPr>
      <w:r w:rsidRPr="007D5E1D">
        <w:rPr>
          <w:rFonts w:ascii="Arial" w:hAnsi="Arial" w:cs="Arial"/>
          <w:b/>
          <w:sz w:val="20"/>
        </w:rPr>
        <w:t>3.</w:t>
      </w:r>
      <w:r w:rsidR="00856354" w:rsidRPr="007D5E1D">
        <w:rPr>
          <w:rFonts w:ascii="Arial" w:hAnsi="Arial" w:cs="Arial"/>
          <w:b/>
          <w:sz w:val="20"/>
        </w:rPr>
        <w:t xml:space="preserve">1 </w:t>
      </w:r>
      <w:r w:rsidR="00856354" w:rsidRPr="007D5E1D">
        <w:rPr>
          <w:rFonts w:ascii="Arial" w:hAnsi="Arial" w:cs="Arial"/>
          <w:b/>
          <w:sz w:val="20"/>
        </w:rPr>
        <w:tab/>
      </w:r>
      <w:r w:rsidRPr="007D5E1D">
        <w:rPr>
          <w:rFonts w:ascii="Arial" w:hAnsi="Arial" w:cs="Arial"/>
          <w:b/>
          <w:sz w:val="20"/>
        </w:rPr>
        <w:t>Ličio metalo ar ličio lydinio elemento atveju, ličio kiekis neturi viršyti 1 g, o ličio jonų elementų atveju, jų galia neturi viršyti 20 Wh.</w:t>
      </w:r>
    </w:p>
    <w:p w14:paraId="3AFECD9F" w14:textId="77777777" w:rsidR="006A5F5A" w:rsidRPr="007D5E1D" w:rsidRDefault="006A5F5A" w:rsidP="00F60282">
      <w:pPr>
        <w:pStyle w:val="BodyText"/>
        <w:spacing w:before="240" w:line="240" w:lineRule="auto"/>
        <w:ind w:left="720" w:hanging="720"/>
        <w:rPr>
          <w:rFonts w:ascii="Arial" w:hAnsi="Arial" w:cs="Arial"/>
          <w:b/>
          <w:sz w:val="20"/>
        </w:rPr>
      </w:pPr>
      <w:r w:rsidRPr="007D5E1D">
        <w:rPr>
          <w:rFonts w:ascii="Arial" w:hAnsi="Arial" w:cs="Arial"/>
          <w:b/>
          <w:sz w:val="20"/>
        </w:rPr>
        <w:t>3.</w:t>
      </w:r>
      <w:r w:rsidR="00856354" w:rsidRPr="007D5E1D">
        <w:rPr>
          <w:rFonts w:ascii="Arial" w:hAnsi="Arial" w:cs="Arial"/>
          <w:b/>
          <w:sz w:val="20"/>
        </w:rPr>
        <w:t xml:space="preserve">2 </w:t>
      </w:r>
      <w:r w:rsidR="00856354" w:rsidRPr="007D5E1D">
        <w:rPr>
          <w:rFonts w:ascii="Arial" w:hAnsi="Arial" w:cs="Arial"/>
          <w:b/>
          <w:sz w:val="20"/>
        </w:rPr>
        <w:tab/>
      </w:r>
      <w:r w:rsidRPr="007D5E1D">
        <w:rPr>
          <w:rFonts w:ascii="Arial" w:hAnsi="Arial" w:cs="Arial"/>
          <w:b/>
          <w:sz w:val="20"/>
        </w:rPr>
        <w:t>Ličio metalo ar ličio lydinio baterijos atveju, bendras ličio kiekis neturi viršyti 2 g, o ličio jonų baterijos atveju, jos galia neturi viršyti 100 Wh; ant ličio jonų baterijos, kuriai taikoma ši nuostata, išorinio korpuso turi būti nurodyta galia Wh.</w:t>
      </w:r>
    </w:p>
    <w:p w14:paraId="5C232434" w14:textId="77777777" w:rsidR="006A5F5A" w:rsidRPr="007D5E1D" w:rsidRDefault="006A5F5A" w:rsidP="00F60282">
      <w:pPr>
        <w:pStyle w:val="BodyText"/>
        <w:spacing w:before="240" w:line="240" w:lineRule="auto"/>
        <w:ind w:left="720" w:hanging="720"/>
        <w:rPr>
          <w:rFonts w:ascii="Arial" w:hAnsi="Arial" w:cs="Arial"/>
          <w:b/>
          <w:sz w:val="20"/>
        </w:rPr>
      </w:pPr>
      <w:r w:rsidRPr="007D5E1D">
        <w:rPr>
          <w:rFonts w:ascii="Arial" w:hAnsi="Arial" w:cs="Arial"/>
          <w:b/>
          <w:sz w:val="20"/>
        </w:rPr>
        <w:t>3.</w:t>
      </w:r>
      <w:r w:rsidR="00856354" w:rsidRPr="007D5E1D">
        <w:rPr>
          <w:rFonts w:ascii="Arial" w:hAnsi="Arial" w:cs="Arial"/>
          <w:b/>
          <w:sz w:val="20"/>
        </w:rPr>
        <w:t xml:space="preserve">3 </w:t>
      </w:r>
      <w:r w:rsidR="00856354" w:rsidRPr="007D5E1D">
        <w:rPr>
          <w:rFonts w:ascii="Arial" w:hAnsi="Arial" w:cs="Arial"/>
          <w:b/>
          <w:sz w:val="20"/>
        </w:rPr>
        <w:tab/>
      </w:r>
      <w:r w:rsidRPr="007D5E1D">
        <w:rPr>
          <w:rFonts w:ascii="Arial" w:hAnsi="Arial" w:cs="Arial"/>
          <w:b/>
          <w:sz w:val="20"/>
        </w:rPr>
        <w:t>Įrangoje sumontuoti elementai ir baterijos turi būti apsaugoti nuo pažeidimo ir trumpo jungimo, o įranga turi būti apsaugota efektyviomis priemonėmis nuo atsitiktinio įjungimo; kai ličio baterijos yra sumontuotos įrangoje, jos turi būti supakuotos stipriose išorinėse pakuotėse iš tinkamo stiprumo ir sandaros medžiagos, parinktos pagal pakuotės talpą ir numatytą paskirtį, nebent baterijas tinkamai apsaugo pati įranga, į kurią jos įdėtos.</w:t>
      </w:r>
    </w:p>
    <w:p w14:paraId="4B30B7C1" w14:textId="77777777" w:rsidR="00797297" w:rsidRPr="007D5E1D" w:rsidRDefault="00797297" w:rsidP="00F60282">
      <w:pPr>
        <w:pStyle w:val="BodyText"/>
        <w:spacing w:before="240" w:line="240" w:lineRule="auto"/>
        <w:ind w:left="720" w:hanging="720"/>
        <w:rPr>
          <w:rFonts w:ascii="Arial" w:hAnsi="Arial" w:cs="Arial"/>
          <w:b/>
          <w:sz w:val="20"/>
        </w:rPr>
      </w:pPr>
      <w:r w:rsidRPr="007D5E1D">
        <w:rPr>
          <w:rFonts w:ascii="Arial" w:hAnsi="Arial" w:cs="Arial"/>
          <w:b/>
          <w:sz w:val="20"/>
        </w:rPr>
        <w:t xml:space="preserve">3.4. </w:t>
      </w:r>
      <w:r w:rsidRPr="007D5E1D">
        <w:rPr>
          <w:rFonts w:ascii="Arial" w:hAnsi="Arial" w:cs="Arial"/>
          <w:b/>
          <w:sz w:val="20"/>
        </w:rPr>
        <w:tab/>
      </w:r>
      <w:r w:rsidR="00EA2FA8" w:rsidRPr="007D5E1D">
        <w:rPr>
          <w:rFonts w:ascii="Arial" w:hAnsi="Arial" w:cs="Arial"/>
          <w:b/>
          <w:sz w:val="20"/>
        </w:rPr>
        <w:t>Kiekvieno elemento ar baterijos tipas turi būti patvirtintas, kaip atitinkantis visų bandymų reikalavimus pagal Jungtinių Tautų bandymų ir kriterijų vadovo III dalies 38.3 punktą.</w:t>
      </w:r>
    </w:p>
    <w:p w14:paraId="2706514A" w14:textId="77777777" w:rsidR="006A5F5A" w:rsidRPr="007D5E1D" w:rsidRDefault="006A5F5A" w:rsidP="006A5F5A">
      <w:pPr>
        <w:spacing w:before="240"/>
        <w:jc w:val="both"/>
        <w:rPr>
          <w:rFonts w:ascii="Arial" w:hAnsi="Arial" w:cs="Arial"/>
          <w:sz w:val="20"/>
          <w:lang w:val="lt-LT"/>
        </w:rPr>
      </w:pPr>
      <w:r w:rsidRPr="007D5E1D">
        <w:rPr>
          <w:rFonts w:ascii="Arial" w:hAnsi="Arial" w:cs="Arial"/>
          <w:b/>
          <w:sz w:val="20"/>
          <w:lang w:val="lt-LT"/>
        </w:rPr>
        <w:t>RL 133</w:t>
      </w:r>
      <w:r w:rsidRPr="007D5E1D">
        <w:rPr>
          <w:rFonts w:ascii="Arial" w:hAnsi="Arial" w:cs="Arial"/>
          <w:sz w:val="20"/>
          <w:lang w:val="lt-LT"/>
        </w:rPr>
        <w:t xml:space="preserve"> straipsnis</w:t>
      </w:r>
    </w:p>
    <w:p w14:paraId="3869461F"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Siuntų, kuriose yra nuo mokesčių atleidžiamų ligonių (žmonių ar gyvūnų) mėginių, priėmimo sąlygos ir žymėjimas</w:t>
      </w:r>
    </w:p>
    <w:p w14:paraId="39B3DC9E"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Nuo mokesčių atleidžiami ligonių (žmonių ar gyvūnų) mėginiai, apibrėžti Jungtinių Tautų pavojingų krovinių vežimo rekomendacijose (Pavyzdinis reglamentas ST/SG/AC10/1), priimami remiantis toliau nurodytomis sąlygomis.</w:t>
      </w:r>
    </w:p>
    <w:p w14:paraId="44236C92"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Nuo mokesčių atleidžiami ligonių mėginiai – tai tokie mėginiai, kuriuose, tikėtina, nėra ligų sukėlėjų; jie turi būti pakuotėje, apsaugančioje nuo bet kokio ištekėjimo, ir ant pakuotės atitinkamai turi būti anglų arba prancūzų kalba užrašas </w:t>
      </w:r>
      <w:r w:rsidR="00A731C3" w:rsidRPr="007D5E1D">
        <w:rPr>
          <w:rFonts w:ascii="Arial" w:hAnsi="Arial" w:cs="Arial"/>
          <w:sz w:val="20"/>
        </w:rPr>
        <w:t>„</w:t>
      </w:r>
      <w:r w:rsidR="006A5F5A" w:rsidRPr="007D5E1D">
        <w:rPr>
          <w:rFonts w:ascii="Arial" w:hAnsi="Arial" w:cs="Arial"/>
          <w:iCs/>
          <w:sz w:val="20"/>
        </w:rPr>
        <w:t>Exempt human specimen</w:t>
      </w:r>
      <w:r w:rsidR="00A731C3" w:rsidRPr="007D5E1D">
        <w:rPr>
          <w:rFonts w:ascii="Arial" w:hAnsi="Arial" w:cs="Arial"/>
          <w:iCs/>
          <w:sz w:val="20"/>
        </w:rPr>
        <w:t>“</w:t>
      </w:r>
      <w:r w:rsidR="006A5F5A" w:rsidRPr="007D5E1D">
        <w:rPr>
          <w:rFonts w:ascii="Arial" w:hAnsi="Arial" w:cs="Arial"/>
          <w:iCs/>
          <w:sz w:val="20"/>
        </w:rPr>
        <w:t xml:space="preserve"> / </w:t>
      </w:r>
      <w:r w:rsidR="00A731C3" w:rsidRPr="007D5E1D">
        <w:rPr>
          <w:rFonts w:ascii="Arial" w:hAnsi="Arial" w:cs="Arial"/>
          <w:iCs/>
          <w:sz w:val="20"/>
        </w:rPr>
        <w:t>„</w:t>
      </w:r>
      <w:r w:rsidR="006A5F5A" w:rsidRPr="007D5E1D">
        <w:rPr>
          <w:rFonts w:ascii="Arial" w:hAnsi="Arial" w:cs="Arial"/>
          <w:iCs/>
          <w:sz w:val="20"/>
        </w:rPr>
        <w:t>Echantillon humain exempté</w:t>
      </w:r>
      <w:r w:rsidR="00A731C3" w:rsidRPr="007D5E1D">
        <w:rPr>
          <w:rFonts w:ascii="Arial" w:hAnsi="Arial" w:cs="Arial"/>
          <w:iCs/>
          <w:sz w:val="20"/>
        </w:rPr>
        <w:t>“</w:t>
      </w:r>
      <w:r w:rsidR="006A5F5A" w:rsidRPr="007D5E1D">
        <w:rPr>
          <w:rFonts w:ascii="Arial" w:hAnsi="Arial" w:cs="Arial"/>
          <w:sz w:val="20"/>
        </w:rPr>
        <w:t xml:space="preserve"> (</w:t>
      </w:r>
      <w:r w:rsidR="00AD2A96">
        <w:rPr>
          <w:rFonts w:ascii="Arial" w:hAnsi="Arial" w:cs="Arial"/>
          <w:sz w:val="20"/>
        </w:rPr>
        <w:t>„</w:t>
      </w:r>
      <w:r w:rsidR="006A5F5A" w:rsidRPr="007D5E1D">
        <w:rPr>
          <w:rFonts w:ascii="Arial" w:hAnsi="Arial" w:cs="Arial"/>
          <w:sz w:val="20"/>
        </w:rPr>
        <w:t>Nuo mokesčių atleidžiamas žmogaus mėginio pavyzdys</w:t>
      </w:r>
      <w:r w:rsidR="00AD2A96">
        <w:rPr>
          <w:rFonts w:ascii="Arial" w:hAnsi="Arial" w:cs="Arial"/>
          <w:sz w:val="20"/>
        </w:rPr>
        <w:t>“</w:t>
      </w:r>
      <w:r w:rsidR="006A5F5A" w:rsidRPr="007D5E1D">
        <w:rPr>
          <w:rFonts w:ascii="Arial" w:hAnsi="Arial" w:cs="Arial"/>
          <w:sz w:val="20"/>
        </w:rPr>
        <w:t xml:space="preserve">) arba </w:t>
      </w:r>
      <w:r w:rsidR="00A731C3" w:rsidRPr="007D5E1D">
        <w:rPr>
          <w:rFonts w:ascii="Arial" w:hAnsi="Arial" w:cs="Arial"/>
          <w:sz w:val="20"/>
        </w:rPr>
        <w:t>„</w:t>
      </w:r>
      <w:r w:rsidR="006A5F5A" w:rsidRPr="007D5E1D">
        <w:rPr>
          <w:rFonts w:ascii="Arial" w:hAnsi="Arial" w:cs="Arial"/>
          <w:iCs/>
          <w:sz w:val="20"/>
        </w:rPr>
        <w:t>Exempt animal specimen</w:t>
      </w:r>
      <w:r w:rsidR="00A731C3" w:rsidRPr="007D5E1D">
        <w:rPr>
          <w:rFonts w:ascii="Arial" w:hAnsi="Arial" w:cs="Arial"/>
          <w:iCs/>
          <w:sz w:val="20"/>
        </w:rPr>
        <w:t>“</w:t>
      </w:r>
      <w:r w:rsidR="006A5F5A" w:rsidRPr="007D5E1D">
        <w:rPr>
          <w:rFonts w:ascii="Arial" w:hAnsi="Arial" w:cs="Arial"/>
          <w:iCs/>
          <w:sz w:val="20"/>
        </w:rPr>
        <w:t xml:space="preserve"> / </w:t>
      </w:r>
      <w:r w:rsidR="00A731C3" w:rsidRPr="007D5E1D">
        <w:rPr>
          <w:rFonts w:ascii="Arial" w:hAnsi="Arial" w:cs="Arial"/>
          <w:iCs/>
          <w:sz w:val="20"/>
        </w:rPr>
        <w:t>„</w:t>
      </w:r>
      <w:r w:rsidR="006A5F5A" w:rsidRPr="007D5E1D">
        <w:rPr>
          <w:rFonts w:ascii="Arial" w:hAnsi="Arial" w:cs="Arial"/>
          <w:iCs/>
          <w:sz w:val="20"/>
        </w:rPr>
        <w:t>Echantillon animal exempté</w:t>
      </w:r>
      <w:r w:rsidR="00A731C3" w:rsidRPr="007D5E1D">
        <w:rPr>
          <w:rFonts w:ascii="Arial" w:hAnsi="Arial" w:cs="Arial"/>
          <w:iCs/>
          <w:sz w:val="20"/>
        </w:rPr>
        <w:t>“</w:t>
      </w:r>
      <w:r w:rsidR="006A5F5A" w:rsidRPr="007D5E1D">
        <w:rPr>
          <w:rFonts w:ascii="Arial" w:hAnsi="Arial" w:cs="Arial"/>
          <w:sz w:val="20"/>
        </w:rPr>
        <w:t xml:space="preserve"> (</w:t>
      </w:r>
      <w:r w:rsidR="00AD2A96">
        <w:rPr>
          <w:rFonts w:ascii="Arial" w:hAnsi="Arial" w:cs="Arial"/>
          <w:sz w:val="20"/>
        </w:rPr>
        <w:t>„</w:t>
      </w:r>
      <w:r w:rsidR="006A5F5A" w:rsidRPr="007D5E1D">
        <w:rPr>
          <w:rFonts w:ascii="Arial" w:hAnsi="Arial" w:cs="Arial"/>
          <w:sz w:val="20"/>
        </w:rPr>
        <w:t>Nuo mokesčių atleidžiamas gyvūno mėginio pavyzdys</w:t>
      </w:r>
      <w:r w:rsidR="00AD2A96">
        <w:rPr>
          <w:rFonts w:ascii="Arial" w:hAnsi="Arial" w:cs="Arial"/>
          <w:sz w:val="20"/>
        </w:rPr>
        <w:t>“</w:t>
      </w:r>
      <w:r w:rsidR="006A5F5A" w:rsidRPr="007D5E1D">
        <w:rPr>
          <w:rFonts w:ascii="Arial" w:hAnsi="Arial" w:cs="Arial"/>
          <w:sz w:val="20"/>
        </w:rPr>
        <w:t xml:space="preserve">). </w:t>
      </w:r>
    </w:p>
    <w:p w14:paraId="1E08E858"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Pakuotė turi atitikti šias sąlygas:</w:t>
      </w:r>
    </w:p>
    <w:p w14:paraId="56C64080"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2.1.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Pakuotę sudaro trys dalys:</w:t>
      </w:r>
    </w:p>
    <w:p w14:paraId="0EA541C0"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2.1.</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sandarus pirminis indas ar indai;</w:t>
      </w:r>
    </w:p>
    <w:p w14:paraId="74D80EA8"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2.1.</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sandari antrinė pakuotė;</w:t>
      </w:r>
    </w:p>
    <w:p w14:paraId="1FB72DCE"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2.1.</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išorinė pakuotė, kurios tvirtumas atitinka jos tūrį, masę ir paskirtį ir kurios bent vienas paviršius yra 100 mm ilgio ir 100 mm pločio.</w:t>
      </w:r>
    </w:p>
    <w:p w14:paraId="51650B88"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Pakuojant skystas medžiagas tarp pirminio indo ar indų ir antrinės pakuotės dedamas pakankamas kiekis sugeriančios medžiagos, galinčios sugerti visą pakuotės turinį, taip, kad ištekėjusi skysta medžiaga nepatektų į išorinę pakuotę ir nepakenktų sugeriančios medžiagos vientisumui.</w:t>
      </w:r>
    </w:p>
    <w:p w14:paraId="2C783620"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Jei vienoje paprastoje</w:t>
      </w:r>
      <w:r w:rsidR="00CE5400" w:rsidRPr="007D5E1D">
        <w:rPr>
          <w:rFonts w:ascii="Arial" w:hAnsi="Arial" w:cs="Arial"/>
          <w:sz w:val="20"/>
        </w:rPr>
        <w:t xml:space="preserve"> antrinėje pakuotėje yra keli dū</w:t>
      </w:r>
      <w:r w:rsidRPr="007D5E1D">
        <w:rPr>
          <w:rFonts w:ascii="Arial" w:hAnsi="Arial" w:cs="Arial"/>
          <w:sz w:val="20"/>
        </w:rPr>
        <w:t>ž</w:t>
      </w:r>
      <w:r w:rsidR="00CE5400" w:rsidRPr="007D5E1D">
        <w:rPr>
          <w:rFonts w:ascii="Arial" w:hAnsi="Arial" w:cs="Arial"/>
          <w:sz w:val="20"/>
        </w:rPr>
        <w:t>tantys</w:t>
      </w:r>
      <w:r w:rsidRPr="007D5E1D">
        <w:rPr>
          <w:rFonts w:ascii="Arial" w:hAnsi="Arial" w:cs="Arial"/>
          <w:sz w:val="20"/>
        </w:rPr>
        <w:t xml:space="preserve"> pirminiai indai, juos reikia kiekvieną atskirai įvynioti arba vieną nuo kito atskirti, kad nesiliestų.</w:t>
      </w:r>
    </w:p>
    <w:p w14:paraId="1AC13BAD" w14:textId="77777777" w:rsidR="006A5F5A" w:rsidRPr="007D5E1D" w:rsidRDefault="006A5F5A" w:rsidP="006A5F5A">
      <w:pPr>
        <w:pStyle w:val="str-nr"/>
        <w:spacing w:before="240"/>
        <w:jc w:val="both"/>
        <w:rPr>
          <w:rFonts w:ascii="Arial" w:hAnsi="Arial" w:cs="Arial"/>
          <w:sz w:val="20"/>
        </w:rPr>
      </w:pPr>
      <w:r w:rsidRPr="007D5E1D">
        <w:rPr>
          <w:rFonts w:ascii="Arial" w:hAnsi="Arial" w:cs="Arial"/>
          <w:b/>
          <w:sz w:val="20"/>
        </w:rPr>
        <w:t>RL 134</w:t>
      </w:r>
      <w:r w:rsidRPr="007D5E1D">
        <w:rPr>
          <w:rFonts w:ascii="Arial" w:hAnsi="Arial" w:cs="Arial"/>
          <w:sz w:val="20"/>
        </w:rPr>
        <w:t xml:space="preserve"> straipsnis</w:t>
      </w:r>
    </w:p>
    <w:p w14:paraId="021B0B5B"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Siuntų su infekcinėmis medžiagomis priėmimo sąlygos ir žymėjimas</w:t>
      </w:r>
    </w:p>
    <w:p w14:paraId="628F5BAD"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Infekcinės medžiagos arba kurias galima pagrįstai įtarti esant infekcinėmis žmonėms arba gyvūnams ir atitinkančios B kategorijos infekcinių medžiagų (JT Nr. 3373) kriterijus, turi būti deklaruojamos kaip B kategorijos biologinės medžiagos.</w:t>
      </w:r>
    </w:p>
    <w:p w14:paraId="30BCEFD7"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lastRenderedPageBreak/>
        <w:t xml:space="preserve">2 </w:t>
      </w:r>
      <w:r w:rsidRPr="007D5E1D">
        <w:rPr>
          <w:rFonts w:ascii="Arial" w:hAnsi="Arial" w:cs="Arial"/>
          <w:sz w:val="20"/>
        </w:rPr>
        <w:tab/>
      </w:r>
      <w:r w:rsidR="006A5F5A" w:rsidRPr="007D5E1D">
        <w:rPr>
          <w:rFonts w:ascii="Arial" w:hAnsi="Arial" w:cs="Arial"/>
          <w:sz w:val="20"/>
        </w:rPr>
        <w:t>JT 3373 numeriu pažymėtų infekcinių medžiagų siuntėjai turi pasirūpinti paruošti siuntas taip, kad į gavimo vietą jos būtų pristatytos geros būklės, ir kad medžiagos būtų supakuotos pagal Pakavimo instrukciją Nr. 650, kaip nurodyta Tarptautinės civilinės aviacijos organizacijos (ICAO) Pavojingų krovinių saugaus vežimo oru techninių instrukcijų (toliau – techninės instrukcijos) naujausioje redakcijoje arba Tarptautinės oro transporto asociacijos (IATA) Pavojingų krovinių vežimo reglamento naujausioje redakcijoje. Toliau susipažinti pateikiamas Pakavimo instrukcijos Nr. 650, pateiktos ICAO techninių instrukcijų 2007–2008 m. redakcijoje, tekstas. Prieš taikydami Pakavimo instrukciją Nr. 650 siuntėjai privalo susipažinti su naujausia ICAO techninių instrukcijų redakcija dėl galimų pakeitimų.</w:t>
      </w:r>
    </w:p>
    <w:p w14:paraId="5B49DC7A"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Pakuotė turi būti kokybiška ir pakankamai tvirta, galinti atlaikyti smūgius ir krūvį, kurį patirs vežimo metu, įskaitant perkrovimą iš vienų transporto priemonių į kitas arba iš transporto priemonių į sandėlius, taip pat bet kokį nuėmimą nuo padėklo ar konteinerio, kad būtų apdorota rankiniu būdu ar mechaniškai. Pakuotės turi būti pagamintos ir uždarytos taip, kad normaliomis vežimo sąlygomis neleistų išsilieti turiniui dėl vibracijos ar temperatūros, drėgmės bei slėgio pokyčių.</w:t>
      </w:r>
    </w:p>
    <w:p w14:paraId="3B9C1833"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Pakuotę sudaro trys dalys:</w:t>
      </w:r>
    </w:p>
    <w:p w14:paraId="6E593B3C"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4.</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pirminis indas;</w:t>
      </w:r>
    </w:p>
    <w:p w14:paraId="70425D69"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4.</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antrinė pakuotė;</w:t>
      </w:r>
      <w:r w:rsidR="00E57EB0" w:rsidRPr="007D5E1D">
        <w:rPr>
          <w:rFonts w:ascii="Arial" w:hAnsi="Arial" w:cs="Arial"/>
          <w:sz w:val="20"/>
        </w:rPr>
        <w:t xml:space="preserve"> ir</w:t>
      </w:r>
    </w:p>
    <w:p w14:paraId="3D0685A6"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4.</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kieta išorinė pakuotė.</w:t>
      </w:r>
    </w:p>
    <w:p w14:paraId="3E41F890"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Pirminiai indai supakuojami į antrines pakuotes taip, kad įprastinėmis vežimo sąlygomis jie nesudužtų, nebūtų prakiurdyti ar neleistų ištekėti turiniui į antrines pakuotes. Antrinės pakuotės dedamos į išorines pakuotes užpildant tarpus atitinkamais kamšalais. Išsiliejęs turinys negali pakeisti kamšalų apsaugančių savybių ar išorinės pakuotės.</w:t>
      </w:r>
    </w:p>
    <w:p w14:paraId="03E97C31"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6</w:t>
      </w:r>
      <w:r w:rsidRPr="007D5E1D">
        <w:rPr>
          <w:rFonts w:ascii="Arial" w:hAnsi="Arial" w:cs="Arial"/>
          <w:sz w:val="20"/>
        </w:rPr>
        <w:tab/>
      </w:r>
      <w:r w:rsidR="006A5F5A" w:rsidRPr="007D5E1D">
        <w:rPr>
          <w:rFonts w:ascii="Arial" w:hAnsi="Arial" w:cs="Arial"/>
          <w:sz w:val="20"/>
        </w:rPr>
        <w:t>Siuntimo metu ant išorinės pakuotės kontrastinės spalvos fone turi būti uždėta toliau nurodyta žyma; ji turi būti aiškiai matoma ir lengvai įskaitoma. Žyma turi būti kvadrato formos, pakreipta 45° kampu (rombo formos), kiekvienos kraštinės ilgis yra ne mažesnis nei 50 mm, linijos storis – ne mažesnis nei 2 mm, o raidžių ir skaičių dydis – ne mažesnis nei 6 mm. Ant išorinės pakuotės šalia rombo formos ženklo ne mažesnėmis nei 6 mm raidėmis turi būti nurodytas atitinkamas krovinio pavadinimas „B kategorijos biologinė medžiaga“, „Diagnostiniai pavyzdžiai“ arba „Klinikiniai pavyzdžiai“.</w:t>
      </w:r>
    </w:p>
    <w:p w14:paraId="2F4E090B" w14:textId="77777777" w:rsidR="006A5F5A" w:rsidRPr="007D5E1D" w:rsidRDefault="00F60282" w:rsidP="006A5F5A">
      <w:pPr>
        <w:autoSpaceDE w:val="0"/>
        <w:autoSpaceDN w:val="0"/>
        <w:adjustRightInd w:val="0"/>
        <w:spacing w:before="240"/>
        <w:jc w:val="both"/>
        <w:rPr>
          <w:rFonts w:ascii="Arial" w:hAnsi="Arial" w:cs="Arial"/>
          <w:sz w:val="20"/>
          <w:lang w:val="lt-LT"/>
        </w:rPr>
      </w:pPr>
      <w:r w:rsidRPr="007D5E1D">
        <w:rPr>
          <w:noProof/>
          <w:lang w:val="lt-LT" w:eastAsia="lt-LT" w:bidi="ar-SA"/>
        </w:rPr>
        <mc:AlternateContent>
          <mc:Choice Requires="wps">
            <w:drawing>
              <wp:inline distT="0" distB="0" distL="0" distR="0" wp14:anchorId="799DC174" wp14:editId="34137095">
                <wp:extent cx="2400500" cy="2286000"/>
                <wp:effectExtent l="19050" t="19050" r="38100" b="38100"/>
                <wp:docPr id="56" name="AutoShape 2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500" cy="2286000"/>
                        </a:xfrm>
                        <a:prstGeom prst="diamond">
                          <a:avLst/>
                        </a:prstGeom>
                        <a:solidFill>
                          <a:srgbClr val="FFFFFF"/>
                        </a:solidFill>
                        <a:ln w="9525">
                          <a:solidFill>
                            <a:srgbClr val="000000"/>
                          </a:solidFill>
                          <a:miter lim="800000"/>
                          <a:headEnd/>
                          <a:tailEnd/>
                        </a:ln>
                      </wps:spPr>
                      <wps:txbx>
                        <w:txbxContent>
                          <w:p w14:paraId="66062FC0" w14:textId="77777777" w:rsidR="00581F40" w:rsidRDefault="00581F40" w:rsidP="00F60282">
                            <w:pPr>
                              <w:jc w:val="center"/>
                              <w:rPr>
                                <w:rFonts w:ascii="Times New Roman" w:hAnsi="Times New Roman"/>
                                <w:sz w:val="20"/>
                                <w:lang w:val="lt-LT"/>
                              </w:rPr>
                            </w:pPr>
                          </w:p>
                          <w:p w14:paraId="1662B98F" w14:textId="77777777" w:rsidR="00581F40" w:rsidRPr="00214D82" w:rsidRDefault="00581F40" w:rsidP="00F60282">
                            <w:pPr>
                              <w:jc w:val="center"/>
                              <w:rPr>
                                <w:rFonts w:ascii="Times New Roman" w:hAnsi="Times New Roman"/>
                                <w:sz w:val="20"/>
                                <w:lang w:val="lt-LT"/>
                              </w:rPr>
                            </w:pPr>
                          </w:p>
                          <w:p w14:paraId="64757080" w14:textId="77777777" w:rsidR="00581F40" w:rsidRPr="00E57EB0" w:rsidRDefault="00581F40" w:rsidP="00F60282">
                            <w:pPr>
                              <w:jc w:val="center"/>
                              <w:rPr>
                                <w:rFonts w:ascii="Times New Roman" w:hAnsi="Times New Roman"/>
                                <w:b/>
                                <w:bCs/>
                                <w:lang w:val="lt-LT"/>
                              </w:rPr>
                            </w:pPr>
                            <w:r w:rsidRPr="00E57EB0">
                              <w:rPr>
                                <w:rFonts w:ascii="Times New Roman" w:hAnsi="Times New Roman"/>
                                <w:b/>
                                <w:bCs/>
                                <w:lang w:val="lt-LT"/>
                              </w:rPr>
                              <w:t>JT Nr. 3373</w:t>
                            </w:r>
                          </w:p>
                        </w:txbxContent>
                      </wps:txbx>
                      <wps:bodyPr rot="0" vert="horz" wrap="square" lIns="91440" tIns="45720" rIns="91440" bIns="45720" anchor="t" anchorCtr="0" upright="1">
                        <a:noAutofit/>
                      </wps:bodyPr>
                    </wps:wsp>
                  </a:graphicData>
                </a:graphic>
              </wp:inline>
            </w:drawing>
          </mc:Choice>
          <mc:Fallback>
            <w:pict>
              <v:shapetype w14:anchorId="799DC174" id="_x0000_t4" coordsize="21600,21600" o:spt="4" path="m10800,l,10800,10800,21600,21600,10800xe">
                <v:stroke joinstyle="miter"/>
                <v:path gradientshapeok="t" o:connecttype="rect" textboxrect="5400,5400,16200,16200"/>
              </v:shapetype>
              <v:shape id="AutoShape 21351" o:spid="_x0000_s1027" type="#_x0000_t4" style="width:189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">
                <v:textbox>
                  <w:txbxContent>
                    <w:p w14:paraId="66062FC0" w14:textId="77777777" w:rsidR="00581F40" w:rsidRDefault="00581F40" w:rsidP="00F60282">
                      <w:pPr>
                        <w:jc w:val="center"/>
                        <w:rPr>
                          <w:rFonts w:ascii="Times New Roman" w:hAnsi="Times New Roman"/>
                          <w:sz w:val="20"/>
                          <w:lang w:val="lt-LT"/>
                        </w:rPr>
                      </w:pPr>
                    </w:p>
                    <w:p w14:paraId="1662B98F" w14:textId="77777777" w:rsidR="00581F40" w:rsidRPr="00214D82" w:rsidRDefault="00581F40" w:rsidP="00F60282">
                      <w:pPr>
                        <w:jc w:val="center"/>
                        <w:rPr>
                          <w:rFonts w:ascii="Times New Roman" w:hAnsi="Times New Roman"/>
                          <w:sz w:val="20"/>
                          <w:lang w:val="lt-LT"/>
                        </w:rPr>
                      </w:pPr>
                    </w:p>
                    <w:p w14:paraId="64757080" w14:textId="77777777" w:rsidR="00581F40" w:rsidRPr="00E57EB0" w:rsidRDefault="00581F40" w:rsidP="00F60282">
                      <w:pPr>
                        <w:jc w:val="center"/>
                        <w:rPr>
                          <w:rFonts w:ascii="Times New Roman" w:hAnsi="Times New Roman"/>
                          <w:b/>
                          <w:bCs/>
                          <w:lang w:val="lt-LT"/>
                        </w:rPr>
                      </w:pPr>
                      <w:r w:rsidRPr="00E57EB0">
                        <w:rPr>
                          <w:rFonts w:ascii="Times New Roman" w:hAnsi="Times New Roman"/>
                          <w:b/>
                          <w:bCs/>
                          <w:lang w:val="lt-LT"/>
                        </w:rPr>
                        <w:t>JT Nr. 3373</w:t>
                      </w:r>
                    </w:p>
                  </w:txbxContent>
                </v:textbox>
                <w10:anchorlock/>
              </v:shape>
            </w:pict>
          </mc:Fallback>
        </mc:AlternateContent>
      </w:r>
    </w:p>
    <w:p w14:paraId="5FBDA909"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7</w:t>
      </w:r>
      <w:r w:rsidRPr="007D5E1D">
        <w:rPr>
          <w:rFonts w:ascii="Arial" w:hAnsi="Arial" w:cs="Arial"/>
          <w:sz w:val="20"/>
        </w:rPr>
        <w:tab/>
      </w:r>
      <w:r w:rsidR="006A5F5A" w:rsidRPr="007D5E1D">
        <w:rPr>
          <w:rFonts w:ascii="Arial" w:hAnsi="Arial" w:cs="Arial"/>
          <w:sz w:val="20"/>
        </w:rPr>
        <w:t>Bent vienas išorinės pakuotės paviršius yra ne mažesnis kaip 100 mm ilgio ir 100 mm pločio.</w:t>
      </w:r>
    </w:p>
    <w:p w14:paraId="0A0AA766"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8</w:t>
      </w:r>
      <w:r w:rsidRPr="007D5E1D">
        <w:rPr>
          <w:rFonts w:ascii="Arial" w:hAnsi="Arial" w:cs="Arial"/>
          <w:sz w:val="20"/>
        </w:rPr>
        <w:tab/>
      </w:r>
      <w:r w:rsidR="006A5F5A" w:rsidRPr="007D5E1D">
        <w:rPr>
          <w:rFonts w:ascii="Arial" w:hAnsi="Arial" w:cs="Arial"/>
          <w:sz w:val="20"/>
        </w:rPr>
        <w:t>Visas siuntinys sėkmingai turi atlaikyti kritimo bandymą, kaip nustatyta ICAO techninių instrukcijų 6 dalies 6.2 punkte, atitinkančiame tų pačių Techninių instrukcijų 6.1.5 punktą, išskyrus, kad kritimo aukštis nebūtų mažesnis kaip 1,2 m.</w:t>
      </w:r>
    </w:p>
    <w:p w14:paraId="55C4A176"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9</w:t>
      </w:r>
      <w:r w:rsidRPr="007D5E1D">
        <w:rPr>
          <w:rFonts w:ascii="Arial" w:hAnsi="Arial" w:cs="Arial"/>
          <w:sz w:val="20"/>
        </w:rPr>
        <w:tab/>
      </w:r>
      <w:r w:rsidR="006A5F5A" w:rsidRPr="007D5E1D">
        <w:rPr>
          <w:rFonts w:ascii="Arial" w:hAnsi="Arial" w:cs="Arial"/>
          <w:sz w:val="20"/>
        </w:rPr>
        <w:t>Skystos medžiagos:</w:t>
      </w:r>
    </w:p>
    <w:p w14:paraId="7373088D"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9.</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pirminis indas arba indai turi būti hermetiški ir ne daugiau kaip vieno litro talpos;</w:t>
      </w:r>
    </w:p>
    <w:p w14:paraId="1F1BFD84"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lastRenderedPageBreak/>
        <w:t>9.</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antrinė pakuotė yra nelaidi skysčiui;</w:t>
      </w:r>
    </w:p>
    <w:p w14:paraId="0FD960D6"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9.</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jeigu keli d</w:t>
      </w:r>
      <w:r w:rsidR="00423ACB" w:rsidRPr="007D5E1D">
        <w:rPr>
          <w:rFonts w:ascii="Arial" w:hAnsi="Arial" w:cs="Arial"/>
          <w:sz w:val="20"/>
        </w:rPr>
        <w:t>ū</w:t>
      </w:r>
      <w:r w:rsidRPr="007D5E1D">
        <w:rPr>
          <w:rFonts w:ascii="Arial" w:hAnsi="Arial" w:cs="Arial"/>
          <w:sz w:val="20"/>
        </w:rPr>
        <w:t>ž</w:t>
      </w:r>
      <w:r w:rsidR="00423ACB" w:rsidRPr="007D5E1D">
        <w:rPr>
          <w:rFonts w:ascii="Arial" w:hAnsi="Arial" w:cs="Arial"/>
          <w:sz w:val="20"/>
        </w:rPr>
        <w:t>tantys</w:t>
      </w:r>
      <w:r w:rsidRPr="007D5E1D">
        <w:rPr>
          <w:rFonts w:ascii="Arial" w:hAnsi="Arial" w:cs="Arial"/>
          <w:sz w:val="20"/>
        </w:rPr>
        <w:t xml:space="preserve"> pirminiai indai dedami į antrinę paprastą pakuotę, jie turi būti suvynioti atskirai arba vienas nuo kito atskirti, kad nesiliestų;</w:t>
      </w:r>
    </w:p>
    <w:p w14:paraId="2164A7D8"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9.</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tarp pirminio indo ar indų ir antrinės pakuotės dedama skystį sugerianti medžiaga. Skystį sugeriančios medžiagos dedama tiek, kad išsiliejus pirminio indo ar indų turiniui, skystis būtų sugertas nepakeičiant kamšalų apsaugančių savybių ir nepažeidžiant išorinės pakuotės;</w:t>
      </w:r>
    </w:p>
    <w:p w14:paraId="2D87C27E"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9.</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pirminis indas arba antrinė pakuotė, išlikdami nepralaidūs, turi atlaikyti 95 kPA (0,95 bar) vidaus slėgį;</w:t>
      </w:r>
    </w:p>
    <w:p w14:paraId="4C3D1804"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9.</w:t>
      </w:r>
      <w:r w:rsidR="00856354" w:rsidRPr="007D5E1D">
        <w:rPr>
          <w:rFonts w:ascii="Arial" w:hAnsi="Arial" w:cs="Arial"/>
          <w:sz w:val="20"/>
        </w:rPr>
        <w:t>6</w:t>
      </w:r>
      <w:r w:rsidR="00856354" w:rsidRPr="007D5E1D">
        <w:rPr>
          <w:rFonts w:ascii="Arial" w:hAnsi="Arial" w:cs="Arial"/>
          <w:sz w:val="20"/>
        </w:rPr>
        <w:tab/>
      </w:r>
      <w:r w:rsidRPr="007D5E1D">
        <w:rPr>
          <w:rFonts w:ascii="Arial" w:hAnsi="Arial" w:cs="Arial"/>
          <w:sz w:val="20"/>
        </w:rPr>
        <w:t>išorinėje pakuotėje negali būti daugiau kaip 4 litrai skysčio. Į šį kiekį pavyzdžiams šaldyti skirtas ledas ar sausasis ledas neįskaičiuojamas.</w:t>
      </w:r>
    </w:p>
    <w:p w14:paraId="5ECF2CCA"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1</w:t>
      </w:r>
      <w:r w:rsidR="00856354" w:rsidRPr="007D5E1D">
        <w:rPr>
          <w:rFonts w:ascii="Arial" w:hAnsi="Arial" w:cs="Arial"/>
          <w:sz w:val="20"/>
        </w:rPr>
        <w:t xml:space="preserve">0 </w:t>
      </w:r>
      <w:r w:rsidR="00856354" w:rsidRPr="007D5E1D">
        <w:rPr>
          <w:rFonts w:ascii="Arial" w:hAnsi="Arial" w:cs="Arial"/>
          <w:sz w:val="20"/>
        </w:rPr>
        <w:tab/>
      </w:r>
      <w:r w:rsidRPr="007D5E1D">
        <w:rPr>
          <w:rFonts w:ascii="Arial" w:hAnsi="Arial" w:cs="Arial"/>
          <w:sz w:val="20"/>
        </w:rPr>
        <w:t>Kietos medžiagos:</w:t>
      </w:r>
    </w:p>
    <w:p w14:paraId="4CF62B55"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10.</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pirminis indas ar indai turi būti sandarūs, o jų svoris negali viršyti nustatytos išorinės pakuotės svorio;</w:t>
      </w:r>
    </w:p>
    <w:p w14:paraId="1AE92F94"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10.</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antrinė pakuotė turi būti sandari;</w:t>
      </w:r>
    </w:p>
    <w:p w14:paraId="7ED2F01E"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10.</w:t>
      </w:r>
      <w:r w:rsidR="00856354" w:rsidRPr="007D5E1D">
        <w:rPr>
          <w:rFonts w:ascii="Arial" w:hAnsi="Arial" w:cs="Arial"/>
          <w:sz w:val="20"/>
        </w:rPr>
        <w:t xml:space="preserve">3 </w:t>
      </w:r>
      <w:r w:rsidR="00856354" w:rsidRPr="007D5E1D">
        <w:rPr>
          <w:rFonts w:ascii="Arial" w:hAnsi="Arial" w:cs="Arial"/>
          <w:sz w:val="20"/>
        </w:rPr>
        <w:tab/>
      </w:r>
      <w:r w:rsidR="00423ACB" w:rsidRPr="007D5E1D">
        <w:rPr>
          <w:rFonts w:ascii="Arial" w:hAnsi="Arial" w:cs="Arial"/>
          <w:sz w:val="20"/>
        </w:rPr>
        <w:t>jeigu keli dū</w:t>
      </w:r>
      <w:r w:rsidRPr="007D5E1D">
        <w:rPr>
          <w:rFonts w:ascii="Arial" w:hAnsi="Arial" w:cs="Arial"/>
          <w:sz w:val="20"/>
        </w:rPr>
        <w:t>ž</w:t>
      </w:r>
      <w:r w:rsidR="00423ACB" w:rsidRPr="007D5E1D">
        <w:rPr>
          <w:rFonts w:ascii="Arial" w:hAnsi="Arial" w:cs="Arial"/>
          <w:sz w:val="20"/>
        </w:rPr>
        <w:t>tantys</w:t>
      </w:r>
      <w:r w:rsidRPr="007D5E1D">
        <w:rPr>
          <w:rFonts w:ascii="Arial" w:hAnsi="Arial" w:cs="Arial"/>
          <w:sz w:val="20"/>
        </w:rPr>
        <w:t xml:space="preserve"> pirminiai indai dedami į antrinę paprastą pakuotę, jie turi būti suvynioti atskirai arba vienas nuo kito atskirti, kad nesiliestų.</w:t>
      </w:r>
    </w:p>
    <w:p w14:paraId="7D52A74E"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10.</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Išskyrus siuntinius su kūno dalimis, organais ar visu kūnu, išorinėje pakuotėje gali būti ne daugiau nei keturi kilogramai kietos medžiagos. Į šį kiekį pavyzdžiams šaldyti skirtas ledas ar sausasis ledas neįskaičiuojamas.</w:t>
      </w:r>
    </w:p>
    <w:p w14:paraId="66E957A4"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10.</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 xml:space="preserve">jei vežimo metu kyla abejonių, kad pagrindiniame inde yra skysčio likutis, reikia naudoti skysčiams tinkančią pakuotę su skystį sugeriančiomis medžiagomis. </w:t>
      </w:r>
    </w:p>
    <w:p w14:paraId="20D4159B"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Atšaldyti arba užšaldyti pavyzdžiai (ledas, sausasis ledas ir skystas azotas).</w:t>
      </w:r>
    </w:p>
    <w:p w14:paraId="034DABC9"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11.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Jei pavyzdžiams šaltai laikyti naudojamas sausas ledas arba skystas azotas, reikia laikytis visų ICAO techninėse instrukcijose nustatytų reikalavimų. Jeigu naudojamas ledas arba sausasis ledas, jie turi būti dedami antrinės pakuotės išorėje arba į išorinę pakuotę arba į transporto paketą. Pritvirtinamos vidinės atramos, kurios laiko antrinę pakuotę pirminėje padėtyje ledui ištirpus ar sausajam ledui išgaravus. Jei naudojamas ledas, išorinė pakuotė arba transporto paketas privalo būti nepralaidūs. Jei naudojamas kietas anglies dioksidas (sausas ledas), pakuotė turi būti pagaminta taip, kad anglies dioksido garai galėtų išgaruoti ir nesusidarytų slėgis, kuris gali praplėšti pakuotę.</w:t>
      </w:r>
    </w:p>
    <w:p w14:paraId="55C3F4A4"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11.</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Pirminė tara ir antrinė pakuotė lieka vientisos šaldančios medžiagos palaikomoje temperatūroje bei tokioje temperatūrai ir slėgyje, kurie susidarytų, jei sutriktų šaldymas.</w:t>
      </w:r>
    </w:p>
    <w:p w14:paraId="598D2161"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1</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 xml:space="preserve">Jeigu siuntiniai dedami į transporto paketą, siuntinių žymos, nurodytos </w:t>
      </w:r>
      <w:r w:rsidRPr="007D5E1D">
        <w:rPr>
          <w:rFonts w:ascii="Arial" w:hAnsi="Arial" w:cs="Arial"/>
          <w:b/>
          <w:sz w:val="20"/>
        </w:rPr>
        <w:t>ICAO</w:t>
      </w:r>
      <w:r w:rsidRPr="007D5E1D">
        <w:rPr>
          <w:rFonts w:ascii="Arial" w:hAnsi="Arial" w:cs="Arial"/>
          <w:sz w:val="20"/>
        </w:rPr>
        <w:t xml:space="preserve"> pakavimo instrukcijoje </w:t>
      </w:r>
      <w:r w:rsidRPr="007D5E1D">
        <w:rPr>
          <w:rFonts w:ascii="Arial" w:hAnsi="Arial" w:cs="Arial"/>
          <w:b/>
          <w:sz w:val="20"/>
        </w:rPr>
        <w:t>650</w:t>
      </w:r>
      <w:r w:rsidRPr="007D5E1D">
        <w:rPr>
          <w:rFonts w:ascii="Arial" w:hAnsi="Arial" w:cs="Arial"/>
          <w:sz w:val="20"/>
        </w:rPr>
        <w:t>, turi arba gerai matytis, arba turi būti nurodytos transporto paketo išorėje.</w:t>
      </w:r>
    </w:p>
    <w:p w14:paraId="16466301"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1</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 xml:space="preserve">JT Nr. 3373 nurodytoms infekcinėms medžiagoms, supakuotoms ir pažymėtoms pagal </w:t>
      </w:r>
      <w:r w:rsidRPr="007D5E1D">
        <w:rPr>
          <w:rFonts w:ascii="Arial" w:hAnsi="Arial" w:cs="Arial"/>
          <w:b/>
          <w:sz w:val="20"/>
        </w:rPr>
        <w:t>ICAO</w:t>
      </w:r>
      <w:r w:rsidRPr="007D5E1D">
        <w:rPr>
          <w:rFonts w:ascii="Arial" w:hAnsi="Arial" w:cs="Arial"/>
          <w:sz w:val="20"/>
        </w:rPr>
        <w:t xml:space="preserve"> pakavimo instrukciją </w:t>
      </w:r>
      <w:r w:rsidRPr="007D5E1D">
        <w:rPr>
          <w:rFonts w:ascii="Arial" w:hAnsi="Arial" w:cs="Arial"/>
          <w:b/>
          <w:sz w:val="20"/>
        </w:rPr>
        <w:t>650</w:t>
      </w:r>
      <w:r w:rsidRPr="007D5E1D">
        <w:rPr>
          <w:rFonts w:ascii="Arial" w:hAnsi="Arial" w:cs="Arial"/>
          <w:sz w:val="20"/>
        </w:rPr>
        <w:t>, netaikomos jokios kitos šio straipsnio nuostatos, išskyrus:</w:t>
      </w:r>
    </w:p>
    <w:p w14:paraId="2550CBE5"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13.</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rašytiniame dokumente (pvz., blanke CN 38) arba ant siuntinio turi būti nurodytas atitinkamas krovinio pavadinimas, JT numeris ir atsakingo asmens vardas ir pavardė, adresas ir telefono numeris;</w:t>
      </w:r>
    </w:p>
    <w:p w14:paraId="27AAE251"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13.</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klasifikuojama pagal ICAO techninių instrukcijų antros dalies 6.3.2 papunkčio nuostatas;</w:t>
      </w:r>
    </w:p>
    <w:p w14:paraId="61B8F3E6"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13.</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privalu laikytis informavimo apie įvykius reikalavimų, nustatytų ICAO techninių instrukcijų septintos dalies 4.4 punkto nuostatose;</w:t>
      </w:r>
    </w:p>
    <w:p w14:paraId="0F719A6C"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lastRenderedPageBreak/>
        <w:t>13.</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privalu laikytis žalos arba ištekio kontrolės reikalavimų, nustatytų ICAO techninių instrukcijų septintos dalies 3.1.3 ir 3.1.4 papunkčių nuostatose.</w:t>
      </w:r>
    </w:p>
    <w:p w14:paraId="143DC8E0"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1</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Pakuočių gamintojai ir jų platintojai turi duoti aiškias instrukcijas apie tokių pakuočių pripildymą ir uždarymą siuntėjui arba asmeniui, kuris paruošia pakuotes (pvz., pacientas) taip, kad pakuotės būtų tinkamai paruoštos vežti.</w:t>
      </w:r>
    </w:p>
    <w:p w14:paraId="214FF03A"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1</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 xml:space="preserve">Kitos pavojingos medžiagos negali būti toje pačioje pakuotėje kartu su 6.2 skirsnyje nurodytomis infekcinėmis medžiagomis, nebent jos būtų reikalingos infekcinių medžiagų gyvybingumui palaikyti, joms stabilizuoti, apsaugoti jas nuo irimo arba pašalinti jų keliamą pavojų. Į kiekvieną pirminį indą su infekcinėmis medžiagomis galima įdėti ne daugiau kaip 30 ml pavojingų medžiagų, priskiriamų 3, 8 arba 9 klasėms. Jei šie maži pavojingų medžiagų kiekiai pakuojami kartu su infekcinėmis medžiagomis pagal </w:t>
      </w:r>
      <w:r w:rsidRPr="007D5E1D">
        <w:rPr>
          <w:rFonts w:ascii="Arial" w:hAnsi="Arial" w:cs="Arial"/>
          <w:b/>
          <w:sz w:val="20"/>
        </w:rPr>
        <w:t>ICAO</w:t>
      </w:r>
      <w:r w:rsidRPr="007D5E1D">
        <w:rPr>
          <w:rFonts w:ascii="Arial" w:hAnsi="Arial" w:cs="Arial"/>
          <w:sz w:val="20"/>
        </w:rPr>
        <w:t xml:space="preserve"> pakavimo instrukciją, jokių kitų šiame straipsnyje nustatytų reikalavimų laikytis nereikia.</w:t>
      </w:r>
    </w:p>
    <w:p w14:paraId="12BF930D"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1</w:t>
      </w:r>
      <w:r w:rsidR="00856354" w:rsidRPr="007D5E1D">
        <w:rPr>
          <w:rFonts w:ascii="Arial" w:hAnsi="Arial" w:cs="Arial"/>
          <w:sz w:val="20"/>
        </w:rPr>
        <w:t>6</w:t>
      </w:r>
      <w:r w:rsidR="00856354" w:rsidRPr="007D5E1D">
        <w:rPr>
          <w:rFonts w:ascii="Arial" w:hAnsi="Arial" w:cs="Arial"/>
          <w:sz w:val="20"/>
        </w:rPr>
        <w:tab/>
      </w:r>
      <w:r w:rsidRPr="007D5E1D">
        <w:rPr>
          <w:rFonts w:ascii="Arial" w:hAnsi="Arial" w:cs="Arial"/>
          <w:sz w:val="20"/>
        </w:rPr>
        <w:t>Kietas anglies dioksidas (sausasis ledas) naudojamas kaip šaldiklis</w:t>
      </w:r>
    </w:p>
    <w:p w14:paraId="5A79131E"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16.</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Jei kietas anglies dioksidas (sausasis ledas) naudojamas kaip šaldiklis, būtina laikytis Pakavimo instrukcijos Nr. 904, kuri pateikta naujoje ICAO techninių instrukcijų redakcijoje, arba IATA Pavojingų krovinių vežimo reglamento pakavimo reikalavimų. Siunčiant siuntinius su kietuoju anglies dioksidu (sausuoju ledu), siuntėjai turi laikytis ne tik Pakavimo instrukcijos Nr. 650 reikalavimų, bet taip pat reikalavimų dėl žymėjimo ir žymų.</w:t>
      </w:r>
    </w:p>
    <w:p w14:paraId="71DF44FB"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16.</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 xml:space="preserve">Siunčiant oro paštu reikia pateikti vežimo dokumentą pagal ICAO techninių instrukcijų arba IATA Pavojingų krovinių vežimo reglamento reikalavimus. Be to, įteikimo lydraštyje CN 38, sudarytame siuntimo reikmėms, turi būti įrašas „Pavojingi kroviniai pagal pridėtą siuntėjo deklaraciją“. </w:t>
      </w:r>
    </w:p>
    <w:p w14:paraId="1D663E48"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16.</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b/>
          <w:bCs/>
          <w:sz w:val="20"/>
        </w:rPr>
        <w:t>Tarą</w:t>
      </w:r>
      <w:r w:rsidRPr="007D5E1D">
        <w:rPr>
          <w:rFonts w:ascii="Arial" w:hAnsi="Arial" w:cs="Arial"/>
          <w:sz w:val="20"/>
        </w:rPr>
        <w:t xml:space="preserve"> tik su infekcinėmis medžiagomis, pažymėtus specialia žyma JT Nr. 3373, pašto organizacijos turi įteikti oro transporto bendrovėms neužplombuotus.</w:t>
      </w:r>
    </w:p>
    <w:p w14:paraId="7670159D" w14:textId="77777777" w:rsidR="006A5F5A" w:rsidRPr="007D5E1D" w:rsidRDefault="006A5F5A" w:rsidP="006A5F5A">
      <w:pPr>
        <w:spacing w:before="240"/>
        <w:jc w:val="both"/>
        <w:rPr>
          <w:rFonts w:ascii="Arial" w:hAnsi="Arial" w:cs="Arial"/>
          <w:sz w:val="20"/>
          <w:lang w:val="lt-LT"/>
        </w:rPr>
      </w:pPr>
      <w:r w:rsidRPr="007D5E1D">
        <w:rPr>
          <w:rFonts w:ascii="Arial" w:hAnsi="Arial" w:cs="Arial"/>
          <w:b/>
          <w:sz w:val="20"/>
          <w:lang w:val="lt-LT"/>
        </w:rPr>
        <w:t>RL 135</w:t>
      </w:r>
      <w:r w:rsidRPr="007D5E1D">
        <w:rPr>
          <w:rFonts w:ascii="Arial" w:hAnsi="Arial" w:cs="Arial"/>
          <w:sz w:val="20"/>
          <w:lang w:val="lt-LT"/>
        </w:rPr>
        <w:t xml:space="preserve"> straipsnis</w:t>
      </w:r>
    </w:p>
    <w:p w14:paraId="44FA107C"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Siuntų su radioaktyviosiomis medžiagomis priėmimo sąlygos ir žymėjimas</w:t>
      </w:r>
    </w:p>
    <w:p w14:paraId="485746FA"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Siuntas su radioaktyviosiomis medžiagomis, kurių turinys ir pakuotė atitinka Tarptautinės atominės energijos agentūros taisykles, leidžiama siųsti paštu pateikus išankstinį kompetentingų išsiuntimo šalies institucijų leidimą, jei radioaktyvumas neviršija vienos dešimtosios leistinos radioaktyvumo normos, kaip nurodyta galiojančio IATA reglamento </w:t>
      </w:r>
      <w:r w:rsidR="00A009CB" w:rsidRPr="007D5E1D">
        <w:rPr>
          <w:rFonts w:ascii="Arial" w:hAnsi="Arial" w:cs="Arial"/>
          <w:sz w:val="20"/>
        </w:rPr>
        <w:t>3</w:t>
      </w:r>
      <w:r w:rsidR="006A5F5A" w:rsidRPr="007D5E1D">
        <w:rPr>
          <w:rFonts w:ascii="Arial" w:hAnsi="Arial" w:cs="Arial"/>
          <w:sz w:val="20"/>
        </w:rPr>
        <w:t xml:space="preserve"> lentelėje (Leistina radioaktyvumo norma nuo mokesčių atleistai siuntai).</w:t>
      </w:r>
    </w:p>
    <w:p w14:paraId="574ACE2B"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Ant išorinės siuntų su radioaktyviosiomis medžiagomis pakuotės siuntėjas turi pažymėti JTO suteiktą numerį, kaip nurodyta toliau. Ant šių siuntų taip pat, be siuntėjo pavardės ir adreso, turi būti didžiosiomis raidėmis parašyta pastaba su prašymu grąžinti siuntą, jei ji nebus įteikta gavėjui. </w:t>
      </w:r>
    </w:p>
    <w:p w14:paraId="6BD4304B" w14:textId="77777777" w:rsidR="006A5F5A" w:rsidRPr="007D5E1D" w:rsidRDefault="003256A0" w:rsidP="006A5F5A">
      <w:pPr>
        <w:pStyle w:val="BodyText"/>
        <w:spacing w:before="240" w:line="240" w:lineRule="auto"/>
        <w:rPr>
          <w:rFonts w:ascii="Arial" w:hAnsi="Arial" w:cs="Arial"/>
          <w:sz w:val="20"/>
        </w:rPr>
      </w:pPr>
      <w:r w:rsidRPr="007D5E1D">
        <w:rPr>
          <w:rFonts w:ascii="Arial" w:hAnsi="Arial" w:cs="Arial"/>
          <w:noProof/>
          <w:sz w:val="20"/>
          <w:lang w:eastAsia="lt-LT"/>
        </w:rPr>
        <w:drawing>
          <wp:inline distT="0" distB="0" distL="0" distR="0" wp14:anchorId="68D2DE44" wp14:editId="7CA5C43F">
            <wp:extent cx="3650776" cy="2581034"/>
            <wp:effectExtent l="0" t="0" r="6985" b="0"/>
            <wp:docPr id="44" name="Picture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2823" cy="2582481"/>
                    </a:xfrm>
                    <a:prstGeom prst="rect">
                      <a:avLst/>
                    </a:prstGeom>
                    <a:noFill/>
                    <a:ln>
                      <a:noFill/>
                    </a:ln>
                  </pic:spPr>
                </pic:pic>
              </a:graphicData>
            </a:graphic>
          </wp:inline>
        </w:drawing>
      </w:r>
    </w:p>
    <w:p w14:paraId="464DA3EF"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lastRenderedPageBreak/>
        <w:t xml:space="preserve">3 </w:t>
      </w:r>
      <w:r w:rsidRPr="007D5E1D">
        <w:rPr>
          <w:rFonts w:ascii="Arial" w:hAnsi="Arial" w:cs="Arial"/>
          <w:sz w:val="20"/>
        </w:rPr>
        <w:tab/>
      </w:r>
      <w:r w:rsidR="006A5F5A" w:rsidRPr="007D5E1D">
        <w:rPr>
          <w:rFonts w:ascii="Arial" w:hAnsi="Arial" w:cs="Arial"/>
          <w:sz w:val="20"/>
        </w:rPr>
        <w:t>Ant vidinės pakuotės siuntėjas turi nurodyti savo pavardę ir adresą, taip pat siuntos turinį.</w:t>
      </w:r>
    </w:p>
    <w:p w14:paraId="2B96D6E0"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 xml:space="preserve">Jeigu tuščia pakuotė grąžinama į išsiuntimo vietą, žyma turi būti aiškiai perbraukta. </w:t>
      </w:r>
    </w:p>
    <w:p w14:paraId="54BE1B0D" w14:textId="77777777" w:rsidR="006A5F5A" w:rsidRPr="007D5E1D" w:rsidRDefault="006A5F5A" w:rsidP="006A5F5A">
      <w:pPr>
        <w:spacing w:before="240"/>
        <w:jc w:val="both"/>
        <w:rPr>
          <w:rFonts w:ascii="Arial" w:hAnsi="Arial" w:cs="Arial"/>
          <w:sz w:val="20"/>
          <w:lang w:val="lt-LT"/>
        </w:rPr>
      </w:pPr>
      <w:r w:rsidRPr="007D5E1D">
        <w:rPr>
          <w:rFonts w:ascii="Arial" w:hAnsi="Arial" w:cs="Arial"/>
          <w:b/>
          <w:sz w:val="20"/>
          <w:lang w:val="lt-LT"/>
        </w:rPr>
        <w:t>RL 136</w:t>
      </w:r>
      <w:r w:rsidRPr="007D5E1D">
        <w:rPr>
          <w:rFonts w:ascii="Arial" w:hAnsi="Arial" w:cs="Arial"/>
          <w:sz w:val="20"/>
          <w:lang w:val="lt-LT"/>
        </w:rPr>
        <w:t xml:space="preserve"> straipsnis</w:t>
      </w:r>
    </w:p>
    <w:p w14:paraId="1C20AD19"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Siuntų su įrangoje sumontuotais ličio elementais ir baterijomis priėmimo sąlygos ir žymėjimas</w:t>
      </w:r>
    </w:p>
    <w:p w14:paraId="2C9D56B9" w14:textId="77777777" w:rsidR="006A5F5A" w:rsidRPr="007D5E1D" w:rsidRDefault="00856354" w:rsidP="006A5F5A">
      <w:pPr>
        <w:spacing w:before="240"/>
        <w:jc w:val="both"/>
        <w:rPr>
          <w:rFonts w:ascii="Arial" w:hAnsi="Arial" w:cs="Arial"/>
          <w:sz w:val="20"/>
          <w:lang w:val="lt-LT"/>
        </w:rPr>
      </w:pPr>
      <w:r w:rsidRPr="007D5E1D">
        <w:rPr>
          <w:rFonts w:ascii="Arial" w:hAnsi="Arial" w:cs="Arial"/>
          <w:sz w:val="20"/>
          <w:lang w:val="lt-LT"/>
        </w:rPr>
        <w:t xml:space="preserve">1 </w:t>
      </w:r>
      <w:r w:rsidRPr="007D5E1D">
        <w:rPr>
          <w:rFonts w:ascii="Arial" w:hAnsi="Arial" w:cs="Arial"/>
          <w:sz w:val="20"/>
          <w:lang w:val="lt-LT"/>
        </w:rPr>
        <w:tab/>
      </w:r>
      <w:r w:rsidR="006A5F5A" w:rsidRPr="007D5E1D">
        <w:rPr>
          <w:rFonts w:ascii="Arial" w:hAnsi="Arial" w:cs="Arial"/>
          <w:sz w:val="20"/>
          <w:lang w:val="lt-LT"/>
        </w:rPr>
        <w:t>Siuntas su įrangoje sumontuotai ličio metalo ar ličio jonų elementais ir baterijomis reikia pakuoti pagal Pakavimo instrukcijos 967 II skyrių (ličio jonų elementai ir baterijos) ar Pakavimo instrukcijos 970 II skyrių (ličio jonų elementai ir baterijos), priklausomai nuo situacijos, Tarptautinės aviacijos organizacijos (ICAO) paskelbtą naujausią Saugaus pavojingų krovinių gabenimo oru techninių instrukcijų redakciją.</w:t>
      </w:r>
    </w:p>
    <w:p w14:paraId="2B14CB5A" w14:textId="77777777" w:rsidR="006A5F5A" w:rsidRPr="007D5E1D" w:rsidRDefault="00856354" w:rsidP="006A5F5A">
      <w:pPr>
        <w:spacing w:before="240"/>
        <w:jc w:val="both"/>
        <w:rPr>
          <w:rFonts w:ascii="Arial" w:hAnsi="Arial" w:cs="Arial"/>
          <w:sz w:val="20"/>
          <w:lang w:val="lt-LT"/>
        </w:rPr>
      </w:pPr>
      <w:r w:rsidRPr="007D5E1D">
        <w:rPr>
          <w:rFonts w:ascii="Arial" w:hAnsi="Arial" w:cs="Arial"/>
          <w:sz w:val="20"/>
          <w:lang w:val="lt-LT"/>
        </w:rPr>
        <w:t xml:space="preserve">2 </w:t>
      </w:r>
      <w:r w:rsidRPr="007D5E1D">
        <w:rPr>
          <w:rFonts w:ascii="Arial" w:hAnsi="Arial" w:cs="Arial"/>
          <w:sz w:val="20"/>
          <w:lang w:val="lt-LT"/>
        </w:rPr>
        <w:tab/>
      </w:r>
      <w:r w:rsidR="006A5F5A" w:rsidRPr="007D5E1D">
        <w:rPr>
          <w:rFonts w:ascii="Arial" w:hAnsi="Arial" w:cs="Arial"/>
          <w:sz w:val="20"/>
          <w:lang w:val="lt-LT"/>
        </w:rPr>
        <w:t>Įrangoje sumontuotus elementus ir baterijas, kuriuos gamintojas identifikuoja kaip esančius su defektais saugumo sumetimais, ar kurie yra pažeisti, ar kurie gali pavojingai įkaisti, sukelti gaisrą ar trumpą jungimą, gabenti draudžiama.</w:t>
      </w:r>
    </w:p>
    <w:p w14:paraId="57CA14DC" w14:textId="77777777" w:rsidR="006A5F5A" w:rsidRPr="007D5E1D" w:rsidRDefault="006A5F5A" w:rsidP="006A5F5A">
      <w:pPr>
        <w:spacing w:before="240"/>
        <w:jc w:val="both"/>
        <w:rPr>
          <w:rFonts w:ascii="Arial" w:hAnsi="Arial" w:cs="Arial"/>
          <w:sz w:val="20"/>
          <w:lang w:val="lt-LT"/>
        </w:rPr>
      </w:pPr>
      <w:r w:rsidRPr="007D5E1D">
        <w:rPr>
          <w:rFonts w:ascii="Arial" w:hAnsi="Arial" w:cs="Arial"/>
          <w:sz w:val="20"/>
          <w:lang w:val="lt-LT"/>
        </w:rPr>
        <w:t xml:space="preserve"> </w:t>
      </w:r>
    </w:p>
    <w:p w14:paraId="7E8F1B9A" w14:textId="77777777" w:rsidR="006A5F5A" w:rsidRPr="007D5E1D" w:rsidRDefault="006A5F5A" w:rsidP="006A5F5A">
      <w:pPr>
        <w:pStyle w:val="str-nr"/>
        <w:spacing w:before="240"/>
        <w:jc w:val="both"/>
        <w:rPr>
          <w:rFonts w:ascii="Arial" w:hAnsi="Arial" w:cs="Arial"/>
          <w:szCs w:val="24"/>
        </w:rPr>
      </w:pPr>
      <w:r w:rsidRPr="00CA40ED">
        <w:rPr>
          <w:rFonts w:ascii="Arial" w:hAnsi="Arial" w:cs="Arial"/>
          <w:szCs w:val="24"/>
        </w:rPr>
        <w:t>5 skyrius</w:t>
      </w:r>
    </w:p>
    <w:p w14:paraId="5322E16C" w14:textId="77777777" w:rsidR="006A5F5A" w:rsidRPr="007D5E1D" w:rsidRDefault="006A5F5A" w:rsidP="006A5F5A">
      <w:pPr>
        <w:spacing w:before="240"/>
        <w:jc w:val="both"/>
        <w:rPr>
          <w:rFonts w:ascii="Arial" w:hAnsi="Arial" w:cs="Arial"/>
          <w:lang w:val="lt-LT"/>
        </w:rPr>
      </w:pPr>
      <w:r w:rsidRPr="007D5E1D">
        <w:rPr>
          <w:rFonts w:ascii="Arial" w:hAnsi="Arial" w:cs="Arial"/>
          <w:lang w:val="lt-LT"/>
        </w:rPr>
        <w:t>Papildomos paslaugos</w:t>
      </w:r>
    </w:p>
    <w:p w14:paraId="7C2EDD73" w14:textId="77777777" w:rsidR="00F60282" w:rsidRPr="007D5E1D" w:rsidRDefault="00F60282" w:rsidP="006A5F5A">
      <w:pPr>
        <w:spacing w:before="240"/>
        <w:jc w:val="both"/>
        <w:rPr>
          <w:rFonts w:ascii="Arial" w:hAnsi="Arial" w:cs="Arial"/>
          <w:lang w:val="lt-LT"/>
        </w:rPr>
      </w:pPr>
    </w:p>
    <w:p w14:paraId="2CF2703A" w14:textId="77777777" w:rsidR="006A5F5A" w:rsidRPr="007D5E1D" w:rsidRDefault="006A5F5A" w:rsidP="006A5F5A">
      <w:pPr>
        <w:shd w:val="clear" w:color="auto" w:fill="FFFFFF"/>
        <w:spacing w:before="240"/>
        <w:jc w:val="both"/>
        <w:rPr>
          <w:rFonts w:ascii="Arial" w:hAnsi="Arial" w:cs="Arial"/>
          <w:sz w:val="20"/>
          <w:lang w:val="lt-LT"/>
        </w:rPr>
      </w:pPr>
      <w:bookmarkStart w:id="1" w:name="RL132"/>
      <w:r w:rsidRPr="007D5E1D">
        <w:rPr>
          <w:rFonts w:ascii="Arial" w:hAnsi="Arial" w:cs="Arial"/>
          <w:b/>
          <w:sz w:val="20"/>
          <w:lang w:val="lt-LT"/>
        </w:rPr>
        <w:t>RL 137</w:t>
      </w:r>
      <w:r w:rsidRPr="007D5E1D">
        <w:rPr>
          <w:rFonts w:ascii="Arial" w:hAnsi="Arial" w:cs="Arial"/>
          <w:sz w:val="20"/>
          <w:lang w:val="lt-LT"/>
        </w:rPr>
        <w:t xml:space="preserve"> straipsnis</w:t>
      </w:r>
    </w:p>
    <w:bookmarkEnd w:id="1"/>
    <w:p w14:paraId="6BC826D4" w14:textId="77777777" w:rsidR="006A5F5A" w:rsidRPr="007D5E1D" w:rsidRDefault="006A5F5A" w:rsidP="006A5F5A">
      <w:pPr>
        <w:pStyle w:val="str-nr"/>
        <w:shd w:val="clear" w:color="auto" w:fill="FFFFFF"/>
        <w:jc w:val="both"/>
        <w:rPr>
          <w:rFonts w:ascii="Arial" w:hAnsi="Arial" w:cs="Arial"/>
          <w:sz w:val="20"/>
        </w:rPr>
      </w:pPr>
      <w:r w:rsidRPr="007D5E1D">
        <w:rPr>
          <w:rFonts w:ascii="Arial" w:hAnsi="Arial" w:cs="Arial"/>
          <w:sz w:val="20"/>
        </w:rPr>
        <w:t>Registruotosios siuntos</w:t>
      </w:r>
    </w:p>
    <w:p w14:paraId="788670F9" w14:textId="77777777" w:rsidR="006A5F5A" w:rsidRPr="007D5E1D" w:rsidRDefault="00856354" w:rsidP="006A5F5A">
      <w:pPr>
        <w:pStyle w:val="BodyText"/>
        <w:shd w:val="clear" w:color="auto" w:fill="FFFFFF"/>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Pagal Konvencijos </w:t>
      </w:r>
      <w:r w:rsidR="006A5F5A" w:rsidRPr="007D5E1D">
        <w:rPr>
          <w:rFonts w:ascii="Arial" w:hAnsi="Arial" w:cs="Arial"/>
          <w:b/>
          <w:bCs/>
          <w:sz w:val="20"/>
        </w:rPr>
        <w:t xml:space="preserve">15 straipsnio </w:t>
      </w:r>
      <w:r w:rsidR="006A5F5A" w:rsidRPr="008F1EB3">
        <w:rPr>
          <w:rFonts w:ascii="Arial" w:hAnsi="Arial" w:cs="Arial"/>
          <w:b/>
          <w:bCs/>
          <w:sz w:val="20"/>
        </w:rPr>
        <w:t>1</w:t>
      </w:r>
      <w:r w:rsidR="006A5F5A" w:rsidRPr="008F1EB3">
        <w:rPr>
          <w:rFonts w:ascii="Arial" w:hAnsi="Arial" w:cs="Arial"/>
          <w:sz w:val="20"/>
        </w:rPr>
        <w:t xml:space="preserve"> dalies </w:t>
      </w:r>
      <w:r w:rsidR="006A5F5A" w:rsidRPr="008F1EB3">
        <w:rPr>
          <w:rFonts w:ascii="Arial" w:hAnsi="Arial" w:cs="Arial"/>
          <w:b/>
          <w:bCs/>
          <w:sz w:val="20"/>
        </w:rPr>
        <w:t>1</w:t>
      </w:r>
      <w:r w:rsidR="006A5F5A" w:rsidRPr="008F1EB3">
        <w:rPr>
          <w:rFonts w:ascii="Arial" w:hAnsi="Arial" w:cs="Arial"/>
          <w:sz w:val="20"/>
        </w:rPr>
        <w:t xml:space="preserve"> punkto</w:t>
      </w:r>
      <w:r w:rsidR="006A5F5A" w:rsidRPr="007D5E1D">
        <w:rPr>
          <w:rFonts w:ascii="Arial" w:hAnsi="Arial" w:cs="Arial"/>
          <w:sz w:val="20"/>
        </w:rPr>
        <w:t xml:space="preserve"> nuostatas pašto korespondencijos siuntos gali būti siunčiamos registruotos. </w:t>
      </w:r>
    </w:p>
    <w:p w14:paraId="58A8F844" w14:textId="77777777" w:rsidR="006A5F5A" w:rsidRPr="007D5E1D" w:rsidRDefault="00856354" w:rsidP="006A5F5A">
      <w:pPr>
        <w:pStyle w:val="BodyText"/>
        <w:shd w:val="clear" w:color="auto" w:fill="FFFFFF"/>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Siuntų registravimo mokestis turi būti sumokėtas iš anksto. Jį sudaro siuntimo tarifas ir nustatytas registravimo tarifas, kurio didžiausias orientacinis dydis yra 1,31 SDR. Kiekvienam </w:t>
      </w:r>
      <w:r w:rsidR="006A5F5A" w:rsidRPr="007D5E1D">
        <w:rPr>
          <w:rFonts w:ascii="Arial" w:hAnsi="Arial" w:cs="Arial"/>
          <w:b/>
          <w:bCs/>
          <w:sz w:val="20"/>
        </w:rPr>
        <w:t>registruotam</w:t>
      </w:r>
      <w:r w:rsidR="006A5F5A" w:rsidRPr="007D5E1D">
        <w:rPr>
          <w:rFonts w:ascii="Arial" w:hAnsi="Arial" w:cs="Arial"/>
          <w:sz w:val="20"/>
        </w:rPr>
        <w:t xml:space="preserve"> maišui M paskirtieji operatoriai taiko ne vienetinį, o bendrą tarifą, kuris neturi viršyti vienetinio tarifo, padauginto iš penkių.</w:t>
      </w:r>
    </w:p>
    <w:p w14:paraId="654933A0"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Jei būtinos išimtinės apsaugos priemonės, paskirtieji operatoriai, be 2 dalyje minimo tarifo, iš siuntėjų ar gavėjų gali imti ir specialius mokesčius, kurie nustatyti jų vidaus teisės aktuose.</w:t>
      </w:r>
    </w:p>
    <w:p w14:paraId="444E62AF"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Priėmimas</w:t>
      </w:r>
    </w:p>
    <w:p w14:paraId="0E2C9A16"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Registruotosioms siuntoms nekeliama jokių formos, pakavimo ar adreso rašymo specialių reikalavimų.</w:t>
      </w:r>
    </w:p>
    <w:p w14:paraId="601FEE8B"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 xml:space="preserve">Siuntos, ant kurių adresas užrašytas pieštuku ar kokia nors lengvai nutrinama medžiaga arba nurodyti tik inicialai, kaip registruotosios nepriimamos. Tačiau, išskyrus siuntas, kurios siunčiamos voke su langeliu, adresas gali būti užrašytas cheminiu pieštuku. </w:t>
      </w:r>
    </w:p>
    <w:p w14:paraId="440F3F4F"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Priėmus registruotąją siuntą, siuntėjui turi būti nemokamai išduodamas kvitas.</w:t>
      </w:r>
    </w:p>
    <w:p w14:paraId="17FC9A5C"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Siuntų žymėjimas ir apdorojimas</w:t>
      </w:r>
    </w:p>
    <w:p w14:paraId="50BA7B09"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Ant registruotųjų siuntų turi būti aiškiai ir įskaitomai parašyta </w:t>
      </w:r>
      <w:r w:rsidR="00423ACB" w:rsidRPr="007D5E1D">
        <w:rPr>
          <w:rFonts w:ascii="Arial" w:hAnsi="Arial" w:cs="Arial"/>
          <w:sz w:val="20"/>
        </w:rPr>
        <w:t>„</w:t>
      </w:r>
      <w:r w:rsidRPr="007D5E1D">
        <w:rPr>
          <w:rFonts w:ascii="Arial" w:hAnsi="Arial" w:cs="Arial"/>
          <w:sz w:val="20"/>
        </w:rPr>
        <w:t>Recommandé</w:t>
      </w:r>
      <w:r w:rsidR="00423ACB" w:rsidRPr="007D5E1D">
        <w:rPr>
          <w:rFonts w:ascii="Arial" w:hAnsi="Arial" w:cs="Arial"/>
          <w:sz w:val="20"/>
        </w:rPr>
        <w:t>“</w:t>
      </w:r>
      <w:r w:rsidR="00F61382" w:rsidRPr="007D5E1D">
        <w:rPr>
          <w:rFonts w:ascii="Arial" w:hAnsi="Arial" w:cs="Arial"/>
          <w:sz w:val="20"/>
        </w:rPr>
        <w:t xml:space="preserve"> (</w:t>
      </w:r>
      <w:r w:rsidR="00AD2A96">
        <w:rPr>
          <w:rFonts w:ascii="Arial" w:hAnsi="Arial" w:cs="Arial"/>
          <w:sz w:val="20"/>
        </w:rPr>
        <w:t>„</w:t>
      </w:r>
      <w:r w:rsidR="00F61382" w:rsidRPr="007D5E1D">
        <w:rPr>
          <w:rFonts w:ascii="Arial" w:hAnsi="Arial" w:cs="Arial"/>
          <w:sz w:val="20"/>
        </w:rPr>
        <w:t>Registruotoji</w:t>
      </w:r>
      <w:r w:rsidR="00AD2A96">
        <w:rPr>
          <w:rFonts w:ascii="Arial" w:hAnsi="Arial" w:cs="Arial"/>
          <w:sz w:val="20"/>
        </w:rPr>
        <w:t>“</w:t>
      </w:r>
      <w:r w:rsidRPr="007D5E1D">
        <w:rPr>
          <w:rFonts w:ascii="Arial" w:hAnsi="Arial" w:cs="Arial"/>
          <w:sz w:val="20"/>
        </w:rPr>
        <w:t>). Prireikus šalia užrašo gali būti tokia pati žyma išsiuntimo šalies kalba. Šis užrašas gali būti neprivalomas, jei registruotoji siunta pažymėta žyma CN 04, kurioje yra didžioji raidė R.</w:t>
      </w:r>
    </w:p>
    <w:p w14:paraId="1D0EEA47"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 xml:space="preserve">2 </w:t>
      </w:r>
      <w:r w:rsidR="00856354" w:rsidRPr="007D5E1D">
        <w:rPr>
          <w:rFonts w:ascii="Arial" w:hAnsi="Arial" w:cs="Arial"/>
          <w:sz w:val="20"/>
        </w:rPr>
        <w:tab/>
      </w:r>
      <w:r w:rsidR="00F90034" w:rsidRPr="007D5E1D">
        <w:rPr>
          <w:rFonts w:ascii="Arial" w:hAnsi="Arial" w:cs="Arial"/>
          <w:sz w:val="20"/>
        </w:rPr>
        <w:t xml:space="preserve">Visi paskirtieji operatoriai ant visų išsiunčiamų registruotųjų </w:t>
      </w:r>
      <w:r w:rsidR="00F90034" w:rsidRPr="007D5E1D">
        <w:rPr>
          <w:rFonts w:ascii="Arial" w:hAnsi="Arial" w:cs="Arial"/>
          <w:b/>
          <w:bCs/>
          <w:sz w:val="20"/>
        </w:rPr>
        <w:t>siuntų</w:t>
      </w:r>
      <w:r w:rsidR="00F90034" w:rsidRPr="007D5E1D">
        <w:rPr>
          <w:rFonts w:ascii="Arial" w:hAnsi="Arial" w:cs="Arial"/>
          <w:sz w:val="20"/>
        </w:rPr>
        <w:t xml:space="preserve"> deda brūkšninį kodą. Nustatomos tokios specifikacijos:</w:t>
      </w:r>
    </w:p>
    <w:p w14:paraId="603E6FBF"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5.2.</w:t>
      </w:r>
      <w:r w:rsidR="00856354" w:rsidRPr="007D5E1D">
        <w:rPr>
          <w:rFonts w:ascii="Arial" w:hAnsi="Arial" w:cs="Arial"/>
          <w:sz w:val="20"/>
        </w:rPr>
        <w:t xml:space="preserve">1 </w:t>
      </w:r>
      <w:r w:rsidR="00856354" w:rsidRPr="007D5E1D">
        <w:rPr>
          <w:rFonts w:ascii="Arial" w:hAnsi="Arial" w:cs="Arial"/>
          <w:sz w:val="20"/>
        </w:rPr>
        <w:tab/>
      </w:r>
      <w:r w:rsidR="00F90034" w:rsidRPr="007D5E1D">
        <w:rPr>
          <w:rFonts w:ascii="Arial" w:hAnsi="Arial" w:cs="Arial"/>
          <w:sz w:val="20"/>
        </w:rPr>
        <w:t xml:space="preserve">Kiekviena registruotoji siunta turi turėti žymą CN 04 su unikaliu siuntos identifikatoriumi, atitinkančiu 13-os ženklų identifikatorių specifikaciją, kaip nurodyta </w:t>
      </w:r>
      <w:r w:rsidR="00F90034" w:rsidRPr="007D5E1D">
        <w:rPr>
          <w:rFonts w:ascii="Arial" w:hAnsi="Arial" w:cs="Arial"/>
          <w:b/>
          <w:bCs/>
          <w:sz w:val="20"/>
        </w:rPr>
        <w:t>PPS Techniniame</w:t>
      </w:r>
      <w:r w:rsidR="00F90034" w:rsidRPr="007D5E1D">
        <w:rPr>
          <w:rFonts w:ascii="Arial" w:hAnsi="Arial" w:cs="Arial"/>
          <w:sz w:val="20"/>
        </w:rPr>
        <w:t xml:space="preserve"> standarte </w:t>
      </w:r>
      <w:r w:rsidR="00F90034" w:rsidRPr="007D5E1D">
        <w:rPr>
          <w:rFonts w:ascii="Arial" w:hAnsi="Arial" w:cs="Arial"/>
          <w:b/>
          <w:bCs/>
          <w:sz w:val="20"/>
        </w:rPr>
        <w:lastRenderedPageBreak/>
        <w:t>S10</w:t>
      </w:r>
      <w:r w:rsidR="00F90034" w:rsidRPr="007D5E1D">
        <w:rPr>
          <w:rFonts w:ascii="Arial" w:hAnsi="Arial" w:cs="Arial"/>
          <w:sz w:val="20"/>
        </w:rPr>
        <w:t>. Siuntos identifikatorius turi būti koduojamas tiek žmogui suprantamoje, tiek brūkšninio kodo formoje, kaip aprašyta standarte.</w:t>
      </w:r>
    </w:p>
    <w:p w14:paraId="5651D6F0"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5.2.</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Paskirtieji operatoriai gali abipusiu pagrindu susitarti naudoti unikalius identifikatorius ir brūkšninius kodus, kurie jau yra naudojami tarptautinėms registruotosioms siuntoms.</w:t>
      </w:r>
    </w:p>
    <w:p w14:paraId="1CAFAC40"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b/>
          <w:sz w:val="20"/>
        </w:rPr>
        <w:t>5.</w:t>
      </w:r>
      <w:r w:rsidR="00856354" w:rsidRPr="007D5E1D">
        <w:rPr>
          <w:rFonts w:ascii="Arial" w:hAnsi="Arial" w:cs="Arial"/>
          <w:b/>
          <w:sz w:val="20"/>
        </w:rPr>
        <w:t xml:space="preserve">3 </w:t>
      </w:r>
      <w:r w:rsidR="00856354" w:rsidRPr="007D5E1D">
        <w:rPr>
          <w:rFonts w:ascii="Arial" w:hAnsi="Arial" w:cs="Arial"/>
          <w:b/>
          <w:sz w:val="20"/>
        </w:rPr>
        <w:tab/>
      </w:r>
      <w:r w:rsidRPr="007D5E1D">
        <w:rPr>
          <w:rFonts w:ascii="Arial" w:hAnsi="Arial" w:cs="Arial"/>
          <w:sz w:val="20"/>
        </w:rPr>
        <w:t xml:space="preserve">Žyma ir užrašas </w:t>
      </w:r>
      <w:r w:rsidR="00423ACB" w:rsidRPr="007D5E1D">
        <w:rPr>
          <w:rFonts w:ascii="Arial" w:hAnsi="Arial" w:cs="Arial"/>
          <w:sz w:val="20"/>
        </w:rPr>
        <w:t>„</w:t>
      </w:r>
      <w:r w:rsidRPr="007D5E1D">
        <w:rPr>
          <w:rFonts w:ascii="Arial" w:hAnsi="Arial" w:cs="Arial"/>
          <w:sz w:val="20"/>
        </w:rPr>
        <w:t>Recommandé</w:t>
      </w:r>
      <w:r w:rsidR="00423ACB" w:rsidRPr="007D5E1D">
        <w:rPr>
          <w:rFonts w:ascii="Arial" w:hAnsi="Arial" w:cs="Arial"/>
          <w:sz w:val="20"/>
        </w:rPr>
        <w:t>“</w:t>
      </w:r>
      <w:r w:rsidR="00F61382" w:rsidRPr="007D5E1D">
        <w:rPr>
          <w:rFonts w:ascii="Arial" w:hAnsi="Arial" w:cs="Arial"/>
          <w:sz w:val="20"/>
        </w:rPr>
        <w:t xml:space="preserve"> (</w:t>
      </w:r>
      <w:r w:rsidR="00AD2A96">
        <w:rPr>
          <w:rFonts w:ascii="Arial" w:hAnsi="Arial" w:cs="Arial"/>
          <w:sz w:val="20"/>
        </w:rPr>
        <w:t>„</w:t>
      </w:r>
      <w:r w:rsidR="00F61382" w:rsidRPr="007D5E1D">
        <w:rPr>
          <w:rFonts w:ascii="Arial" w:hAnsi="Arial" w:cs="Arial"/>
          <w:sz w:val="20"/>
        </w:rPr>
        <w:t>Registruotoji</w:t>
      </w:r>
      <w:r w:rsidR="00AD2A96">
        <w:rPr>
          <w:rFonts w:ascii="Arial" w:hAnsi="Arial" w:cs="Arial"/>
          <w:sz w:val="20"/>
        </w:rPr>
        <w:t>“</w:t>
      </w:r>
      <w:r w:rsidRPr="007D5E1D">
        <w:rPr>
          <w:rFonts w:ascii="Arial" w:hAnsi="Arial" w:cs="Arial"/>
          <w:sz w:val="20"/>
        </w:rPr>
        <w:t>) turi būti priekinėje siuntos pusėje, kuo arčiau kairiojo viršutinio kampo, o prireikus – po siuntėjo pavarde ir adresu. Jei tai atviruko formos siunta, šios žymos turi būti dedamos virš adreso taip, kad nepakenktų jo aiškumui. Siunčiant registruotuosius maišus M, žyma CN 04 turi būti tvirtai priklijuota ant adreso žymos, kurią pateikia siuntėjas.</w:t>
      </w:r>
    </w:p>
    <w:p w14:paraId="1A6FDEC8"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b/>
          <w:sz w:val="20"/>
        </w:rPr>
        <w:t>5.</w:t>
      </w:r>
      <w:r w:rsidR="00856354" w:rsidRPr="007D5E1D">
        <w:rPr>
          <w:rFonts w:ascii="Arial" w:hAnsi="Arial" w:cs="Arial"/>
          <w:b/>
          <w:sz w:val="20"/>
        </w:rPr>
        <w:t>4</w:t>
      </w:r>
      <w:r w:rsidR="00856354" w:rsidRPr="007D5E1D">
        <w:rPr>
          <w:rFonts w:ascii="Arial" w:hAnsi="Arial" w:cs="Arial"/>
          <w:b/>
          <w:sz w:val="20"/>
        </w:rPr>
        <w:tab/>
      </w:r>
      <w:r w:rsidRPr="007D5E1D">
        <w:rPr>
          <w:rFonts w:ascii="Arial" w:hAnsi="Arial" w:cs="Arial"/>
          <w:sz w:val="20"/>
        </w:rPr>
        <w:t xml:space="preserve">Paskirtasis išsiuntimo operatorius patikrina, ar registruotosios siuntos pažymėtos laikantis </w:t>
      </w:r>
      <w:r w:rsidR="0047019A" w:rsidRPr="007D5E1D">
        <w:rPr>
          <w:rFonts w:ascii="Arial" w:hAnsi="Arial" w:cs="Arial"/>
          <w:sz w:val="20"/>
        </w:rPr>
        <w:t>anksč</w:t>
      </w:r>
      <w:r w:rsidRPr="007D5E1D">
        <w:rPr>
          <w:rFonts w:ascii="Arial" w:hAnsi="Arial" w:cs="Arial"/>
          <w:sz w:val="20"/>
        </w:rPr>
        <w:t>iau nurodytų sąlygų. Prieš išsiųsdamas siuntas į gavimo šalį, jis privalo ištaisyti pastebėtas klaidas.</w:t>
      </w:r>
    </w:p>
    <w:p w14:paraId="50C255BA"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b/>
          <w:sz w:val="20"/>
        </w:rPr>
        <w:t>5.</w:t>
      </w:r>
      <w:r w:rsidR="00856354" w:rsidRPr="007D5E1D">
        <w:rPr>
          <w:rFonts w:ascii="Arial" w:hAnsi="Arial" w:cs="Arial"/>
          <w:b/>
          <w:sz w:val="20"/>
        </w:rPr>
        <w:t>5</w:t>
      </w:r>
      <w:r w:rsidR="00856354" w:rsidRPr="007D5E1D">
        <w:rPr>
          <w:rFonts w:ascii="Arial" w:hAnsi="Arial" w:cs="Arial"/>
          <w:b/>
          <w:sz w:val="20"/>
        </w:rPr>
        <w:tab/>
      </w:r>
      <w:r w:rsidRPr="007D5E1D">
        <w:rPr>
          <w:rFonts w:ascii="Arial" w:hAnsi="Arial" w:cs="Arial"/>
          <w:sz w:val="20"/>
        </w:rPr>
        <w:t xml:space="preserve">Paskirtieji tarpiniai operatoriai ant priekinės registruotųjų siuntų pusės neturi dėti jokių eilės numerio žymų. </w:t>
      </w:r>
    </w:p>
    <w:p w14:paraId="4A5FADD1" w14:textId="77777777" w:rsidR="006A5F5A" w:rsidRPr="007D5E1D" w:rsidRDefault="006A5F5A" w:rsidP="00F60282">
      <w:pPr>
        <w:widowControl/>
        <w:autoSpaceDE w:val="0"/>
        <w:autoSpaceDN w:val="0"/>
        <w:adjustRightInd w:val="0"/>
        <w:spacing w:before="240"/>
        <w:ind w:left="720" w:hanging="720"/>
        <w:jc w:val="both"/>
        <w:rPr>
          <w:rFonts w:ascii="Arial" w:hAnsi="Arial" w:cs="Arial"/>
          <w:sz w:val="20"/>
          <w:lang w:val="lt-LT" w:eastAsia="lt-LT"/>
        </w:rPr>
      </w:pPr>
      <w:r w:rsidRPr="007D5E1D">
        <w:rPr>
          <w:rFonts w:ascii="Arial" w:hAnsi="Arial" w:cs="Arial"/>
          <w:b/>
          <w:sz w:val="20"/>
          <w:lang w:val="lt-LT"/>
        </w:rPr>
        <w:t>5.</w:t>
      </w:r>
      <w:r w:rsidR="00856354" w:rsidRPr="007D5E1D">
        <w:rPr>
          <w:rFonts w:ascii="Arial" w:hAnsi="Arial" w:cs="Arial"/>
          <w:b/>
          <w:sz w:val="20"/>
          <w:lang w:val="lt-LT"/>
        </w:rPr>
        <w:t>6</w:t>
      </w:r>
      <w:r w:rsidR="00856354" w:rsidRPr="007D5E1D">
        <w:rPr>
          <w:rFonts w:ascii="Arial" w:hAnsi="Arial" w:cs="Arial"/>
          <w:b/>
          <w:sz w:val="20"/>
          <w:lang w:val="lt-LT"/>
        </w:rPr>
        <w:tab/>
      </w:r>
      <w:r w:rsidRPr="007D5E1D">
        <w:rPr>
          <w:rFonts w:ascii="Arial" w:hAnsi="Arial" w:cs="Arial"/>
          <w:sz w:val="20"/>
          <w:lang w:val="lt-LT"/>
        </w:rPr>
        <w:t>Paskirtasis pristatymo operatorius, pristatydamas ar įteikdamas registruotąją siuntą, turi reikalauti, kad asmuo, kuriam siunta įteikiama, pasirašytų, pripažindamas, jog ją gavo, ar kaip nors kitaip patvirtintų siuntos gavimo faktą. Be parašo taip pat turi būti nurodyta pavardė, parašyta didžiosiomis raidėmis arba kokia nors kita aiški ir įskaitoma nuoroda, leidžianti nustatyti pasirašančiojo asmenybę.</w:t>
      </w:r>
    </w:p>
    <w:p w14:paraId="539BFE52"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b/>
          <w:sz w:val="20"/>
        </w:rPr>
        <w:t>5.</w:t>
      </w:r>
      <w:r w:rsidR="00856354" w:rsidRPr="007D5E1D">
        <w:rPr>
          <w:rFonts w:ascii="Arial" w:hAnsi="Arial" w:cs="Arial"/>
          <w:b/>
          <w:sz w:val="20"/>
        </w:rPr>
        <w:t>7</w:t>
      </w:r>
      <w:r w:rsidR="00856354" w:rsidRPr="007D5E1D">
        <w:rPr>
          <w:rFonts w:ascii="Arial" w:hAnsi="Arial" w:cs="Arial"/>
          <w:b/>
          <w:sz w:val="20"/>
        </w:rPr>
        <w:tab/>
      </w:r>
      <w:r w:rsidRPr="007D5E1D">
        <w:rPr>
          <w:rFonts w:ascii="Arial" w:hAnsi="Arial" w:cs="Arial"/>
          <w:sz w:val="20"/>
        </w:rPr>
        <w:t>Be to, paskirtiesiems operatoriams primygtinai rekomenduojama įdiegti pristatymo patvirtinimo elektroniniu būdu duomenų kūrimo sistemas ir susitarti keistis tokiais duomenimis su paskirtaisiais siuntų išsiuntimo operatoriais.</w:t>
      </w:r>
    </w:p>
    <w:p w14:paraId="22787000"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b/>
          <w:sz w:val="20"/>
        </w:rPr>
        <w:t>5.</w:t>
      </w:r>
      <w:r w:rsidR="00856354" w:rsidRPr="007D5E1D">
        <w:rPr>
          <w:rFonts w:ascii="Arial" w:hAnsi="Arial" w:cs="Arial"/>
          <w:b/>
          <w:sz w:val="20"/>
        </w:rPr>
        <w:t>8</w:t>
      </w:r>
      <w:r w:rsidR="00856354" w:rsidRPr="007D5E1D">
        <w:rPr>
          <w:rFonts w:ascii="Arial" w:hAnsi="Arial" w:cs="Arial"/>
          <w:b/>
          <w:sz w:val="20"/>
        </w:rPr>
        <w:tab/>
      </w:r>
      <w:r w:rsidRPr="007D5E1D">
        <w:rPr>
          <w:rFonts w:ascii="Arial" w:hAnsi="Arial" w:cs="Arial"/>
          <w:sz w:val="20"/>
        </w:rPr>
        <w:t>Paskirtieji operatoriai, įdiegę pristatymo patvirtinimo elektroniniu būdu duomenų kūrimo sistemas, remdamiesi šiomis sistemomis gali naudoti parašus, gautus elektroniniu būdu, ir pateikti paskirtajam išsiuntimo operatoriui kiekvienos konkrečios siuntos pristatymo įrodymą, jeigu pastarasis bus pateikęs reklamacijos blanką CN 0</w:t>
      </w:r>
      <w:r w:rsidR="001218B0" w:rsidRPr="007D5E1D">
        <w:rPr>
          <w:rFonts w:ascii="Arial" w:hAnsi="Arial" w:cs="Arial"/>
          <w:sz w:val="20"/>
        </w:rPr>
        <w:t>8</w:t>
      </w:r>
      <w:r w:rsidR="00AF61D2" w:rsidRPr="007D5E1D">
        <w:rPr>
          <w:rFonts w:ascii="Arial" w:hAnsi="Arial" w:cs="Arial"/>
          <w:sz w:val="20"/>
        </w:rPr>
        <w:t>.</w:t>
      </w:r>
      <w:r w:rsidR="001218B0" w:rsidRPr="007D5E1D">
        <w:rPr>
          <w:rFonts w:ascii="Arial" w:hAnsi="Arial" w:cs="Arial"/>
          <w:sz w:val="20"/>
        </w:rPr>
        <w:t xml:space="preserve"> </w:t>
      </w:r>
      <w:r w:rsidRPr="007D5E1D">
        <w:rPr>
          <w:rFonts w:ascii="Arial" w:hAnsi="Arial" w:cs="Arial"/>
          <w:sz w:val="20"/>
        </w:rPr>
        <w:t>Elektroniniai pristatymo patvirtinimo duomenys gali būti pateikti elektroniniu būdu (elektroniniu paštu) arba popieriuje, atsižvelgiant į paskirtąjį pristatymo operatorių.</w:t>
      </w:r>
    </w:p>
    <w:p w14:paraId="016D6C2C" w14:textId="77777777" w:rsidR="006A5F5A" w:rsidRPr="007D5E1D" w:rsidRDefault="003256A0" w:rsidP="006A5F5A">
      <w:pPr>
        <w:spacing w:before="240"/>
        <w:jc w:val="both"/>
        <w:rPr>
          <w:rFonts w:ascii="Arial" w:hAnsi="Arial" w:cs="Arial"/>
          <w:sz w:val="20"/>
          <w:lang w:val="lt-LT"/>
        </w:rPr>
      </w:pPr>
      <w:r w:rsidRPr="007D5E1D">
        <w:rPr>
          <w:noProof/>
          <w:lang w:val="lt-LT" w:eastAsia="lt-LT" w:bidi="ar-SA"/>
        </w:rPr>
        <w:drawing>
          <wp:inline distT="0" distB="0" distL="0" distR="0" wp14:anchorId="7E669427" wp14:editId="404E9255">
            <wp:extent cx="2722245" cy="1477645"/>
            <wp:effectExtent l="0" t="0" r="1905" b="8255"/>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2245" cy="1477645"/>
                    </a:xfrm>
                    <a:prstGeom prst="rect">
                      <a:avLst/>
                    </a:prstGeom>
                    <a:noFill/>
                    <a:ln>
                      <a:noFill/>
                    </a:ln>
                  </pic:spPr>
                </pic:pic>
              </a:graphicData>
            </a:graphic>
          </wp:inline>
        </w:drawing>
      </w:r>
    </w:p>
    <w:p w14:paraId="5DDB81FD" w14:textId="77777777" w:rsidR="006A5F5A" w:rsidRPr="007D5E1D" w:rsidRDefault="006A5F5A" w:rsidP="006A5F5A">
      <w:pPr>
        <w:spacing w:before="240"/>
        <w:jc w:val="both"/>
        <w:rPr>
          <w:rFonts w:ascii="Arial" w:hAnsi="Arial" w:cs="Arial"/>
          <w:sz w:val="20"/>
          <w:lang w:val="lt-LT"/>
        </w:rPr>
      </w:pPr>
      <w:r w:rsidRPr="007D5E1D">
        <w:rPr>
          <w:rFonts w:ascii="Arial" w:hAnsi="Arial" w:cs="Arial"/>
          <w:i/>
          <w:sz w:val="20"/>
          <w:lang w:val="lt-LT"/>
        </w:rPr>
        <w:t>Matmenys 74 x 26 mm, didžioji raidė R ir brūkšnys po numeriu – raudonos arba juodos spalvos, jei paskirtojo išsiuntimo operatoriaus taisyklės leidžia.</w:t>
      </w:r>
    </w:p>
    <w:p w14:paraId="4916B4FB" w14:textId="77777777" w:rsidR="006A5F5A" w:rsidRPr="007D5E1D" w:rsidRDefault="00F90034" w:rsidP="006A5F5A">
      <w:pPr>
        <w:spacing w:before="240"/>
        <w:jc w:val="both"/>
        <w:rPr>
          <w:rFonts w:ascii="Arial" w:hAnsi="Arial" w:cs="Arial"/>
          <w:sz w:val="20"/>
          <w:lang w:val="lt-LT"/>
        </w:rPr>
      </w:pPr>
      <w:r w:rsidRPr="007D5E1D">
        <w:rPr>
          <w:rFonts w:ascii="Arial" w:hAnsi="Arial" w:cs="Arial"/>
          <w:b/>
          <w:sz w:val="20"/>
          <w:lang w:val="lt-LT"/>
        </w:rPr>
        <w:t>RL 138</w:t>
      </w:r>
      <w:r w:rsidR="006A5F5A" w:rsidRPr="007D5E1D">
        <w:rPr>
          <w:rFonts w:ascii="Arial" w:hAnsi="Arial" w:cs="Arial"/>
          <w:b/>
          <w:sz w:val="20"/>
          <w:lang w:val="lt-LT"/>
        </w:rPr>
        <w:t xml:space="preserve"> </w:t>
      </w:r>
      <w:r w:rsidR="006A5F5A" w:rsidRPr="007D5E1D">
        <w:rPr>
          <w:rFonts w:ascii="Arial" w:hAnsi="Arial" w:cs="Arial"/>
          <w:sz w:val="20"/>
          <w:lang w:val="lt-LT"/>
        </w:rPr>
        <w:t>straipsnis</w:t>
      </w:r>
    </w:p>
    <w:p w14:paraId="0729DFF9" w14:textId="77777777" w:rsidR="006A5F5A" w:rsidRPr="007D5E1D" w:rsidRDefault="006A5F5A" w:rsidP="006A5F5A">
      <w:pPr>
        <w:pStyle w:val="str-nr"/>
        <w:jc w:val="both"/>
        <w:rPr>
          <w:rFonts w:ascii="Arial" w:hAnsi="Arial" w:cs="Arial"/>
          <w:sz w:val="20"/>
        </w:rPr>
      </w:pPr>
      <w:r w:rsidRPr="007D5E1D">
        <w:rPr>
          <w:rFonts w:ascii="Arial" w:hAnsi="Arial" w:cs="Arial"/>
          <w:sz w:val="20"/>
        </w:rPr>
        <w:t>Įvertintosios siuntos</w:t>
      </w:r>
    </w:p>
    <w:p w14:paraId="6C81FE50"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b/>
          <w:sz w:val="20"/>
        </w:rPr>
        <w:t>Pirmenybinėmis</w:t>
      </w:r>
      <w:r w:rsidR="006A5F5A" w:rsidRPr="007D5E1D">
        <w:rPr>
          <w:rFonts w:ascii="Arial" w:hAnsi="Arial" w:cs="Arial"/>
          <w:sz w:val="20"/>
        </w:rPr>
        <w:t xml:space="preserve"> siuntomis ir laiškais su vertybiniais popieriais, vertingais dokumentais ar daiktais galima keistis, kai siuntėjas apdraudžia jų turinį tam tikra pinigų suma. Tokia apkaita nustatoma paskirtųjų operatorių susitarimu dėl vienpusio ar abipusio keitimosi tokiomis siuntomis. </w:t>
      </w:r>
    </w:p>
    <w:p w14:paraId="52063F5E"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Siuntos įvertinimas</w:t>
      </w:r>
    </w:p>
    <w:p w14:paraId="54B9E02D" w14:textId="77777777" w:rsidR="006A5F5A" w:rsidRPr="007D5E1D" w:rsidRDefault="006A5F5A" w:rsidP="00804773">
      <w:pPr>
        <w:pStyle w:val="BodyText"/>
        <w:spacing w:before="240" w:line="240" w:lineRule="auto"/>
        <w:ind w:left="709" w:hanging="709"/>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Įvertinimo suma iš esmės neribojama. Kiekviena šalis narė arba paskirtasis operatorius turi teisę, kiek tai su ja ar juo susiję, nustatyti įvertinimo sumos ribą, kuri negali būti mažesnė už 4 000 SDR </w:t>
      </w:r>
      <w:r w:rsidRPr="007D5E1D">
        <w:rPr>
          <w:rFonts w:ascii="Arial" w:hAnsi="Arial" w:cs="Arial"/>
          <w:sz w:val="20"/>
        </w:rPr>
        <w:lastRenderedPageBreak/>
        <w:t xml:space="preserve">arba turi būti bent jau lygi tai sumai, kuri nustatyta vidaus tarnyboje, jei ji yra mažesnė negu 4 000 SDR. </w:t>
      </w:r>
      <w:r w:rsidR="00804773" w:rsidRPr="007D5E1D">
        <w:rPr>
          <w:rFonts w:ascii="Arial" w:hAnsi="Arial" w:cs="Arial"/>
          <w:sz w:val="20"/>
        </w:rPr>
        <w:t xml:space="preserve">Vidaus tarnyboje </w:t>
      </w:r>
      <w:r w:rsidRPr="007D5E1D">
        <w:rPr>
          <w:rFonts w:ascii="Arial" w:hAnsi="Arial" w:cs="Arial"/>
          <w:sz w:val="20"/>
        </w:rPr>
        <w:t xml:space="preserve">gali būti nustatyta įvertinimo sumos riba, tačiau tik tuo atveju, jei ji atitinka arba viršija kompensaciją, nustatytą už registruotosios siuntos praradimą. </w:t>
      </w:r>
    </w:p>
    <w:p w14:paraId="79D9EED1"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Jei šalys narės arba paskirtieji operatoriai yra nustatę skirtingas didžiausias įvertinimo sumas, tai keisdamiesi įvertintosiomis siuntomis jie turi taikyti mažesniąją įvertinimo sumą.</w:t>
      </w:r>
    </w:p>
    <w:p w14:paraId="38ABCB47"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Įvertinimo suma negali viršyti tikrosios siuntos turinio vertės, tačiau leidžiama įvertinti tik dalį siuntos turinio. Vertingų dokumentų, kurių vertė susijusi su jų surašymo išlaidomis, įvertinimo suma negali viršyti galimų išlaidų tuos dokumentus surašant iš naujo tuo atveju, jeigu jie būtų prarasti.</w:t>
      </w:r>
    </w:p>
    <w:p w14:paraId="31A2264E"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Už bet kokį tyčinį nurodymą sumos, viršijančios tikrąją siuntos turinio vertę, remiantis išsiuntimo šalies įstatymais gali būti patraukta atsakomybėn.</w:t>
      </w:r>
    </w:p>
    <w:p w14:paraId="34A44B10"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Įvertinimo suma turi būti nurodyta išsiuntimo šalies valiuta. Ją turi parašyti siuntėjas arba jo įgaliotas asmuo virš gavėjo adreso žodžiais lotyniškais rašmenimis ir arabiškais skaitmenimis, be braukymų ir prierašų, net ir pagrįstų. Su įvertinimo suma susijusi žyma negali būti parašyta nei pieštuku, nei cheminiu pieštuku.</w:t>
      </w:r>
    </w:p>
    <w:p w14:paraId="1DE07EA7"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6</w:t>
      </w:r>
      <w:r w:rsidR="00856354" w:rsidRPr="007D5E1D">
        <w:rPr>
          <w:rFonts w:ascii="Arial" w:hAnsi="Arial" w:cs="Arial"/>
          <w:sz w:val="20"/>
        </w:rPr>
        <w:tab/>
      </w:r>
      <w:r w:rsidRPr="007D5E1D">
        <w:rPr>
          <w:rFonts w:ascii="Arial" w:hAnsi="Arial" w:cs="Arial"/>
          <w:sz w:val="20"/>
        </w:rPr>
        <w:t xml:space="preserve">Įvertinimo sumos dydį siuntėjas arba išsiuntimo paštas turi perskaičiuoti į SDR. Prireikus suapvalintas iki didesnio skaičiaus gautos sumos dydis turi būti nurodytas skaičiais šalia arba po tais skaičiais, kurie reiškia įvertinimo sumą išsiuntimo šalies valiuta. Jei šalyse atsiskaitoma ta pačia valiuta, jų pašto tarnybos, tarpusavyje keisdamosi įvertintosiomis siuntomis, įvertinimo sumos dydžio į SDR neperskaičiuoja. </w:t>
      </w:r>
    </w:p>
    <w:p w14:paraId="48679E57"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7</w:t>
      </w:r>
      <w:r w:rsidR="00856354" w:rsidRPr="007D5E1D">
        <w:rPr>
          <w:rFonts w:ascii="Arial" w:hAnsi="Arial" w:cs="Arial"/>
          <w:sz w:val="20"/>
        </w:rPr>
        <w:tab/>
      </w:r>
      <w:r w:rsidRPr="007D5E1D">
        <w:rPr>
          <w:rFonts w:ascii="Arial" w:hAnsi="Arial" w:cs="Arial"/>
          <w:sz w:val="20"/>
        </w:rPr>
        <w:t>Jei tam tikromis aplinkybėmis ar patikrinus suinteresuotų asmenų pareiškimą paaiškėja, kad įvertinimo suma tyčia nurodyta didesnė negu tikroji siuntos turinio vertė, apie tai kuo greičiau pranešama paskirtajam išsiuntimo operatoriui. Prireikus prie pranešimo pridedami tai patvirtinantys dokumentai. Jei siunta dar neįteikta gavėjui, paskirtasis išsiuntimo operatorius turi teisę prašyti, kad ji būtų jam grąžinta.</w:t>
      </w:r>
    </w:p>
    <w:p w14:paraId="4A3248FF"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Tarifai. Didžiausia suma</w:t>
      </w:r>
    </w:p>
    <w:p w14:paraId="06272CDE"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Mokestis už įvertintąsias siuntas turi būti sumokėtas iš anksto. Jį sudaro siuntimo tarifas, </w:t>
      </w:r>
      <w:r w:rsidRPr="007D5E1D">
        <w:rPr>
          <w:rFonts w:ascii="Arial" w:hAnsi="Arial" w:cs="Arial"/>
          <w:b/>
          <w:sz w:val="20"/>
        </w:rPr>
        <w:t>RL 137</w:t>
      </w:r>
      <w:r w:rsidRPr="007D5E1D">
        <w:rPr>
          <w:rFonts w:ascii="Arial" w:hAnsi="Arial" w:cs="Arial"/>
          <w:sz w:val="20"/>
        </w:rPr>
        <w:t xml:space="preserve"> straipsnyje nurodytas registravimo tarifas ir draudimo tarifas.</w:t>
      </w:r>
    </w:p>
    <w:p w14:paraId="27F0E60A"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3.1.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Vietoj nustatyto registravimo tarifo paskirtieji operatoriai turi teisę imti mokestį, numatytą jų vidaus paslaugoms, arba, išimties atveju, mokestį, kurio orientacinis dydis yra 3,27 SDR. </w:t>
      </w:r>
    </w:p>
    <w:p w14:paraId="5FB5D99C"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3.1.</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 xml:space="preserve">Orientacinis draudimo tarifas yra 0,33 SDR už kiekvieną 65,34 SDR arba dalis deklaruotųjų 65,34 SDR, arba 0,5 proc. nuo įvertinimo sumos. Šis tarifas taikomas bet kokiai gavimo šaliai, net ir toms šalims, kurios prisiima </w:t>
      </w:r>
      <w:r w:rsidRPr="007D5E1D">
        <w:rPr>
          <w:rFonts w:ascii="Arial" w:hAnsi="Arial" w:cs="Arial"/>
          <w:i/>
          <w:iCs/>
          <w:sz w:val="20"/>
        </w:rPr>
        <w:t>force majeure</w:t>
      </w:r>
      <w:r w:rsidRPr="007D5E1D">
        <w:rPr>
          <w:rFonts w:ascii="Arial" w:hAnsi="Arial" w:cs="Arial"/>
          <w:sz w:val="20"/>
        </w:rPr>
        <w:t xml:space="preserve"> riziką.</w:t>
      </w:r>
    </w:p>
    <w:p w14:paraId="5E6A168D"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Tais atvejais, kai reikia imtis ypatingų atsargumo priemonių, paskirtieji operatoriai iš siuntėjų ar gavėjų gali imti, be 3.1.1 ir 3.1.2 papunkčiuose minėtų mokesčių, ir specialius mokesčius, kurie nustatyti jų vidaus teisės aktuose.</w:t>
      </w:r>
    </w:p>
    <w:p w14:paraId="26F01A1B"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Paskirtieji operatoriai turi teisę savo klientams teikti įvertintųjų siuntų siuntimo paslaugas, nustatydami kitas specifines sąlygas nei numatytosios šiame straipsnyje.</w:t>
      </w:r>
    </w:p>
    <w:p w14:paraId="64265373"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Priėmimas</w:t>
      </w:r>
    </w:p>
    <w:p w14:paraId="2D5C5438"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Paskirtieji operatoriai imasi būtinų priemonių, kad įvertintųjų siuntų siuntimo paslauga būtų užtikrinta, kiek tai įmanoma, visuose jų šalies paštuose.</w:t>
      </w:r>
    </w:p>
    <w:p w14:paraId="4A17C255"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Tam, kad būtų priimtos siųsti, įvertintosios siuntos turi atitikti toliau išvardytas sąlygas.</w:t>
      </w:r>
    </w:p>
    <w:p w14:paraId="0C87167E"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5.2.</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Įvertintosios siuntos turi būti užtaisytos taip, kad būtų neįmanoma jų išplėšti nesugadinus voko, pakuotės ar spaudo. Jos turi būti tinkamai užklijuojamos, pavyzdžiui, siaura lipnia juostele, ir pažymėtos specialiu siuntėjo spaudu ar ženklu. Tačiau paskirtieji operatoriai gali susitarti, kad tokio spaudo ar ženklo nereikalaus. Tokiu atveju paskirtasis išsiuntimo operatorius ant lipnios juostelės </w:t>
      </w:r>
      <w:r w:rsidRPr="007D5E1D">
        <w:rPr>
          <w:rFonts w:ascii="Arial" w:hAnsi="Arial" w:cs="Arial"/>
          <w:sz w:val="20"/>
        </w:rPr>
        <w:lastRenderedPageBreak/>
        <w:t>ar ant siuntos užtaisymo dalies uždeda spaudus, kad apsaugotų siuntą nuo bet kokio sugadinimo. Jei paskirtojo išsiuntimo operatoriaus nustatytos taisyklės leidžia, jis turėtų rekomenduoti savo klientams naudoti specialiai įvertintosioms siuntoms skirtus vokus. Įvertintosioms siuntoms draudžiama naudoti užsiklijuojančius vokus be apsauginio užtaisymo.</w:t>
      </w:r>
    </w:p>
    <w:p w14:paraId="35768A8F"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5.2.</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Draudžiama naudoti permatomus vokus ar pakuotes, taip pat vokus su vienu ar keliais langeliais.</w:t>
      </w:r>
    </w:p>
    <w:p w14:paraId="1FAE5EED"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5.2.</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 xml:space="preserve">Nepaisant 5.2.1 papunkčio nuostatų, paskirtieji operatoriai gali reikalauti, kad įvertintosios siuntos būtų antspauduojamos vienodais smalkos spaudais, plombomis ar kitais veiksmingais būdais su specialiu siuntėjo spaudu ar ženklu. </w:t>
      </w:r>
    </w:p>
    <w:p w14:paraId="7F7C6ECE"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5.2.</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Paskirtieji operatoriai, kurie nesilaiko 5.2.1 ir 5.2.3 papunkčių nuostatų ir siunčia įvertintąsias siuntas neuždėję spaudų, siuntos praradimo, išplėšimo ar sugadinimo atveju neturi teisės į tokios siuntos kompensaciją. Šios siuntos laikomos registruotosiomis ir nustatomas atitinkamas kompensacijos dydis.</w:t>
      </w:r>
    </w:p>
    <w:p w14:paraId="63B3C454"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5.2.</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Spaudai, siuntos apmokėjimą patvirtinantys pašto ženklai ir su pašto tarnyba ar kitomis oficialiomis tarnybomis susijusios žymos turi būti taip išdėstyti paliekant tarp jų tarpus, kad po jomis nebūtų galima paslėpti voko ar pakuotės pažeidimų. Pašto ženklai ir žymos neturi būti sulenkti per pusę ir užklijuoti ant abiejų voko ar pakuotės pusių taip, kad dengtų jo kraštą. Ant siuntų leidžiama klijuoti žymas, susijusias tik su pašto tarnyba arba su oficialiomis tarnybomis, kurių įsikišimas gali būti privalomas remiantis išsiuntimo šalies teisės aktais.</w:t>
      </w:r>
    </w:p>
    <w:p w14:paraId="027FAF26"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5.2.</w:t>
      </w:r>
      <w:r w:rsidR="00856354" w:rsidRPr="007D5E1D">
        <w:rPr>
          <w:rFonts w:ascii="Arial" w:hAnsi="Arial" w:cs="Arial"/>
          <w:sz w:val="20"/>
        </w:rPr>
        <w:t>6</w:t>
      </w:r>
      <w:r w:rsidR="00856354" w:rsidRPr="007D5E1D">
        <w:rPr>
          <w:rFonts w:ascii="Arial" w:hAnsi="Arial" w:cs="Arial"/>
          <w:sz w:val="20"/>
        </w:rPr>
        <w:tab/>
      </w:r>
      <w:r w:rsidRPr="007D5E1D">
        <w:rPr>
          <w:rFonts w:ascii="Arial" w:hAnsi="Arial" w:cs="Arial"/>
          <w:sz w:val="20"/>
        </w:rPr>
        <w:t>Jei siuntos kryžmai perrištos virvele ir užantspauduotos 5.2.1 papunktyje nurodytu būdu, pačios virvelės antspauduoti nebūtina.</w:t>
      </w:r>
    </w:p>
    <w:p w14:paraId="776EF61B" w14:textId="77777777" w:rsidR="006A5F5A" w:rsidRPr="007D5E1D" w:rsidRDefault="006A5F5A" w:rsidP="006A5F5A">
      <w:pPr>
        <w:pStyle w:val="BodyText"/>
        <w:spacing w:before="240" w:line="240" w:lineRule="auto"/>
        <w:rPr>
          <w:rFonts w:ascii="Arial" w:hAnsi="Arial" w:cs="Arial"/>
          <w:sz w:val="20"/>
        </w:rPr>
      </w:pPr>
      <w:r w:rsidRPr="007D5E1D">
        <w:rPr>
          <w:rFonts w:ascii="Arial" w:hAnsi="Arial" w:cs="Arial"/>
          <w:sz w:val="20"/>
        </w:rPr>
        <w:t>5.</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Siuntos, kurios siunčiamos dėžutėse, turi atitikti toliau išdėstytus papildomus reikalavimus.</w:t>
      </w:r>
    </w:p>
    <w:p w14:paraId="76E45794"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5.3.</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Dėžutės turi būti pagamintos iš </w:t>
      </w:r>
      <w:r w:rsidRPr="007D5E1D">
        <w:rPr>
          <w:rFonts w:ascii="Arial" w:hAnsi="Arial" w:cs="Arial"/>
          <w:bCs/>
          <w:sz w:val="20"/>
        </w:rPr>
        <w:t>medžio, metalo</w:t>
      </w:r>
      <w:r w:rsidRPr="007D5E1D">
        <w:rPr>
          <w:rFonts w:ascii="Arial" w:hAnsi="Arial" w:cs="Arial"/>
          <w:b/>
          <w:sz w:val="20"/>
        </w:rPr>
        <w:t>, plastmasės ar kitos pakankamai tvirtos medžiagos</w:t>
      </w:r>
      <w:r w:rsidRPr="007D5E1D">
        <w:rPr>
          <w:rFonts w:ascii="Arial" w:hAnsi="Arial" w:cs="Arial"/>
          <w:sz w:val="20"/>
        </w:rPr>
        <w:t>.</w:t>
      </w:r>
    </w:p>
    <w:p w14:paraId="3100BD94"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5.3.</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Medinių dėžučių sienelės turi būti bent 8 mm storio.</w:t>
      </w:r>
    </w:p>
    <w:p w14:paraId="0475B781"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5.3.</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Dėžučių viršus ir apačia turi būti apklijuoti baltu popieriumi, ant kurio rašomas gavėjo adresas, įvertinimo suma ir dedamos tarnybinės žymos. Laikantis 5.2.1 papunkčio nuostatų, keturios šoninės šių dėžučių sienelės turi būti užantspauduotos. Jei tai būtina siekiant apsaugoti siuntą nuo išplėšimo, dėžutės gali būti kryžmai perrištos tvirta virvele be mazgų. Virvelės galai sutvirtinami smalkos spaudu, kuriame įspaudžiamas specialus siuntėjo spaudas arba ženklas.</w:t>
      </w:r>
    </w:p>
    <w:p w14:paraId="330D7015"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Priėmus įvertintąją siuntą, siuntėjui turi būti nemokamai išduotas kvitas.</w:t>
      </w:r>
    </w:p>
    <w:p w14:paraId="2591B384"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 xml:space="preserve">Kad už siuntą apmokėta, patvirtina žyma, reiškianti, kad visas mokestis sumokėtas, pavyzdžiui, </w:t>
      </w:r>
      <w:r w:rsidR="00423ACB" w:rsidRPr="007D5E1D">
        <w:rPr>
          <w:rFonts w:ascii="Arial" w:hAnsi="Arial" w:cs="Arial"/>
          <w:sz w:val="20"/>
        </w:rPr>
        <w:t>„</w:t>
      </w:r>
      <w:r w:rsidRPr="007D5E1D">
        <w:rPr>
          <w:rFonts w:ascii="Arial" w:hAnsi="Arial" w:cs="Arial"/>
          <w:sz w:val="20"/>
        </w:rPr>
        <w:t>Taxe perçue</w:t>
      </w:r>
      <w:r w:rsidR="00423ACB" w:rsidRPr="007D5E1D">
        <w:rPr>
          <w:rFonts w:ascii="Arial" w:hAnsi="Arial" w:cs="Arial"/>
          <w:sz w:val="20"/>
        </w:rPr>
        <w:t>“</w:t>
      </w:r>
      <w:r w:rsidR="00D403DA" w:rsidRPr="007D5E1D">
        <w:rPr>
          <w:rFonts w:ascii="Arial" w:hAnsi="Arial" w:cs="Arial"/>
          <w:sz w:val="20"/>
        </w:rPr>
        <w:t xml:space="preserve"> (</w:t>
      </w:r>
      <w:r w:rsidR="00AD2A96">
        <w:rPr>
          <w:rFonts w:ascii="Arial" w:hAnsi="Arial" w:cs="Arial"/>
          <w:sz w:val="20"/>
        </w:rPr>
        <w:t>„</w:t>
      </w:r>
      <w:r w:rsidR="00D403DA" w:rsidRPr="007D5E1D">
        <w:rPr>
          <w:rFonts w:ascii="Arial" w:hAnsi="Arial" w:cs="Arial"/>
          <w:sz w:val="20"/>
        </w:rPr>
        <w:t>Mokestis sumokėtas</w:t>
      </w:r>
      <w:r w:rsidR="00AD2A96">
        <w:rPr>
          <w:rFonts w:ascii="Arial" w:hAnsi="Arial" w:cs="Arial"/>
          <w:sz w:val="20"/>
        </w:rPr>
        <w:t>“</w:t>
      </w:r>
      <w:r w:rsidRPr="007D5E1D">
        <w:rPr>
          <w:rFonts w:ascii="Arial" w:hAnsi="Arial" w:cs="Arial"/>
          <w:sz w:val="20"/>
        </w:rPr>
        <w:t>). Ši žyma turi būti priekinėje siuntos pusėje, dešiniajame viršutiniame kampe ir patvirtinta išsiuntimo pašto skyriaus datos spaudu.</w:t>
      </w:r>
    </w:p>
    <w:p w14:paraId="61A09948"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6</w:t>
      </w:r>
      <w:r w:rsidR="00856354" w:rsidRPr="007D5E1D">
        <w:rPr>
          <w:rFonts w:ascii="Arial" w:hAnsi="Arial" w:cs="Arial"/>
          <w:sz w:val="20"/>
        </w:rPr>
        <w:tab/>
      </w:r>
      <w:r w:rsidRPr="007D5E1D">
        <w:rPr>
          <w:rFonts w:ascii="Arial" w:hAnsi="Arial" w:cs="Arial"/>
          <w:sz w:val="20"/>
        </w:rPr>
        <w:t xml:space="preserve">Siuntos, ant kurių nurodyti tik gavėjo inicialai arba ant kurių gavėjo adresas parašytas pieštuku, pataisytas arba yra su prierašais, nepriimamos. </w:t>
      </w:r>
      <w:r w:rsidR="00EE1F24" w:rsidRPr="007D5E1D">
        <w:rPr>
          <w:rFonts w:ascii="Arial" w:hAnsi="Arial" w:cs="Arial"/>
          <w:sz w:val="20"/>
        </w:rPr>
        <w:t>Klaidingai</w:t>
      </w:r>
      <w:r w:rsidRPr="007D5E1D">
        <w:rPr>
          <w:rFonts w:ascii="Arial" w:hAnsi="Arial" w:cs="Arial"/>
          <w:sz w:val="20"/>
        </w:rPr>
        <w:t xml:space="preserve"> priimtos tokio tipo siuntos privalo būti grąžintos į išsiuntimo pašto skyrių.</w:t>
      </w:r>
    </w:p>
    <w:p w14:paraId="69254030"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6</w:t>
      </w:r>
      <w:r w:rsidRPr="007D5E1D">
        <w:rPr>
          <w:rFonts w:ascii="Arial" w:hAnsi="Arial" w:cs="Arial"/>
          <w:sz w:val="20"/>
        </w:rPr>
        <w:tab/>
      </w:r>
      <w:r w:rsidR="006A5F5A" w:rsidRPr="007D5E1D">
        <w:rPr>
          <w:rFonts w:ascii="Arial" w:hAnsi="Arial" w:cs="Arial"/>
          <w:sz w:val="20"/>
        </w:rPr>
        <w:t>Siuntų žymėjimas ir apdorojimas</w:t>
      </w:r>
    </w:p>
    <w:p w14:paraId="551C53E4"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Ant įvertintųjų siuntų turi būti u</w:t>
      </w:r>
      <w:r w:rsidR="005A61F7" w:rsidRPr="007D5E1D">
        <w:rPr>
          <w:rFonts w:ascii="Arial" w:hAnsi="Arial" w:cs="Arial"/>
          <w:sz w:val="20"/>
        </w:rPr>
        <w:t>žklijuota žyma CN 06 su raide V</w:t>
      </w:r>
      <w:r w:rsidRPr="007D5E1D">
        <w:rPr>
          <w:rFonts w:ascii="Arial" w:hAnsi="Arial" w:cs="Arial"/>
          <w:sz w:val="20"/>
        </w:rPr>
        <w:t xml:space="preserve"> lotyniškais rašmenimis ir siuntos serijos numeriu.</w:t>
      </w:r>
    </w:p>
    <w:p w14:paraId="3ACB4598"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Ant siuntos turi būti pažymėtas tikslus jos svoris gramais.</w:t>
      </w:r>
    </w:p>
    <w:p w14:paraId="2339A40C"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Žyma CN 06 ir žyma apie svorį dedamos priekinėje siuntos pusėje, kuo arčiau kairiojo viršutinio kampo, o prireikus – po siuntėjo pavarde ir adresu.</w:t>
      </w:r>
    </w:p>
    <w:p w14:paraId="7557334D"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lastRenderedPageBreak/>
        <w:t>6.</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 xml:space="preserve">Tačiau paskirtieji operatoriai gali vietoj žymos CN 06 naudoti </w:t>
      </w:r>
      <w:r w:rsidRPr="007D5E1D">
        <w:rPr>
          <w:rFonts w:ascii="Arial" w:hAnsi="Arial" w:cs="Arial"/>
          <w:b/>
          <w:sz w:val="20"/>
        </w:rPr>
        <w:t>RL 137</w:t>
      </w:r>
      <w:r w:rsidRPr="007D5E1D">
        <w:rPr>
          <w:rFonts w:ascii="Arial" w:hAnsi="Arial" w:cs="Arial"/>
          <w:sz w:val="20"/>
        </w:rPr>
        <w:t xml:space="preserve"> </w:t>
      </w:r>
      <w:r w:rsidRPr="00521D75">
        <w:rPr>
          <w:rFonts w:ascii="Arial" w:hAnsi="Arial" w:cs="Arial"/>
          <w:sz w:val="20"/>
        </w:rPr>
        <w:t xml:space="preserve">straipsnio </w:t>
      </w:r>
      <w:r w:rsidRPr="00521D75">
        <w:rPr>
          <w:rFonts w:ascii="Arial" w:hAnsi="Arial" w:cs="Arial"/>
          <w:b/>
          <w:bCs/>
          <w:sz w:val="20"/>
        </w:rPr>
        <w:t>5</w:t>
      </w:r>
      <w:r w:rsidRPr="00521D75">
        <w:rPr>
          <w:rFonts w:ascii="Arial" w:hAnsi="Arial" w:cs="Arial"/>
          <w:sz w:val="20"/>
        </w:rPr>
        <w:t xml:space="preserve"> dalies </w:t>
      </w:r>
      <w:r w:rsidRPr="00521D75">
        <w:rPr>
          <w:rFonts w:ascii="Arial" w:hAnsi="Arial" w:cs="Arial"/>
          <w:b/>
          <w:bCs/>
          <w:sz w:val="20"/>
        </w:rPr>
        <w:t>2</w:t>
      </w:r>
      <w:r w:rsidRPr="00521D75">
        <w:rPr>
          <w:rFonts w:ascii="Arial" w:hAnsi="Arial" w:cs="Arial"/>
          <w:sz w:val="20"/>
        </w:rPr>
        <w:t xml:space="preserve"> punkte</w:t>
      </w:r>
      <w:r w:rsidRPr="007D5E1D">
        <w:rPr>
          <w:rFonts w:ascii="Arial" w:hAnsi="Arial" w:cs="Arial"/>
          <w:sz w:val="20"/>
        </w:rPr>
        <w:t xml:space="preserve"> nurodytą žymą CN 04 ir nedidelių matmenų rausvos spalvos žymą, kurioje aiškiai ir įskaitomai parašyta </w:t>
      </w:r>
      <w:r w:rsidR="00423ACB" w:rsidRPr="007D5E1D">
        <w:rPr>
          <w:rFonts w:ascii="Arial" w:hAnsi="Arial" w:cs="Arial"/>
          <w:sz w:val="20"/>
        </w:rPr>
        <w:t>„</w:t>
      </w:r>
      <w:r w:rsidRPr="007D5E1D">
        <w:rPr>
          <w:rFonts w:ascii="Arial" w:hAnsi="Arial" w:cs="Arial"/>
          <w:sz w:val="20"/>
        </w:rPr>
        <w:t>Valeur declarée</w:t>
      </w:r>
      <w:r w:rsidR="00423ACB" w:rsidRPr="007D5E1D">
        <w:rPr>
          <w:rFonts w:ascii="Arial" w:hAnsi="Arial" w:cs="Arial"/>
          <w:sz w:val="20"/>
        </w:rPr>
        <w:t>“</w:t>
      </w:r>
      <w:r w:rsidR="0093440D" w:rsidRPr="007D5E1D">
        <w:rPr>
          <w:rFonts w:ascii="Arial" w:hAnsi="Arial" w:cs="Arial"/>
          <w:sz w:val="20"/>
        </w:rPr>
        <w:t xml:space="preserve"> (</w:t>
      </w:r>
      <w:r w:rsidR="00AD2A96">
        <w:rPr>
          <w:rFonts w:ascii="Arial" w:hAnsi="Arial" w:cs="Arial"/>
          <w:sz w:val="20"/>
        </w:rPr>
        <w:t>„</w:t>
      </w:r>
      <w:r w:rsidR="0093440D" w:rsidRPr="007D5E1D">
        <w:rPr>
          <w:rFonts w:ascii="Arial" w:hAnsi="Arial" w:cs="Arial"/>
          <w:sz w:val="20"/>
        </w:rPr>
        <w:t>Įvertintoji</w:t>
      </w:r>
      <w:r w:rsidR="00AD2A96">
        <w:rPr>
          <w:rFonts w:ascii="Arial" w:hAnsi="Arial" w:cs="Arial"/>
          <w:sz w:val="20"/>
        </w:rPr>
        <w:t>“</w:t>
      </w:r>
      <w:r w:rsidRPr="007D5E1D">
        <w:rPr>
          <w:rFonts w:ascii="Arial" w:hAnsi="Arial" w:cs="Arial"/>
          <w:sz w:val="20"/>
        </w:rPr>
        <w:t>).</w:t>
      </w:r>
      <w:r w:rsidR="009525E4" w:rsidRPr="007D5E1D">
        <w:rPr>
          <w:rFonts w:ascii="Arial" w:hAnsi="Arial" w:cs="Arial"/>
          <w:sz w:val="20"/>
        </w:rPr>
        <w:t xml:space="preserve"> </w:t>
      </w:r>
    </w:p>
    <w:p w14:paraId="2D581419"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Siuntos priekinėje pusėje dedamas spaudas su siuntą priėmusio pašto skyriaus pavadinimu ir data.</w:t>
      </w:r>
    </w:p>
    <w:p w14:paraId="2707D821"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6</w:t>
      </w:r>
      <w:r w:rsidR="00856354" w:rsidRPr="007D5E1D">
        <w:rPr>
          <w:rFonts w:ascii="Arial" w:hAnsi="Arial" w:cs="Arial"/>
          <w:sz w:val="20"/>
        </w:rPr>
        <w:tab/>
      </w:r>
      <w:r w:rsidRPr="007D5E1D">
        <w:rPr>
          <w:rFonts w:ascii="Arial" w:hAnsi="Arial" w:cs="Arial"/>
          <w:sz w:val="20"/>
        </w:rPr>
        <w:t xml:space="preserve">Tarpiniai paskirtieji operatoriai ant priekinės siuntos pusės neturi dėti jokių </w:t>
      </w:r>
      <w:r w:rsidR="00F74457" w:rsidRPr="007D5E1D">
        <w:rPr>
          <w:rFonts w:ascii="Arial" w:hAnsi="Arial" w:cs="Arial"/>
          <w:sz w:val="20"/>
        </w:rPr>
        <w:t>serijos</w:t>
      </w:r>
      <w:r w:rsidRPr="007D5E1D">
        <w:rPr>
          <w:rFonts w:ascii="Arial" w:hAnsi="Arial" w:cs="Arial"/>
          <w:sz w:val="20"/>
        </w:rPr>
        <w:t xml:space="preserve"> numerių žymų.</w:t>
      </w:r>
    </w:p>
    <w:p w14:paraId="72FB23AE"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7</w:t>
      </w:r>
      <w:r w:rsidR="00856354" w:rsidRPr="007D5E1D">
        <w:rPr>
          <w:rFonts w:ascii="Arial" w:hAnsi="Arial" w:cs="Arial"/>
          <w:sz w:val="20"/>
        </w:rPr>
        <w:tab/>
      </w:r>
      <w:r w:rsidRPr="007D5E1D">
        <w:rPr>
          <w:rFonts w:ascii="Arial" w:hAnsi="Arial" w:cs="Arial"/>
          <w:sz w:val="20"/>
        </w:rPr>
        <w:t>Gavimo pašto skyrius kitoje kiekvienos siuntos pusėje deda gavimo datos spaudą.</w:t>
      </w:r>
    </w:p>
    <w:p w14:paraId="2794C52C"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8</w:t>
      </w:r>
      <w:r w:rsidR="00856354" w:rsidRPr="007D5E1D">
        <w:rPr>
          <w:rFonts w:ascii="Arial" w:hAnsi="Arial" w:cs="Arial"/>
          <w:sz w:val="20"/>
        </w:rPr>
        <w:tab/>
      </w:r>
      <w:r w:rsidRPr="007D5E1D">
        <w:rPr>
          <w:rFonts w:ascii="Arial" w:hAnsi="Arial" w:cs="Arial"/>
          <w:sz w:val="20"/>
        </w:rPr>
        <w:t>Paskirtasis pristatymo operatorius, pristatydamas ar įteikdamas įvertintąją siuntą, turi reikalauti, kad asmuo, kuriam siunta įteikiama, pasirašytų, pripažindamas, jog ją gavo, ar kaip nors kitaip patvirtintų siuntos gavimo faktą. Be parašo, taip pat turi būti nurodyta pavardė, parašyta didžiosiomis raidėmis, arba kokia nors kita aiški ir įskaitoma nuoroda, leidžianti nustatyti pasirašančiojo asmenybę.</w:t>
      </w:r>
    </w:p>
    <w:p w14:paraId="115CDF50"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9</w:t>
      </w:r>
      <w:r w:rsidR="00856354" w:rsidRPr="007D5E1D">
        <w:rPr>
          <w:rFonts w:ascii="Arial" w:hAnsi="Arial" w:cs="Arial"/>
          <w:sz w:val="20"/>
        </w:rPr>
        <w:tab/>
      </w:r>
      <w:r w:rsidRPr="007D5E1D">
        <w:rPr>
          <w:rFonts w:ascii="Arial" w:hAnsi="Arial" w:cs="Arial"/>
          <w:sz w:val="20"/>
        </w:rPr>
        <w:t>Be to, paskirtieji operatoriai gali įdiegti pristatymo patvirtinimo elektroniniu būdu duomenų kūrimo sistemas ir susitarti keistis tokiais duomenimis su paskirtaisiais siuntų išsiuntimo operatoriais.</w:t>
      </w:r>
    </w:p>
    <w:p w14:paraId="32EFA7A0"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6.1</w:t>
      </w:r>
      <w:r w:rsidR="00856354" w:rsidRPr="007D5E1D">
        <w:rPr>
          <w:rFonts w:ascii="Arial" w:hAnsi="Arial" w:cs="Arial"/>
          <w:sz w:val="20"/>
        </w:rPr>
        <w:t xml:space="preserve">0 </w:t>
      </w:r>
      <w:r w:rsidR="00856354" w:rsidRPr="007D5E1D">
        <w:rPr>
          <w:rFonts w:ascii="Arial" w:hAnsi="Arial" w:cs="Arial"/>
          <w:sz w:val="20"/>
        </w:rPr>
        <w:tab/>
      </w:r>
      <w:r w:rsidRPr="007D5E1D">
        <w:rPr>
          <w:rFonts w:ascii="Arial" w:hAnsi="Arial" w:cs="Arial"/>
          <w:sz w:val="20"/>
        </w:rPr>
        <w:t>Paskirtieji operatoriai, įdiegę pristatymo patvirtinimo elektroniniu būdu duomenų kūrimo sistemas, remdamiesi šiomis sistemomis gali naudoti parašus, gautus elektroniniu būdu ir pateikti paskirtajam išsiuntimo operatoriui kiekvienos konkrečios siuntos pristatymo įrodymą, jeigu pastarasis bus pateikęs reklamacijos blanką CN 0</w:t>
      </w:r>
      <w:r w:rsidR="00856354" w:rsidRPr="007D5E1D">
        <w:rPr>
          <w:rFonts w:ascii="Arial" w:hAnsi="Arial" w:cs="Arial"/>
          <w:sz w:val="20"/>
        </w:rPr>
        <w:t>8</w:t>
      </w:r>
      <w:r w:rsidR="00F74457" w:rsidRPr="007D5E1D">
        <w:rPr>
          <w:rFonts w:ascii="Arial" w:hAnsi="Arial" w:cs="Arial"/>
          <w:sz w:val="20"/>
        </w:rPr>
        <w:t xml:space="preserve">. </w:t>
      </w:r>
      <w:r w:rsidRPr="007D5E1D">
        <w:rPr>
          <w:rFonts w:ascii="Arial" w:hAnsi="Arial" w:cs="Arial"/>
          <w:sz w:val="20"/>
        </w:rPr>
        <w:t>Elektroniniai pristatymo patvirtinimo duomenys gali būti pateikti elektroniniu būdu (elektroniniu paštu) arba popieriuje, atsižvelgiant į paskirtąjį pristatymo operatorių.</w:t>
      </w:r>
    </w:p>
    <w:p w14:paraId="2EFE7B5E" w14:textId="77777777" w:rsidR="006A5F5A" w:rsidRPr="007D5E1D" w:rsidRDefault="003256A0" w:rsidP="006A5F5A">
      <w:pPr>
        <w:spacing w:before="240"/>
        <w:jc w:val="both"/>
        <w:rPr>
          <w:rFonts w:ascii="Arial" w:hAnsi="Arial" w:cs="Arial"/>
          <w:sz w:val="20"/>
          <w:lang w:val="lt-LT"/>
        </w:rPr>
      </w:pPr>
      <w:r w:rsidRPr="007D5E1D">
        <w:rPr>
          <w:noProof/>
          <w:lang w:val="lt-LT" w:eastAsia="lt-LT" w:bidi="ar-SA"/>
        </w:rPr>
        <w:drawing>
          <wp:inline distT="0" distB="0" distL="0" distR="0" wp14:anchorId="21508B97" wp14:editId="2A07E8FD">
            <wp:extent cx="1371600" cy="914400"/>
            <wp:effectExtent l="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14:paraId="73CFA19B" w14:textId="77777777" w:rsidR="006A5F5A" w:rsidRPr="007D5E1D" w:rsidRDefault="003256A0" w:rsidP="006A5F5A">
      <w:pPr>
        <w:spacing w:before="240"/>
        <w:jc w:val="both"/>
        <w:rPr>
          <w:rFonts w:ascii="Arial" w:hAnsi="Arial" w:cs="Arial"/>
          <w:sz w:val="20"/>
          <w:lang w:val="lt-LT"/>
        </w:rPr>
      </w:pPr>
      <w:r w:rsidRPr="007D5E1D">
        <w:rPr>
          <w:noProof/>
          <w:lang w:val="lt-LT" w:eastAsia="lt-LT" w:bidi="ar-SA"/>
        </w:rPr>
        <w:drawing>
          <wp:inline distT="0" distB="0" distL="0" distR="0" wp14:anchorId="0C81F02E" wp14:editId="6FE7C603">
            <wp:extent cx="2870835" cy="1775460"/>
            <wp:effectExtent l="0" t="0" r="5715"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0835" cy="1775460"/>
                    </a:xfrm>
                    <a:prstGeom prst="rect">
                      <a:avLst/>
                    </a:prstGeom>
                    <a:noFill/>
                    <a:ln>
                      <a:noFill/>
                    </a:ln>
                  </pic:spPr>
                </pic:pic>
              </a:graphicData>
            </a:graphic>
          </wp:inline>
        </w:drawing>
      </w:r>
    </w:p>
    <w:p w14:paraId="7F77BD0D" w14:textId="77777777" w:rsidR="006A5F5A" w:rsidRPr="007D5E1D" w:rsidRDefault="00856354" w:rsidP="006E730F">
      <w:pPr>
        <w:jc w:val="both"/>
        <w:rPr>
          <w:rFonts w:ascii="Arial" w:hAnsi="Arial" w:cs="Arial"/>
          <w:i/>
          <w:sz w:val="20"/>
          <w:lang w:val="lt-LT"/>
        </w:rPr>
      </w:pPr>
      <w:r w:rsidRPr="007D5E1D">
        <w:rPr>
          <w:rFonts w:ascii="Arial" w:hAnsi="Arial" w:cs="Arial"/>
          <w:i/>
          <w:sz w:val="20"/>
          <w:lang w:val="lt-LT"/>
        </w:rPr>
        <w:t xml:space="preserve">1 </w:t>
      </w:r>
      <w:r w:rsidRPr="007D5E1D">
        <w:rPr>
          <w:rFonts w:ascii="Arial" w:hAnsi="Arial" w:cs="Arial"/>
          <w:i/>
          <w:sz w:val="20"/>
          <w:lang w:val="lt-LT"/>
        </w:rPr>
        <w:tab/>
      </w:r>
      <w:r w:rsidR="006A5F5A" w:rsidRPr="007D5E1D">
        <w:rPr>
          <w:rFonts w:ascii="Arial" w:hAnsi="Arial" w:cs="Arial"/>
          <w:i/>
          <w:sz w:val="20"/>
          <w:lang w:val="lt-LT"/>
        </w:rPr>
        <w:t>Matmenys 37 x 13 mm, rausvos spalvos.</w:t>
      </w:r>
    </w:p>
    <w:p w14:paraId="2F9CA4C5" w14:textId="77777777" w:rsidR="006A5F5A" w:rsidRPr="007D5E1D" w:rsidRDefault="00856354" w:rsidP="006E730F">
      <w:pPr>
        <w:jc w:val="both"/>
        <w:rPr>
          <w:rFonts w:ascii="Arial" w:hAnsi="Arial" w:cs="Arial"/>
          <w:i/>
          <w:sz w:val="20"/>
          <w:lang w:val="lt-LT"/>
        </w:rPr>
      </w:pPr>
      <w:r w:rsidRPr="007D5E1D">
        <w:rPr>
          <w:rFonts w:ascii="Arial" w:hAnsi="Arial" w:cs="Arial"/>
          <w:i/>
          <w:sz w:val="20"/>
          <w:lang w:val="lt-LT"/>
        </w:rPr>
        <w:t xml:space="preserve">2 </w:t>
      </w:r>
      <w:r w:rsidRPr="007D5E1D">
        <w:rPr>
          <w:rFonts w:ascii="Arial" w:hAnsi="Arial" w:cs="Arial"/>
          <w:i/>
          <w:sz w:val="20"/>
          <w:lang w:val="lt-LT"/>
        </w:rPr>
        <w:tab/>
      </w:r>
      <w:r w:rsidR="006A5F5A" w:rsidRPr="007D5E1D">
        <w:rPr>
          <w:rFonts w:ascii="Arial" w:hAnsi="Arial" w:cs="Arial"/>
          <w:i/>
          <w:sz w:val="20"/>
          <w:lang w:val="lt-LT"/>
        </w:rPr>
        <w:t>Matmenys 74 x 26 mm, rausvos spalvos.</w:t>
      </w:r>
    </w:p>
    <w:p w14:paraId="2769D596" w14:textId="77777777" w:rsidR="006A5F5A" w:rsidRPr="007D5E1D" w:rsidRDefault="006A5F5A" w:rsidP="006A5F5A">
      <w:pPr>
        <w:spacing w:before="240"/>
        <w:jc w:val="both"/>
        <w:rPr>
          <w:rFonts w:ascii="Arial" w:hAnsi="Arial" w:cs="Arial"/>
          <w:sz w:val="20"/>
          <w:lang w:val="lt-LT"/>
        </w:rPr>
      </w:pPr>
      <w:r w:rsidRPr="007D5E1D">
        <w:rPr>
          <w:rFonts w:ascii="Arial" w:hAnsi="Arial" w:cs="Arial"/>
          <w:b/>
          <w:sz w:val="20"/>
          <w:lang w:val="lt-LT"/>
        </w:rPr>
        <w:t>RL 139</w:t>
      </w:r>
      <w:r w:rsidRPr="007D5E1D">
        <w:rPr>
          <w:rFonts w:ascii="Arial" w:hAnsi="Arial" w:cs="Arial"/>
          <w:sz w:val="20"/>
          <w:lang w:val="lt-LT"/>
        </w:rPr>
        <w:t xml:space="preserve"> straipsnis</w:t>
      </w:r>
    </w:p>
    <w:p w14:paraId="2233A1ED" w14:textId="77777777" w:rsidR="006A5F5A" w:rsidRPr="007D5E1D" w:rsidRDefault="006A5F5A" w:rsidP="006A5F5A">
      <w:pPr>
        <w:jc w:val="both"/>
        <w:rPr>
          <w:rFonts w:ascii="Arial" w:hAnsi="Arial" w:cs="Arial"/>
          <w:sz w:val="20"/>
          <w:lang w:val="lt-LT"/>
        </w:rPr>
      </w:pPr>
      <w:r w:rsidRPr="007D5E1D">
        <w:rPr>
          <w:rFonts w:ascii="Arial" w:hAnsi="Arial" w:cs="Arial"/>
          <w:sz w:val="20"/>
          <w:lang w:val="lt-LT"/>
        </w:rPr>
        <w:t>Išpirktinės siuntos</w:t>
      </w:r>
    </w:p>
    <w:p w14:paraId="31D7D10C"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Kai kurias pašto korespondencijos siuntas galima siųsti kaip išpirktines. Dėl keitimosi išpirktinėmis siuntomis paskirtieji išsiuntimo ir gavimo operatoriai turi iš anksto susitarti. Šie paskirtieji operatoriai gali susitarti taikyti Finansinių pašto paslaugų susitarimo ir jo reglamento nuostatas.</w:t>
      </w:r>
    </w:p>
    <w:p w14:paraId="3F7B8BEE"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Leistinos siuntos </w:t>
      </w:r>
    </w:p>
    <w:p w14:paraId="01B409BF"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Dvišalių </w:t>
      </w:r>
      <w:r w:rsidRPr="007D5E1D">
        <w:rPr>
          <w:rFonts w:ascii="Arial" w:hAnsi="Arial" w:cs="Arial"/>
          <w:b/>
          <w:sz w:val="20"/>
        </w:rPr>
        <w:t xml:space="preserve">susitarimų pagrindu, registruotosios </w:t>
      </w:r>
      <w:r w:rsidRPr="007D5E1D">
        <w:rPr>
          <w:rFonts w:ascii="Arial" w:hAnsi="Arial" w:cs="Arial"/>
          <w:sz w:val="20"/>
        </w:rPr>
        <w:t xml:space="preserve">ir įvertintosios siuntos, atitinkančios šiame Reglamente nustatytus reikalavimus, gali būti siunčiamos su išperkamuoju mokesčiu. </w:t>
      </w:r>
    </w:p>
    <w:p w14:paraId="72E6A785"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lastRenderedPageBreak/>
        <w:t>2.</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 xml:space="preserve">Paskirtieji operatoriai turi teisę leisti siųsti su išperkamuoju mokesčiu tik </w:t>
      </w:r>
      <w:r w:rsidRPr="007D5E1D">
        <w:rPr>
          <w:rFonts w:ascii="Arial" w:hAnsi="Arial" w:cs="Arial"/>
          <w:b/>
          <w:sz w:val="20"/>
        </w:rPr>
        <w:t>tam tikras</w:t>
      </w:r>
      <w:r w:rsidRPr="007D5E1D">
        <w:rPr>
          <w:rFonts w:ascii="Arial" w:hAnsi="Arial" w:cs="Arial"/>
          <w:sz w:val="20"/>
        </w:rPr>
        <w:t xml:space="preserve"> </w:t>
      </w:r>
      <w:r w:rsidR="006E730F" w:rsidRPr="007D5E1D">
        <w:rPr>
          <w:rFonts w:ascii="Arial" w:hAnsi="Arial" w:cs="Arial"/>
          <w:sz w:val="20"/>
        </w:rPr>
        <w:t>anksč</w:t>
      </w:r>
      <w:r w:rsidRPr="007D5E1D">
        <w:rPr>
          <w:rFonts w:ascii="Arial" w:hAnsi="Arial" w:cs="Arial"/>
          <w:sz w:val="20"/>
        </w:rPr>
        <w:t>iau išvardytų rūšių siuntas.</w:t>
      </w:r>
    </w:p>
    <w:p w14:paraId="15B58FEF"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Tarifas</w:t>
      </w:r>
    </w:p>
    <w:p w14:paraId="715F7C8B" w14:textId="77777777" w:rsidR="006A5F5A" w:rsidRPr="007D5E1D" w:rsidRDefault="006A5F5A" w:rsidP="00521D75">
      <w:pPr>
        <w:pStyle w:val="BodyText"/>
        <w:spacing w:before="240" w:line="240" w:lineRule="auto"/>
        <w:ind w:left="709" w:hanging="709"/>
        <w:rPr>
          <w:rFonts w:ascii="Arial" w:hAnsi="Arial" w:cs="Arial"/>
          <w:sz w:val="20"/>
        </w:rPr>
      </w:pPr>
      <w:r w:rsidRPr="007D5E1D">
        <w:rPr>
          <w:rFonts w:ascii="Arial" w:hAnsi="Arial" w:cs="Arial"/>
          <w:sz w:val="20"/>
        </w:rPr>
        <w:t>3.</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Be pašto tarifų, taikomų tai siuntų rūšiai, kuriai priklauso siunta, išsiuntimo šalis narė arba paskirtasis operatorius savo nuožiūra nustato papildomą mokestį, kurį turi sumokėti siuntėjas.</w:t>
      </w:r>
    </w:p>
    <w:p w14:paraId="7739CD97"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Išsiuntimo pašto vaidmuo</w:t>
      </w:r>
    </w:p>
    <w:p w14:paraId="7F9105AC"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Ant išpirktinių siuntų dedamos nuorodos. Žymos. Ant išpirktinių siuntų priekinės pusės aiškiai ir įskaitomai turi būti parašyta </w:t>
      </w:r>
      <w:r w:rsidR="00423ACB" w:rsidRPr="007D5E1D">
        <w:rPr>
          <w:rFonts w:ascii="Arial" w:hAnsi="Arial" w:cs="Arial"/>
          <w:sz w:val="20"/>
        </w:rPr>
        <w:t>„</w:t>
      </w:r>
      <w:r w:rsidRPr="007D5E1D">
        <w:rPr>
          <w:rFonts w:ascii="Arial" w:hAnsi="Arial" w:cs="Arial"/>
          <w:caps/>
          <w:sz w:val="20"/>
        </w:rPr>
        <w:t>R</w:t>
      </w:r>
      <w:r w:rsidRPr="007D5E1D">
        <w:rPr>
          <w:rFonts w:ascii="Arial" w:hAnsi="Arial" w:cs="Arial"/>
          <w:sz w:val="20"/>
        </w:rPr>
        <w:t>emboursement</w:t>
      </w:r>
      <w:r w:rsidR="00423ACB" w:rsidRPr="007D5E1D">
        <w:rPr>
          <w:rFonts w:ascii="Arial" w:hAnsi="Arial" w:cs="Arial"/>
          <w:sz w:val="20"/>
        </w:rPr>
        <w:t>“</w:t>
      </w:r>
      <w:r w:rsidR="00E646ED" w:rsidRPr="007D5E1D">
        <w:rPr>
          <w:rFonts w:ascii="Arial" w:hAnsi="Arial" w:cs="Arial"/>
          <w:sz w:val="20"/>
        </w:rPr>
        <w:t xml:space="preserve"> (</w:t>
      </w:r>
      <w:r w:rsidR="00AD2A96">
        <w:rPr>
          <w:rFonts w:ascii="Arial" w:hAnsi="Arial" w:cs="Arial"/>
          <w:sz w:val="20"/>
        </w:rPr>
        <w:t>„</w:t>
      </w:r>
      <w:r w:rsidRPr="007D5E1D">
        <w:rPr>
          <w:rFonts w:ascii="Arial" w:hAnsi="Arial" w:cs="Arial"/>
          <w:caps/>
          <w:sz w:val="20"/>
        </w:rPr>
        <w:t>I</w:t>
      </w:r>
      <w:r w:rsidR="00E646ED" w:rsidRPr="007D5E1D">
        <w:rPr>
          <w:rFonts w:ascii="Arial" w:hAnsi="Arial" w:cs="Arial"/>
          <w:sz w:val="20"/>
        </w:rPr>
        <w:t>šperkamasis mokestis</w:t>
      </w:r>
      <w:r w:rsidR="00AD2A96">
        <w:rPr>
          <w:rFonts w:ascii="Arial" w:hAnsi="Arial" w:cs="Arial"/>
          <w:sz w:val="20"/>
        </w:rPr>
        <w:t>“</w:t>
      </w:r>
      <w:r w:rsidRPr="007D5E1D">
        <w:rPr>
          <w:rFonts w:ascii="Arial" w:hAnsi="Arial" w:cs="Arial"/>
          <w:sz w:val="20"/>
        </w:rPr>
        <w:t>), o šalia nurodyta išperkamojo mokesčio suma. Šių siuntų priekinėje pusėje, kuo arčiau kairiojo viršutinio kampo, o prireikus – po siuntėjo pavarde ir adresu, dedama oranžinės spalvos žyma, atitinkanti pavyzdį CN 2</w:t>
      </w:r>
      <w:r w:rsidR="00E646ED" w:rsidRPr="007D5E1D">
        <w:rPr>
          <w:rFonts w:ascii="Arial" w:hAnsi="Arial" w:cs="Arial"/>
          <w:sz w:val="20"/>
        </w:rPr>
        <w:t xml:space="preserve">9. </w:t>
      </w:r>
      <w:r w:rsidRPr="007D5E1D">
        <w:rPr>
          <w:rFonts w:ascii="Arial" w:hAnsi="Arial" w:cs="Arial"/>
          <w:sz w:val="20"/>
        </w:rPr>
        <w:t>Tačiau paskirtieji operatoriai gali pateikti šias nuorodas žymoje CN 29bis.</w:t>
      </w:r>
    </w:p>
    <w:p w14:paraId="7993A65F"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 xml:space="preserve">CN 04 pavyzdžio žyma, nurodyta </w:t>
      </w:r>
      <w:r w:rsidRPr="007D5E1D">
        <w:rPr>
          <w:rFonts w:ascii="Arial" w:hAnsi="Arial" w:cs="Arial"/>
          <w:b/>
          <w:sz w:val="20"/>
        </w:rPr>
        <w:t>RL 137</w:t>
      </w:r>
      <w:r w:rsidRPr="007D5E1D">
        <w:rPr>
          <w:rFonts w:ascii="Arial" w:hAnsi="Arial" w:cs="Arial"/>
          <w:sz w:val="20"/>
        </w:rPr>
        <w:t xml:space="preserve"> </w:t>
      </w:r>
      <w:r w:rsidRPr="00521D75">
        <w:rPr>
          <w:rFonts w:ascii="Arial" w:hAnsi="Arial" w:cs="Arial"/>
          <w:sz w:val="20"/>
        </w:rPr>
        <w:t xml:space="preserve">straipsnio </w:t>
      </w:r>
      <w:r w:rsidRPr="00521D75">
        <w:rPr>
          <w:rFonts w:ascii="Arial" w:hAnsi="Arial" w:cs="Arial"/>
          <w:b/>
          <w:bCs/>
          <w:sz w:val="20"/>
        </w:rPr>
        <w:t>5.2</w:t>
      </w:r>
      <w:r w:rsidRPr="00521D75">
        <w:rPr>
          <w:rFonts w:ascii="Arial" w:hAnsi="Arial" w:cs="Arial"/>
          <w:sz w:val="20"/>
        </w:rPr>
        <w:t xml:space="preserve"> punkte</w:t>
      </w:r>
      <w:r w:rsidRPr="007D5E1D">
        <w:rPr>
          <w:rFonts w:ascii="Arial" w:hAnsi="Arial" w:cs="Arial"/>
          <w:sz w:val="20"/>
        </w:rPr>
        <w:t xml:space="preserve"> (arba ją atitinkantis specialus spaudas), dedama kuo arči</w:t>
      </w:r>
      <w:r w:rsidR="00FB6BD3" w:rsidRPr="007D5E1D">
        <w:rPr>
          <w:rFonts w:ascii="Arial" w:hAnsi="Arial" w:cs="Arial"/>
          <w:sz w:val="20"/>
        </w:rPr>
        <w:t>au viršutinio žymos CN 29 kampo.</w:t>
      </w:r>
      <w:r w:rsidRPr="007D5E1D">
        <w:rPr>
          <w:rFonts w:ascii="Arial" w:hAnsi="Arial" w:cs="Arial"/>
          <w:sz w:val="20"/>
        </w:rPr>
        <w:t xml:space="preserve"> </w:t>
      </w:r>
    </w:p>
    <w:p w14:paraId="30627356"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 xml:space="preserve">Visos išpirktinės siuntos siunčiamos su </w:t>
      </w:r>
      <w:r w:rsidRPr="007D5E1D">
        <w:rPr>
          <w:rFonts w:ascii="Arial" w:hAnsi="Arial" w:cs="Arial"/>
          <w:b/>
          <w:sz w:val="20"/>
        </w:rPr>
        <w:t>blanku MP 1bis</w:t>
      </w:r>
      <w:r w:rsidRPr="007D5E1D">
        <w:rPr>
          <w:rFonts w:ascii="Arial" w:hAnsi="Arial" w:cs="Arial"/>
          <w:sz w:val="20"/>
        </w:rPr>
        <w:t xml:space="preserve"> arba bet kokiu kitu blanku </w:t>
      </w:r>
      <w:r w:rsidRPr="007D5E1D">
        <w:rPr>
          <w:rFonts w:ascii="Arial" w:hAnsi="Arial" w:cs="Arial"/>
          <w:b/>
          <w:sz w:val="20"/>
        </w:rPr>
        <w:t>dėl kurio susitarė paskirtieji operatoriai, kuris naudojamas pašto mokėjimo nurodymui siųsti siuntėjui apsikeičiant išpirktine siunta.</w:t>
      </w:r>
    </w:p>
    <w:p w14:paraId="4BEF8894"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Gavimo pašto vaidmuo</w:t>
      </w:r>
    </w:p>
    <w:p w14:paraId="3F57638B" w14:textId="77777777" w:rsidR="006A5F5A" w:rsidRPr="007D5E1D" w:rsidRDefault="006A5F5A" w:rsidP="00242B97">
      <w:pPr>
        <w:pStyle w:val="BodyText"/>
        <w:spacing w:before="240" w:line="240" w:lineRule="auto"/>
        <w:ind w:left="720" w:hanging="720"/>
        <w:rPr>
          <w:rFonts w:ascii="Arial" w:hAnsi="Arial" w:cs="Arial"/>
          <w:b/>
          <w:sz w:val="20"/>
        </w:rPr>
      </w:pPr>
      <w:r w:rsidRPr="007D5E1D">
        <w:rPr>
          <w:rFonts w:ascii="Arial" w:hAnsi="Arial" w:cs="Arial"/>
          <w:sz w:val="20"/>
        </w:rPr>
        <w:t>5.</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Siuntą gavėjui pristatęs paskirtasis operatorius siuntos siuntėjo n</w:t>
      </w:r>
      <w:r w:rsidR="005F1B8F" w:rsidRPr="007D5E1D">
        <w:rPr>
          <w:rFonts w:ascii="Arial" w:hAnsi="Arial" w:cs="Arial"/>
          <w:sz w:val="20"/>
        </w:rPr>
        <w:t xml:space="preserve">audai išleis </w:t>
      </w:r>
      <w:r w:rsidRPr="007D5E1D">
        <w:rPr>
          <w:rFonts w:ascii="Arial" w:hAnsi="Arial" w:cs="Arial"/>
          <w:b/>
          <w:sz w:val="20"/>
        </w:rPr>
        <w:t>blanką</w:t>
      </w:r>
      <w:r w:rsidRPr="007D5E1D">
        <w:rPr>
          <w:rFonts w:ascii="Arial" w:hAnsi="Arial" w:cs="Arial"/>
          <w:sz w:val="20"/>
        </w:rPr>
        <w:t xml:space="preserve"> </w:t>
      </w:r>
      <w:r w:rsidRPr="007D5E1D">
        <w:rPr>
          <w:rFonts w:ascii="Arial" w:hAnsi="Arial" w:cs="Arial"/>
          <w:b/>
          <w:sz w:val="20"/>
        </w:rPr>
        <w:t>MP 1bis</w:t>
      </w:r>
      <w:r w:rsidRPr="007D5E1D">
        <w:rPr>
          <w:rFonts w:ascii="Arial" w:hAnsi="Arial" w:cs="Arial"/>
          <w:sz w:val="20"/>
        </w:rPr>
        <w:t xml:space="preserve"> </w:t>
      </w:r>
      <w:r w:rsidRPr="007D5E1D">
        <w:rPr>
          <w:rFonts w:ascii="Arial" w:hAnsi="Arial" w:cs="Arial"/>
          <w:b/>
          <w:sz w:val="20"/>
        </w:rPr>
        <w:t>pašto mokėjimo nurodymui siųsti siuntėjui apsikeičiant išpirktine siunta</w:t>
      </w:r>
      <w:r w:rsidRPr="007D5E1D">
        <w:rPr>
          <w:rFonts w:ascii="Arial" w:hAnsi="Arial" w:cs="Arial"/>
          <w:sz w:val="20"/>
        </w:rPr>
        <w:t xml:space="preserve">, </w:t>
      </w:r>
      <w:r w:rsidRPr="007D5E1D">
        <w:rPr>
          <w:rFonts w:ascii="Arial" w:hAnsi="Arial" w:cs="Arial"/>
          <w:b/>
          <w:sz w:val="20"/>
        </w:rPr>
        <w:t xml:space="preserve">ar pasinaudos bet kokiomis </w:t>
      </w:r>
      <w:r w:rsidR="005F1B8F" w:rsidRPr="007D5E1D">
        <w:rPr>
          <w:rFonts w:ascii="Arial" w:hAnsi="Arial" w:cs="Arial"/>
          <w:b/>
          <w:sz w:val="20"/>
        </w:rPr>
        <w:t xml:space="preserve">kitomis </w:t>
      </w:r>
      <w:r w:rsidRPr="007D5E1D">
        <w:rPr>
          <w:rFonts w:ascii="Arial" w:hAnsi="Arial" w:cs="Arial"/>
          <w:b/>
          <w:sz w:val="20"/>
        </w:rPr>
        <w:t>paskirtųjų ope</w:t>
      </w:r>
      <w:r w:rsidR="00242B97" w:rsidRPr="007D5E1D">
        <w:rPr>
          <w:rFonts w:ascii="Arial" w:hAnsi="Arial" w:cs="Arial"/>
          <w:b/>
          <w:sz w:val="20"/>
        </w:rPr>
        <w:t>ratorių sutartomis priemonėmis.</w:t>
      </w:r>
    </w:p>
    <w:p w14:paraId="169293CE" w14:textId="77777777" w:rsidR="006A5F5A" w:rsidRPr="007D5E1D" w:rsidRDefault="00856354" w:rsidP="006A5F5A">
      <w:pPr>
        <w:pStyle w:val="BodyText"/>
        <w:spacing w:before="240" w:line="240" w:lineRule="auto"/>
        <w:rPr>
          <w:rFonts w:ascii="Arial" w:hAnsi="Arial" w:cs="Arial"/>
          <w:sz w:val="20"/>
        </w:rPr>
      </w:pPr>
      <w:r w:rsidRPr="007D5E1D">
        <w:rPr>
          <w:rFonts w:ascii="Arial" w:hAnsi="Arial" w:cs="Arial"/>
          <w:sz w:val="20"/>
        </w:rPr>
        <w:t>6</w:t>
      </w:r>
      <w:r w:rsidRPr="007D5E1D">
        <w:rPr>
          <w:rFonts w:ascii="Arial" w:hAnsi="Arial" w:cs="Arial"/>
          <w:sz w:val="20"/>
        </w:rPr>
        <w:tab/>
      </w:r>
      <w:r w:rsidR="006A5F5A" w:rsidRPr="007D5E1D">
        <w:rPr>
          <w:rFonts w:ascii="Arial" w:hAnsi="Arial" w:cs="Arial"/>
          <w:sz w:val="20"/>
        </w:rPr>
        <w:t>Persiuntimas</w:t>
      </w:r>
    </w:p>
    <w:p w14:paraId="103D042E" w14:textId="77777777" w:rsidR="006A5F5A" w:rsidRPr="007D5E1D" w:rsidRDefault="006A5F5A" w:rsidP="00F60282">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Kiekviena išpirktinė siunta gali būti persiunčiama, jei naujos gavimo šalies paskirtasis operatorius, turėdamas santykių su išsiuntimo šalimi, teikia šią paslaugą.</w:t>
      </w:r>
    </w:p>
    <w:p w14:paraId="0FD610FC" w14:textId="77777777" w:rsidR="006A5F5A" w:rsidRPr="007D5E1D" w:rsidRDefault="003256A0" w:rsidP="006A5F5A">
      <w:pPr>
        <w:spacing w:before="240"/>
        <w:jc w:val="both"/>
        <w:rPr>
          <w:rFonts w:ascii="Arial" w:hAnsi="Arial" w:cs="Arial"/>
          <w:sz w:val="20"/>
          <w:lang w:val="lt-LT"/>
        </w:rPr>
      </w:pPr>
      <w:r w:rsidRPr="007D5E1D">
        <w:rPr>
          <w:noProof/>
          <w:lang w:val="lt-LT" w:eastAsia="lt-LT" w:bidi="ar-SA"/>
        </w:rPr>
        <w:drawing>
          <wp:inline distT="0" distB="0" distL="0" distR="0" wp14:anchorId="29A44EDD" wp14:editId="1F722BCF">
            <wp:extent cx="1849755" cy="1010285"/>
            <wp:effectExtent l="0" t="0" r="0" b="0"/>
            <wp:docPr id="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9755" cy="1010285"/>
                    </a:xfrm>
                    <a:prstGeom prst="rect">
                      <a:avLst/>
                    </a:prstGeom>
                    <a:noFill/>
                    <a:ln>
                      <a:noFill/>
                    </a:ln>
                  </pic:spPr>
                </pic:pic>
              </a:graphicData>
            </a:graphic>
          </wp:inline>
        </w:drawing>
      </w:r>
    </w:p>
    <w:p w14:paraId="225656D6" w14:textId="77777777" w:rsidR="006A5F5A" w:rsidRPr="007D5E1D" w:rsidRDefault="00073CC4" w:rsidP="006A5F5A">
      <w:pPr>
        <w:spacing w:before="240"/>
        <w:jc w:val="both"/>
        <w:rPr>
          <w:rFonts w:ascii="Arial" w:hAnsi="Arial" w:cs="Arial"/>
          <w:sz w:val="20"/>
          <w:lang w:val="lt-LT"/>
        </w:rPr>
      </w:pPr>
      <w:r w:rsidRPr="007D5E1D">
        <w:rPr>
          <w:rFonts w:ascii="Arial" w:hAnsi="Arial" w:cs="Arial"/>
          <w:noProof/>
          <w:sz w:val="20"/>
          <w:lang w:val="lt-LT" w:eastAsia="lt-LT" w:bidi="ar-SA"/>
        </w:rPr>
        <w:lastRenderedPageBreak/>
        <mc:AlternateContent>
          <mc:Choice Requires="wps">
            <w:drawing>
              <wp:anchor distT="0" distB="0" distL="114300" distR="114300" simplePos="0" relativeHeight="251691008" behindDoc="0" locked="0" layoutInCell="1" allowOverlap="1" wp14:anchorId="7A076E86" wp14:editId="0A281214">
                <wp:simplePos x="0" y="0"/>
                <wp:positionH relativeFrom="column">
                  <wp:posOffset>3823261</wp:posOffset>
                </wp:positionH>
                <wp:positionV relativeFrom="paragraph">
                  <wp:posOffset>329609</wp:posOffset>
                </wp:positionV>
                <wp:extent cx="2374265" cy="140398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ACED368" w14:textId="77777777" w:rsidR="00581F40" w:rsidRPr="004310D1" w:rsidRDefault="00581F40" w:rsidP="00242B97">
                            <w:pPr>
                              <w:pStyle w:val="ListParagraph"/>
                              <w:numPr>
                                <w:ilvl w:val="0"/>
                                <w:numId w:val="248"/>
                              </w:numPr>
                              <w:spacing w:before="240"/>
                              <w:ind w:hanging="720"/>
                              <w:rPr>
                                <w:rFonts w:ascii="Arial" w:hAnsi="Arial" w:cs="Arial"/>
                                <w:i/>
                                <w:sz w:val="20"/>
                                <w:lang w:val="lt-LT"/>
                              </w:rPr>
                            </w:pPr>
                            <w:r w:rsidRPr="004310D1">
                              <w:rPr>
                                <w:rFonts w:ascii="Arial" w:hAnsi="Arial" w:cs="Arial"/>
                                <w:i/>
                                <w:sz w:val="20"/>
                                <w:lang w:val="lt-LT"/>
                              </w:rPr>
                              <w:t>Matmenys 37x18 mm (pagrindas ir aukštis), oranžinė spalva</w:t>
                            </w:r>
                          </w:p>
                          <w:p w14:paraId="4B911A4B" w14:textId="77777777" w:rsidR="00581F40" w:rsidRPr="004310D1" w:rsidRDefault="00581F40" w:rsidP="00242B97">
                            <w:pPr>
                              <w:pStyle w:val="ListParagraph"/>
                              <w:numPr>
                                <w:ilvl w:val="0"/>
                                <w:numId w:val="248"/>
                              </w:numPr>
                              <w:spacing w:before="240"/>
                              <w:ind w:hanging="720"/>
                              <w:rPr>
                                <w:rFonts w:ascii="Arial" w:hAnsi="Arial" w:cs="Arial"/>
                                <w:i/>
                                <w:sz w:val="20"/>
                                <w:lang w:val="lt-LT"/>
                              </w:rPr>
                            </w:pPr>
                            <w:r w:rsidRPr="004310D1">
                              <w:rPr>
                                <w:rFonts w:ascii="Arial" w:hAnsi="Arial" w:cs="Arial"/>
                                <w:i/>
                                <w:sz w:val="20"/>
                                <w:lang w:val="lt-LT"/>
                              </w:rPr>
                              <w:t>Matmenys 105x75 mm, oranžinis trikampis</w:t>
                            </w:r>
                          </w:p>
                          <w:p w14:paraId="18AA7D19" w14:textId="77777777" w:rsidR="00581F40" w:rsidRDefault="00581F4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076E86" id="Text Box 2" o:spid="_x0000_s1028" type="#_x0000_t202" style="position:absolute;left:0;text-align:left;margin-left:301.05pt;margin-top:25.95pt;width:186.95pt;height:110.5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" stroked="f">
                <v:textbox style="mso-fit-shape-to-text:t">
                  <w:txbxContent>
                    <w:p w14:paraId="5ACED368" w14:textId="77777777" w:rsidR="00581F40" w:rsidRPr="004310D1" w:rsidRDefault="00581F40" w:rsidP="00242B97">
                      <w:pPr>
                        <w:pStyle w:val="ListParagraph"/>
                        <w:numPr>
                          <w:ilvl w:val="0"/>
                          <w:numId w:val="248"/>
                        </w:numPr>
                        <w:spacing w:before="240"/>
                        <w:ind w:hanging="720"/>
                        <w:rPr>
                          <w:rFonts w:ascii="Arial" w:hAnsi="Arial" w:cs="Arial"/>
                          <w:i/>
                          <w:sz w:val="20"/>
                          <w:lang w:val="lt-LT"/>
                        </w:rPr>
                      </w:pPr>
                      <w:r w:rsidRPr="004310D1">
                        <w:rPr>
                          <w:rFonts w:ascii="Arial" w:hAnsi="Arial" w:cs="Arial"/>
                          <w:i/>
                          <w:sz w:val="20"/>
                          <w:lang w:val="lt-LT"/>
                        </w:rPr>
                        <w:t>Matmenys 37x18 mm (pagrindas ir aukštis), oranžinė spalva</w:t>
                      </w:r>
                    </w:p>
                    <w:p w14:paraId="4B911A4B" w14:textId="77777777" w:rsidR="00581F40" w:rsidRPr="004310D1" w:rsidRDefault="00581F40" w:rsidP="00242B97">
                      <w:pPr>
                        <w:pStyle w:val="ListParagraph"/>
                        <w:numPr>
                          <w:ilvl w:val="0"/>
                          <w:numId w:val="248"/>
                        </w:numPr>
                        <w:spacing w:before="240"/>
                        <w:ind w:hanging="720"/>
                        <w:rPr>
                          <w:rFonts w:ascii="Arial" w:hAnsi="Arial" w:cs="Arial"/>
                          <w:i/>
                          <w:sz w:val="20"/>
                          <w:lang w:val="lt-LT"/>
                        </w:rPr>
                      </w:pPr>
                      <w:r w:rsidRPr="004310D1">
                        <w:rPr>
                          <w:rFonts w:ascii="Arial" w:hAnsi="Arial" w:cs="Arial"/>
                          <w:i/>
                          <w:sz w:val="20"/>
                          <w:lang w:val="lt-LT"/>
                        </w:rPr>
                        <w:t>Matmenys 105x75 mm, oranžinis trikampis</w:t>
                      </w:r>
                    </w:p>
                    <w:p w14:paraId="18AA7D19" w14:textId="77777777" w:rsidR="00581F40" w:rsidRDefault="00581F40"/>
                  </w:txbxContent>
                </v:textbox>
              </v:shape>
            </w:pict>
          </mc:Fallback>
        </mc:AlternateContent>
      </w:r>
      <w:r w:rsidR="003256A0" w:rsidRPr="007D5E1D">
        <w:rPr>
          <w:noProof/>
          <w:lang w:val="lt-LT" w:eastAsia="lt-LT" w:bidi="ar-SA"/>
        </w:rPr>
        <w:drawing>
          <wp:inline distT="0" distB="0" distL="0" distR="0" wp14:anchorId="3E4A456F" wp14:editId="425687B2">
            <wp:extent cx="3816985" cy="2902585"/>
            <wp:effectExtent l="0" t="0" r="0" b="0"/>
            <wp:docPr id="3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6985" cy="2902585"/>
                    </a:xfrm>
                    <a:prstGeom prst="rect">
                      <a:avLst/>
                    </a:prstGeom>
                    <a:noFill/>
                    <a:ln>
                      <a:noFill/>
                    </a:ln>
                  </pic:spPr>
                </pic:pic>
              </a:graphicData>
            </a:graphic>
          </wp:inline>
        </w:drawing>
      </w:r>
    </w:p>
    <w:p w14:paraId="654E0790" w14:textId="77777777" w:rsidR="006A5F5A" w:rsidRPr="007D5E1D" w:rsidRDefault="006A5F5A" w:rsidP="00073CC4">
      <w:pPr>
        <w:pStyle w:val="str-nr"/>
        <w:spacing w:before="240"/>
        <w:ind w:left="720" w:hanging="720"/>
        <w:jc w:val="both"/>
        <w:rPr>
          <w:rFonts w:ascii="Arial" w:hAnsi="Arial" w:cs="Arial"/>
          <w:sz w:val="20"/>
        </w:rPr>
      </w:pPr>
      <w:r w:rsidRPr="007D5E1D">
        <w:rPr>
          <w:rFonts w:ascii="Arial" w:hAnsi="Arial" w:cs="Arial"/>
          <w:b/>
          <w:sz w:val="20"/>
        </w:rPr>
        <w:t xml:space="preserve">RL 140 </w:t>
      </w:r>
      <w:r w:rsidRPr="007D5E1D">
        <w:rPr>
          <w:rFonts w:ascii="Arial" w:hAnsi="Arial" w:cs="Arial"/>
          <w:sz w:val="20"/>
        </w:rPr>
        <w:t>straipsnis</w:t>
      </w:r>
    </w:p>
    <w:p w14:paraId="7D850583" w14:textId="77777777" w:rsidR="006A5F5A" w:rsidRPr="007D5E1D" w:rsidRDefault="006A5F5A" w:rsidP="00073CC4">
      <w:pPr>
        <w:pStyle w:val="str-nr"/>
        <w:ind w:left="720" w:hanging="720"/>
        <w:jc w:val="both"/>
        <w:rPr>
          <w:rFonts w:ascii="Arial" w:hAnsi="Arial" w:cs="Arial"/>
          <w:sz w:val="20"/>
        </w:rPr>
      </w:pPr>
      <w:r w:rsidRPr="007D5E1D">
        <w:rPr>
          <w:rFonts w:ascii="Arial" w:hAnsi="Arial" w:cs="Arial"/>
          <w:sz w:val="20"/>
        </w:rPr>
        <w:t>Siuntos per pasiuntinį</w:t>
      </w:r>
    </w:p>
    <w:p w14:paraId="73316980" w14:textId="77777777" w:rsidR="006A5F5A" w:rsidRPr="007D5E1D" w:rsidRDefault="00856354" w:rsidP="00073CC4">
      <w:pPr>
        <w:pStyle w:val="BodyText"/>
        <w:spacing w:before="240" w:line="240" w:lineRule="auto"/>
        <w:ind w:left="720" w:hanging="720"/>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Siuntėjo prašymu ir siunčiant į šalis, kurių paskirtieji operatoriai teikia šią paslaugą, ši paslauga teikiama kaip </w:t>
      </w:r>
      <w:r w:rsidR="006A5F5A" w:rsidRPr="007D5E1D">
        <w:rPr>
          <w:rFonts w:ascii="Arial" w:hAnsi="Arial" w:cs="Arial"/>
          <w:b/>
          <w:sz w:val="20"/>
        </w:rPr>
        <w:t>vidaus pirmenybinių siuntų paslauga</w:t>
      </w:r>
      <w:r w:rsidR="006A5F5A" w:rsidRPr="007D5E1D">
        <w:rPr>
          <w:rFonts w:ascii="Arial" w:hAnsi="Arial" w:cs="Arial"/>
          <w:sz w:val="20"/>
        </w:rPr>
        <w:t>.</w:t>
      </w:r>
    </w:p>
    <w:p w14:paraId="49A93787" w14:textId="77777777" w:rsidR="006A5F5A" w:rsidRPr="007D5E1D" w:rsidRDefault="00856354" w:rsidP="00073CC4">
      <w:pPr>
        <w:pStyle w:val="BodyText"/>
        <w:spacing w:before="240" w:line="240" w:lineRule="auto"/>
        <w:ind w:left="720" w:hanging="720"/>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Tarifas</w:t>
      </w:r>
    </w:p>
    <w:p w14:paraId="7BC422C3"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F60282" w:rsidRPr="007D5E1D">
        <w:rPr>
          <w:rFonts w:ascii="Arial" w:hAnsi="Arial" w:cs="Arial"/>
          <w:sz w:val="20"/>
        </w:rPr>
        <w:tab/>
      </w:r>
      <w:r w:rsidRPr="007D5E1D">
        <w:rPr>
          <w:rFonts w:ascii="Arial" w:hAnsi="Arial" w:cs="Arial"/>
          <w:sz w:val="20"/>
        </w:rPr>
        <w:t>Siuntoms per pasiuntinį, be siuntimo tarifo, taikomas tarifas, kurio mažiausias dydis lygus, atsižvelgiant į aplinkybes, tarifui už paprastos pirmenybinės (nepirmenybinės) siuntos siuntimą arba už paprasto laiško siuntimą, o orientacinis šio tarifo dydis yra 1,63 SDR. Kiekvienam</w:t>
      </w:r>
      <w:r w:rsidRPr="007D5E1D">
        <w:rPr>
          <w:rFonts w:ascii="Arial" w:hAnsi="Arial" w:cs="Arial"/>
          <w:b/>
          <w:sz w:val="20"/>
        </w:rPr>
        <w:t xml:space="preserve"> per pasiuntinį siunčiam </w:t>
      </w:r>
      <w:r w:rsidRPr="007D5E1D">
        <w:rPr>
          <w:rFonts w:ascii="Arial" w:hAnsi="Arial" w:cs="Arial"/>
          <w:sz w:val="20"/>
        </w:rPr>
        <w:t>maišui M paskirtieji operatoriai taiko ne vienetinį, o bendrą tarifą, kuris neturi viršyti vienetinio tarifo, padauginto iš penkių. Visas šis mokestis turi būti sumokėtas</w:t>
      </w:r>
      <w:r w:rsidRPr="007D5E1D">
        <w:rPr>
          <w:rFonts w:ascii="Arial" w:hAnsi="Arial" w:cs="Arial"/>
          <w:b/>
          <w:sz w:val="20"/>
        </w:rPr>
        <w:t xml:space="preserve"> iš anksto</w:t>
      </w:r>
      <w:r w:rsidRPr="007D5E1D">
        <w:rPr>
          <w:rFonts w:ascii="Arial" w:hAnsi="Arial" w:cs="Arial"/>
          <w:sz w:val="20"/>
        </w:rPr>
        <w:t xml:space="preserve">. </w:t>
      </w:r>
    </w:p>
    <w:p w14:paraId="2E76822F" w14:textId="77777777" w:rsidR="006A5F5A" w:rsidRPr="007D5E1D" w:rsidRDefault="00856354" w:rsidP="00073CC4">
      <w:pPr>
        <w:pStyle w:val="BodyText"/>
        <w:spacing w:before="240" w:line="240" w:lineRule="auto"/>
        <w:ind w:left="720" w:hanging="720"/>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Žymėjimas</w:t>
      </w:r>
    </w:p>
    <w:p w14:paraId="136D1BEB"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Ant siuntų, įteikiamų per pasiuntinį, dedama </w:t>
      </w:r>
      <w:r w:rsidRPr="007D5E1D">
        <w:rPr>
          <w:rFonts w:ascii="Arial" w:hAnsi="Arial" w:cs="Arial"/>
          <w:b/>
          <w:sz w:val="20"/>
        </w:rPr>
        <w:t>ryškiai raudonos spalvos žyma</w:t>
      </w:r>
      <w:r w:rsidRPr="007D5E1D">
        <w:rPr>
          <w:rFonts w:ascii="Arial" w:hAnsi="Arial" w:cs="Arial"/>
          <w:sz w:val="20"/>
        </w:rPr>
        <w:t xml:space="preserve">. </w:t>
      </w:r>
      <w:r w:rsidRPr="007D5E1D">
        <w:rPr>
          <w:rFonts w:ascii="Arial" w:hAnsi="Arial" w:cs="Arial"/>
          <w:b/>
          <w:sz w:val="20"/>
        </w:rPr>
        <w:t>Tačiau sistemos generuojamoms žymoms galima naudoti juodos ir baltos spalvos versiją. Kur įmanoma,</w:t>
      </w:r>
      <w:r w:rsidRPr="007D5E1D">
        <w:rPr>
          <w:rFonts w:ascii="Arial" w:hAnsi="Arial" w:cs="Arial"/>
          <w:sz w:val="20"/>
        </w:rPr>
        <w:t xml:space="preserve"> ši žyma turi atitikti toliau pateikiamą pavyzdį. </w:t>
      </w:r>
      <w:r w:rsidRPr="007D5E1D">
        <w:rPr>
          <w:rFonts w:ascii="Arial" w:hAnsi="Arial" w:cs="Arial"/>
          <w:b/>
          <w:sz w:val="20"/>
        </w:rPr>
        <w:t>Žyma</w:t>
      </w:r>
      <w:r w:rsidR="00061C80" w:rsidRPr="007D5E1D">
        <w:rPr>
          <w:rFonts w:ascii="Arial" w:hAnsi="Arial" w:cs="Arial"/>
          <w:sz w:val="20"/>
        </w:rPr>
        <w:t xml:space="preserve"> „Expre</w:t>
      </w:r>
      <w:r w:rsidRPr="007D5E1D">
        <w:rPr>
          <w:rFonts w:ascii="Arial" w:hAnsi="Arial" w:cs="Arial"/>
          <w:sz w:val="20"/>
        </w:rPr>
        <w:t>s</w:t>
      </w:r>
      <w:r w:rsidR="00061C80" w:rsidRPr="007D5E1D">
        <w:rPr>
          <w:rFonts w:ascii="Arial" w:hAnsi="Arial" w:cs="Arial"/>
          <w:sz w:val="20"/>
        </w:rPr>
        <w:t>s“ (</w:t>
      </w:r>
      <w:r w:rsidR="00AD2A96">
        <w:rPr>
          <w:rFonts w:ascii="Arial" w:hAnsi="Arial" w:cs="Arial"/>
          <w:sz w:val="20"/>
        </w:rPr>
        <w:t>„</w:t>
      </w:r>
      <w:r w:rsidR="00061C80" w:rsidRPr="007D5E1D">
        <w:rPr>
          <w:rFonts w:ascii="Arial" w:hAnsi="Arial" w:cs="Arial"/>
          <w:sz w:val="20"/>
        </w:rPr>
        <w:t>Per pasiuntinį</w:t>
      </w:r>
      <w:r w:rsidR="00AD2A96">
        <w:rPr>
          <w:rFonts w:ascii="Arial" w:hAnsi="Arial" w:cs="Arial"/>
          <w:sz w:val="20"/>
        </w:rPr>
        <w:t>“</w:t>
      </w:r>
      <w:r w:rsidRPr="007D5E1D">
        <w:rPr>
          <w:rFonts w:ascii="Arial" w:hAnsi="Arial" w:cs="Arial"/>
          <w:sz w:val="20"/>
        </w:rPr>
        <w:t>) turi būti priekinėje siuntos pusėje, kuo arčiau kairiojo viršutinio kampo, o prireikus – po siuntėjo pavarde ir adresu.</w:t>
      </w:r>
    </w:p>
    <w:p w14:paraId="5BD4CDDA" w14:textId="77777777" w:rsidR="006A5F5A" w:rsidRPr="007D5E1D" w:rsidRDefault="003256A0" w:rsidP="00073CC4">
      <w:pPr>
        <w:spacing w:before="240"/>
        <w:ind w:left="720" w:hanging="720"/>
        <w:jc w:val="both"/>
        <w:rPr>
          <w:rFonts w:ascii="Arial" w:hAnsi="Arial" w:cs="Arial"/>
          <w:sz w:val="20"/>
          <w:lang w:val="lt-LT"/>
        </w:rPr>
      </w:pPr>
      <w:r w:rsidRPr="007D5E1D">
        <w:rPr>
          <w:noProof/>
          <w:lang w:val="lt-LT" w:eastAsia="lt-LT" w:bidi="ar-SA"/>
        </w:rPr>
        <w:drawing>
          <wp:inline distT="0" distB="0" distL="0" distR="0" wp14:anchorId="0CA07F60" wp14:editId="044332D6">
            <wp:extent cx="1669415" cy="2200910"/>
            <wp:effectExtent l="0" t="0" r="6985" b="8890"/>
            <wp:docPr id="3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9415" cy="2200910"/>
                    </a:xfrm>
                    <a:prstGeom prst="rect">
                      <a:avLst/>
                    </a:prstGeom>
                    <a:noFill/>
                    <a:ln>
                      <a:noFill/>
                    </a:ln>
                  </pic:spPr>
                </pic:pic>
              </a:graphicData>
            </a:graphic>
          </wp:inline>
        </w:drawing>
      </w:r>
    </w:p>
    <w:p w14:paraId="0DEA08FA" w14:textId="77777777" w:rsidR="006A5F5A" w:rsidRPr="007D5E1D" w:rsidRDefault="006A5F5A" w:rsidP="00073CC4">
      <w:pPr>
        <w:ind w:left="720" w:hanging="720"/>
        <w:jc w:val="both"/>
        <w:rPr>
          <w:rFonts w:ascii="Arial" w:hAnsi="Arial" w:cs="Arial"/>
          <w:i/>
          <w:sz w:val="20"/>
          <w:lang w:val="lt-LT"/>
        </w:rPr>
      </w:pPr>
      <w:r w:rsidRPr="007D5E1D">
        <w:rPr>
          <w:rFonts w:ascii="Arial" w:hAnsi="Arial" w:cs="Arial"/>
          <w:i/>
          <w:sz w:val="20"/>
          <w:lang w:val="lt-LT"/>
        </w:rPr>
        <w:tab/>
        <w:t>PER PASIUNTINĮ</w:t>
      </w:r>
    </w:p>
    <w:p w14:paraId="66671E0F" w14:textId="77777777" w:rsidR="006A5F5A" w:rsidRPr="007D5E1D" w:rsidRDefault="003B79BF" w:rsidP="00073CC4">
      <w:pPr>
        <w:ind w:left="720" w:hanging="720"/>
        <w:jc w:val="both"/>
        <w:rPr>
          <w:rFonts w:ascii="Arial" w:hAnsi="Arial" w:cs="Arial"/>
          <w:i/>
          <w:sz w:val="20"/>
          <w:lang w:val="lt-LT"/>
        </w:rPr>
      </w:pPr>
      <w:r w:rsidRPr="007D5E1D">
        <w:rPr>
          <w:rFonts w:ascii="Arial" w:hAnsi="Arial" w:cs="Arial"/>
          <w:i/>
          <w:sz w:val="20"/>
          <w:lang w:val="lt-LT"/>
        </w:rPr>
        <w:tab/>
      </w:r>
      <w:r w:rsidR="006A5F5A" w:rsidRPr="007D5E1D">
        <w:rPr>
          <w:rFonts w:ascii="Arial" w:hAnsi="Arial" w:cs="Arial"/>
          <w:i/>
          <w:sz w:val="20"/>
          <w:lang w:val="lt-LT"/>
        </w:rPr>
        <w:t>Oro paštu</w:t>
      </w:r>
    </w:p>
    <w:p w14:paraId="1CF90AFB" w14:textId="77777777" w:rsidR="006A5F5A" w:rsidRPr="007D5E1D" w:rsidRDefault="006A5F5A" w:rsidP="00073CC4">
      <w:pPr>
        <w:ind w:left="720" w:hanging="720"/>
        <w:jc w:val="both"/>
        <w:rPr>
          <w:rFonts w:ascii="Arial" w:hAnsi="Arial" w:cs="Arial"/>
          <w:i/>
          <w:sz w:val="20"/>
          <w:lang w:val="lt-LT"/>
        </w:rPr>
      </w:pPr>
      <w:r w:rsidRPr="007D5E1D">
        <w:rPr>
          <w:rFonts w:ascii="Arial" w:hAnsi="Arial" w:cs="Arial"/>
          <w:i/>
          <w:sz w:val="20"/>
          <w:lang w:val="lt-LT"/>
        </w:rPr>
        <w:tab/>
        <w:t>Pirmenybinė</w:t>
      </w:r>
    </w:p>
    <w:p w14:paraId="1926F762"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lastRenderedPageBreak/>
        <w:t>3.2</w:t>
      </w:r>
      <w:r w:rsidRPr="007D5E1D">
        <w:rPr>
          <w:rFonts w:ascii="Arial" w:hAnsi="Arial" w:cs="Arial"/>
          <w:sz w:val="20"/>
        </w:rPr>
        <w:t xml:space="preserve"> </w:t>
      </w:r>
      <w:r w:rsidR="00073CC4" w:rsidRPr="007D5E1D">
        <w:rPr>
          <w:rFonts w:ascii="Arial" w:hAnsi="Arial" w:cs="Arial"/>
          <w:sz w:val="20"/>
        </w:rPr>
        <w:tab/>
      </w:r>
      <w:r w:rsidRPr="007D5E1D">
        <w:rPr>
          <w:rFonts w:ascii="Arial" w:hAnsi="Arial" w:cs="Arial"/>
          <w:sz w:val="20"/>
        </w:rPr>
        <w:t xml:space="preserve">Ant siuntų per pasiuntinį dedama žyma CN 05bis </w:t>
      </w:r>
      <w:r w:rsidRPr="007D5E1D">
        <w:rPr>
          <w:rFonts w:ascii="Arial" w:hAnsi="Arial" w:cs="Arial"/>
          <w:b/>
          <w:sz w:val="20"/>
        </w:rPr>
        <w:t>su brūkšniniu kodu, atitinkančiu PPS Techninį standartą S1</w:t>
      </w:r>
      <w:r w:rsidR="00856354" w:rsidRPr="007D5E1D">
        <w:rPr>
          <w:rFonts w:ascii="Arial" w:hAnsi="Arial" w:cs="Arial"/>
          <w:b/>
          <w:sz w:val="20"/>
        </w:rPr>
        <w:t>0</w:t>
      </w:r>
      <w:r w:rsidR="003B79BF" w:rsidRPr="007D5E1D">
        <w:rPr>
          <w:rFonts w:ascii="Arial" w:hAnsi="Arial" w:cs="Arial"/>
          <w:b/>
          <w:sz w:val="20"/>
        </w:rPr>
        <w:t xml:space="preserve">. </w:t>
      </w:r>
      <w:r w:rsidRPr="007D5E1D">
        <w:rPr>
          <w:rFonts w:ascii="Arial" w:hAnsi="Arial" w:cs="Arial"/>
          <w:sz w:val="20"/>
        </w:rPr>
        <w:t xml:space="preserve">Žyma CN 05bis turi būti priklijuota ant priekinės siuntos pusės, kuo arčiau kairiojo viršutinio kampo, prireikus – po siuntėjo pavarde ir adresu. Jei tai atvirukų formos siuntos, žyma turi būti dedama virš adreso taip, kad nepakenktų jo </w:t>
      </w:r>
      <w:r w:rsidRPr="007D5E1D">
        <w:rPr>
          <w:rFonts w:ascii="Arial" w:hAnsi="Arial" w:cs="Arial"/>
          <w:b/>
          <w:bCs/>
          <w:sz w:val="20"/>
        </w:rPr>
        <w:t>įskaitomumui</w:t>
      </w:r>
      <w:r w:rsidRPr="007D5E1D">
        <w:rPr>
          <w:rFonts w:ascii="Arial" w:hAnsi="Arial" w:cs="Arial"/>
          <w:sz w:val="20"/>
        </w:rPr>
        <w:t xml:space="preserve">. </w:t>
      </w:r>
      <w:r w:rsidRPr="007D5E1D">
        <w:rPr>
          <w:rFonts w:ascii="Arial" w:hAnsi="Arial" w:cs="Arial"/>
          <w:b/>
          <w:sz w:val="20"/>
        </w:rPr>
        <w:t>Žyma</w:t>
      </w:r>
      <w:r w:rsidRPr="007D5E1D">
        <w:rPr>
          <w:rFonts w:ascii="Arial" w:hAnsi="Arial" w:cs="Arial"/>
          <w:sz w:val="20"/>
        </w:rPr>
        <w:t xml:space="preserve"> CN 05bis turi būti su unikaliu siuntos identifikatoriumi, atitinkančiu </w:t>
      </w:r>
      <w:r w:rsidRPr="007D5E1D">
        <w:rPr>
          <w:rFonts w:ascii="Arial" w:hAnsi="Arial" w:cs="Arial"/>
          <w:b/>
          <w:sz w:val="20"/>
        </w:rPr>
        <w:t>RL 189</w:t>
      </w:r>
      <w:r w:rsidRPr="007D5E1D">
        <w:rPr>
          <w:rFonts w:ascii="Arial" w:hAnsi="Arial" w:cs="Arial"/>
          <w:sz w:val="20"/>
        </w:rPr>
        <w:t xml:space="preserve"> nuostatas.</w:t>
      </w:r>
    </w:p>
    <w:p w14:paraId="06ED26EC" w14:textId="77777777" w:rsidR="006A5F5A" w:rsidRPr="007D5E1D" w:rsidRDefault="00856354" w:rsidP="00073CC4">
      <w:pPr>
        <w:pStyle w:val="BodyText"/>
        <w:spacing w:before="240" w:line="240" w:lineRule="auto"/>
        <w:ind w:left="720" w:hanging="720"/>
        <w:rPr>
          <w:rFonts w:ascii="Arial" w:hAnsi="Arial" w:cs="Arial"/>
          <w:bCs/>
          <w:sz w:val="20"/>
        </w:rPr>
      </w:pPr>
      <w:r w:rsidRPr="007D5E1D">
        <w:rPr>
          <w:rFonts w:ascii="Arial" w:hAnsi="Arial" w:cs="Arial"/>
          <w:bCs/>
          <w:sz w:val="20"/>
        </w:rPr>
        <w:t>4</w:t>
      </w:r>
      <w:r w:rsidRPr="007D5E1D">
        <w:rPr>
          <w:rFonts w:ascii="Arial" w:hAnsi="Arial" w:cs="Arial"/>
          <w:bCs/>
          <w:sz w:val="20"/>
        </w:rPr>
        <w:tab/>
      </w:r>
      <w:r w:rsidR="006A5F5A" w:rsidRPr="007D5E1D">
        <w:rPr>
          <w:rFonts w:ascii="Arial" w:hAnsi="Arial" w:cs="Arial"/>
          <w:bCs/>
          <w:sz w:val="20"/>
        </w:rPr>
        <w:t>Siuntų apdorojimas</w:t>
      </w:r>
    </w:p>
    <w:p w14:paraId="52FAE7AD" w14:textId="77777777" w:rsidR="006A5F5A" w:rsidRPr="007D5E1D" w:rsidRDefault="006A5F5A" w:rsidP="00073CC4">
      <w:pPr>
        <w:pStyle w:val="BodyText"/>
        <w:spacing w:before="240" w:line="240" w:lineRule="auto"/>
        <w:ind w:left="720" w:hanging="720"/>
        <w:rPr>
          <w:rFonts w:ascii="Arial" w:hAnsi="Arial" w:cs="Arial"/>
          <w:bCs/>
          <w:sz w:val="20"/>
        </w:rPr>
      </w:pPr>
      <w:r w:rsidRPr="007D5E1D">
        <w:rPr>
          <w:rFonts w:ascii="Arial" w:hAnsi="Arial" w:cs="Arial"/>
          <w:b/>
          <w:sz w:val="20"/>
        </w:rPr>
        <w:t>4.</w:t>
      </w:r>
      <w:r w:rsidR="00856354" w:rsidRPr="007D5E1D">
        <w:rPr>
          <w:rFonts w:ascii="Arial" w:hAnsi="Arial" w:cs="Arial"/>
          <w:b/>
          <w:sz w:val="20"/>
        </w:rPr>
        <w:t xml:space="preserve">1 </w:t>
      </w:r>
      <w:r w:rsidR="00856354" w:rsidRPr="007D5E1D">
        <w:rPr>
          <w:rFonts w:ascii="Arial" w:hAnsi="Arial" w:cs="Arial"/>
          <w:b/>
          <w:sz w:val="20"/>
        </w:rPr>
        <w:tab/>
      </w:r>
      <w:r w:rsidRPr="007D5E1D">
        <w:rPr>
          <w:rFonts w:ascii="Arial" w:hAnsi="Arial" w:cs="Arial"/>
          <w:b/>
          <w:sz w:val="20"/>
        </w:rPr>
        <w:t xml:space="preserve">Atsižvelgiant į tai, kad išoriniai brūkšniniai kodai yra privalomi siuntoms per pasiuntinį, </w:t>
      </w:r>
      <w:r w:rsidRPr="007D5E1D">
        <w:rPr>
          <w:rFonts w:ascii="Arial" w:hAnsi="Arial" w:cs="Arial"/>
          <w:bCs/>
          <w:sz w:val="20"/>
        </w:rPr>
        <w:t xml:space="preserve">paskirtieji </w:t>
      </w:r>
      <w:r w:rsidRPr="007D5E1D">
        <w:rPr>
          <w:rFonts w:ascii="Arial" w:hAnsi="Arial" w:cs="Arial"/>
          <w:b/>
          <w:sz w:val="20"/>
        </w:rPr>
        <w:t xml:space="preserve">operatoriai yra primygtinai skatinami </w:t>
      </w:r>
      <w:r w:rsidRPr="007D5E1D">
        <w:rPr>
          <w:rFonts w:ascii="Arial" w:hAnsi="Arial" w:cs="Arial"/>
          <w:bCs/>
          <w:sz w:val="20"/>
        </w:rPr>
        <w:t>teikti elektroninę</w:t>
      </w:r>
      <w:r w:rsidRPr="007D5E1D">
        <w:rPr>
          <w:rFonts w:ascii="Arial" w:hAnsi="Arial" w:cs="Arial"/>
          <w:b/>
          <w:sz w:val="20"/>
        </w:rPr>
        <w:t xml:space="preserve"> išankstinę informaciją apie išsiuntimą, įskaitant siuntos lygio informaciją, taip pat </w:t>
      </w:r>
      <w:r w:rsidRPr="007D5E1D">
        <w:rPr>
          <w:rFonts w:ascii="Arial" w:hAnsi="Arial" w:cs="Arial"/>
          <w:bCs/>
          <w:sz w:val="20"/>
        </w:rPr>
        <w:t>pristatymo patvirtinimą, ir sutikti keistis</w:t>
      </w:r>
      <w:r w:rsidRPr="007D5E1D">
        <w:rPr>
          <w:rFonts w:ascii="Arial" w:hAnsi="Arial" w:cs="Arial"/>
          <w:b/>
          <w:sz w:val="20"/>
        </w:rPr>
        <w:t xml:space="preserve"> tokiais duomenimis </w:t>
      </w:r>
      <w:r w:rsidRPr="007D5E1D">
        <w:rPr>
          <w:rFonts w:ascii="Arial" w:hAnsi="Arial" w:cs="Arial"/>
          <w:bCs/>
          <w:sz w:val="20"/>
        </w:rPr>
        <w:t>su siuntų išsiuntimo vietos paskirtaisiais operatoriais.</w:t>
      </w:r>
    </w:p>
    <w:p w14:paraId="7E96BDAC"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4.</w:t>
      </w:r>
      <w:r w:rsidR="00856354" w:rsidRPr="007D5E1D">
        <w:rPr>
          <w:rFonts w:ascii="Arial" w:hAnsi="Arial" w:cs="Arial"/>
          <w:b/>
          <w:sz w:val="20"/>
        </w:rPr>
        <w:t xml:space="preserve">2 </w:t>
      </w:r>
      <w:r w:rsidR="00856354" w:rsidRPr="007D5E1D">
        <w:rPr>
          <w:rFonts w:ascii="Arial" w:hAnsi="Arial" w:cs="Arial"/>
          <w:b/>
          <w:sz w:val="20"/>
        </w:rPr>
        <w:tab/>
      </w:r>
      <w:r w:rsidRPr="007D5E1D">
        <w:rPr>
          <w:rFonts w:ascii="Arial" w:hAnsi="Arial" w:cs="Arial"/>
          <w:sz w:val="20"/>
        </w:rPr>
        <w:t xml:space="preserve">Paskirtasis gavimo operatorius, jei tai numatyta jo taisyklėse, turi teisę įteikti per pasiuntinį įvertintosios siuntos gavimo pranešimą, o ne pačią </w:t>
      </w:r>
      <w:r w:rsidRPr="007D5E1D">
        <w:rPr>
          <w:rFonts w:ascii="Arial" w:hAnsi="Arial" w:cs="Arial"/>
          <w:b/>
          <w:sz w:val="20"/>
        </w:rPr>
        <w:t>siuntą.</w:t>
      </w:r>
      <w:r w:rsidRPr="007D5E1D">
        <w:rPr>
          <w:rFonts w:ascii="Arial" w:hAnsi="Arial" w:cs="Arial"/>
          <w:sz w:val="20"/>
        </w:rPr>
        <w:t xml:space="preserve"> </w:t>
      </w:r>
    </w:p>
    <w:p w14:paraId="77F769EA" w14:textId="77777777" w:rsidR="006A5F5A" w:rsidRPr="007D5E1D" w:rsidRDefault="006A5F5A" w:rsidP="00073CC4">
      <w:pPr>
        <w:pStyle w:val="BodyText"/>
        <w:spacing w:before="240" w:line="240" w:lineRule="auto"/>
        <w:ind w:left="720" w:hanging="720"/>
        <w:rPr>
          <w:rFonts w:ascii="Arial" w:hAnsi="Arial" w:cs="Arial"/>
          <w:sz w:val="20"/>
        </w:rPr>
      </w:pPr>
    </w:p>
    <w:p w14:paraId="69A72EB7" w14:textId="77777777" w:rsidR="006A5F5A" w:rsidRPr="007D5E1D" w:rsidRDefault="003256A0" w:rsidP="00073CC4">
      <w:pPr>
        <w:ind w:left="720" w:hanging="720"/>
        <w:jc w:val="both"/>
        <w:rPr>
          <w:rFonts w:ascii="Arial" w:hAnsi="Arial" w:cs="Arial"/>
          <w:sz w:val="20"/>
          <w:lang w:val="lt-LT"/>
        </w:rPr>
      </w:pPr>
      <w:r w:rsidRPr="007D5E1D">
        <w:rPr>
          <w:noProof/>
          <w:lang w:val="lt-LT" w:eastAsia="lt-LT" w:bidi="ar-SA"/>
        </w:rPr>
        <w:drawing>
          <wp:inline distT="0" distB="0" distL="0" distR="0" wp14:anchorId="2101EE9F" wp14:editId="622C0A0C">
            <wp:extent cx="2722245" cy="1382395"/>
            <wp:effectExtent l="0" t="0" r="1905" b="8255"/>
            <wp:docPr id="3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2245" cy="1382395"/>
                    </a:xfrm>
                    <a:prstGeom prst="rect">
                      <a:avLst/>
                    </a:prstGeom>
                    <a:noFill/>
                    <a:ln>
                      <a:noFill/>
                    </a:ln>
                  </pic:spPr>
                </pic:pic>
              </a:graphicData>
            </a:graphic>
          </wp:inline>
        </w:drawing>
      </w:r>
    </w:p>
    <w:p w14:paraId="4DB8144C" w14:textId="77777777" w:rsidR="006A5F5A" w:rsidRPr="007D5E1D" w:rsidRDefault="006A5F5A" w:rsidP="00073CC4">
      <w:pPr>
        <w:ind w:left="720" w:hanging="720"/>
        <w:jc w:val="both"/>
        <w:rPr>
          <w:rFonts w:ascii="Arial" w:hAnsi="Arial" w:cs="Arial"/>
          <w:i/>
          <w:sz w:val="20"/>
          <w:lang w:val="lt-LT"/>
        </w:rPr>
      </w:pPr>
      <w:r w:rsidRPr="007D5E1D">
        <w:rPr>
          <w:rFonts w:ascii="Arial" w:hAnsi="Arial" w:cs="Arial"/>
          <w:i/>
          <w:sz w:val="20"/>
          <w:lang w:val="lt-LT"/>
        </w:rPr>
        <w:t>Matmenys 74 x 26 mm, raudonos spalvos baltame fone</w:t>
      </w:r>
    </w:p>
    <w:p w14:paraId="29EF7E14" w14:textId="77777777" w:rsidR="006A5F5A" w:rsidRPr="007D5E1D" w:rsidRDefault="006A5F5A" w:rsidP="00073CC4">
      <w:pPr>
        <w:pStyle w:val="str-nr"/>
        <w:spacing w:before="240"/>
        <w:ind w:left="720" w:hanging="720"/>
        <w:jc w:val="both"/>
        <w:rPr>
          <w:rFonts w:ascii="Arial" w:hAnsi="Arial" w:cs="Arial"/>
          <w:sz w:val="20"/>
        </w:rPr>
      </w:pPr>
      <w:r w:rsidRPr="007D5E1D">
        <w:rPr>
          <w:rFonts w:ascii="Arial" w:hAnsi="Arial" w:cs="Arial"/>
          <w:b/>
          <w:sz w:val="20"/>
        </w:rPr>
        <w:t>RL 141</w:t>
      </w:r>
      <w:r w:rsidRPr="007D5E1D">
        <w:rPr>
          <w:rFonts w:ascii="Arial" w:hAnsi="Arial" w:cs="Arial"/>
          <w:sz w:val="20"/>
        </w:rPr>
        <w:t xml:space="preserve"> straipsnis</w:t>
      </w:r>
    </w:p>
    <w:p w14:paraId="63C49044"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Įteikimo pranešimas</w:t>
      </w:r>
    </w:p>
    <w:p w14:paraId="06DF7A17"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Tuo atveju, jei paskirtieji operatoriai savo klientams teikia siuntos įteikimo pranešimo paslaugą, siuntėjas, pateikdamas registruotąją </w:t>
      </w:r>
      <w:r w:rsidR="006A5F5A" w:rsidRPr="007D5E1D">
        <w:rPr>
          <w:rFonts w:ascii="Arial" w:hAnsi="Arial" w:cs="Arial"/>
          <w:b/>
          <w:sz w:val="20"/>
        </w:rPr>
        <w:t>siuntą arba</w:t>
      </w:r>
      <w:r w:rsidR="006A5F5A" w:rsidRPr="007D5E1D">
        <w:rPr>
          <w:rFonts w:ascii="Arial" w:hAnsi="Arial" w:cs="Arial"/>
          <w:sz w:val="20"/>
        </w:rPr>
        <w:t xml:space="preserve"> įvertintąją siuntą, gali paprašyti pranešti apie įteikimą, sumokėdamas mokestį, kurio orientacinis dydis yra 0,98 SDR. Įteikimo pranešimas grąžinamas siuntėjui greičiausiu būdu (oro arba žemės).</w:t>
      </w:r>
    </w:p>
    <w:p w14:paraId="465B81B9"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Siuntų su įteikimo pranešimu žymėjimas</w:t>
      </w:r>
    </w:p>
    <w:p w14:paraId="3F8C66FB"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Ant siuntų, kurias siuntėjas pageidauja pristatyti su įteikimo pranešimu, priekinės pusės aiškiai ir įskaitomai turi būti parašytos raidės A.R. Siuntėjas ant kitos siuntos pusės lotyniškais rašmenimis turi nurodyti savo pavardę ir adresą. Pastarieji duomenys, jei rašomi priekinėje pusėje, turi būti kuo arčiau kairiojo viršutinio siuntos kampo. Ši vieta pagal galimybes taip pat turi būti skirta raidėms A.R., kurias prireikus galima parašyti po siuntėjo pavarde ir adresu.</w:t>
      </w:r>
    </w:p>
    <w:p w14:paraId="08577DAF"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Prie 2.1 punkte nurodytų siuntų pridedamas tvirtas kaip atvirukas, rausvos spalvos įteikimo pranešimas CN 0</w:t>
      </w:r>
      <w:r w:rsidR="00856354" w:rsidRPr="007D5E1D">
        <w:rPr>
          <w:rFonts w:ascii="Arial" w:hAnsi="Arial" w:cs="Arial"/>
          <w:sz w:val="20"/>
        </w:rPr>
        <w:t>7</w:t>
      </w:r>
      <w:r w:rsidR="002641EF" w:rsidRPr="007D5E1D">
        <w:rPr>
          <w:rFonts w:ascii="Arial" w:hAnsi="Arial" w:cs="Arial"/>
          <w:sz w:val="20"/>
        </w:rPr>
        <w:t xml:space="preserve">. </w:t>
      </w:r>
      <w:r w:rsidRPr="007D5E1D">
        <w:rPr>
          <w:rFonts w:ascii="Arial" w:hAnsi="Arial" w:cs="Arial"/>
          <w:sz w:val="20"/>
        </w:rPr>
        <w:t xml:space="preserve">Ant šio pranešimo turi būti labai ryškios raidės A.R. Siuntėjas lotyniškais rašmenimis ir kokia nors priemone, tik ne paprastu pieštuku, užpildo reikalingas pranešimo skiltis. Išsiuntimo pašto skyrius arba kitas paskirtojo išsiuntimo operatoriaus įsteigtas skyrius baigia jį pildyti, paskui tvirtai priklijuoja prie siuntos. Jei įteikimo pranešimas nepasiekia gavimo pašto, šis tarnybine tvarka užpildo naują įteikimo pranešimą. </w:t>
      </w:r>
    </w:p>
    <w:p w14:paraId="1F7D5587"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Apskaičiuojant mokestį už siuntą su įteikimo pranešimu, o prireikus ir papildomą mokestį už siuntimą oro keliu, gali būti atsižvelgta į siuntos su įteikimo pranešimu CN 07 svorį. Įteikimo pranešimo mokestis nurodomas ant siuntos kartu su kitais mokesčiais.</w:t>
      </w:r>
    </w:p>
    <w:p w14:paraId="2646E34D"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Įteikimo pranešimų apdorojimas</w:t>
      </w:r>
    </w:p>
    <w:p w14:paraId="088AD0DA"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Pirmenybė pasirašant įteikimo pranešimą teikiama gavėjui, o jei tai neįmanoma, jį pasirašo koks nors kitas pagal gavimo šalies taisykles įgaliotas asmuo. Jei šiose taisyklėse tai numatyta, išskyrus atvejus, kai siunta gavėjui turi būti įteikta asmeniškai, įteikimo pranešimą gali pasirašyti gavimo </w:t>
      </w:r>
      <w:r w:rsidRPr="007D5E1D">
        <w:rPr>
          <w:rFonts w:ascii="Arial" w:hAnsi="Arial" w:cs="Arial"/>
          <w:sz w:val="20"/>
        </w:rPr>
        <w:lastRenderedPageBreak/>
        <w:t>pašto darbuotojas. Be parašo turi būti nurodyta pavardė, parašyta didžiosiomis raidėmis, arba bet kokia kita aiški ir įskaitoma nuoroda, leidžianti nustatyti pasirašiusiojo asmenybę.</w:t>
      </w:r>
    </w:p>
    <w:p w14:paraId="507AE06F"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Gavimo paštas artimiausiu siuntimu grąžina siuntėjui tvarkingai užpildytą įteikimo pranešimą CN 0</w:t>
      </w:r>
      <w:r w:rsidR="00856354" w:rsidRPr="007D5E1D">
        <w:rPr>
          <w:rFonts w:ascii="Arial" w:hAnsi="Arial" w:cs="Arial"/>
          <w:sz w:val="20"/>
        </w:rPr>
        <w:t>7</w:t>
      </w:r>
      <w:r w:rsidR="00073CC4" w:rsidRPr="007D5E1D">
        <w:rPr>
          <w:rFonts w:ascii="Arial" w:hAnsi="Arial" w:cs="Arial"/>
          <w:sz w:val="20"/>
        </w:rPr>
        <w:t xml:space="preserve">. </w:t>
      </w:r>
      <w:r w:rsidRPr="007D5E1D">
        <w:rPr>
          <w:rFonts w:ascii="Arial" w:hAnsi="Arial" w:cs="Arial"/>
          <w:sz w:val="20"/>
        </w:rPr>
        <w:t xml:space="preserve">Šis pranešimas atgal siunčiamas atvirai, neimant jokių pašto mokesčių, pačiu greičiausiu (oro ar žemės) keliu. Jei įteikimo pranešimas grąžinamas netinkamai užpildytas, tai pažymima </w:t>
      </w:r>
      <w:r w:rsidRPr="007D5E1D">
        <w:rPr>
          <w:rFonts w:ascii="Arial" w:hAnsi="Arial" w:cs="Arial"/>
          <w:b/>
          <w:sz w:val="20"/>
        </w:rPr>
        <w:t>RL 154</w:t>
      </w:r>
      <w:r w:rsidRPr="007D5E1D">
        <w:rPr>
          <w:rFonts w:ascii="Arial" w:hAnsi="Arial" w:cs="Arial"/>
          <w:sz w:val="20"/>
        </w:rPr>
        <w:t xml:space="preserve"> </w:t>
      </w:r>
      <w:r w:rsidRPr="00361DF3">
        <w:rPr>
          <w:rFonts w:ascii="Arial" w:hAnsi="Arial" w:cs="Arial"/>
          <w:sz w:val="20"/>
        </w:rPr>
        <w:t xml:space="preserve">straipsnio </w:t>
      </w:r>
      <w:r w:rsidRPr="00361DF3">
        <w:rPr>
          <w:rFonts w:ascii="Arial" w:hAnsi="Arial" w:cs="Arial"/>
          <w:b/>
          <w:bCs/>
          <w:sz w:val="20"/>
        </w:rPr>
        <w:t>2</w:t>
      </w:r>
      <w:r w:rsidRPr="00361DF3">
        <w:rPr>
          <w:rFonts w:ascii="Arial" w:hAnsi="Arial" w:cs="Arial"/>
          <w:sz w:val="20"/>
        </w:rPr>
        <w:t xml:space="preserve"> dalyje</w:t>
      </w:r>
      <w:r w:rsidRPr="007D5E1D">
        <w:rPr>
          <w:rFonts w:ascii="Arial" w:hAnsi="Arial" w:cs="Arial"/>
          <w:sz w:val="20"/>
        </w:rPr>
        <w:t xml:space="preserve"> nurodytame blanke CN 08, prie kurio pridedamas aptariamas įteikimo pranešimas.</w:t>
      </w:r>
    </w:p>
    <w:p w14:paraId="1500E6BB" w14:textId="77777777" w:rsidR="00E0458A" w:rsidRPr="007D5E1D" w:rsidRDefault="00E0458A" w:rsidP="00073CC4">
      <w:pPr>
        <w:pStyle w:val="BodyText"/>
        <w:spacing w:before="240" w:line="240" w:lineRule="auto"/>
        <w:ind w:left="720" w:hanging="720"/>
        <w:rPr>
          <w:rFonts w:ascii="Arial" w:hAnsi="Arial" w:cs="Arial"/>
          <w:sz w:val="20"/>
        </w:rPr>
      </w:pPr>
      <w:r w:rsidRPr="007D5E1D">
        <w:rPr>
          <w:rFonts w:ascii="Arial" w:hAnsi="Arial" w:cs="Arial"/>
          <w:sz w:val="20"/>
        </w:rPr>
        <w:t xml:space="preserve">3.3 </w:t>
      </w:r>
      <w:r w:rsidRPr="007D5E1D">
        <w:rPr>
          <w:rFonts w:ascii="Arial" w:hAnsi="Arial" w:cs="Arial"/>
          <w:sz w:val="20"/>
        </w:rPr>
        <w:tab/>
      </w:r>
      <w:r w:rsidR="00356BE0" w:rsidRPr="007D5E1D">
        <w:rPr>
          <w:rFonts w:ascii="Arial" w:hAnsi="Arial" w:cs="Arial"/>
          <w:sz w:val="20"/>
        </w:rPr>
        <w:t>Jei siuntėjas pateikia reklamaciją dėl per įprastą laiką taip ir neatėjusio įteikimo pranešimo, jis tai daro nemokamai užpildydamas blanką CN 08. Įteikimo pranešimo kopija, ant kurios priekinės pusės aiškiai ir įskaitomai užrašoma „Duplicata“ (</w:t>
      </w:r>
      <w:r w:rsidR="00AD2A96">
        <w:rPr>
          <w:rFonts w:ascii="Arial" w:hAnsi="Arial" w:cs="Arial"/>
          <w:sz w:val="20"/>
        </w:rPr>
        <w:t>„</w:t>
      </w:r>
      <w:r w:rsidR="00356BE0" w:rsidRPr="007D5E1D">
        <w:rPr>
          <w:rFonts w:ascii="Arial" w:hAnsi="Arial" w:cs="Arial"/>
          <w:sz w:val="20"/>
        </w:rPr>
        <w:t>Dublikatas</w:t>
      </w:r>
      <w:r w:rsidR="00AD2A96">
        <w:rPr>
          <w:rFonts w:ascii="Arial" w:hAnsi="Arial" w:cs="Arial"/>
          <w:sz w:val="20"/>
        </w:rPr>
        <w:t>“</w:t>
      </w:r>
      <w:r w:rsidR="00356BE0" w:rsidRPr="007D5E1D">
        <w:rPr>
          <w:rFonts w:ascii="Arial" w:hAnsi="Arial" w:cs="Arial"/>
          <w:sz w:val="20"/>
        </w:rPr>
        <w:t xml:space="preserve">), pridedama prie reklamacijos CN 08. Pastaroji apdorojama pagal </w:t>
      </w:r>
      <w:r w:rsidR="00356BE0" w:rsidRPr="007D5E1D">
        <w:rPr>
          <w:rFonts w:ascii="Arial" w:hAnsi="Arial" w:cs="Arial"/>
          <w:b/>
          <w:bCs/>
          <w:sz w:val="20"/>
        </w:rPr>
        <w:t>RL 154</w:t>
      </w:r>
      <w:r w:rsidR="00356BE0" w:rsidRPr="007D5E1D">
        <w:rPr>
          <w:rFonts w:ascii="Arial" w:hAnsi="Arial" w:cs="Arial"/>
          <w:sz w:val="20"/>
        </w:rPr>
        <w:t xml:space="preserve"> straipsnį.</w:t>
      </w:r>
    </w:p>
    <w:p w14:paraId="5EA056B1" w14:textId="77777777" w:rsidR="006A5F5A" w:rsidRPr="007D5E1D" w:rsidRDefault="00856354" w:rsidP="00073CC4">
      <w:pPr>
        <w:pStyle w:val="BodyText"/>
        <w:spacing w:before="240" w:line="240" w:lineRule="auto"/>
        <w:rPr>
          <w:rFonts w:ascii="Arial" w:hAnsi="Arial" w:cs="Arial"/>
          <w:b/>
          <w:sz w:val="20"/>
        </w:rPr>
      </w:pPr>
      <w:r w:rsidRPr="007D5E1D">
        <w:rPr>
          <w:rFonts w:ascii="Arial" w:hAnsi="Arial" w:cs="Arial"/>
          <w:b/>
          <w:sz w:val="20"/>
        </w:rPr>
        <w:t>4</w:t>
      </w:r>
      <w:r w:rsidRPr="007D5E1D">
        <w:rPr>
          <w:rFonts w:ascii="Arial" w:hAnsi="Arial" w:cs="Arial"/>
          <w:b/>
          <w:sz w:val="20"/>
        </w:rPr>
        <w:tab/>
      </w:r>
      <w:r w:rsidR="006A5F5A" w:rsidRPr="007D5E1D">
        <w:rPr>
          <w:rFonts w:ascii="Arial" w:hAnsi="Arial" w:cs="Arial"/>
          <w:b/>
          <w:sz w:val="20"/>
        </w:rPr>
        <w:t>Apskaitos tarifai</w:t>
      </w:r>
    </w:p>
    <w:p w14:paraId="482ABE6F" w14:textId="77777777" w:rsidR="006A5F5A" w:rsidRPr="007D5E1D" w:rsidRDefault="006A5F5A" w:rsidP="00073CC4">
      <w:pPr>
        <w:pStyle w:val="BodyText"/>
        <w:spacing w:before="240" w:line="240" w:lineRule="auto"/>
        <w:ind w:left="720" w:hanging="720"/>
        <w:rPr>
          <w:rFonts w:ascii="Arial" w:hAnsi="Arial" w:cs="Arial"/>
          <w:b/>
          <w:sz w:val="20"/>
        </w:rPr>
      </w:pPr>
      <w:r w:rsidRPr="007D5E1D">
        <w:rPr>
          <w:rFonts w:ascii="Arial" w:hAnsi="Arial" w:cs="Arial"/>
          <w:b/>
          <w:sz w:val="20"/>
        </w:rPr>
        <w:t>4.</w:t>
      </w:r>
      <w:r w:rsidR="00856354" w:rsidRPr="007D5E1D">
        <w:rPr>
          <w:rFonts w:ascii="Arial" w:hAnsi="Arial" w:cs="Arial"/>
          <w:b/>
          <w:sz w:val="20"/>
        </w:rPr>
        <w:t xml:space="preserve">1 </w:t>
      </w:r>
      <w:r w:rsidR="00856354" w:rsidRPr="007D5E1D">
        <w:rPr>
          <w:rFonts w:ascii="Arial" w:hAnsi="Arial" w:cs="Arial"/>
          <w:b/>
          <w:sz w:val="20"/>
        </w:rPr>
        <w:tab/>
      </w:r>
      <w:r w:rsidRPr="007D5E1D">
        <w:rPr>
          <w:rFonts w:ascii="Arial" w:hAnsi="Arial" w:cs="Arial"/>
          <w:b/>
          <w:sz w:val="20"/>
        </w:rPr>
        <w:t>Kiekvienas paskirtasis operatorius, kuris grąžina įteikimo pranešimą (CN 07 blanką) kitam paskirtajam operatoriui, turi teisę gauti iš šio paskirtojo operatoriaus sumą, atitinkančią patirtas įteikimo pranešimo grąžinimo išlaidas. Ši suma fiksuojama pagal TKKA apskaitos tarifus, nustatytus RL 144 straipsnio 4 punkte.</w:t>
      </w:r>
    </w:p>
    <w:p w14:paraId="2AD88503" w14:textId="77777777" w:rsidR="006A5F5A" w:rsidRPr="007D5E1D" w:rsidRDefault="006A5F5A" w:rsidP="00073CC4">
      <w:pPr>
        <w:pStyle w:val="str-nr"/>
        <w:spacing w:before="240"/>
        <w:jc w:val="both"/>
        <w:rPr>
          <w:rFonts w:ascii="Arial" w:hAnsi="Arial" w:cs="Arial"/>
          <w:sz w:val="20"/>
        </w:rPr>
      </w:pPr>
    </w:p>
    <w:p w14:paraId="4F739204" w14:textId="77777777" w:rsidR="006A5F5A" w:rsidRPr="007D5E1D" w:rsidRDefault="006A5F5A" w:rsidP="00073CC4">
      <w:pPr>
        <w:pStyle w:val="str-nr"/>
        <w:spacing w:before="240"/>
        <w:jc w:val="both"/>
        <w:rPr>
          <w:rFonts w:ascii="Arial" w:hAnsi="Arial" w:cs="Arial"/>
          <w:sz w:val="20"/>
        </w:rPr>
      </w:pPr>
      <w:r w:rsidRPr="007D5E1D">
        <w:rPr>
          <w:rFonts w:ascii="Arial" w:hAnsi="Arial" w:cs="Arial"/>
          <w:b/>
          <w:sz w:val="20"/>
        </w:rPr>
        <w:t>RL 142</w:t>
      </w:r>
      <w:r w:rsidRPr="007D5E1D">
        <w:rPr>
          <w:rFonts w:ascii="Arial" w:hAnsi="Arial" w:cs="Arial"/>
          <w:sz w:val="20"/>
        </w:rPr>
        <w:t xml:space="preserve"> straipsnis</w:t>
      </w:r>
    </w:p>
    <w:p w14:paraId="1FB579B3"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Įteikimas asmeniškai</w:t>
      </w:r>
    </w:p>
    <w:p w14:paraId="100A7E21"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Siuntėjo prašymu ir paskirtųjų operatorių susitarimu registruotosios </w:t>
      </w:r>
      <w:r w:rsidR="006A5F5A" w:rsidRPr="007D5E1D">
        <w:rPr>
          <w:rFonts w:ascii="Arial" w:hAnsi="Arial" w:cs="Arial"/>
          <w:b/>
          <w:sz w:val="20"/>
        </w:rPr>
        <w:t>siuntos ir</w:t>
      </w:r>
      <w:r w:rsidR="006A5F5A" w:rsidRPr="007D5E1D">
        <w:rPr>
          <w:rFonts w:ascii="Arial" w:hAnsi="Arial" w:cs="Arial"/>
          <w:sz w:val="20"/>
        </w:rPr>
        <w:t xml:space="preserve"> įvertintosios siuntos gavėjui įteikiamos asmeniškai. Paskirtieji operatoriai gali susitarti teikti tokią paslaugą tik dėl minėtų rūšių siuntų, kurios siunčiamos su įteikimo pranešimu. </w:t>
      </w:r>
    </w:p>
    <w:p w14:paraId="7D957101"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Visais atvejais siuntėjas moka mokestį už siuntos įteikimą asmeniškai, kurio orientacinis dydis yra 0,16 SDR.</w:t>
      </w:r>
    </w:p>
    <w:p w14:paraId="691D3C54"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Asmeniškai įteikiamų siuntų žymėjimas ir apdorojimas</w:t>
      </w:r>
    </w:p>
    <w:p w14:paraId="21A06438"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Ant siuntų, kurios įteikiamos asmeniškai, turi būti aiškiai ir įskaitomai užrašyta </w:t>
      </w:r>
      <w:r w:rsidR="00423ACB" w:rsidRPr="007D5E1D">
        <w:rPr>
          <w:rFonts w:ascii="Arial" w:hAnsi="Arial" w:cs="Arial"/>
          <w:sz w:val="20"/>
        </w:rPr>
        <w:t>„</w:t>
      </w:r>
      <w:r w:rsidRPr="007D5E1D">
        <w:rPr>
          <w:rFonts w:ascii="Arial" w:hAnsi="Arial" w:cs="Arial"/>
          <w:sz w:val="20"/>
        </w:rPr>
        <w:t>A remettre en main propre</w:t>
      </w:r>
      <w:r w:rsidR="00423ACB" w:rsidRPr="007D5E1D">
        <w:rPr>
          <w:rFonts w:ascii="Arial" w:hAnsi="Arial" w:cs="Arial"/>
          <w:sz w:val="20"/>
        </w:rPr>
        <w:t>“</w:t>
      </w:r>
      <w:r w:rsidR="00A0388C" w:rsidRPr="007D5E1D">
        <w:rPr>
          <w:rFonts w:ascii="Arial" w:hAnsi="Arial" w:cs="Arial"/>
          <w:sz w:val="20"/>
        </w:rPr>
        <w:t xml:space="preserve"> (</w:t>
      </w:r>
      <w:r w:rsidR="00AD2A96">
        <w:rPr>
          <w:rFonts w:ascii="Arial" w:hAnsi="Arial" w:cs="Arial"/>
          <w:sz w:val="20"/>
        </w:rPr>
        <w:t>„</w:t>
      </w:r>
      <w:r w:rsidR="00A0388C" w:rsidRPr="007D5E1D">
        <w:rPr>
          <w:rFonts w:ascii="Arial" w:hAnsi="Arial" w:cs="Arial"/>
          <w:sz w:val="20"/>
        </w:rPr>
        <w:t>Įteikti asmeniškai</w:t>
      </w:r>
      <w:r w:rsidR="00AD2A96">
        <w:rPr>
          <w:rFonts w:ascii="Arial" w:hAnsi="Arial" w:cs="Arial"/>
          <w:sz w:val="20"/>
        </w:rPr>
        <w:t>“</w:t>
      </w:r>
      <w:r w:rsidRPr="007D5E1D">
        <w:rPr>
          <w:rFonts w:ascii="Arial" w:hAnsi="Arial" w:cs="Arial"/>
          <w:sz w:val="20"/>
        </w:rPr>
        <w:t>) arba atitinkamas užrašas gavimo šalyje suprantama kalba. Jis turi būti priekinėje siuntos pusėje, kuo arčiau kairiojo viršutinio kampo, o prireikus – po siuntėjo pavarde ir adresu.</w:t>
      </w:r>
    </w:p>
    <w:p w14:paraId="21317BEE"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Siuntėjui pageidaujant gauti įteikimo pranešimą ir kad siunta gavėjui būtų įteikta asmeniškai, pastarasis arba, jei tai neįmanoma, jo įgaliotas asmuo turi pasirašyti blanką CN 0</w:t>
      </w:r>
      <w:r w:rsidR="00856354" w:rsidRPr="007D5E1D">
        <w:rPr>
          <w:rFonts w:ascii="Arial" w:hAnsi="Arial" w:cs="Arial"/>
          <w:sz w:val="20"/>
        </w:rPr>
        <w:t>7</w:t>
      </w:r>
      <w:r w:rsidR="00A0388C" w:rsidRPr="007D5E1D">
        <w:rPr>
          <w:rFonts w:ascii="Arial" w:hAnsi="Arial" w:cs="Arial"/>
          <w:sz w:val="20"/>
        </w:rPr>
        <w:t xml:space="preserve">. Be </w:t>
      </w:r>
      <w:r w:rsidRPr="007D5E1D">
        <w:rPr>
          <w:rFonts w:ascii="Arial" w:hAnsi="Arial" w:cs="Arial"/>
          <w:sz w:val="20"/>
        </w:rPr>
        <w:t xml:space="preserve">parašo, turi būti nurodyta pavardė, parašyta didžiosiomis raidėmis, arba bet kokia kita aiški ir įskaitoma nuoroda, leidžianti nustatyti pasirašiusiojo asmenybę. </w:t>
      </w:r>
    </w:p>
    <w:p w14:paraId="026C2D29"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Paskirtieji operatoriai neprivalo antrą kartą bandyti pristatyti gavėjui asmeniškai įteiktiną siuntą, nebent galima numanyti, kad šį kartą tai pavyks ir tam neprieštarauja vidaus taisyklės.</w:t>
      </w:r>
    </w:p>
    <w:p w14:paraId="0B0D2D41" w14:textId="77777777" w:rsidR="006A5F5A" w:rsidRPr="007D5E1D" w:rsidRDefault="006A5F5A" w:rsidP="00073CC4">
      <w:pPr>
        <w:pStyle w:val="str-nr"/>
        <w:spacing w:before="240"/>
        <w:jc w:val="both"/>
        <w:rPr>
          <w:rFonts w:ascii="Arial" w:hAnsi="Arial" w:cs="Arial"/>
          <w:sz w:val="20"/>
        </w:rPr>
      </w:pPr>
      <w:r w:rsidRPr="007D5E1D">
        <w:rPr>
          <w:rFonts w:ascii="Arial" w:hAnsi="Arial" w:cs="Arial"/>
          <w:b/>
          <w:sz w:val="20"/>
        </w:rPr>
        <w:t>RL 143</w:t>
      </w:r>
      <w:r w:rsidRPr="007D5E1D">
        <w:rPr>
          <w:rFonts w:ascii="Arial" w:hAnsi="Arial" w:cs="Arial"/>
          <w:sz w:val="20"/>
        </w:rPr>
        <w:t xml:space="preserve"> straipsnis</w:t>
      </w:r>
    </w:p>
    <w:p w14:paraId="138DC24D"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Siuntos, už kurias neimami mokesčiai ir rinkliavos</w:t>
      </w:r>
    </w:p>
    <w:p w14:paraId="4063CA79"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Paskirtųjų operatorių tarpusavio susitarimu siuntėjai, iš anksto pateikę prašymą, išsiuntimo vietoje gali sumokėti visus mokesčius ir rinkliavas, kurie įteikimo metu sumokami už pašto korespondencijos siuntas. Kol pašto korespondencijos siunta neįteikta gavėjui, siuntėjas po siuntos išsiuntimo gali prašyti, kad siunta būtų įteikta neimant mokesčių ir rinkliavų.</w:t>
      </w:r>
    </w:p>
    <w:p w14:paraId="4F5B4BA0"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Tarifai</w:t>
      </w:r>
    </w:p>
    <w:p w14:paraId="7C711C2D"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Siuntėjas turi įsipareigoti sumokėti visus mokesčius, kurių gali pareikalauti gavimo pašto skyrius. Prireikus jis privalo juos sumokėti iš anksto.</w:t>
      </w:r>
    </w:p>
    <w:p w14:paraId="1A52EF7F"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lastRenderedPageBreak/>
        <w:t>2.</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Paskirtasis išsiuntimo operatorius ima iš siuntėjo mokestį, kurio orientacinis dydis yra 0,98 SDR, ir pasilieka jį sau kaip apmokėjimą už paslaugas, suteiktas išsiuntimo šalyje narėje.</w:t>
      </w:r>
    </w:p>
    <w:p w14:paraId="7ABAAC6E"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Jei prašymas pateiktas po to, kai pašto korespondencijos siunta jau išsiųsta, paskirtasis išsiuntimo operatorius ima dar ir papildomą mokestį, kurio orientacinis dydis yra 1,31 SDR už kiekvieną prašymą.</w:t>
      </w:r>
    </w:p>
    <w:p w14:paraId="6675FB3C"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 xml:space="preserve">Paskirtasis gavimo operatorius turi teisę imti komisinį mokestį, kurio orientacinis dydis yra 0,98 SDR. Šis mokestis imamas atskirai nuo mokesčio už siuntos pateikimą muitinei. Jis imamas iš siuntėjo paskirtojo gavimo operatoriaus naudai. </w:t>
      </w:r>
    </w:p>
    <w:p w14:paraId="57340FA0"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Kiekvienas paskirtasis operatorius turi teisę siųsti tik registruotąsias ir įvertintąsias pašto korespondencijos siuntas, be mokesčių ir rinkliavų.</w:t>
      </w:r>
    </w:p>
    <w:p w14:paraId="03485D5F"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Siuntų žymėjimas ir apdorojimas</w:t>
      </w:r>
    </w:p>
    <w:p w14:paraId="0A32BCBD"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Ant siuntų, kurias pristatant iš gavėjų neimami mokesčiai ir rinkliavos, turi būti labai aiškiomis raidėmis parašyta </w:t>
      </w:r>
      <w:r w:rsidR="00423ACB" w:rsidRPr="007D5E1D">
        <w:rPr>
          <w:rFonts w:ascii="Arial" w:hAnsi="Arial" w:cs="Arial"/>
          <w:sz w:val="20"/>
        </w:rPr>
        <w:t>„</w:t>
      </w:r>
      <w:r w:rsidRPr="007D5E1D">
        <w:rPr>
          <w:rFonts w:ascii="Arial" w:hAnsi="Arial" w:cs="Arial"/>
          <w:sz w:val="20"/>
        </w:rPr>
        <w:t>Franc de taxes et de droits</w:t>
      </w:r>
      <w:r w:rsidR="00423ACB" w:rsidRPr="007D5E1D">
        <w:rPr>
          <w:rFonts w:ascii="Arial" w:hAnsi="Arial" w:cs="Arial"/>
          <w:sz w:val="20"/>
        </w:rPr>
        <w:t>“</w:t>
      </w:r>
      <w:r w:rsidR="00C86EFC" w:rsidRPr="007D5E1D">
        <w:rPr>
          <w:rFonts w:ascii="Arial" w:hAnsi="Arial" w:cs="Arial"/>
          <w:sz w:val="20"/>
        </w:rPr>
        <w:t xml:space="preserve"> (</w:t>
      </w:r>
      <w:r w:rsidR="00AD2A96">
        <w:rPr>
          <w:rFonts w:ascii="Arial" w:hAnsi="Arial" w:cs="Arial"/>
          <w:sz w:val="20"/>
        </w:rPr>
        <w:t>„</w:t>
      </w:r>
      <w:r w:rsidR="00C86EFC" w:rsidRPr="007D5E1D">
        <w:rPr>
          <w:rFonts w:ascii="Arial" w:hAnsi="Arial" w:cs="Arial"/>
          <w:sz w:val="20"/>
        </w:rPr>
        <w:t>Be mokesčių ir rinkliavų</w:t>
      </w:r>
      <w:r w:rsidR="00AD2A96">
        <w:rPr>
          <w:rFonts w:ascii="Arial" w:hAnsi="Arial" w:cs="Arial"/>
          <w:sz w:val="20"/>
        </w:rPr>
        <w:t>“</w:t>
      </w:r>
      <w:r w:rsidRPr="007D5E1D">
        <w:rPr>
          <w:rFonts w:ascii="Arial" w:hAnsi="Arial" w:cs="Arial"/>
          <w:sz w:val="20"/>
        </w:rPr>
        <w:t xml:space="preserve">) arba atitinkamas užrašas išsiuntimo šalyje vartojama kalba. Ant tokių siuntų dedama geltonos spalvos žyma, ant kurios taip pat </w:t>
      </w:r>
      <w:r w:rsidR="006D2283" w:rsidRPr="007D5E1D">
        <w:rPr>
          <w:rFonts w:ascii="Arial" w:hAnsi="Arial" w:cs="Arial"/>
          <w:sz w:val="20"/>
        </w:rPr>
        <w:t>paryškintuoju šriftu</w:t>
      </w:r>
      <w:r w:rsidRPr="007D5E1D">
        <w:rPr>
          <w:rFonts w:ascii="Arial" w:hAnsi="Arial" w:cs="Arial"/>
          <w:sz w:val="20"/>
        </w:rPr>
        <w:t xml:space="preserve"> parašyta </w:t>
      </w:r>
      <w:r w:rsidR="00423ACB" w:rsidRPr="007D5E1D">
        <w:rPr>
          <w:rFonts w:ascii="Arial" w:hAnsi="Arial" w:cs="Arial"/>
          <w:sz w:val="20"/>
        </w:rPr>
        <w:t>„</w:t>
      </w:r>
      <w:r w:rsidRPr="007D5E1D">
        <w:rPr>
          <w:rFonts w:ascii="Arial" w:hAnsi="Arial" w:cs="Arial"/>
          <w:sz w:val="20"/>
        </w:rPr>
        <w:t>Franc de taxes et de droits</w:t>
      </w:r>
      <w:r w:rsidR="00423ACB" w:rsidRPr="007D5E1D">
        <w:rPr>
          <w:rFonts w:ascii="Arial" w:hAnsi="Arial" w:cs="Arial"/>
          <w:sz w:val="20"/>
        </w:rPr>
        <w:t>“</w:t>
      </w:r>
      <w:r w:rsidR="00C86EFC" w:rsidRPr="007D5E1D">
        <w:rPr>
          <w:rFonts w:ascii="Arial" w:hAnsi="Arial" w:cs="Arial"/>
          <w:sz w:val="20"/>
        </w:rPr>
        <w:t xml:space="preserve"> (</w:t>
      </w:r>
      <w:r w:rsidR="00AD2A96">
        <w:rPr>
          <w:rFonts w:ascii="Arial" w:hAnsi="Arial" w:cs="Arial"/>
          <w:sz w:val="20"/>
        </w:rPr>
        <w:t>„</w:t>
      </w:r>
      <w:r w:rsidR="00C86EFC" w:rsidRPr="007D5E1D">
        <w:rPr>
          <w:rFonts w:ascii="Arial" w:hAnsi="Arial" w:cs="Arial"/>
          <w:sz w:val="20"/>
        </w:rPr>
        <w:t>Be mokesčių ir rinkliavų</w:t>
      </w:r>
      <w:r w:rsidR="00AD2A96">
        <w:rPr>
          <w:rFonts w:ascii="Arial" w:hAnsi="Arial" w:cs="Arial"/>
          <w:sz w:val="20"/>
        </w:rPr>
        <w:t>“</w:t>
      </w:r>
      <w:r w:rsidRPr="007D5E1D">
        <w:rPr>
          <w:rFonts w:ascii="Arial" w:hAnsi="Arial" w:cs="Arial"/>
          <w:sz w:val="20"/>
        </w:rPr>
        <w:t>). Šis užrašas ir žyma turi būti priekinėje siuntos pusėje, kuo arčiau kairiojo viršutinio kampo, o prireikus – po siuntėjo pavarde ir adresu.</w:t>
      </w:r>
    </w:p>
    <w:p w14:paraId="577F4D1E"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Prie kiekvienos siuntos, už kurias neimami mokesčiai ir rinkliavos, pridedamas apmokėjimo kvitas CN 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Siuntos siuntėjas užpildo apmokėjimo kvito priekinės pusės A ir B dalių de</w:t>
      </w:r>
      <w:r w:rsidR="00661FCE" w:rsidRPr="007D5E1D">
        <w:rPr>
          <w:rFonts w:ascii="Arial" w:hAnsi="Arial" w:cs="Arial"/>
          <w:sz w:val="20"/>
        </w:rPr>
        <w:t>šiniąsias puses. Išsiuntimo punkt</w:t>
      </w:r>
      <w:r w:rsidRPr="007D5E1D">
        <w:rPr>
          <w:rFonts w:ascii="Arial" w:hAnsi="Arial" w:cs="Arial"/>
          <w:sz w:val="20"/>
        </w:rPr>
        <w:t>as įrašo jame su pašto tarnyba susijusius nurodymus. Siuntėjo įrašai gali būti padaryti per kalkę. Tekste turi atsispindėti 2.1 punkte numatytas įsipareigojimas. Tinkamai užpildytas apmokėjimo kvitas gerai pritvirtinamas prie siuntos.</w:t>
      </w:r>
    </w:p>
    <w:p w14:paraId="49BE5A0B"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Jau pateikęs siųsti siuntą, siuntėjas gali paprašyti įteikti ją neimant mokesčių ir rinkliavų.</w:t>
      </w:r>
    </w:p>
    <w:p w14:paraId="269146F7"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4.3.</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Jei šis prašymas turi būti perduotas paštu, išsiuntimo pašto skyrius tai praneša gavimo pašto skyriui aiškinamuoju raštu. Šis raštas, apmokėtas pagal reikiamą tarifą, išsiunčiamas kaip registruotoji siunta pačiu greičiausiu (oro ar žemės) keliu gavimo paštui, pridėjus tinkamai užpildytą apmokėjimo kvitą. Gavimo paštas ant siuntos užklijuoja 4.1 punkte nurodytą žymą.</w:t>
      </w:r>
    </w:p>
    <w:p w14:paraId="2E5C4BF2"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4.3.</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Jei šis prašymas turi būti perduotas telekomunikacijų priemonėmis, išsiuntimo paštas telekomunikacijų priemonėmis tai praneša gavimo paštui, tuo pat metu perduodami su siuntos pateikimu siųsti susiję duomenys. Gavimo pašto skyrius užpildo apmokėjimo kvitą tarnybine tvarka.</w:t>
      </w:r>
    </w:p>
    <w:p w14:paraId="25DA5111"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Apmokėjimo kvitų (A dalies) grąžinimas. Atsiskaitymas už mokesčius ir rinkliavas</w:t>
      </w:r>
    </w:p>
    <w:p w14:paraId="4364BDF6"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Įteikus gavėjui siuntą, už kurią neimami mokesčiai ir rinkliavos, paštas, siuntėjo vardu sumokėjęs avansu mokesčius, muitą ir kitas rinkliavas, per kalkę užpildo jam skirtas A ir B dalių skiltis kitoje apmokėjimo kvito pusėje. Pridėjęs patvirtinančius dokumentus, jis nusiunčia siuntos išsiuntimo paštui apmokėjimo kvito A dalį; tai išsiunčiama užklijuotame voke, nenurodant turinio. B dalį dėl atsiskaitymo su paskirtuoju operatoriumi debitoriumi pasilieka paskirtasis siuntos gavimo operatorius. </w:t>
      </w:r>
    </w:p>
    <w:p w14:paraId="0AD85678"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Tačiau kiekvienas paskirtasis operatorius turi teisę apmokėjimo kvitų su priskaičiuotais mokesčiais A dalį grąžinti per specialiai paskirtus skyrius ir reikalauti, kad ši blanko dalis būtų siunčiama atitinkamam skyriui.</w:t>
      </w:r>
    </w:p>
    <w:p w14:paraId="2879F3BD"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Pašto, kuriam turi būti grąžinta apmokėjimo kvitų A dalis, pavadinimą priekinėje tos dalies pusėje visada įrašo siuntos išsiuntimo paštas.</w:t>
      </w:r>
    </w:p>
    <w:p w14:paraId="698871B3"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 xml:space="preserve">Jei siunta su pastaba </w:t>
      </w:r>
      <w:r w:rsidR="00423ACB" w:rsidRPr="007D5E1D">
        <w:rPr>
          <w:rFonts w:ascii="Arial" w:hAnsi="Arial" w:cs="Arial"/>
          <w:sz w:val="20"/>
        </w:rPr>
        <w:t>„</w:t>
      </w:r>
      <w:r w:rsidRPr="007D5E1D">
        <w:rPr>
          <w:rFonts w:ascii="Arial" w:hAnsi="Arial" w:cs="Arial"/>
          <w:sz w:val="20"/>
        </w:rPr>
        <w:t>Franc de taxes et de droits</w:t>
      </w:r>
      <w:r w:rsidR="00423ACB" w:rsidRPr="007D5E1D">
        <w:rPr>
          <w:rFonts w:ascii="Arial" w:hAnsi="Arial" w:cs="Arial"/>
          <w:sz w:val="20"/>
        </w:rPr>
        <w:t>“</w:t>
      </w:r>
      <w:r w:rsidR="00825F45" w:rsidRPr="007D5E1D">
        <w:rPr>
          <w:rFonts w:ascii="Arial" w:hAnsi="Arial" w:cs="Arial"/>
          <w:sz w:val="20"/>
        </w:rPr>
        <w:t xml:space="preserve"> (</w:t>
      </w:r>
      <w:r w:rsidR="00AD2A96">
        <w:rPr>
          <w:rFonts w:ascii="Arial" w:hAnsi="Arial" w:cs="Arial"/>
          <w:sz w:val="20"/>
        </w:rPr>
        <w:t>„</w:t>
      </w:r>
      <w:r w:rsidR="00825F45" w:rsidRPr="007D5E1D">
        <w:rPr>
          <w:rFonts w:ascii="Arial" w:hAnsi="Arial" w:cs="Arial"/>
          <w:sz w:val="20"/>
        </w:rPr>
        <w:t>Be mokesčių ir rinkliavų</w:t>
      </w:r>
      <w:r w:rsidR="00AD2A96">
        <w:rPr>
          <w:rFonts w:ascii="Arial" w:hAnsi="Arial" w:cs="Arial"/>
          <w:sz w:val="20"/>
        </w:rPr>
        <w:t>“</w:t>
      </w:r>
      <w:r w:rsidRPr="007D5E1D">
        <w:rPr>
          <w:rFonts w:ascii="Arial" w:hAnsi="Arial" w:cs="Arial"/>
          <w:sz w:val="20"/>
        </w:rPr>
        <w:t>) į gavimo paštą ateina be apmokėjimo kvito, už muitinį tikrinimą atsakingame skyriuje užpildomas šio pranešimo dublikatas. Jo A ir B dalyse nurodomas išsiuntimo šalies pavadinimas ir, kiek tai įmanoma, siuntos pateikimo siųsti data.</w:t>
      </w:r>
    </w:p>
    <w:p w14:paraId="327ECA47"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lastRenderedPageBreak/>
        <w:t>5.</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Jei, siuntą įteikus, apmokėjimo kvitas pasimeta, dublikatas surašomas laikantis tų pačių sąlygų.</w:t>
      </w:r>
    </w:p>
    <w:p w14:paraId="4522CEFF"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6</w:t>
      </w:r>
      <w:r w:rsidR="00856354" w:rsidRPr="007D5E1D">
        <w:rPr>
          <w:rFonts w:ascii="Arial" w:hAnsi="Arial" w:cs="Arial"/>
          <w:sz w:val="20"/>
        </w:rPr>
        <w:tab/>
      </w:r>
      <w:r w:rsidRPr="007D5E1D">
        <w:rPr>
          <w:rFonts w:ascii="Arial" w:hAnsi="Arial" w:cs="Arial"/>
          <w:sz w:val="20"/>
        </w:rPr>
        <w:t xml:space="preserve">Su siuntomis, kurios dėl kokių nors priežasčių grąžinamos į išsiuntimo paštą, susijusių apmokėjimo kvitų A ir B dalis turi anuliuoti paskirtasis gavimo operatorius. </w:t>
      </w:r>
    </w:p>
    <w:p w14:paraId="636BF83B"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7</w:t>
      </w:r>
      <w:r w:rsidR="00856354" w:rsidRPr="007D5E1D">
        <w:rPr>
          <w:rFonts w:ascii="Arial" w:hAnsi="Arial" w:cs="Arial"/>
          <w:sz w:val="20"/>
        </w:rPr>
        <w:tab/>
      </w:r>
      <w:r w:rsidRPr="007D5E1D">
        <w:rPr>
          <w:rFonts w:ascii="Arial" w:hAnsi="Arial" w:cs="Arial"/>
          <w:sz w:val="20"/>
        </w:rPr>
        <w:t>Gavęs apmokėjimo kvito A dalį su nurodytomis išlaidomis, kurias apmokėjo gavimo šalies tarnyba, paskirtasis išsiuntimo operatorius perskaičiuoja šią sumą savo šalies valiuta pagal kursą, kuris neturi viršyti į atitinkamą šalį siunčiamoms piniginėms perlaidoms nustatyto kurso. Konvertuota suma įrašoma reikiamoje apmokėjimo kvito skiltyje ir šoniniame kupone. Gavęs mokesčius, tam paskirtas skyrius grąžina siuntėjui apmokėjimo kvito kuponą ir prireikus patvirtinančius dokumentus.</w:t>
      </w:r>
    </w:p>
    <w:p w14:paraId="401EE958"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6</w:t>
      </w:r>
      <w:r w:rsidRPr="007D5E1D">
        <w:rPr>
          <w:rFonts w:ascii="Arial" w:hAnsi="Arial" w:cs="Arial"/>
          <w:sz w:val="20"/>
        </w:rPr>
        <w:tab/>
      </w:r>
      <w:r w:rsidR="006A5F5A" w:rsidRPr="007D5E1D">
        <w:rPr>
          <w:rFonts w:ascii="Arial" w:hAnsi="Arial" w:cs="Arial"/>
          <w:sz w:val="20"/>
        </w:rPr>
        <w:t>Atsiskaitymas su paskirtuoju siuntų išsiuntimo operatoriumi</w:t>
      </w:r>
    </w:p>
    <w:p w14:paraId="7CEA9CBF"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Atsiskaitymas už mokesčius, muitą ir kitas išlaidas, kurias vieni už kitus apmoka paskirtieji operatoriai, vykdomas naudojant atskirąsias mėnesio sąskaitas CN 12, kurias išrašo paskirtasis operatorius kreditorius savo šalies valiuta. Duomenys, pateikti jo pasiliktų apmokėjimo kvitų B dalyse, surašomi pagal išlaidas avansu apmokėjusių pašto skyrių pavadinimus abėcėlės tvarka ir pagal jiems suteiktą eilės numerį.</w:t>
      </w:r>
    </w:p>
    <w:p w14:paraId="4F8C4C0A"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Jei abu suinteresuoti paskirtieji operatoriai vienas kitam taip pat teikia pašto siuntinių paslaugą ir jei nėra nuspręsta kitaip, tuomet į vienas kito atsiskaitymus už tarifus, muitą ir kitas pastarosios paslaugos išlaidas jie gali įtraukti ir išlaidas, susijusias su pašto korespondencija.</w:t>
      </w:r>
    </w:p>
    <w:p w14:paraId="544DF0D3"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Atskiroji sąskaita CN 12, prie kurios pridedamos apmokėjimo kvito B dalys, nusiunčiamos paskirtajam operatoriui debitoriui vėliausiai mėnesio, einančio iškart po to, kurio sąskaita siunčiama, pabaigoje. Neigiama sąskaita neišrašoma.</w:t>
      </w:r>
    </w:p>
    <w:p w14:paraId="4D1CBCA6"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Sąskaitos apmokamos atskirai. Tačiau kiekvienas paskirtasis operatorius gali prašyti, kad šios sąskaitos būtų apmokamos kartu su pašto perlaidų sąskaitomis arba pašto siuntinių sąskaitomis CP 75 jų pačių į šias sąskaitas neįtraukiant.</w:t>
      </w:r>
    </w:p>
    <w:p w14:paraId="627DF8A8" w14:textId="77777777" w:rsidR="006A5F5A" w:rsidRPr="007D5E1D" w:rsidRDefault="006A5F5A" w:rsidP="00073CC4">
      <w:pPr>
        <w:pStyle w:val="str-nr"/>
        <w:spacing w:before="240"/>
        <w:jc w:val="both"/>
        <w:rPr>
          <w:rFonts w:ascii="Arial" w:hAnsi="Arial" w:cs="Arial"/>
          <w:sz w:val="20"/>
        </w:rPr>
      </w:pPr>
      <w:r w:rsidRPr="007D5E1D">
        <w:rPr>
          <w:rFonts w:ascii="Arial" w:hAnsi="Arial" w:cs="Arial"/>
          <w:b/>
          <w:sz w:val="20"/>
        </w:rPr>
        <w:t xml:space="preserve">RL 144 </w:t>
      </w:r>
      <w:r w:rsidRPr="007D5E1D">
        <w:rPr>
          <w:rFonts w:ascii="Arial" w:hAnsi="Arial" w:cs="Arial"/>
          <w:sz w:val="20"/>
        </w:rPr>
        <w:t>straipsnis</w:t>
      </w:r>
    </w:p>
    <w:p w14:paraId="15B92265"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Tarptautinės komercinės korespondencijos su atsakymu (TKKA) paslauga</w:t>
      </w:r>
    </w:p>
    <w:p w14:paraId="7A693C9A"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Bendrosios nuostatos</w:t>
      </w:r>
    </w:p>
    <w:p w14:paraId="3246DDD3"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Paskirtieji operatoriai gali tarpusavyje susitarti dėl neprivalomos tarptautinės komercinės korespondencijos su atsakymu pašto paslaugos (TKKA). Tačiau visi paskirtieji operatoriai privalo teikti TKKA atsakymų grąžinimo paslaugą.</w:t>
      </w:r>
    </w:p>
    <w:p w14:paraId="63B8C77C"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Tarptautinės komercinės korespondencijos su atsakymu paslaugos (TKKA) tikslas – sudaryti galimybę siuntėjams iš anksto apmokėti užsienyje gyvenančių jų korespondentų pateikiamus siųsti atsakymus.</w:t>
      </w:r>
    </w:p>
    <w:p w14:paraId="42C9C619"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Šią paslaugą teikiantys paskirtieji operatoriai turi laikytis toliau pateikiamų nuostatų.</w:t>
      </w:r>
    </w:p>
    <w:p w14:paraId="51C1960E"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Tačiau paskirtieji operatoriai gali tarpusavyje susitarti taikyti ir kokią nors kitą sistemą.</w:t>
      </w:r>
    </w:p>
    <w:p w14:paraId="0AA68349"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Paskirtieji operatoriai gali sukurti kompensacijos sistemą, kurioje atsižvelgiama į patirtas išlaidas.</w:t>
      </w:r>
    </w:p>
    <w:p w14:paraId="31074616"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Teikimo būdai</w:t>
      </w:r>
    </w:p>
    <w:p w14:paraId="7F18872A" w14:textId="77777777" w:rsidR="006A5F5A" w:rsidRPr="007D5E1D" w:rsidRDefault="006A5F5A" w:rsidP="00073CC4">
      <w:pPr>
        <w:pStyle w:val="BodyText"/>
        <w:spacing w:before="240" w:line="240" w:lineRule="auto"/>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TKKA paslauga teikiama tokiu būdu:</w:t>
      </w:r>
    </w:p>
    <w:p w14:paraId="6B0659E8"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kiekvienoje A šalyje esančio ir turinčio leidimą siuntėjo siuntoje, siunčiamoje jo korespondentams, gyvenantiems vienoje ar keliose B šalyse, yra TKKA vokas, kortelė ar žyma;</w:t>
      </w:r>
    </w:p>
    <w:p w14:paraId="6DB3F8AA"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2.1.</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 xml:space="preserve">B šalyje ar šalyse esantys korespondentai gali naudoti tuos TKKA vokus, korteles ar žymas atsakydami siuntėjui; TKKA siuntos prilyginamos paprastosioms pirmenybinėms arba oro pašto siuntoms, apmokamoms </w:t>
      </w:r>
      <w:r w:rsidR="00170636" w:rsidRPr="007D5E1D">
        <w:rPr>
          <w:rFonts w:ascii="Arial" w:hAnsi="Arial" w:cs="Arial"/>
          <w:sz w:val="20"/>
        </w:rPr>
        <w:t>pagal</w:t>
      </w:r>
      <w:r w:rsidRPr="007D5E1D">
        <w:rPr>
          <w:rFonts w:ascii="Arial" w:hAnsi="Arial" w:cs="Arial"/>
          <w:sz w:val="20"/>
        </w:rPr>
        <w:t xml:space="preserve"> RL 114 straipsnio 2.1.4 papunkčio nuos</w:t>
      </w:r>
      <w:r w:rsidR="00170636" w:rsidRPr="007D5E1D">
        <w:rPr>
          <w:rFonts w:ascii="Arial" w:hAnsi="Arial" w:cs="Arial"/>
          <w:sz w:val="20"/>
        </w:rPr>
        <w:t>tatas</w:t>
      </w:r>
      <w:r w:rsidRPr="007D5E1D">
        <w:rPr>
          <w:rFonts w:ascii="Arial" w:hAnsi="Arial" w:cs="Arial"/>
          <w:sz w:val="20"/>
        </w:rPr>
        <w:t>;</w:t>
      </w:r>
    </w:p>
    <w:p w14:paraId="2C577471"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lastRenderedPageBreak/>
        <w:t>2.1.</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pateiktos siųsti TKKA siuntos siunčiamos į A šalį ir įteikiamos turinčiam leidimą siuntėjui.</w:t>
      </w:r>
    </w:p>
    <w:p w14:paraId="321ACF12"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2 </w:t>
      </w:r>
      <w:r w:rsidR="00856354" w:rsidRPr="007D5E1D">
        <w:rPr>
          <w:rFonts w:ascii="Arial" w:hAnsi="Arial" w:cs="Arial"/>
          <w:sz w:val="20"/>
        </w:rPr>
        <w:tab/>
      </w:r>
      <w:r w:rsidR="009D1F43" w:rsidRPr="007D5E1D">
        <w:rPr>
          <w:rFonts w:ascii="Arial" w:hAnsi="Arial" w:cs="Arial"/>
          <w:sz w:val="20"/>
        </w:rPr>
        <w:t>Šaly</w:t>
      </w:r>
      <w:r w:rsidRPr="007D5E1D">
        <w:rPr>
          <w:rFonts w:ascii="Arial" w:hAnsi="Arial" w:cs="Arial"/>
          <w:sz w:val="20"/>
        </w:rPr>
        <w:t>s narė</w:t>
      </w:r>
      <w:r w:rsidR="009D1F43" w:rsidRPr="007D5E1D">
        <w:rPr>
          <w:rFonts w:ascii="Arial" w:hAnsi="Arial" w:cs="Arial"/>
          <w:sz w:val="20"/>
        </w:rPr>
        <w:t>s</w:t>
      </w:r>
      <w:r w:rsidRPr="007D5E1D">
        <w:rPr>
          <w:rFonts w:ascii="Arial" w:hAnsi="Arial" w:cs="Arial"/>
          <w:sz w:val="20"/>
        </w:rPr>
        <w:t xml:space="preserve"> arba paskirtieji operatoriai gali savo nuožiūra nustatyti tarifus ir sąlygas leidimui naudotis šia paslauga ir įteikiamų siuntų apdorojimui.</w:t>
      </w:r>
    </w:p>
    <w:p w14:paraId="4986ABF9"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 xml:space="preserve">Paskirtieji operatoriai, teikiantys TKKA paslaugą, gali arba abipusiškai keistis tokiomis siuntomis, arba siųsti jas tik viena kryptimi (atsakymų grąžinimo paslauga). Pastaroji paslaugos rūšis reiškia, kad B šalies paskirtasis operatorius priima TKKA siuntas, bet nesuteikia leidimo naudotis tokia paslauga klientams, esantiems jo teritorijoje. </w:t>
      </w:r>
    </w:p>
    <w:p w14:paraId="4E803F68"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Šią paslaugą teikiantys paskirtieji operatoriai, leisdami ja naudotis, paaiškina savo klientams, kad jie privalo laikytis šiame straipsnyje išdėstytų nuostatų ir Pašto korespondencijos taisyklių rinkinyje pateiktų nuorodų.</w:t>
      </w:r>
    </w:p>
    <w:p w14:paraId="290D4B5B"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TKKA siuntų ypatybės</w:t>
      </w:r>
    </w:p>
    <w:p w14:paraId="7E109BFA"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TKKA siuntos gali būti kortelių ar vokų, atitinkančių nustatytą pavyzdį ir Pašto korespondencijos taisyklių rinkinio nurodymus, formos.</w:t>
      </w:r>
    </w:p>
    <w:p w14:paraId="5E3CAF51"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Kaip TKKA siuntos priimamos ir siuntos vokuose ar paketuose, ant kurių dedama žyma, atitinkanti Pašto korespondencijos taisyklių rinkinyje pateiktą pavyzdį ir nurodymus.</w:t>
      </w:r>
    </w:p>
    <w:p w14:paraId="591EAD09" w14:textId="77777777" w:rsidR="006A5F5A" w:rsidRPr="007D5E1D" w:rsidRDefault="006A5F5A" w:rsidP="00073CC4">
      <w:pPr>
        <w:widowControl/>
        <w:spacing w:before="240"/>
        <w:ind w:left="720" w:hanging="720"/>
        <w:jc w:val="both"/>
        <w:rPr>
          <w:rFonts w:ascii="Arial" w:hAnsi="Arial" w:cs="Arial"/>
          <w:sz w:val="20"/>
          <w:lang w:val="lt-LT"/>
        </w:rPr>
      </w:pPr>
      <w:r w:rsidRPr="007D5E1D">
        <w:rPr>
          <w:rFonts w:ascii="Arial" w:hAnsi="Arial" w:cs="Arial"/>
          <w:sz w:val="20"/>
          <w:lang w:val="lt-LT"/>
        </w:rPr>
        <w:t>3.</w:t>
      </w:r>
      <w:r w:rsidR="00856354" w:rsidRPr="007D5E1D">
        <w:rPr>
          <w:rFonts w:ascii="Arial" w:hAnsi="Arial" w:cs="Arial"/>
          <w:sz w:val="20"/>
          <w:lang w:val="lt-LT"/>
        </w:rPr>
        <w:t xml:space="preserve">3 </w:t>
      </w:r>
      <w:r w:rsidR="00856354" w:rsidRPr="007D5E1D">
        <w:rPr>
          <w:rFonts w:ascii="Arial" w:hAnsi="Arial" w:cs="Arial"/>
          <w:sz w:val="20"/>
          <w:lang w:val="lt-LT"/>
        </w:rPr>
        <w:tab/>
      </w:r>
      <w:r w:rsidRPr="007D5E1D">
        <w:rPr>
          <w:rFonts w:ascii="Arial" w:hAnsi="Arial" w:cs="Arial"/>
          <w:sz w:val="20"/>
          <w:lang w:val="lt-LT"/>
        </w:rPr>
        <w:t xml:space="preserve">TKKA siuntos turi atitikti </w:t>
      </w:r>
      <w:r w:rsidRPr="007D5E1D">
        <w:rPr>
          <w:rFonts w:ascii="Arial" w:hAnsi="Arial" w:cs="Arial"/>
          <w:b/>
          <w:sz w:val="20"/>
          <w:lang w:val="lt-LT"/>
        </w:rPr>
        <w:t>RL 123</w:t>
      </w:r>
      <w:r w:rsidRPr="007D5E1D">
        <w:rPr>
          <w:rFonts w:ascii="Arial" w:hAnsi="Arial" w:cs="Arial"/>
          <w:sz w:val="20"/>
          <w:lang w:val="lt-LT"/>
        </w:rPr>
        <w:t xml:space="preserve"> straipsnyje pašto korespondencijos siuntoms nustatytus matmenų apribojimus. TKKA siuntos atvirukų ar atsakymo kortelių forma taip pat priimamos, jei atitinka </w:t>
      </w:r>
      <w:r w:rsidRPr="007D5E1D">
        <w:rPr>
          <w:rFonts w:ascii="Arial" w:hAnsi="Arial" w:cs="Arial"/>
          <w:b/>
          <w:sz w:val="20"/>
          <w:lang w:val="lt-LT"/>
        </w:rPr>
        <w:t>RL 130</w:t>
      </w:r>
      <w:r w:rsidRPr="007D5E1D">
        <w:rPr>
          <w:rFonts w:ascii="Arial" w:hAnsi="Arial" w:cs="Arial"/>
          <w:sz w:val="20"/>
          <w:lang w:val="lt-LT"/>
        </w:rPr>
        <w:t xml:space="preserve"> </w:t>
      </w:r>
      <w:r w:rsidRPr="00361DF3">
        <w:rPr>
          <w:rFonts w:ascii="Arial" w:hAnsi="Arial" w:cs="Arial"/>
          <w:sz w:val="20"/>
          <w:lang w:val="lt-LT"/>
        </w:rPr>
        <w:t xml:space="preserve">straipsnio </w:t>
      </w:r>
      <w:r w:rsidRPr="00361DF3">
        <w:rPr>
          <w:rFonts w:ascii="Arial" w:hAnsi="Arial" w:cs="Arial"/>
          <w:b/>
          <w:bCs/>
          <w:sz w:val="20"/>
          <w:lang w:val="lt-LT"/>
        </w:rPr>
        <w:t>5</w:t>
      </w:r>
      <w:r w:rsidRPr="00361DF3">
        <w:rPr>
          <w:rFonts w:ascii="Arial" w:hAnsi="Arial" w:cs="Arial"/>
          <w:sz w:val="20"/>
          <w:lang w:val="lt-LT"/>
        </w:rPr>
        <w:t xml:space="preserve"> dalies nuostatas</w:t>
      </w:r>
      <w:r w:rsidRPr="007D5E1D">
        <w:rPr>
          <w:rFonts w:ascii="Arial" w:hAnsi="Arial" w:cs="Arial"/>
          <w:sz w:val="20"/>
          <w:lang w:val="lt-LT"/>
        </w:rPr>
        <w:t>. TKKA siuntos turi sverti ne daugiau kaip 50 gramų. Tačiau paskirtasis operatorius, jei to pageidauja, gali taikyti 2 kg svorio ribą grąžinamoms TKKA siuntoms tiems paskirtiesiems operatoriams, kurie taip pat taiko 2 kg svorio ribą grąžinamajai paslaugai.</w:t>
      </w:r>
    </w:p>
    <w:p w14:paraId="08E120B8" w14:textId="77777777" w:rsidR="006A5F5A" w:rsidRPr="007D5E1D" w:rsidRDefault="006A5F5A" w:rsidP="00073CC4">
      <w:pPr>
        <w:widowControl/>
        <w:spacing w:before="240"/>
        <w:ind w:left="720" w:hanging="720"/>
        <w:jc w:val="both"/>
        <w:rPr>
          <w:rFonts w:ascii="Arial" w:hAnsi="Arial" w:cs="Arial"/>
          <w:sz w:val="20"/>
          <w:lang w:val="lt-LT"/>
        </w:rPr>
      </w:pPr>
      <w:r w:rsidRPr="007D5E1D">
        <w:rPr>
          <w:rFonts w:ascii="Arial" w:hAnsi="Arial" w:cs="Arial"/>
          <w:sz w:val="20"/>
          <w:lang w:val="lt-LT"/>
        </w:rPr>
        <w:t>3.</w:t>
      </w:r>
      <w:r w:rsidR="00856354" w:rsidRPr="007D5E1D">
        <w:rPr>
          <w:rFonts w:ascii="Arial" w:hAnsi="Arial" w:cs="Arial"/>
          <w:sz w:val="20"/>
          <w:lang w:val="lt-LT"/>
        </w:rPr>
        <w:t>4</w:t>
      </w:r>
      <w:r w:rsidR="00856354" w:rsidRPr="007D5E1D">
        <w:rPr>
          <w:rFonts w:ascii="Arial" w:hAnsi="Arial" w:cs="Arial"/>
          <w:sz w:val="20"/>
          <w:lang w:val="lt-LT"/>
        </w:rPr>
        <w:tab/>
      </w:r>
      <w:r w:rsidRPr="007D5E1D">
        <w:rPr>
          <w:rFonts w:ascii="Arial" w:hAnsi="Arial" w:cs="Arial"/>
          <w:sz w:val="20"/>
          <w:lang w:val="lt-LT"/>
        </w:rPr>
        <w:t>TKKA siuntose iš esmės gali būti bet koks daiktas, atitinkantis PPS Konvencijos ir Pašto korespondencijos reglamento nuostatas. Tačiau paskirtasis operatorius gali riboti grąžinamų TKKA siuntų turinį ir neleisti siųsti, pavyzdžiui, atliekų, jei tai nustatyta nacionalinės ar tarptautinės teisės aktais.</w:t>
      </w:r>
    </w:p>
    <w:p w14:paraId="3FB0DC48"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Paskirtieji operatoriai taip pat gali tarpusavyje susitarti ir dėl kitokio TKKA paslaugos išplėtimo.</w:t>
      </w:r>
    </w:p>
    <w:p w14:paraId="7EFF7AC9" w14:textId="77777777" w:rsidR="006A5F5A" w:rsidRPr="007D5E1D" w:rsidRDefault="006A5F5A" w:rsidP="00073CC4">
      <w:pPr>
        <w:widowControl/>
        <w:spacing w:before="240"/>
        <w:ind w:left="720" w:hanging="720"/>
        <w:jc w:val="both"/>
        <w:rPr>
          <w:rFonts w:ascii="Arial" w:hAnsi="Arial" w:cs="Arial"/>
          <w:sz w:val="20"/>
          <w:lang w:val="lt-LT"/>
        </w:rPr>
      </w:pPr>
      <w:r w:rsidRPr="007D5E1D">
        <w:rPr>
          <w:rFonts w:ascii="Arial" w:hAnsi="Arial" w:cs="Arial"/>
          <w:b/>
          <w:sz w:val="20"/>
          <w:lang w:val="lt-LT"/>
        </w:rPr>
        <w:t>3.</w:t>
      </w:r>
      <w:r w:rsidR="00856354" w:rsidRPr="007D5E1D">
        <w:rPr>
          <w:rFonts w:ascii="Arial" w:hAnsi="Arial" w:cs="Arial"/>
          <w:b/>
          <w:sz w:val="20"/>
          <w:lang w:val="lt-LT"/>
        </w:rPr>
        <w:t>6</w:t>
      </w:r>
      <w:r w:rsidR="00856354" w:rsidRPr="007D5E1D">
        <w:rPr>
          <w:rFonts w:ascii="Arial" w:hAnsi="Arial" w:cs="Arial"/>
          <w:b/>
          <w:sz w:val="20"/>
          <w:lang w:val="lt-LT"/>
        </w:rPr>
        <w:tab/>
      </w:r>
      <w:r w:rsidRPr="007D5E1D">
        <w:rPr>
          <w:rFonts w:ascii="Arial" w:hAnsi="Arial" w:cs="Arial"/>
          <w:sz w:val="20"/>
          <w:lang w:val="lt-LT"/>
        </w:rPr>
        <w:t xml:space="preserve">Paskirtieji operatoriai smulkiesiems paketams gali naudoti </w:t>
      </w:r>
      <w:r w:rsidRPr="007D5E1D">
        <w:rPr>
          <w:rFonts w:ascii="Arial" w:hAnsi="Arial" w:cs="Arial"/>
          <w:bCs/>
          <w:sz w:val="20"/>
          <w:lang w:val="lt-LT"/>
        </w:rPr>
        <w:t>viengubo brūkšninio kodo</w:t>
      </w:r>
      <w:r w:rsidRPr="007D5E1D">
        <w:rPr>
          <w:rFonts w:ascii="Arial" w:hAnsi="Arial" w:cs="Arial"/>
          <w:sz w:val="20"/>
          <w:lang w:val="lt-LT"/>
        </w:rPr>
        <w:t xml:space="preserve"> identifikatorių, </w:t>
      </w:r>
      <w:r w:rsidRPr="007D5E1D">
        <w:rPr>
          <w:rFonts w:ascii="Arial" w:hAnsi="Arial" w:cs="Arial"/>
          <w:b/>
          <w:sz w:val="20"/>
          <w:lang w:val="lt-LT"/>
        </w:rPr>
        <w:t>atiti</w:t>
      </w:r>
      <w:r w:rsidR="005C3CC7" w:rsidRPr="007D5E1D">
        <w:rPr>
          <w:rFonts w:ascii="Arial" w:hAnsi="Arial" w:cs="Arial"/>
          <w:b/>
          <w:sz w:val="20"/>
          <w:lang w:val="lt-LT"/>
        </w:rPr>
        <w:t>nkantį PPS Techninį standartą S</w:t>
      </w:r>
      <w:r w:rsidRPr="007D5E1D">
        <w:rPr>
          <w:rFonts w:ascii="Arial" w:hAnsi="Arial" w:cs="Arial"/>
          <w:b/>
          <w:sz w:val="20"/>
          <w:lang w:val="lt-LT"/>
        </w:rPr>
        <w:t>10</w:t>
      </w:r>
      <w:r w:rsidRPr="007D5E1D">
        <w:rPr>
          <w:rFonts w:ascii="Arial" w:hAnsi="Arial" w:cs="Arial"/>
          <w:sz w:val="20"/>
          <w:lang w:val="lt-LT"/>
        </w:rPr>
        <w:t>, kad valstybinės sienos muitinė galėtų naudoti išankstinio pranešimo elektronines ar kitas sekimo priemones. Tačiau tokio identifikatoriaus buvimas nereiškia, kad turi būti teikiama pristatymo patvirtinimo paslauga. Identifikatorius turi būti siuntos priekinėje dalyje ir neturi užstoti kitų tarnybinių žymėjimų, apmokėjimo ženklų ar adreso informacijos.</w:t>
      </w:r>
    </w:p>
    <w:p w14:paraId="2A167FE9" w14:textId="77777777" w:rsidR="006A5F5A" w:rsidRPr="007D5E1D" w:rsidRDefault="003256A0" w:rsidP="00073CC4">
      <w:pPr>
        <w:spacing w:before="240"/>
        <w:jc w:val="both"/>
        <w:rPr>
          <w:rFonts w:ascii="Arial" w:hAnsi="Arial" w:cs="Arial"/>
          <w:sz w:val="20"/>
          <w:lang w:val="lt-LT"/>
        </w:rPr>
      </w:pPr>
      <w:r w:rsidRPr="007D5E1D">
        <w:rPr>
          <w:noProof/>
          <w:lang w:val="lt-LT" w:eastAsia="lt-LT" w:bidi="ar-SA"/>
        </w:rPr>
        <w:drawing>
          <wp:inline distT="0" distB="0" distL="0" distR="0" wp14:anchorId="4E8A68B7" wp14:editId="2EE02613">
            <wp:extent cx="5650173" cy="2829916"/>
            <wp:effectExtent l="0" t="0" r="8255" b="8890"/>
            <wp:docPr id="3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3341" cy="2831503"/>
                    </a:xfrm>
                    <a:prstGeom prst="rect">
                      <a:avLst/>
                    </a:prstGeom>
                    <a:noFill/>
                    <a:ln>
                      <a:noFill/>
                    </a:ln>
                  </pic:spPr>
                </pic:pic>
              </a:graphicData>
            </a:graphic>
          </wp:inline>
        </w:drawing>
      </w:r>
    </w:p>
    <w:p w14:paraId="3C35D01B" w14:textId="77777777" w:rsidR="006A5F5A" w:rsidRPr="007D5E1D" w:rsidRDefault="006A5F5A" w:rsidP="00073CC4">
      <w:pPr>
        <w:jc w:val="both"/>
        <w:rPr>
          <w:rFonts w:ascii="Arial" w:hAnsi="Arial" w:cs="Arial"/>
          <w:i/>
          <w:sz w:val="20"/>
          <w:lang w:val="lt-LT"/>
        </w:rPr>
      </w:pPr>
      <w:r w:rsidRPr="007D5E1D">
        <w:rPr>
          <w:rFonts w:ascii="Arial" w:hAnsi="Arial" w:cs="Arial"/>
          <w:i/>
          <w:sz w:val="20"/>
          <w:lang w:val="lt-LT"/>
        </w:rPr>
        <w:lastRenderedPageBreak/>
        <w:tab/>
        <w:t>Pirmenybinė</w:t>
      </w:r>
    </w:p>
    <w:p w14:paraId="777D7A11" w14:textId="77777777" w:rsidR="006A5F5A" w:rsidRPr="007D5E1D" w:rsidRDefault="006A5F5A" w:rsidP="00073CC4">
      <w:pPr>
        <w:jc w:val="both"/>
        <w:rPr>
          <w:rFonts w:ascii="Arial" w:hAnsi="Arial" w:cs="Arial"/>
          <w:i/>
          <w:sz w:val="20"/>
          <w:lang w:val="lt-LT"/>
        </w:rPr>
      </w:pPr>
      <w:r w:rsidRPr="007D5E1D">
        <w:rPr>
          <w:rFonts w:ascii="Arial" w:hAnsi="Arial" w:cs="Arial"/>
          <w:i/>
          <w:sz w:val="20"/>
          <w:lang w:val="lt-LT"/>
        </w:rPr>
        <w:tab/>
        <w:t>Oro paštu</w:t>
      </w:r>
    </w:p>
    <w:p w14:paraId="23C0CB59" w14:textId="77777777" w:rsidR="006A5F5A" w:rsidRPr="007D5E1D" w:rsidRDefault="006A5F5A" w:rsidP="00073CC4">
      <w:pPr>
        <w:jc w:val="both"/>
        <w:rPr>
          <w:rFonts w:ascii="Arial" w:hAnsi="Arial" w:cs="Arial"/>
          <w:i/>
          <w:sz w:val="20"/>
          <w:lang w:val="lt-LT"/>
        </w:rPr>
      </w:pPr>
      <w:r w:rsidRPr="007D5E1D">
        <w:rPr>
          <w:rFonts w:ascii="Arial" w:hAnsi="Arial" w:cs="Arial"/>
          <w:i/>
          <w:sz w:val="20"/>
          <w:lang w:val="lt-LT"/>
        </w:rPr>
        <w:tab/>
        <w:t>Nemokėti</w:t>
      </w:r>
    </w:p>
    <w:p w14:paraId="3645E1D6" w14:textId="77777777" w:rsidR="006A5F5A" w:rsidRPr="007D5E1D" w:rsidRDefault="006A5F5A" w:rsidP="00073CC4">
      <w:pPr>
        <w:jc w:val="both"/>
        <w:rPr>
          <w:rFonts w:ascii="Arial" w:hAnsi="Arial" w:cs="Arial"/>
          <w:i/>
          <w:sz w:val="20"/>
          <w:lang w:val="lt-LT"/>
        </w:rPr>
      </w:pPr>
      <w:r w:rsidRPr="007D5E1D">
        <w:rPr>
          <w:rFonts w:ascii="Arial" w:hAnsi="Arial" w:cs="Arial"/>
          <w:i/>
          <w:sz w:val="20"/>
          <w:lang w:val="lt-LT"/>
        </w:rPr>
        <w:tab/>
        <w:t>Atsakymas apmokėtas</w:t>
      </w:r>
    </w:p>
    <w:p w14:paraId="31F593AD"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TKKA paslaugos sąskaitų išrašymas</w:t>
      </w:r>
    </w:p>
    <w:p w14:paraId="352F31E2"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Kiekvienas paskirtasis operatorius, grąžinantis TKKA siuntas kitam paskirtajam operatoriui, turi teisę imti iš pastarojo mokestį, kurio dydis atitinka jo išlaidas, susidariusias grąžinant TKKA siuntas.</w:t>
      </w:r>
    </w:p>
    <w:p w14:paraId="6E99835D"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Šios sumos dydis nustatomas taikant tarifą už siuntą ir už kilogramą. Šie tarifai apskaičiuojami taip:</w:t>
      </w:r>
    </w:p>
    <w:p w14:paraId="125185F1" w14:textId="77777777" w:rsidR="006A5F5A" w:rsidRPr="007D5E1D" w:rsidRDefault="006A5F5A" w:rsidP="00073CC4">
      <w:pPr>
        <w:widowControl/>
        <w:spacing w:before="240"/>
        <w:ind w:left="720" w:hanging="720"/>
        <w:jc w:val="both"/>
        <w:rPr>
          <w:rFonts w:ascii="Arial" w:hAnsi="Arial" w:cs="Arial"/>
          <w:sz w:val="20"/>
          <w:lang w:val="lt-LT"/>
        </w:rPr>
      </w:pPr>
      <w:r w:rsidRPr="007D5E1D">
        <w:rPr>
          <w:rFonts w:ascii="Arial" w:hAnsi="Arial" w:cs="Arial"/>
          <w:sz w:val="20"/>
          <w:lang w:val="lt-LT"/>
        </w:rPr>
        <w:t>4.2.</w:t>
      </w:r>
      <w:r w:rsidR="00856354" w:rsidRPr="007D5E1D">
        <w:rPr>
          <w:rFonts w:ascii="Arial" w:hAnsi="Arial" w:cs="Arial"/>
          <w:sz w:val="20"/>
          <w:lang w:val="lt-LT"/>
        </w:rPr>
        <w:t xml:space="preserve">1 </w:t>
      </w:r>
      <w:r w:rsidR="00856354" w:rsidRPr="007D5E1D">
        <w:rPr>
          <w:rFonts w:ascii="Arial" w:hAnsi="Arial" w:cs="Arial"/>
          <w:sz w:val="20"/>
          <w:lang w:val="lt-LT"/>
        </w:rPr>
        <w:tab/>
      </w:r>
      <w:r w:rsidRPr="007D5E1D">
        <w:rPr>
          <w:rFonts w:ascii="Arial" w:hAnsi="Arial" w:cs="Arial"/>
          <w:sz w:val="20"/>
          <w:lang w:val="lt-LT"/>
        </w:rPr>
        <w:t>paskirtojo operatoriaus, kuris grąžina TKKA siuntas, tarifas už TKKA siuntų surinkimą ir apdorojimą vidaus tarnyboje sudaro 80 proc. galutinių išlaidų tarifo, taikomo už paštą dideliais kiekiais (sudaryto iš tarifo už kilogramą ir tarifo už siuntą) su mažiausiu bendru metiniu tarifu – 0,15 SDR už siuntą;</w:t>
      </w:r>
    </w:p>
    <w:p w14:paraId="5C8C2B77"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4.2.</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 xml:space="preserve">papildomas tarifas už kilogramą už tarptautinį TKKA siuntų siuntimą apskaičiuojamas pagal </w:t>
      </w:r>
      <w:r w:rsidRPr="007D5E1D">
        <w:rPr>
          <w:rFonts w:ascii="Arial" w:hAnsi="Arial" w:cs="Arial"/>
          <w:b/>
          <w:sz w:val="20"/>
        </w:rPr>
        <w:t>RL 244</w:t>
      </w:r>
      <w:r w:rsidRPr="007D5E1D">
        <w:rPr>
          <w:rFonts w:ascii="Arial" w:hAnsi="Arial" w:cs="Arial"/>
          <w:sz w:val="20"/>
        </w:rPr>
        <w:t xml:space="preserve"> </w:t>
      </w:r>
      <w:r w:rsidRPr="00E84A07">
        <w:rPr>
          <w:rFonts w:ascii="Arial" w:hAnsi="Arial" w:cs="Arial"/>
          <w:sz w:val="20"/>
        </w:rPr>
        <w:t xml:space="preserve">straipsnio </w:t>
      </w:r>
      <w:r w:rsidRPr="00E84A07">
        <w:rPr>
          <w:rFonts w:ascii="Arial" w:hAnsi="Arial" w:cs="Arial"/>
          <w:b/>
          <w:bCs/>
          <w:sz w:val="20"/>
        </w:rPr>
        <w:t>3</w:t>
      </w:r>
      <w:r w:rsidRPr="00E84A07">
        <w:rPr>
          <w:rFonts w:ascii="Arial" w:hAnsi="Arial" w:cs="Arial"/>
          <w:sz w:val="20"/>
        </w:rPr>
        <w:t xml:space="preserve"> dalį</w:t>
      </w:r>
      <w:r w:rsidRPr="007D5E1D">
        <w:rPr>
          <w:rFonts w:ascii="Arial" w:hAnsi="Arial" w:cs="Arial"/>
          <w:sz w:val="20"/>
        </w:rPr>
        <w:t>, tačiau pagal neto svorį,</w:t>
      </w:r>
      <w:r w:rsidRPr="007D5E1D">
        <w:rPr>
          <w:rFonts w:ascii="Arial" w:hAnsi="Arial" w:cs="Arial"/>
          <w:b/>
          <w:sz w:val="20"/>
        </w:rPr>
        <w:t xml:space="preserve"> plius tarifas už tranzitinių siuntų tvarkymą, kaip nurodyta RL 208 </w:t>
      </w:r>
      <w:r w:rsidRPr="00E84A07">
        <w:rPr>
          <w:rFonts w:ascii="Arial" w:hAnsi="Arial" w:cs="Arial"/>
          <w:bCs/>
          <w:sz w:val="20"/>
        </w:rPr>
        <w:t xml:space="preserve">straipsnio </w:t>
      </w:r>
      <w:r w:rsidRPr="00E84A07">
        <w:rPr>
          <w:rFonts w:ascii="Arial" w:hAnsi="Arial" w:cs="Arial"/>
          <w:b/>
          <w:sz w:val="20"/>
        </w:rPr>
        <w:t>1.1</w:t>
      </w:r>
      <w:r w:rsidRPr="00E84A07">
        <w:rPr>
          <w:rFonts w:ascii="Arial" w:hAnsi="Arial" w:cs="Arial"/>
          <w:bCs/>
          <w:sz w:val="20"/>
        </w:rPr>
        <w:t xml:space="preserve"> punkte</w:t>
      </w:r>
      <w:r w:rsidRPr="007D5E1D">
        <w:rPr>
          <w:rFonts w:ascii="Arial" w:hAnsi="Arial" w:cs="Arial"/>
          <w:sz w:val="20"/>
        </w:rPr>
        <w:t>.</w:t>
      </w:r>
    </w:p>
    <w:p w14:paraId="086C67EC"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Bet kokia 4.2.1 papunktyje nurodytų tarifų peržiūra turi remtis turimais ekonominiais duomenimis.</w:t>
      </w:r>
    </w:p>
    <w:p w14:paraId="41DB8D98"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Jei suinteresuoti paskirtieji operatoriai nenusprendžia kitaip, TKKA paslaugos išlaidos nekompensuojamos, kai metinis kiekvieno paskirtojo operatoriaus grąžintų siuntų skaičius yra mažesnis arba lygus 100</w:t>
      </w:r>
      <w:r w:rsidR="00856354" w:rsidRPr="007D5E1D">
        <w:rPr>
          <w:rFonts w:ascii="Arial" w:hAnsi="Arial" w:cs="Arial"/>
          <w:sz w:val="20"/>
        </w:rPr>
        <w:t>0</w:t>
      </w:r>
      <w:r w:rsidR="003304A9" w:rsidRPr="007D5E1D">
        <w:rPr>
          <w:rFonts w:ascii="Arial" w:hAnsi="Arial" w:cs="Arial"/>
          <w:sz w:val="20"/>
        </w:rPr>
        <w:t xml:space="preserve">. </w:t>
      </w:r>
      <w:r w:rsidRPr="007D5E1D">
        <w:rPr>
          <w:rFonts w:ascii="Arial" w:hAnsi="Arial" w:cs="Arial"/>
          <w:sz w:val="20"/>
        </w:rPr>
        <w:t>Jei metinis vieno paskirtojo operatoriaus grąžintų TKKA siuntų skaičius viršija 1000, kompensuojant išlaidas, atsižvelgiama į abiejų paskirtųjų operatorių grąžintų siuntų skaičių.</w:t>
      </w:r>
    </w:p>
    <w:p w14:paraId="1ED3D74A" w14:textId="77777777" w:rsidR="006A5F5A" w:rsidRPr="007D5E1D" w:rsidRDefault="00856354" w:rsidP="00073CC4">
      <w:pPr>
        <w:pStyle w:val="BodyText"/>
        <w:spacing w:before="240" w:line="240" w:lineRule="auto"/>
        <w:rPr>
          <w:rFonts w:ascii="Arial" w:hAnsi="Arial" w:cs="Arial"/>
          <w:bCs/>
          <w:sz w:val="20"/>
        </w:rPr>
      </w:pPr>
      <w:r w:rsidRPr="007D5E1D">
        <w:rPr>
          <w:rFonts w:ascii="Arial" w:hAnsi="Arial" w:cs="Arial"/>
          <w:bCs/>
          <w:sz w:val="20"/>
        </w:rPr>
        <w:t>5</w:t>
      </w:r>
      <w:r w:rsidRPr="007D5E1D">
        <w:rPr>
          <w:rFonts w:ascii="Arial" w:hAnsi="Arial" w:cs="Arial"/>
          <w:bCs/>
          <w:sz w:val="20"/>
        </w:rPr>
        <w:tab/>
      </w:r>
      <w:r w:rsidR="006A5F5A" w:rsidRPr="007D5E1D">
        <w:rPr>
          <w:rFonts w:ascii="Arial" w:hAnsi="Arial" w:cs="Arial"/>
          <w:bCs/>
          <w:sz w:val="20"/>
        </w:rPr>
        <w:t>TKKA paslaugos išlaidų apskaita</w:t>
      </w:r>
    </w:p>
    <w:p w14:paraId="3FF6E7E8" w14:textId="77777777" w:rsidR="006A5F5A" w:rsidRPr="007D5E1D" w:rsidRDefault="006A5F5A" w:rsidP="00073CC4">
      <w:pPr>
        <w:pStyle w:val="BodyText"/>
        <w:spacing w:before="240" w:line="240" w:lineRule="auto"/>
        <w:ind w:left="720" w:hanging="720"/>
        <w:rPr>
          <w:rFonts w:ascii="Arial" w:hAnsi="Arial" w:cs="Arial"/>
          <w:bCs/>
          <w:sz w:val="20"/>
        </w:rPr>
      </w:pPr>
      <w:r w:rsidRPr="007D5E1D">
        <w:rPr>
          <w:rFonts w:ascii="Arial" w:hAnsi="Arial" w:cs="Arial"/>
          <w:bCs/>
          <w:sz w:val="20"/>
        </w:rPr>
        <w:t>5.</w:t>
      </w:r>
      <w:r w:rsidR="00856354" w:rsidRPr="007D5E1D">
        <w:rPr>
          <w:rFonts w:ascii="Arial" w:hAnsi="Arial" w:cs="Arial"/>
          <w:bCs/>
          <w:sz w:val="20"/>
        </w:rPr>
        <w:t xml:space="preserve">1 </w:t>
      </w:r>
      <w:r w:rsidR="00856354" w:rsidRPr="007D5E1D">
        <w:rPr>
          <w:rFonts w:ascii="Arial" w:hAnsi="Arial" w:cs="Arial"/>
          <w:bCs/>
          <w:sz w:val="20"/>
        </w:rPr>
        <w:tab/>
      </w:r>
      <w:r w:rsidRPr="007D5E1D">
        <w:rPr>
          <w:rFonts w:ascii="Arial" w:hAnsi="Arial" w:cs="Arial"/>
          <w:bCs/>
          <w:sz w:val="20"/>
        </w:rPr>
        <w:t>Siuntų žiniaraščių CN 09 ir CN 10 surašymas</w:t>
      </w:r>
    </w:p>
    <w:p w14:paraId="7E2B87B1" w14:textId="77777777" w:rsidR="006A5F5A" w:rsidRPr="007D5E1D" w:rsidRDefault="006A5F5A" w:rsidP="00073CC4">
      <w:pPr>
        <w:pStyle w:val="BodyText"/>
        <w:spacing w:before="240" w:line="240" w:lineRule="auto"/>
        <w:ind w:left="720" w:hanging="720"/>
        <w:rPr>
          <w:rFonts w:ascii="Arial" w:hAnsi="Arial" w:cs="Arial"/>
          <w:bCs/>
          <w:sz w:val="20"/>
        </w:rPr>
      </w:pPr>
      <w:r w:rsidRPr="007D5E1D">
        <w:rPr>
          <w:rFonts w:ascii="Arial" w:hAnsi="Arial" w:cs="Arial"/>
          <w:bCs/>
          <w:sz w:val="20"/>
        </w:rPr>
        <w:t>5.1.</w:t>
      </w:r>
      <w:r w:rsidR="00856354" w:rsidRPr="007D5E1D">
        <w:rPr>
          <w:rFonts w:ascii="Arial" w:hAnsi="Arial" w:cs="Arial"/>
          <w:bCs/>
          <w:sz w:val="20"/>
        </w:rPr>
        <w:t xml:space="preserve">1 </w:t>
      </w:r>
      <w:r w:rsidR="00856354" w:rsidRPr="007D5E1D">
        <w:rPr>
          <w:rFonts w:ascii="Arial" w:hAnsi="Arial" w:cs="Arial"/>
          <w:bCs/>
          <w:sz w:val="20"/>
        </w:rPr>
        <w:tab/>
      </w:r>
      <w:r w:rsidRPr="007D5E1D">
        <w:rPr>
          <w:rFonts w:ascii="Arial" w:hAnsi="Arial" w:cs="Arial"/>
          <w:bCs/>
          <w:sz w:val="20"/>
        </w:rPr>
        <w:t xml:space="preserve">Išsiuntusi paskutinę kiekvieno mėnesio važtą, TKKA siuntų išsiuntimo apkaitos </w:t>
      </w:r>
      <w:r w:rsidR="009A380A">
        <w:rPr>
          <w:rFonts w:ascii="Arial" w:hAnsi="Arial" w:cs="Arial"/>
          <w:sz w:val="20"/>
        </w:rPr>
        <w:t>punktas</w:t>
      </w:r>
      <w:r w:rsidR="009A380A">
        <w:rPr>
          <w:rFonts w:ascii="Arial" w:hAnsi="Arial" w:cs="Arial"/>
          <w:bCs/>
          <w:sz w:val="20"/>
        </w:rPr>
        <w:t xml:space="preserve"> kiekvienam</w:t>
      </w:r>
      <w:r w:rsidRPr="007D5E1D">
        <w:rPr>
          <w:rFonts w:ascii="Arial" w:hAnsi="Arial" w:cs="Arial"/>
          <w:bCs/>
          <w:sz w:val="20"/>
        </w:rPr>
        <w:t xml:space="preserve"> gavimo apkaitos </w:t>
      </w:r>
      <w:r w:rsidR="009A380A">
        <w:rPr>
          <w:rFonts w:ascii="Arial" w:hAnsi="Arial" w:cs="Arial"/>
          <w:sz w:val="20"/>
        </w:rPr>
        <w:t>punktui</w:t>
      </w:r>
      <w:r w:rsidRPr="007D5E1D">
        <w:rPr>
          <w:rFonts w:ascii="Arial" w:hAnsi="Arial" w:cs="Arial"/>
          <w:bCs/>
          <w:sz w:val="20"/>
        </w:rPr>
        <w:t>, remdamasi lydraščio CN 31 duomenimis, surašo išsiųstų TKKA siuntų žiniaraštį CN 0</w:t>
      </w:r>
      <w:r w:rsidR="009A380A">
        <w:rPr>
          <w:rFonts w:ascii="Arial" w:hAnsi="Arial" w:cs="Arial"/>
          <w:bCs/>
          <w:sz w:val="20"/>
        </w:rPr>
        <w:t>9</w:t>
      </w:r>
      <w:r w:rsidR="005D4425" w:rsidRPr="007D5E1D">
        <w:rPr>
          <w:rFonts w:ascii="Arial" w:hAnsi="Arial" w:cs="Arial"/>
          <w:bCs/>
          <w:sz w:val="20"/>
        </w:rPr>
        <w:t>, t</w:t>
      </w:r>
      <w:r w:rsidR="00C32EAA" w:rsidRPr="007D5E1D">
        <w:rPr>
          <w:rFonts w:ascii="Arial" w:hAnsi="Arial" w:cs="Arial"/>
          <w:bCs/>
          <w:sz w:val="20"/>
        </w:rPr>
        <w:t xml:space="preserve">ada </w:t>
      </w:r>
      <w:r w:rsidRPr="007D5E1D">
        <w:rPr>
          <w:rFonts w:ascii="Arial" w:hAnsi="Arial" w:cs="Arial"/>
          <w:bCs/>
          <w:sz w:val="20"/>
        </w:rPr>
        <w:t>šiuos žiniaraščius nusiunčia savo centrinei administracijai.</w:t>
      </w:r>
    </w:p>
    <w:p w14:paraId="67019E64" w14:textId="77777777" w:rsidR="006A5F5A" w:rsidRPr="007D5E1D" w:rsidRDefault="006A5F5A" w:rsidP="00073CC4">
      <w:pPr>
        <w:pStyle w:val="BodyText"/>
        <w:spacing w:before="240" w:line="240" w:lineRule="auto"/>
        <w:ind w:left="720" w:hanging="720"/>
        <w:rPr>
          <w:rFonts w:ascii="Arial" w:hAnsi="Arial" w:cs="Arial"/>
          <w:bCs/>
          <w:sz w:val="20"/>
        </w:rPr>
      </w:pPr>
      <w:r w:rsidRPr="007D5E1D">
        <w:rPr>
          <w:rFonts w:ascii="Arial" w:hAnsi="Arial" w:cs="Arial"/>
          <w:bCs/>
          <w:sz w:val="20"/>
        </w:rPr>
        <w:t>5.1.1.</w:t>
      </w:r>
      <w:r w:rsidR="00856354" w:rsidRPr="007D5E1D">
        <w:rPr>
          <w:rFonts w:ascii="Arial" w:hAnsi="Arial" w:cs="Arial"/>
          <w:bCs/>
          <w:sz w:val="20"/>
        </w:rPr>
        <w:t xml:space="preserve">1 </w:t>
      </w:r>
      <w:r w:rsidR="00856354" w:rsidRPr="007D5E1D">
        <w:rPr>
          <w:rFonts w:ascii="Arial" w:hAnsi="Arial" w:cs="Arial"/>
          <w:bCs/>
          <w:sz w:val="20"/>
        </w:rPr>
        <w:tab/>
      </w:r>
      <w:r w:rsidRPr="007D5E1D">
        <w:rPr>
          <w:rFonts w:ascii="Arial" w:hAnsi="Arial" w:cs="Arial"/>
          <w:bCs/>
          <w:sz w:val="20"/>
        </w:rPr>
        <w:t>Kai lydraštyje CN 31 nėra jokių duomenų apie grąžintų TKKA siuntų svorį, laikoma, kad kiekviena siunta sveria 5 gramus.</w:t>
      </w:r>
    </w:p>
    <w:p w14:paraId="44263D5E" w14:textId="77777777" w:rsidR="006A5F5A" w:rsidRPr="007D5E1D" w:rsidRDefault="006A5F5A" w:rsidP="00073CC4">
      <w:pPr>
        <w:pStyle w:val="BodyText"/>
        <w:spacing w:before="240" w:line="240" w:lineRule="auto"/>
        <w:ind w:left="720" w:hanging="720"/>
        <w:rPr>
          <w:rFonts w:ascii="Arial" w:hAnsi="Arial" w:cs="Arial"/>
          <w:bCs/>
          <w:sz w:val="20"/>
        </w:rPr>
      </w:pPr>
      <w:r w:rsidRPr="007D5E1D">
        <w:rPr>
          <w:rFonts w:ascii="Arial" w:hAnsi="Arial" w:cs="Arial"/>
          <w:bCs/>
          <w:sz w:val="20"/>
        </w:rPr>
        <w:t>5.1.</w:t>
      </w:r>
      <w:r w:rsidR="00856354" w:rsidRPr="007D5E1D">
        <w:rPr>
          <w:rFonts w:ascii="Arial" w:hAnsi="Arial" w:cs="Arial"/>
          <w:bCs/>
          <w:sz w:val="20"/>
        </w:rPr>
        <w:t xml:space="preserve">2 </w:t>
      </w:r>
      <w:r w:rsidR="00856354" w:rsidRPr="007D5E1D">
        <w:rPr>
          <w:rFonts w:ascii="Arial" w:hAnsi="Arial" w:cs="Arial"/>
          <w:bCs/>
          <w:sz w:val="20"/>
        </w:rPr>
        <w:tab/>
      </w:r>
      <w:r w:rsidRPr="007D5E1D">
        <w:rPr>
          <w:rFonts w:ascii="Arial" w:hAnsi="Arial" w:cs="Arial"/>
          <w:bCs/>
          <w:sz w:val="20"/>
        </w:rPr>
        <w:t xml:space="preserve">Kiekvienam </w:t>
      </w:r>
      <w:r w:rsidRPr="007D5E1D">
        <w:rPr>
          <w:rFonts w:ascii="Arial" w:hAnsi="Arial" w:cs="Arial"/>
          <w:sz w:val="20"/>
        </w:rPr>
        <w:t xml:space="preserve">paskirtajam </w:t>
      </w:r>
      <w:r w:rsidRPr="007D5E1D">
        <w:rPr>
          <w:rFonts w:ascii="Arial" w:hAnsi="Arial" w:cs="Arial"/>
          <w:bCs/>
          <w:sz w:val="20"/>
        </w:rPr>
        <w:t xml:space="preserve">TKKA siuntų gavimo </w:t>
      </w:r>
      <w:r w:rsidRPr="007D5E1D">
        <w:rPr>
          <w:rFonts w:ascii="Arial" w:hAnsi="Arial" w:cs="Arial"/>
          <w:sz w:val="20"/>
        </w:rPr>
        <w:t xml:space="preserve">operatoriui paskirtasis </w:t>
      </w:r>
      <w:r w:rsidRPr="007D5E1D">
        <w:rPr>
          <w:rFonts w:ascii="Arial" w:hAnsi="Arial" w:cs="Arial"/>
          <w:bCs/>
          <w:sz w:val="20"/>
        </w:rPr>
        <w:t xml:space="preserve">išsiuntimo </w:t>
      </w:r>
      <w:r w:rsidRPr="007D5E1D">
        <w:rPr>
          <w:rFonts w:ascii="Arial" w:hAnsi="Arial" w:cs="Arial"/>
          <w:sz w:val="20"/>
        </w:rPr>
        <w:t>operatorius</w:t>
      </w:r>
      <w:r w:rsidRPr="007D5E1D">
        <w:rPr>
          <w:rFonts w:ascii="Arial" w:hAnsi="Arial" w:cs="Arial"/>
          <w:bCs/>
          <w:sz w:val="20"/>
        </w:rPr>
        <w:t>, remdamasis žiniaraščiais CN 09, pagal kiekvieną išsiuntimo ir gavimo paštą, o prireikus ir pagal siuntimo būdą, kas ketvirtį surašo suvestinį TKKA siuntų žiniaraštį CN 10.</w:t>
      </w:r>
    </w:p>
    <w:p w14:paraId="0A0D0D3A" w14:textId="77777777" w:rsidR="006A5F5A" w:rsidRPr="007D5E1D" w:rsidRDefault="006A5F5A" w:rsidP="00073CC4">
      <w:pPr>
        <w:pStyle w:val="BodyText"/>
        <w:spacing w:before="240" w:line="240" w:lineRule="auto"/>
        <w:ind w:left="720" w:hanging="720"/>
        <w:rPr>
          <w:rFonts w:ascii="Arial" w:hAnsi="Arial" w:cs="Arial"/>
          <w:bCs/>
          <w:sz w:val="20"/>
        </w:rPr>
      </w:pPr>
      <w:r w:rsidRPr="007D5E1D">
        <w:rPr>
          <w:rFonts w:ascii="Arial" w:hAnsi="Arial" w:cs="Arial"/>
          <w:bCs/>
          <w:sz w:val="20"/>
        </w:rPr>
        <w:t>5.1.</w:t>
      </w:r>
      <w:r w:rsidR="00856354" w:rsidRPr="007D5E1D">
        <w:rPr>
          <w:rFonts w:ascii="Arial" w:hAnsi="Arial" w:cs="Arial"/>
          <w:bCs/>
          <w:sz w:val="20"/>
        </w:rPr>
        <w:t xml:space="preserve">3 </w:t>
      </w:r>
      <w:r w:rsidR="00856354" w:rsidRPr="007D5E1D">
        <w:rPr>
          <w:rFonts w:ascii="Arial" w:hAnsi="Arial" w:cs="Arial"/>
          <w:bCs/>
          <w:sz w:val="20"/>
        </w:rPr>
        <w:tab/>
      </w:r>
      <w:r w:rsidRPr="007D5E1D">
        <w:rPr>
          <w:rFonts w:ascii="Arial" w:hAnsi="Arial" w:cs="Arial"/>
          <w:bCs/>
          <w:sz w:val="20"/>
        </w:rPr>
        <w:t xml:space="preserve">Suvestinį žiniaraštį CN 10 patvirtinantys žiniaraščiai CN 09 nusiunčiami </w:t>
      </w:r>
      <w:r w:rsidRPr="007D5E1D">
        <w:rPr>
          <w:rFonts w:ascii="Arial" w:hAnsi="Arial" w:cs="Arial"/>
          <w:sz w:val="20"/>
        </w:rPr>
        <w:t xml:space="preserve">paskirtajam </w:t>
      </w:r>
      <w:r w:rsidRPr="007D5E1D">
        <w:rPr>
          <w:rFonts w:ascii="Arial" w:hAnsi="Arial" w:cs="Arial"/>
          <w:bCs/>
          <w:sz w:val="20"/>
        </w:rPr>
        <w:t xml:space="preserve">gavimo </w:t>
      </w:r>
      <w:r w:rsidRPr="007D5E1D">
        <w:rPr>
          <w:rFonts w:ascii="Arial" w:hAnsi="Arial" w:cs="Arial"/>
          <w:sz w:val="20"/>
        </w:rPr>
        <w:t>operatoriui</w:t>
      </w:r>
      <w:r w:rsidRPr="007D5E1D">
        <w:rPr>
          <w:rFonts w:ascii="Arial" w:hAnsi="Arial" w:cs="Arial"/>
          <w:bCs/>
          <w:sz w:val="20"/>
        </w:rPr>
        <w:t>.</w:t>
      </w:r>
    </w:p>
    <w:p w14:paraId="31C127E3" w14:textId="77777777" w:rsidR="006A5F5A" w:rsidRPr="007D5E1D" w:rsidRDefault="006A5F5A" w:rsidP="00073CC4">
      <w:pPr>
        <w:pStyle w:val="BodyText"/>
        <w:spacing w:before="240" w:line="240" w:lineRule="auto"/>
        <w:ind w:left="720" w:hanging="720"/>
        <w:rPr>
          <w:rFonts w:ascii="Arial" w:hAnsi="Arial" w:cs="Arial"/>
          <w:bCs/>
          <w:sz w:val="20"/>
        </w:rPr>
      </w:pPr>
      <w:r w:rsidRPr="007D5E1D">
        <w:rPr>
          <w:rFonts w:ascii="Arial" w:hAnsi="Arial" w:cs="Arial"/>
          <w:bCs/>
          <w:sz w:val="20"/>
        </w:rPr>
        <w:t>5.</w:t>
      </w:r>
      <w:r w:rsidR="00856354" w:rsidRPr="007D5E1D">
        <w:rPr>
          <w:rFonts w:ascii="Arial" w:hAnsi="Arial" w:cs="Arial"/>
          <w:bCs/>
          <w:sz w:val="20"/>
        </w:rPr>
        <w:t xml:space="preserve">2 </w:t>
      </w:r>
      <w:r w:rsidR="00856354" w:rsidRPr="007D5E1D">
        <w:rPr>
          <w:rFonts w:ascii="Arial" w:hAnsi="Arial" w:cs="Arial"/>
          <w:bCs/>
          <w:sz w:val="20"/>
        </w:rPr>
        <w:tab/>
      </w:r>
      <w:r w:rsidRPr="007D5E1D">
        <w:rPr>
          <w:rFonts w:ascii="Arial" w:hAnsi="Arial" w:cs="Arial"/>
          <w:bCs/>
          <w:sz w:val="20"/>
        </w:rPr>
        <w:t>Siuntų žiniaraščių CN 09 ir CN 10 perdavimas ir patvirtinimas</w:t>
      </w:r>
    </w:p>
    <w:p w14:paraId="5A2403AF" w14:textId="77777777" w:rsidR="006A5F5A" w:rsidRPr="007D5E1D" w:rsidRDefault="006A5F5A" w:rsidP="00073CC4">
      <w:pPr>
        <w:pStyle w:val="BodyText"/>
        <w:spacing w:before="240" w:line="240" w:lineRule="auto"/>
        <w:ind w:left="720" w:hanging="720"/>
        <w:rPr>
          <w:rFonts w:ascii="Arial" w:hAnsi="Arial" w:cs="Arial"/>
          <w:bCs/>
          <w:sz w:val="20"/>
        </w:rPr>
      </w:pPr>
      <w:r w:rsidRPr="007D5E1D">
        <w:rPr>
          <w:rFonts w:ascii="Arial" w:hAnsi="Arial" w:cs="Arial"/>
          <w:bCs/>
          <w:sz w:val="20"/>
        </w:rPr>
        <w:t>5.2.</w:t>
      </w:r>
      <w:r w:rsidR="00856354" w:rsidRPr="007D5E1D">
        <w:rPr>
          <w:rFonts w:ascii="Arial" w:hAnsi="Arial" w:cs="Arial"/>
          <w:bCs/>
          <w:sz w:val="20"/>
        </w:rPr>
        <w:t xml:space="preserve">1 </w:t>
      </w:r>
      <w:r w:rsidR="00856354" w:rsidRPr="007D5E1D">
        <w:rPr>
          <w:rFonts w:ascii="Arial" w:hAnsi="Arial" w:cs="Arial"/>
          <w:bCs/>
          <w:sz w:val="20"/>
        </w:rPr>
        <w:tab/>
      </w:r>
      <w:r w:rsidRPr="007D5E1D">
        <w:rPr>
          <w:rFonts w:ascii="Arial" w:hAnsi="Arial" w:cs="Arial"/>
          <w:bCs/>
          <w:sz w:val="20"/>
        </w:rPr>
        <w:t xml:space="preserve">Du suvestinio žiniaraščio CN 10 egzemplioriai nusiunčiami </w:t>
      </w:r>
      <w:r w:rsidRPr="007D5E1D">
        <w:rPr>
          <w:rFonts w:ascii="Arial" w:hAnsi="Arial" w:cs="Arial"/>
          <w:sz w:val="20"/>
        </w:rPr>
        <w:t xml:space="preserve">paskirtiesiems </w:t>
      </w:r>
      <w:r w:rsidRPr="007D5E1D">
        <w:rPr>
          <w:rFonts w:ascii="Arial" w:hAnsi="Arial" w:cs="Arial"/>
          <w:bCs/>
          <w:sz w:val="20"/>
        </w:rPr>
        <w:t xml:space="preserve">TKKA siuntų gavimo </w:t>
      </w:r>
      <w:r w:rsidRPr="007D5E1D">
        <w:rPr>
          <w:rFonts w:ascii="Arial" w:hAnsi="Arial" w:cs="Arial"/>
          <w:sz w:val="20"/>
        </w:rPr>
        <w:t xml:space="preserve">operatoriams </w:t>
      </w:r>
      <w:r w:rsidRPr="007D5E1D">
        <w:rPr>
          <w:rFonts w:ascii="Arial" w:hAnsi="Arial" w:cs="Arial"/>
          <w:bCs/>
          <w:sz w:val="20"/>
        </w:rPr>
        <w:t>per penkis mėnesius nuo ketvirčio, su kuriuo jis susijęs, pabaigos.</w:t>
      </w:r>
    </w:p>
    <w:p w14:paraId="32AE30B5" w14:textId="77777777" w:rsidR="006A5F5A" w:rsidRPr="007D5E1D" w:rsidRDefault="006A5F5A" w:rsidP="00073CC4">
      <w:pPr>
        <w:pStyle w:val="BodyText"/>
        <w:spacing w:before="240" w:line="240" w:lineRule="auto"/>
        <w:ind w:left="720" w:hanging="720"/>
        <w:rPr>
          <w:rFonts w:ascii="Arial" w:hAnsi="Arial" w:cs="Arial"/>
          <w:bCs/>
          <w:sz w:val="20"/>
        </w:rPr>
      </w:pPr>
      <w:r w:rsidRPr="007D5E1D">
        <w:rPr>
          <w:rFonts w:ascii="Arial" w:hAnsi="Arial" w:cs="Arial"/>
          <w:bCs/>
          <w:sz w:val="20"/>
        </w:rPr>
        <w:t>5.2.</w:t>
      </w:r>
      <w:r w:rsidR="00856354" w:rsidRPr="007D5E1D">
        <w:rPr>
          <w:rFonts w:ascii="Arial" w:hAnsi="Arial" w:cs="Arial"/>
          <w:bCs/>
          <w:sz w:val="20"/>
        </w:rPr>
        <w:t xml:space="preserve">2 </w:t>
      </w:r>
      <w:r w:rsidR="00856354" w:rsidRPr="007D5E1D">
        <w:rPr>
          <w:rFonts w:ascii="Arial" w:hAnsi="Arial" w:cs="Arial"/>
          <w:bCs/>
          <w:sz w:val="20"/>
        </w:rPr>
        <w:tab/>
      </w:r>
      <w:r w:rsidRPr="007D5E1D">
        <w:rPr>
          <w:rFonts w:ascii="Arial" w:hAnsi="Arial" w:cs="Arial"/>
          <w:bCs/>
          <w:sz w:val="20"/>
        </w:rPr>
        <w:t xml:space="preserve">Patvirtinęs šį žiniaraštį, </w:t>
      </w:r>
      <w:r w:rsidRPr="007D5E1D">
        <w:rPr>
          <w:rFonts w:ascii="Arial" w:hAnsi="Arial" w:cs="Arial"/>
          <w:sz w:val="20"/>
        </w:rPr>
        <w:t xml:space="preserve">paskirtasis </w:t>
      </w:r>
      <w:r w:rsidRPr="007D5E1D">
        <w:rPr>
          <w:rFonts w:ascii="Arial" w:hAnsi="Arial" w:cs="Arial"/>
          <w:bCs/>
          <w:sz w:val="20"/>
        </w:rPr>
        <w:t xml:space="preserve">TKKA siuntų gavimo </w:t>
      </w:r>
      <w:r w:rsidRPr="007D5E1D">
        <w:rPr>
          <w:rFonts w:ascii="Arial" w:hAnsi="Arial" w:cs="Arial"/>
          <w:sz w:val="20"/>
        </w:rPr>
        <w:t xml:space="preserve">operatorius </w:t>
      </w:r>
      <w:r w:rsidRPr="007D5E1D">
        <w:rPr>
          <w:rFonts w:ascii="Arial" w:hAnsi="Arial" w:cs="Arial"/>
          <w:bCs/>
          <w:sz w:val="20"/>
        </w:rPr>
        <w:t xml:space="preserve">vieną jo egzempliorių grąžina jį surašiusiam </w:t>
      </w:r>
      <w:r w:rsidRPr="007D5E1D">
        <w:rPr>
          <w:rFonts w:ascii="Arial" w:hAnsi="Arial" w:cs="Arial"/>
          <w:sz w:val="20"/>
        </w:rPr>
        <w:t>paskirtajam operatoriui</w:t>
      </w:r>
      <w:r w:rsidRPr="007D5E1D">
        <w:rPr>
          <w:rFonts w:ascii="Arial" w:hAnsi="Arial" w:cs="Arial"/>
          <w:bCs/>
          <w:sz w:val="20"/>
        </w:rPr>
        <w:t xml:space="preserve">. Jei suinteresuotas </w:t>
      </w:r>
      <w:r w:rsidRPr="007D5E1D">
        <w:rPr>
          <w:rFonts w:ascii="Arial" w:hAnsi="Arial" w:cs="Arial"/>
          <w:sz w:val="20"/>
        </w:rPr>
        <w:t xml:space="preserve">paskirtasis operatorius </w:t>
      </w:r>
      <w:r w:rsidRPr="007D5E1D">
        <w:rPr>
          <w:rFonts w:ascii="Arial" w:hAnsi="Arial" w:cs="Arial"/>
          <w:bCs/>
          <w:sz w:val="20"/>
        </w:rPr>
        <w:t>per tris mėnesius nuo išsiuntimo dienos negauna jokių pastabų su pataisymais, laikoma, kad žiniaraštis teisėtai patvirtintas. Jei patikrinus atsiranda nesutarimų, prie tinkamai pataisyto ir patvirtinto suvestinio žiniaraščio CN 10 kaip įrodymas pridedamas pataisytas žiniaraštis CN 0</w:t>
      </w:r>
      <w:r w:rsidR="00856354" w:rsidRPr="007D5E1D">
        <w:rPr>
          <w:rFonts w:ascii="Arial" w:hAnsi="Arial" w:cs="Arial"/>
          <w:bCs/>
          <w:sz w:val="20"/>
        </w:rPr>
        <w:t>9</w:t>
      </w:r>
      <w:r w:rsidR="00D3000E" w:rsidRPr="007D5E1D">
        <w:rPr>
          <w:rFonts w:ascii="Arial" w:hAnsi="Arial" w:cs="Arial"/>
          <w:bCs/>
          <w:sz w:val="20"/>
        </w:rPr>
        <w:t xml:space="preserve">. </w:t>
      </w:r>
      <w:r w:rsidRPr="007D5E1D">
        <w:rPr>
          <w:rFonts w:ascii="Arial" w:hAnsi="Arial" w:cs="Arial"/>
          <w:bCs/>
          <w:sz w:val="20"/>
        </w:rPr>
        <w:t xml:space="preserve">Jei </w:t>
      </w:r>
      <w:r w:rsidRPr="007D5E1D">
        <w:rPr>
          <w:rFonts w:ascii="Arial" w:hAnsi="Arial" w:cs="Arial"/>
          <w:sz w:val="20"/>
        </w:rPr>
        <w:t xml:space="preserve">paskirtasis </w:t>
      </w:r>
      <w:r w:rsidRPr="007D5E1D">
        <w:rPr>
          <w:rFonts w:ascii="Arial" w:hAnsi="Arial" w:cs="Arial"/>
          <w:bCs/>
          <w:sz w:val="20"/>
        </w:rPr>
        <w:t xml:space="preserve">TKKA siuntų išsiuntimo </w:t>
      </w:r>
      <w:r w:rsidRPr="007D5E1D">
        <w:rPr>
          <w:rFonts w:ascii="Arial" w:hAnsi="Arial" w:cs="Arial"/>
          <w:sz w:val="20"/>
        </w:rPr>
        <w:t xml:space="preserve">operatorius </w:t>
      </w:r>
      <w:r w:rsidRPr="007D5E1D">
        <w:rPr>
          <w:rFonts w:ascii="Arial" w:hAnsi="Arial" w:cs="Arial"/>
          <w:bCs/>
          <w:sz w:val="20"/>
        </w:rPr>
        <w:t xml:space="preserve">nesutinka su žiniaraščio CN 09 pataisomis, jis patvirtina faktinius duomenis, nusiųsdamas </w:t>
      </w:r>
      <w:r w:rsidRPr="007D5E1D">
        <w:rPr>
          <w:rFonts w:ascii="Arial" w:hAnsi="Arial" w:cs="Arial"/>
          <w:sz w:val="20"/>
        </w:rPr>
        <w:t xml:space="preserve">paskirtajam </w:t>
      </w:r>
      <w:r w:rsidRPr="007D5E1D">
        <w:rPr>
          <w:rFonts w:ascii="Arial" w:hAnsi="Arial" w:cs="Arial"/>
          <w:bCs/>
          <w:sz w:val="20"/>
        </w:rPr>
        <w:t xml:space="preserve">gavimo </w:t>
      </w:r>
      <w:r w:rsidRPr="007D5E1D">
        <w:rPr>
          <w:rFonts w:ascii="Arial" w:hAnsi="Arial" w:cs="Arial"/>
          <w:sz w:val="20"/>
        </w:rPr>
        <w:t>operatoriui</w:t>
      </w:r>
      <w:r w:rsidRPr="007D5E1D">
        <w:rPr>
          <w:rFonts w:ascii="Arial" w:hAnsi="Arial" w:cs="Arial"/>
          <w:bCs/>
          <w:sz w:val="20"/>
        </w:rPr>
        <w:t xml:space="preserve"> lydraščių CN 31, kuriuos išsiuntimo paštas surašė išsiųsdamas važtas, dėl kurių ginčijam</w:t>
      </w:r>
      <w:r w:rsidR="004A2A66" w:rsidRPr="007D5E1D">
        <w:rPr>
          <w:rFonts w:ascii="Arial" w:hAnsi="Arial" w:cs="Arial"/>
          <w:bCs/>
          <w:sz w:val="20"/>
        </w:rPr>
        <w:t xml:space="preserve">asi, </w:t>
      </w:r>
      <w:r w:rsidRPr="007D5E1D">
        <w:rPr>
          <w:rFonts w:ascii="Arial" w:hAnsi="Arial" w:cs="Arial"/>
          <w:bCs/>
          <w:sz w:val="20"/>
        </w:rPr>
        <w:t>kopijas.</w:t>
      </w:r>
    </w:p>
    <w:p w14:paraId="5F8F6B51" w14:textId="77777777" w:rsidR="006A5F5A" w:rsidRPr="007D5E1D" w:rsidRDefault="006A5F5A" w:rsidP="00073CC4">
      <w:pPr>
        <w:pStyle w:val="BodyText"/>
        <w:spacing w:before="240" w:line="240" w:lineRule="auto"/>
        <w:ind w:left="720" w:hanging="720"/>
        <w:rPr>
          <w:rFonts w:ascii="Arial" w:hAnsi="Arial" w:cs="Arial"/>
          <w:bCs/>
          <w:sz w:val="20"/>
        </w:rPr>
      </w:pPr>
      <w:r w:rsidRPr="007D5E1D">
        <w:rPr>
          <w:rFonts w:ascii="Arial" w:hAnsi="Arial" w:cs="Arial"/>
          <w:bCs/>
          <w:sz w:val="20"/>
        </w:rPr>
        <w:lastRenderedPageBreak/>
        <w:t>5.2.</w:t>
      </w:r>
      <w:r w:rsidR="00856354" w:rsidRPr="007D5E1D">
        <w:rPr>
          <w:rFonts w:ascii="Arial" w:hAnsi="Arial" w:cs="Arial"/>
          <w:bCs/>
          <w:sz w:val="20"/>
        </w:rPr>
        <w:t xml:space="preserve">3 </w:t>
      </w:r>
      <w:r w:rsidR="00856354" w:rsidRPr="007D5E1D">
        <w:rPr>
          <w:rFonts w:ascii="Arial" w:hAnsi="Arial" w:cs="Arial"/>
          <w:bCs/>
          <w:sz w:val="20"/>
        </w:rPr>
        <w:tab/>
      </w:r>
      <w:r w:rsidRPr="007D5E1D">
        <w:rPr>
          <w:rFonts w:ascii="Arial" w:hAnsi="Arial" w:cs="Arial"/>
          <w:sz w:val="20"/>
        </w:rPr>
        <w:t xml:space="preserve">Paskirtieji operatoriai </w:t>
      </w:r>
      <w:r w:rsidRPr="007D5E1D">
        <w:rPr>
          <w:rFonts w:ascii="Arial" w:hAnsi="Arial" w:cs="Arial"/>
          <w:bCs/>
          <w:sz w:val="20"/>
        </w:rPr>
        <w:t xml:space="preserve">gali susitarti, kad žiniaraščius CN 09 ir CN 10 surašytų </w:t>
      </w:r>
      <w:r w:rsidRPr="007D5E1D">
        <w:rPr>
          <w:rFonts w:ascii="Arial" w:hAnsi="Arial" w:cs="Arial"/>
          <w:sz w:val="20"/>
        </w:rPr>
        <w:t xml:space="preserve">paskirtasis </w:t>
      </w:r>
      <w:r w:rsidRPr="007D5E1D">
        <w:rPr>
          <w:rFonts w:ascii="Arial" w:hAnsi="Arial" w:cs="Arial"/>
          <w:bCs/>
          <w:sz w:val="20"/>
        </w:rPr>
        <w:t xml:space="preserve">TKKA siuntų gavimo </w:t>
      </w:r>
      <w:r w:rsidRPr="007D5E1D">
        <w:rPr>
          <w:rFonts w:ascii="Arial" w:hAnsi="Arial" w:cs="Arial"/>
          <w:sz w:val="20"/>
        </w:rPr>
        <w:t>operatorius</w:t>
      </w:r>
      <w:r w:rsidRPr="007D5E1D">
        <w:rPr>
          <w:rFonts w:ascii="Arial" w:hAnsi="Arial" w:cs="Arial"/>
          <w:bCs/>
          <w:sz w:val="20"/>
        </w:rPr>
        <w:t>. Tokiu atveju atitinkamai taikoma 5.2.1 ir 5.2.2 papunkčiuose nustatyta patvirtinimo procedūra.</w:t>
      </w:r>
    </w:p>
    <w:p w14:paraId="1C14DAEB" w14:textId="77777777" w:rsidR="006A5F5A" w:rsidRPr="007D5E1D" w:rsidRDefault="006A5F5A" w:rsidP="00073CC4">
      <w:pPr>
        <w:pStyle w:val="BodyText"/>
        <w:spacing w:before="240" w:line="240" w:lineRule="auto"/>
        <w:ind w:left="720" w:hanging="720"/>
        <w:rPr>
          <w:rFonts w:ascii="Arial" w:hAnsi="Arial" w:cs="Arial"/>
          <w:bCs/>
          <w:sz w:val="20"/>
        </w:rPr>
      </w:pPr>
      <w:r w:rsidRPr="007D5E1D">
        <w:rPr>
          <w:rFonts w:ascii="Arial" w:hAnsi="Arial" w:cs="Arial"/>
          <w:bCs/>
          <w:sz w:val="20"/>
        </w:rPr>
        <w:t>5.</w:t>
      </w:r>
      <w:r w:rsidR="00856354" w:rsidRPr="007D5E1D">
        <w:rPr>
          <w:rFonts w:ascii="Arial" w:hAnsi="Arial" w:cs="Arial"/>
          <w:bCs/>
          <w:sz w:val="20"/>
        </w:rPr>
        <w:t xml:space="preserve">3 </w:t>
      </w:r>
      <w:r w:rsidR="00856354" w:rsidRPr="007D5E1D">
        <w:rPr>
          <w:rFonts w:ascii="Arial" w:hAnsi="Arial" w:cs="Arial"/>
          <w:bCs/>
          <w:sz w:val="20"/>
        </w:rPr>
        <w:tab/>
      </w:r>
      <w:r w:rsidRPr="007D5E1D">
        <w:rPr>
          <w:rFonts w:ascii="Arial" w:hAnsi="Arial" w:cs="Arial"/>
          <w:bCs/>
          <w:sz w:val="20"/>
        </w:rPr>
        <w:t>TKKA paslaugos sąskaitų surašymas, perdavimas ir patvirtinimas</w:t>
      </w:r>
    </w:p>
    <w:p w14:paraId="671F30B3" w14:textId="77777777" w:rsidR="006A5F5A" w:rsidRPr="007D5E1D" w:rsidRDefault="006A5F5A" w:rsidP="00073CC4">
      <w:pPr>
        <w:pStyle w:val="BodyText"/>
        <w:spacing w:before="240" w:line="240" w:lineRule="auto"/>
        <w:ind w:left="720" w:hanging="720"/>
        <w:rPr>
          <w:rFonts w:ascii="Arial" w:hAnsi="Arial" w:cs="Arial"/>
          <w:bCs/>
          <w:sz w:val="20"/>
        </w:rPr>
      </w:pPr>
      <w:r w:rsidRPr="007D5E1D">
        <w:rPr>
          <w:rFonts w:ascii="Arial" w:hAnsi="Arial" w:cs="Arial"/>
          <w:bCs/>
          <w:sz w:val="20"/>
        </w:rPr>
        <w:t>5.3.</w:t>
      </w:r>
      <w:r w:rsidR="00856354" w:rsidRPr="007D5E1D">
        <w:rPr>
          <w:rFonts w:ascii="Arial" w:hAnsi="Arial" w:cs="Arial"/>
          <w:bCs/>
          <w:sz w:val="20"/>
        </w:rPr>
        <w:t xml:space="preserve">1 </w:t>
      </w:r>
      <w:r w:rsidR="00856354" w:rsidRPr="007D5E1D">
        <w:rPr>
          <w:rFonts w:ascii="Arial" w:hAnsi="Arial" w:cs="Arial"/>
          <w:bCs/>
          <w:sz w:val="20"/>
        </w:rPr>
        <w:tab/>
      </w:r>
      <w:r w:rsidRPr="007D5E1D">
        <w:rPr>
          <w:rFonts w:ascii="Arial" w:hAnsi="Arial" w:cs="Arial"/>
          <w:bCs/>
          <w:sz w:val="20"/>
        </w:rPr>
        <w:t xml:space="preserve">Sąskaitas surašyti turi </w:t>
      </w:r>
      <w:r w:rsidRPr="007D5E1D">
        <w:rPr>
          <w:rFonts w:ascii="Arial" w:hAnsi="Arial" w:cs="Arial"/>
          <w:sz w:val="20"/>
        </w:rPr>
        <w:t xml:space="preserve">paskirtasis operatorius </w:t>
      </w:r>
      <w:r w:rsidRPr="007D5E1D">
        <w:rPr>
          <w:rFonts w:ascii="Arial" w:hAnsi="Arial" w:cs="Arial"/>
          <w:bCs/>
          <w:sz w:val="20"/>
        </w:rPr>
        <w:t xml:space="preserve">kreditorius, kuris nusiunčia jas </w:t>
      </w:r>
      <w:r w:rsidRPr="007D5E1D">
        <w:rPr>
          <w:rFonts w:ascii="Arial" w:hAnsi="Arial" w:cs="Arial"/>
          <w:sz w:val="20"/>
        </w:rPr>
        <w:t xml:space="preserve">paskirtajam operatoriui </w:t>
      </w:r>
      <w:r w:rsidRPr="007D5E1D">
        <w:rPr>
          <w:rFonts w:ascii="Arial" w:hAnsi="Arial" w:cs="Arial"/>
          <w:bCs/>
          <w:sz w:val="20"/>
        </w:rPr>
        <w:t>debitoriui.</w:t>
      </w:r>
    </w:p>
    <w:p w14:paraId="329C403C" w14:textId="77777777" w:rsidR="006A5F5A" w:rsidRPr="007D5E1D" w:rsidRDefault="006A5F5A" w:rsidP="00073CC4">
      <w:pPr>
        <w:pStyle w:val="BodyText"/>
        <w:spacing w:before="240" w:line="240" w:lineRule="auto"/>
        <w:ind w:left="720" w:hanging="720"/>
        <w:rPr>
          <w:rFonts w:ascii="Arial" w:hAnsi="Arial" w:cs="Arial"/>
          <w:bCs/>
          <w:sz w:val="20"/>
        </w:rPr>
      </w:pPr>
      <w:r w:rsidRPr="007D5E1D">
        <w:rPr>
          <w:rFonts w:ascii="Arial" w:hAnsi="Arial" w:cs="Arial"/>
          <w:bCs/>
          <w:sz w:val="20"/>
        </w:rPr>
        <w:t>5.3.</w:t>
      </w:r>
      <w:r w:rsidR="00856354" w:rsidRPr="007D5E1D">
        <w:rPr>
          <w:rFonts w:ascii="Arial" w:hAnsi="Arial" w:cs="Arial"/>
          <w:bCs/>
          <w:sz w:val="20"/>
        </w:rPr>
        <w:t xml:space="preserve">2 </w:t>
      </w:r>
      <w:r w:rsidR="00856354" w:rsidRPr="007D5E1D">
        <w:rPr>
          <w:rFonts w:ascii="Arial" w:hAnsi="Arial" w:cs="Arial"/>
          <w:bCs/>
          <w:sz w:val="20"/>
        </w:rPr>
        <w:tab/>
      </w:r>
      <w:r w:rsidRPr="007D5E1D">
        <w:rPr>
          <w:rFonts w:ascii="Arial" w:hAnsi="Arial" w:cs="Arial"/>
          <w:bCs/>
          <w:sz w:val="20"/>
        </w:rPr>
        <w:t xml:space="preserve">Atskirosios sąskaitos surašomos blanke CN 19 ir atsižvelgiant į skirtumą sumų, kurios turi būti apskaičiuojamos remiantis gautų ir išsiųstų TKKA siuntų, nurodytų suvestiniuose žiniaraščiuose CN 10, skaičiumi ir svoriu. </w:t>
      </w:r>
    </w:p>
    <w:p w14:paraId="2F590548" w14:textId="77777777" w:rsidR="006A5F5A" w:rsidRPr="007D5E1D" w:rsidRDefault="006A5F5A" w:rsidP="00073CC4">
      <w:pPr>
        <w:pStyle w:val="BodyText"/>
        <w:spacing w:before="240" w:line="240" w:lineRule="auto"/>
        <w:ind w:left="720" w:hanging="720"/>
        <w:rPr>
          <w:rFonts w:ascii="Arial" w:hAnsi="Arial" w:cs="Arial"/>
          <w:bCs/>
          <w:sz w:val="20"/>
        </w:rPr>
      </w:pPr>
      <w:r w:rsidRPr="007D5E1D">
        <w:rPr>
          <w:rFonts w:ascii="Arial" w:hAnsi="Arial" w:cs="Arial"/>
          <w:bCs/>
          <w:sz w:val="20"/>
        </w:rPr>
        <w:t>5.3.</w:t>
      </w:r>
      <w:r w:rsidR="00856354" w:rsidRPr="007D5E1D">
        <w:rPr>
          <w:rFonts w:ascii="Arial" w:hAnsi="Arial" w:cs="Arial"/>
          <w:bCs/>
          <w:sz w:val="20"/>
        </w:rPr>
        <w:t xml:space="preserve">3 </w:t>
      </w:r>
      <w:r w:rsidR="00856354" w:rsidRPr="007D5E1D">
        <w:rPr>
          <w:rFonts w:ascii="Arial" w:hAnsi="Arial" w:cs="Arial"/>
          <w:bCs/>
          <w:sz w:val="20"/>
        </w:rPr>
        <w:tab/>
      </w:r>
      <w:r w:rsidRPr="007D5E1D">
        <w:rPr>
          <w:rFonts w:ascii="Arial" w:hAnsi="Arial" w:cs="Arial"/>
          <w:bCs/>
          <w:sz w:val="20"/>
        </w:rPr>
        <w:t xml:space="preserve">Pasibaigus metams, su kuriais susijusi atskiroji sąskaita CN 19, jos du egzemplioriai kuo greičiau nusiunčiami </w:t>
      </w:r>
      <w:r w:rsidRPr="007D5E1D">
        <w:rPr>
          <w:rFonts w:ascii="Arial" w:hAnsi="Arial" w:cs="Arial"/>
          <w:sz w:val="20"/>
        </w:rPr>
        <w:t xml:space="preserve">paskirtajam operatoriui </w:t>
      </w:r>
      <w:r w:rsidRPr="007D5E1D">
        <w:rPr>
          <w:rFonts w:ascii="Arial" w:hAnsi="Arial" w:cs="Arial"/>
          <w:bCs/>
          <w:sz w:val="20"/>
        </w:rPr>
        <w:t xml:space="preserve">debitoriui. </w:t>
      </w:r>
    </w:p>
    <w:p w14:paraId="052C5993" w14:textId="77777777" w:rsidR="006A5F5A" w:rsidRPr="007D5E1D" w:rsidRDefault="006A5F5A" w:rsidP="00073CC4">
      <w:pPr>
        <w:pStyle w:val="BodyText"/>
        <w:spacing w:before="240" w:line="240" w:lineRule="auto"/>
        <w:ind w:left="720" w:hanging="720"/>
        <w:rPr>
          <w:rFonts w:ascii="Arial" w:hAnsi="Arial" w:cs="Arial"/>
          <w:bCs/>
          <w:sz w:val="20"/>
        </w:rPr>
      </w:pPr>
      <w:r w:rsidRPr="007D5E1D">
        <w:rPr>
          <w:rFonts w:ascii="Arial" w:hAnsi="Arial" w:cs="Arial"/>
          <w:bCs/>
          <w:sz w:val="20"/>
        </w:rPr>
        <w:t>5.3.</w:t>
      </w:r>
      <w:r w:rsidR="00856354" w:rsidRPr="007D5E1D">
        <w:rPr>
          <w:rFonts w:ascii="Arial" w:hAnsi="Arial" w:cs="Arial"/>
          <w:bCs/>
          <w:sz w:val="20"/>
        </w:rPr>
        <w:t>4</w:t>
      </w:r>
      <w:r w:rsidR="00856354" w:rsidRPr="007D5E1D">
        <w:rPr>
          <w:rFonts w:ascii="Arial" w:hAnsi="Arial" w:cs="Arial"/>
          <w:bCs/>
          <w:sz w:val="20"/>
        </w:rPr>
        <w:tab/>
      </w:r>
      <w:r w:rsidRPr="007D5E1D">
        <w:rPr>
          <w:rFonts w:ascii="Arial" w:hAnsi="Arial" w:cs="Arial"/>
          <w:sz w:val="20"/>
        </w:rPr>
        <w:t xml:space="preserve">Paskirtasis operatorius </w:t>
      </w:r>
      <w:r w:rsidRPr="007D5E1D">
        <w:rPr>
          <w:rFonts w:ascii="Arial" w:hAnsi="Arial" w:cs="Arial"/>
          <w:bCs/>
          <w:sz w:val="20"/>
        </w:rPr>
        <w:t xml:space="preserve">debitorius neprivalo patvirtinti atskirųjų sąskaitų, kurių negavo per dvylika mėnesių, praėjusių nuo atitinkamų metų pabaigos. </w:t>
      </w:r>
    </w:p>
    <w:p w14:paraId="11751BA5" w14:textId="77777777" w:rsidR="006A5F5A" w:rsidRPr="007D5E1D" w:rsidRDefault="006A5F5A" w:rsidP="00073CC4">
      <w:pPr>
        <w:pStyle w:val="BodyText"/>
        <w:spacing w:before="240" w:line="240" w:lineRule="auto"/>
        <w:ind w:left="720" w:hanging="720"/>
        <w:rPr>
          <w:rFonts w:ascii="Arial" w:hAnsi="Arial" w:cs="Arial"/>
          <w:bCs/>
          <w:sz w:val="20"/>
        </w:rPr>
      </w:pPr>
      <w:r w:rsidRPr="007D5E1D">
        <w:rPr>
          <w:rFonts w:ascii="Arial" w:hAnsi="Arial" w:cs="Arial"/>
          <w:bCs/>
          <w:sz w:val="20"/>
        </w:rPr>
        <w:t>5.3.</w:t>
      </w:r>
      <w:r w:rsidR="00856354" w:rsidRPr="007D5E1D">
        <w:rPr>
          <w:rFonts w:ascii="Arial" w:hAnsi="Arial" w:cs="Arial"/>
          <w:bCs/>
          <w:sz w:val="20"/>
        </w:rPr>
        <w:t>5</w:t>
      </w:r>
      <w:r w:rsidR="00856354" w:rsidRPr="007D5E1D">
        <w:rPr>
          <w:rFonts w:ascii="Arial" w:hAnsi="Arial" w:cs="Arial"/>
          <w:bCs/>
          <w:sz w:val="20"/>
        </w:rPr>
        <w:tab/>
      </w:r>
      <w:r w:rsidRPr="007D5E1D">
        <w:rPr>
          <w:rFonts w:ascii="Arial" w:hAnsi="Arial" w:cs="Arial"/>
          <w:bCs/>
          <w:sz w:val="20"/>
        </w:rPr>
        <w:t xml:space="preserve">Jei atskirąją sąskaitą išsiuntęs </w:t>
      </w:r>
      <w:r w:rsidRPr="007D5E1D">
        <w:rPr>
          <w:rFonts w:ascii="Arial" w:hAnsi="Arial" w:cs="Arial"/>
          <w:sz w:val="20"/>
        </w:rPr>
        <w:t xml:space="preserve">paskirtasis operatorius </w:t>
      </w:r>
      <w:r w:rsidRPr="007D5E1D">
        <w:rPr>
          <w:rFonts w:ascii="Arial" w:hAnsi="Arial" w:cs="Arial"/>
          <w:bCs/>
          <w:sz w:val="20"/>
        </w:rPr>
        <w:t>per tris mėnesius nuo išsiuntimo dienos negauna jokių kritinių pastabų, sąskaita laikoma teisėtai priimta.</w:t>
      </w:r>
    </w:p>
    <w:p w14:paraId="54B2481B" w14:textId="77777777" w:rsidR="006A5F5A" w:rsidRPr="007D5E1D" w:rsidRDefault="006A5F5A" w:rsidP="00073CC4">
      <w:pPr>
        <w:pStyle w:val="BodyText"/>
        <w:spacing w:before="240" w:line="240" w:lineRule="auto"/>
        <w:ind w:left="720" w:hanging="720"/>
        <w:rPr>
          <w:rFonts w:ascii="Arial" w:hAnsi="Arial" w:cs="Arial"/>
          <w:bCs/>
          <w:sz w:val="20"/>
        </w:rPr>
      </w:pPr>
      <w:r w:rsidRPr="007D5E1D">
        <w:rPr>
          <w:rFonts w:ascii="Arial" w:hAnsi="Arial" w:cs="Arial"/>
          <w:bCs/>
          <w:sz w:val="20"/>
        </w:rPr>
        <w:t>5.3.</w:t>
      </w:r>
      <w:r w:rsidR="00856354" w:rsidRPr="007D5E1D">
        <w:rPr>
          <w:rFonts w:ascii="Arial" w:hAnsi="Arial" w:cs="Arial"/>
          <w:bCs/>
          <w:sz w:val="20"/>
        </w:rPr>
        <w:t>6</w:t>
      </w:r>
      <w:r w:rsidR="00856354" w:rsidRPr="007D5E1D">
        <w:rPr>
          <w:rFonts w:ascii="Arial" w:hAnsi="Arial" w:cs="Arial"/>
          <w:bCs/>
          <w:sz w:val="20"/>
        </w:rPr>
        <w:tab/>
      </w:r>
      <w:r w:rsidRPr="007D5E1D">
        <w:rPr>
          <w:rFonts w:ascii="Arial" w:hAnsi="Arial" w:cs="Arial"/>
          <w:bCs/>
          <w:sz w:val="20"/>
        </w:rPr>
        <w:t xml:space="preserve">Laikydamasis </w:t>
      </w:r>
      <w:r w:rsidRPr="007D5E1D">
        <w:rPr>
          <w:rFonts w:ascii="Arial" w:hAnsi="Arial" w:cs="Arial"/>
          <w:b/>
          <w:bCs/>
          <w:sz w:val="20"/>
        </w:rPr>
        <w:t>RL 248</w:t>
      </w:r>
      <w:r w:rsidRPr="007D5E1D">
        <w:rPr>
          <w:rFonts w:ascii="Arial" w:hAnsi="Arial" w:cs="Arial"/>
          <w:bCs/>
          <w:sz w:val="20"/>
        </w:rPr>
        <w:t xml:space="preserve"> </w:t>
      </w:r>
      <w:r w:rsidRPr="00E84A07">
        <w:rPr>
          <w:rFonts w:ascii="Arial" w:hAnsi="Arial" w:cs="Arial"/>
          <w:bCs/>
          <w:sz w:val="20"/>
        </w:rPr>
        <w:t>straipsnio</w:t>
      </w:r>
      <w:r w:rsidRPr="007D5E1D">
        <w:rPr>
          <w:rFonts w:ascii="Arial" w:hAnsi="Arial" w:cs="Arial"/>
          <w:b/>
          <w:sz w:val="20"/>
        </w:rPr>
        <w:t xml:space="preserve"> 5 </w:t>
      </w:r>
      <w:r w:rsidRPr="00E84A07">
        <w:rPr>
          <w:rFonts w:ascii="Arial" w:hAnsi="Arial" w:cs="Arial"/>
          <w:bCs/>
          <w:sz w:val="20"/>
        </w:rPr>
        <w:t xml:space="preserve">dalyje </w:t>
      </w:r>
      <w:r w:rsidRPr="007D5E1D">
        <w:rPr>
          <w:rFonts w:ascii="Arial" w:hAnsi="Arial" w:cs="Arial"/>
          <w:bCs/>
          <w:sz w:val="20"/>
        </w:rPr>
        <w:t xml:space="preserve">nustatytų sąlygų, </w:t>
      </w:r>
      <w:r w:rsidRPr="007D5E1D">
        <w:rPr>
          <w:rFonts w:ascii="Arial" w:hAnsi="Arial" w:cs="Arial"/>
          <w:sz w:val="20"/>
        </w:rPr>
        <w:t xml:space="preserve">paskirtasis operatorius </w:t>
      </w:r>
      <w:r w:rsidRPr="007D5E1D">
        <w:rPr>
          <w:rFonts w:ascii="Arial" w:hAnsi="Arial" w:cs="Arial"/>
          <w:bCs/>
          <w:sz w:val="20"/>
        </w:rPr>
        <w:t>kreditorius turi teisę perkelti atskirųjų sąskaitų CN 19 duomenis į bendrąją sąskaitą CN 52.</w:t>
      </w:r>
    </w:p>
    <w:p w14:paraId="5685125E" w14:textId="77777777" w:rsidR="006A5F5A" w:rsidRPr="007D5E1D" w:rsidRDefault="006A5F5A" w:rsidP="00073CC4">
      <w:pPr>
        <w:widowControl/>
        <w:spacing w:before="240"/>
        <w:ind w:left="720" w:hanging="720"/>
        <w:jc w:val="both"/>
        <w:rPr>
          <w:rFonts w:ascii="Arial" w:hAnsi="Arial" w:cs="Arial"/>
          <w:bCs/>
          <w:sz w:val="20"/>
          <w:lang w:val="lt-LT"/>
        </w:rPr>
      </w:pPr>
      <w:r w:rsidRPr="007D5E1D">
        <w:rPr>
          <w:rFonts w:ascii="Arial" w:hAnsi="Arial" w:cs="Arial"/>
          <w:bCs/>
          <w:sz w:val="20"/>
          <w:lang w:val="lt-LT"/>
        </w:rPr>
        <w:t>5.</w:t>
      </w:r>
      <w:r w:rsidR="00856354" w:rsidRPr="007D5E1D">
        <w:rPr>
          <w:rFonts w:ascii="Arial" w:hAnsi="Arial" w:cs="Arial"/>
          <w:bCs/>
          <w:sz w:val="20"/>
          <w:lang w:val="lt-LT"/>
        </w:rPr>
        <w:t>4</w:t>
      </w:r>
      <w:r w:rsidR="00856354" w:rsidRPr="007D5E1D">
        <w:rPr>
          <w:rFonts w:ascii="Arial" w:hAnsi="Arial" w:cs="Arial"/>
          <w:bCs/>
          <w:sz w:val="20"/>
          <w:lang w:val="lt-LT"/>
        </w:rPr>
        <w:tab/>
      </w:r>
      <w:r w:rsidRPr="007D5E1D">
        <w:rPr>
          <w:rFonts w:ascii="Arial" w:hAnsi="Arial" w:cs="Arial"/>
          <w:bCs/>
          <w:sz w:val="20"/>
          <w:lang w:val="lt-LT"/>
        </w:rPr>
        <w:t>Bendroji sąskaita ir TKKA paslaugos išlaidų apmokėjimas</w:t>
      </w:r>
    </w:p>
    <w:p w14:paraId="4A1E82D4" w14:textId="77777777" w:rsidR="006A5F5A" w:rsidRPr="007D5E1D" w:rsidRDefault="006A5F5A" w:rsidP="00073CC4">
      <w:pPr>
        <w:widowControl/>
        <w:spacing w:before="240"/>
        <w:ind w:left="720" w:hanging="720"/>
        <w:jc w:val="both"/>
        <w:rPr>
          <w:rFonts w:ascii="Arial" w:hAnsi="Arial" w:cs="Arial"/>
          <w:bCs/>
          <w:sz w:val="20"/>
          <w:lang w:val="lt-LT"/>
        </w:rPr>
      </w:pPr>
      <w:r w:rsidRPr="007D5E1D">
        <w:rPr>
          <w:rFonts w:ascii="Arial" w:hAnsi="Arial" w:cs="Arial"/>
          <w:bCs/>
          <w:sz w:val="20"/>
          <w:lang w:val="lt-LT"/>
        </w:rPr>
        <w:t>5.4.</w:t>
      </w:r>
      <w:r w:rsidR="00856354" w:rsidRPr="007D5E1D">
        <w:rPr>
          <w:rFonts w:ascii="Arial" w:hAnsi="Arial" w:cs="Arial"/>
          <w:bCs/>
          <w:sz w:val="20"/>
          <w:lang w:val="lt-LT"/>
        </w:rPr>
        <w:t xml:space="preserve">1 </w:t>
      </w:r>
      <w:r w:rsidR="00856354" w:rsidRPr="007D5E1D">
        <w:rPr>
          <w:rFonts w:ascii="Arial" w:hAnsi="Arial" w:cs="Arial"/>
          <w:bCs/>
          <w:sz w:val="20"/>
          <w:lang w:val="lt-LT"/>
        </w:rPr>
        <w:tab/>
      </w:r>
      <w:r w:rsidRPr="007D5E1D">
        <w:rPr>
          <w:rFonts w:ascii="Arial" w:hAnsi="Arial" w:cs="Arial"/>
          <w:bCs/>
          <w:sz w:val="20"/>
          <w:lang w:val="lt-LT"/>
        </w:rPr>
        <w:t>TKKA paslaugos išlaidoms, pagal kurias paskirtasis operatorius</w:t>
      </w:r>
      <w:r w:rsidRPr="007D5E1D">
        <w:rPr>
          <w:rFonts w:ascii="Arial" w:hAnsi="Arial" w:cs="Arial"/>
          <w:sz w:val="20"/>
          <w:lang w:val="lt-LT"/>
        </w:rPr>
        <w:t xml:space="preserve"> </w:t>
      </w:r>
      <w:r w:rsidRPr="007D5E1D">
        <w:rPr>
          <w:rFonts w:ascii="Arial" w:hAnsi="Arial" w:cs="Arial"/>
          <w:bCs/>
          <w:sz w:val="20"/>
          <w:lang w:val="lt-LT"/>
        </w:rPr>
        <w:t xml:space="preserve">kreditorius surašo žiniaraštį CN 20, taikomas </w:t>
      </w:r>
      <w:r w:rsidRPr="007D5E1D">
        <w:rPr>
          <w:rFonts w:ascii="Arial" w:hAnsi="Arial" w:cs="Arial"/>
          <w:b/>
          <w:sz w:val="20"/>
          <w:lang w:val="lt-LT"/>
        </w:rPr>
        <w:t>RL 255</w:t>
      </w:r>
      <w:r w:rsidRPr="007D5E1D">
        <w:rPr>
          <w:rFonts w:ascii="Arial" w:hAnsi="Arial" w:cs="Arial"/>
          <w:bCs/>
          <w:sz w:val="20"/>
          <w:lang w:val="lt-LT"/>
        </w:rPr>
        <w:t xml:space="preserve"> straipsnis.</w:t>
      </w:r>
    </w:p>
    <w:p w14:paraId="0F8DE153" w14:textId="77777777" w:rsidR="006A5F5A" w:rsidRPr="007D5E1D" w:rsidRDefault="006A5F5A" w:rsidP="00073CC4">
      <w:pPr>
        <w:pStyle w:val="str-nr"/>
        <w:spacing w:before="240"/>
        <w:jc w:val="both"/>
        <w:rPr>
          <w:rFonts w:ascii="Arial" w:hAnsi="Arial" w:cs="Arial"/>
          <w:b/>
          <w:sz w:val="20"/>
        </w:rPr>
      </w:pPr>
    </w:p>
    <w:p w14:paraId="5109EC9E" w14:textId="77777777" w:rsidR="006A5F5A" w:rsidRPr="007D5E1D" w:rsidRDefault="006A5F5A" w:rsidP="00073CC4">
      <w:pPr>
        <w:pStyle w:val="str-nr"/>
        <w:spacing w:before="240"/>
        <w:jc w:val="both"/>
        <w:rPr>
          <w:rFonts w:ascii="Arial" w:hAnsi="Arial" w:cs="Arial"/>
          <w:sz w:val="20"/>
        </w:rPr>
      </w:pPr>
      <w:r w:rsidRPr="007D5E1D">
        <w:rPr>
          <w:rFonts w:ascii="Arial" w:hAnsi="Arial" w:cs="Arial"/>
          <w:b/>
          <w:sz w:val="20"/>
        </w:rPr>
        <w:t>RL 145</w:t>
      </w:r>
      <w:r w:rsidRPr="007D5E1D">
        <w:rPr>
          <w:rFonts w:ascii="Arial" w:hAnsi="Arial" w:cs="Arial"/>
          <w:sz w:val="20"/>
        </w:rPr>
        <w:t xml:space="preserve"> straipsnis</w:t>
      </w:r>
    </w:p>
    <w:p w14:paraId="04C73D79"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Tarptautinės komercinės korespondencijos su atsakymu paslauga – atsakymas šalies mastu</w:t>
      </w:r>
    </w:p>
    <w:p w14:paraId="6A8DF6CA" w14:textId="77777777" w:rsidR="006A5F5A" w:rsidRPr="007D5E1D" w:rsidRDefault="00856354" w:rsidP="00073CC4">
      <w:pPr>
        <w:pStyle w:val="BodyText"/>
        <w:spacing w:before="240" w:line="240" w:lineRule="auto"/>
        <w:rPr>
          <w:rFonts w:ascii="Arial" w:hAnsi="Arial" w:cs="Arial"/>
          <w:bCs/>
          <w:sz w:val="20"/>
        </w:rPr>
      </w:pPr>
      <w:r w:rsidRPr="007D5E1D">
        <w:rPr>
          <w:rFonts w:ascii="Arial" w:hAnsi="Arial" w:cs="Arial"/>
          <w:bCs/>
          <w:sz w:val="20"/>
        </w:rPr>
        <w:t xml:space="preserve">1 </w:t>
      </w:r>
      <w:r w:rsidRPr="007D5E1D">
        <w:rPr>
          <w:rFonts w:ascii="Arial" w:hAnsi="Arial" w:cs="Arial"/>
          <w:bCs/>
          <w:sz w:val="20"/>
        </w:rPr>
        <w:tab/>
      </w:r>
      <w:r w:rsidR="006A5F5A" w:rsidRPr="007D5E1D">
        <w:rPr>
          <w:rFonts w:ascii="Arial" w:hAnsi="Arial" w:cs="Arial"/>
          <w:bCs/>
          <w:sz w:val="20"/>
        </w:rPr>
        <w:t xml:space="preserve"> </w:t>
      </w:r>
      <w:r w:rsidR="006A5F5A" w:rsidRPr="007D5E1D">
        <w:rPr>
          <w:rFonts w:ascii="Arial" w:hAnsi="Arial" w:cs="Arial"/>
          <w:sz w:val="20"/>
        </w:rPr>
        <w:t xml:space="preserve">Paskirtieji operatoriui </w:t>
      </w:r>
      <w:r w:rsidR="006A5F5A" w:rsidRPr="007D5E1D">
        <w:rPr>
          <w:rFonts w:ascii="Arial" w:hAnsi="Arial" w:cs="Arial"/>
          <w:bCs/>
          <w:sz w:val="20"/>
        </w:rPr>
        <w:t>gali tarpusavyje susitarti, kad teiks neprivalomą paslaugą „TKKA – atsakymas šalies mastu“, arba abipusiškai keisdamiesi tokiomis siuntomis, arba siųsdami jas tik viena kryptimi (atsakymų grąžinimo paslauga).</w:t>
      </w:r>
    </w:p>
    <w:p w14:paraId="6341872F" w14:textId="77777777" w:rsidR="006A5F5A" w:rsidRPr="007D5E1D" w:rsidRDefault="00856354" w:rsidP="00073CC4">
      <w:pPr>
        <w:pStyle w:val="BodyText"/>
        <w:spacing w:before="240" w:line="240" w:lineRule="auto"/>
        <w:rPr>
          <w:rFonts w:ascii="Arial" w:hAnsi="Arial" w:cs="Arial"/>
          <w:bCs/>
          <w:sz w:val="20"/>
        </w:rPr>
      </w:pPr>
      <w:r w:rsidRPr="007D5E1D">
        <w:rPr>
          <w:rFonts w:ascii="Arial" w:hAnsi="Arial" w:cs="Arial"/>
          <w:bCs/>
          <w:sz w:val="20"/>
        </w:rPr>
        <w:t xml:space="preserve">2 </w:t>
      </w:r>
      <w:r w:rsidRPr="007D5E1D">
        <w:rPr>
          <w:rFonts w:ascii="Arial" w:hAnsi="Arial" w:cs="Arial"/>
          <w:bCs/>
          <w:sz w:val="20"/>
        </w:rPr>
        <w:tab/>
      </w:r>
      <w:r w:rsidR="00374873" w:rsidRPr="007D5E1D">
        <w:rPr>
          <w:rFonts w:ascii="Arial" w:hAnsi="Arial" w:cs="Arial"/>
          <w:bCs/>
          <w:sz w:val="20"/>
        </w:rPr>
        <w:t>Paslauga „</w:t>
      </w:r>
      <w:r w:rsidR="006A5F5A" w:rsidRPr="007D5E1D">
        <w:rPr>
          <w:rFonts w:ascii="Arial" w:hAnsi="Arial" w:cs="Arial"/>
          <w:bCs/>
          <w:sz w:val="20"/>
        </w:rPr>
        <w:t xml:space="preserve">TKKA – atsakymas šalies mastu“ remiasi </w:t>
      </w:r>
      <w:r w:rsidR="00C5079A" w:rsidRPr="007D5E1D">
        <w:rPr>
          <w:rFonts w:ascii="Arial" w:hAnsi="Arial" w:cs="Arial"/>
          <w:bCs/>
          <w:sz w:val="20"/>
        </w:rPr>
        <w:t>tuo pačiu principu kaip ir TKKA, bet</w:t>
      </w:r>
      <w:r w:rsidR="006A5F5A" w:rsidRPr="007D5E1D">
        <w:rPr>
          <w:rFonts w:ascii="Arial" w:hAnsi="Arial" w:cs="Arial"/>
          <w:bCs/>
          <w:sz w:val="20"/>
        </w:rPr>
        <w:t xml:space="preserve"> iš anksto apmokėti atsakymai yra tokios pat formos kaip </w:t>
      </w:r>
      <w:r w:rsidR="006A5F5A" w:rsidRPr="007D5E1D">
        <w:rPr>
          <w:rFonts w:ascii="Arial" w:hAnsi="Arial" w:cs="Arial"/>
          <w:sz w:val="20"/>
        </w:rPr>
        <w:t>paskirtojo operatoriaus</w:t>
      </w:r>
      <w:r w:rsidR="006A5F5A" w:rsidRPr="007D5E1D">
        <w:rPr>
          <w:rFonts w:ascii="Arial" w:hAnsi="Arial" w:cs="Arial"/>
          <w:bCs/>
          <w:sz w:val="20"/>
        </w:rPr>
        <w:t xml:space="preserve">, kuriame jie pateikiami siųsti, vidaus paslaugos komerciniai atsakymai. Išsiuntimo šalies </w:t>
      </w:r>
      <w:r w:rsidR="006A5F5A" w:rsidRPr="007D5E1D">
        <w:rPr>
          <w:rFonts w:ascii="Arial" w:hAnsi="Arial" w:cs="Arial"/>
          <w:sz w:val="20"/>
        </w:rPr>
        <w:t xml:space="preserve">paskirtasis operatorius </w:t>
      </w:r>
      <w:r w:rsidR="006A5F5A" w:rsidRPr="007D5E1D">
        <w:rPr>
          <w:rFonts w:ascii="Arial" w:hAnsi="Arial" w:cs="Arial"/>
          <w:bCs/>
          <w:sz w:val="20"/>
        </w:rPr>
        <w:t xml:space="preserve">savo teritorijoje pristato šiuos atsakymus tam tikru adresu į pašto dėžutę, paskui išima iš jos ir siunčia tarptautinės korespondencijos </w:t>
      </w:r>
      <w:r w:rsidR="006A5F5A" w:rsidRPr="007D5E1D">
        <w:rPr>
          <w:rFonts w:ascii="Arial" w:hAnsi="Arial" w:cs="Arial"/>
          <w:sz w:val="20"/>
        </w:rPr>
        <w:t xml:space="preserve">paskirtajam </w:t>
      </w:r>
      <w:r w:rsidR="006A5F5A" w:rsidRPr="007D5E1D">
        <w:rPr>
          <w:rFonts w:ascii="Arial" w:hAnsi="Arial" w:cs="Arial"/>
          <w:bCs/>
          <w:sz w:val="20"/>
        </w:rPr>
        <w:t xml:space="preserve">išsiuntimo </w:t>
      </w:r>
      <w:r w:rsidR="006A5F5A" w:rsidRPr="007D5E1D">
        <w:rPr>
          <w:rFonts w:ascii="Arial" w:hAnsi="Arial" w:cs="Arial"/>
          <w:sz w:val="20"/>
        </w:rPr>
        <w:t>operatoriui</w:t>
      </w:r>
      <w:r w:rsidR="006A5F5A" w:rsidRPr="007D5E1D">
        <w:rPr>
          <w:rFonts w:ascii="Arial" w:hAnsi="Arial" w:cs="Arial"/>
          <w:bCs/>
          <w:sz w:val="20"/>
        </w:rPr>
        <w:t xml:space="preserve">. </w:t>
      </w:r>
    </w:p>
    <w:p w14:paraId="63EC142D" w14:textId="77777777" w:rsidR="006A5F5A" w:rsidRPr="007D5E1D" w:rsidRDefault="00856354" w:rsidP="00073CC4">
      <w:pPr>
        <w:pStyle w:val="BodyText"/>
        <w:spacing w:before="240" w:line="240" w:lineRule="auto"/>
        <w:rPr>
          <w:rFonts w:ascii="Arial" w:hAnsi="Arial" w:cs="Arial"/>
          <w:bCs/>
          <w:sz w:val="20"/>
        </w:rPr>
      </w:pPr>
      <w:r w:rsidRPr="007D5E1D">
        <w:rPr>
          <w:rFonts w:ascii="Arial" w:hAnsi="Arial" w:cs="Arial"/>
          <w:bCs/>
          <w:sz w:val="20"/>
        </w:rPr>
        <w:t xml:space="preserve">3 </w:t>
      </w:r>
      <w:r w:rsidRPr="007D5E1D">
        <w:rPr>
          <w:rFonts w:ascii="Arial" w:hAnsi="Arial" w:cs="Arial"/>
          <w:bCs/>
          <w:sz w:val="20"/>
        </w:rPr>
        <w:tab/>
      </w:r>
      <w:r w:rsidR="006A5F5A" w:rsidRPr="007D5E1D">
        <w:rPr>
          <w:rFonts w:ascii="Arial" w:hAnsi="Arial" w:cs="Arial"/>
          <w:bCs/>
          <w:sz w:val="20"/>
        </w:rPr>
        <w:t xml:space="preserve">Šios paslaugos veiklos formas, remdamiesi Pašto eksploatacijos tarybos nurodymais, dvišaliu susitarimu nustato suinteresuoti </w:t>
      </w:r>
      <w:r w:rsidR="006A5F5A" w:rsidRPr="007D5E1D">
        <w:rPr>
          <w:rFonts w:ascii="Arial" w:hAnsi="Arial" w:cs="Arial"/>
          <w:sz w:val="20"/>
        </w:rPr>
        <w:t>paskirtieji operatoriai</w:t>
      </w:r>
      <w:r w:rsidR="006A5F5A" w:rsidRPr="007D5E1D">
        <w:rPr>
          <w:rFonts w:ascii="Arial" w:hAnsi="Arial" w:cs="Arial"/>
          <w:bCs/>
          <w:sz w:val="20"/>
        </w:rPr>
        <w:t>.</w:t>
      </w:r>
    </w:p>
    <w:p w14:paraId="72CEF715" w14:textId="77777777" w:rsidR="006A5F5A" w:rsidRPr="007D5E1D" w:rsidRDefault="006A5F5A" w:rsidP="00073CC4">
      <w:pPr>
        <w:spacing w:before="240"/>
        <w:jc w:val="both"/>
        <w:rPr>
          <w:rFonts w:ascii="Arial" w:hAnsi="Arial" w:cs="Arial"/>
          <w:sz w:val="20"/>
          <w:lang w:val="lt-LT"/>
        </w:rPr>
      </w:pPr>
    </w:p>
    <w:p w14:paraId="08E9E0AF"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 xml:space="preserve">RL 146 </w:t>
      </w:r>
      <w:r w:rsidRPr="007D5E1D">
        <w:rPr>
          <w:rFonts w:ascii="Arial" w:hAnsi="Arial" w:cs="Arial"/>
          <w:sz w:val="20"/>
          <w:lang w:val="lt-LT"/>
        </w:rPr>
        <w:t>straipsnis</w:t>
      </w:r>
    </w:p>
    <w:p w14:paraId="0F5D5D63"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Tarptautiniai atsakymo kuponai</w:t>
      </w:r>
    </w:p>
    <w:p w14:paraId="0BD46134" w14:textId="77777777" w:rsidR="006A5F5A" w:rsidRPr="007D5E1D" w:rsidRDefault="00856354" w:rsidP="00073CC4">
      <w:pPr>
        <w:pStyle w:val="BodyText"/>
        <w:spacing w:before="240" w:line="240" w:lineRule="auto"/>
        <w:rPr>
          <w:rFonts w:ascii="Arial" w:hAnsi="Arial" w:cs="Arial"/>
          <w:bCs/>
          <w:sz w:val="20"/>
        </w:rPr>
      </w:pPr>
      <w:r w:rsidRPr="007D5E1D">
        <w:rPr>
          <w:rFonts w:ascii="Arial" w:hAnsi="Arial" w:cs="Arial"/>
          <w:bCs/>
          <w:sz w:val="20"/>
        </w:rPr>
        <w:t xml:space="preserve">1 </w:t>
      </w:r>
      <w:r w:rsidRPr="007D5E1D">
        <w:rPr>
          <w:rFonts w:ascii="Arial" w:hAnsi="Arial" w:cs="Arial"/>
          <w:bCs/>
          <w:sz w:val="20"/>
        </w:rPr>
        <w:tab/>
      </w:r>
      <w:r w:rsidR="006A5F5A" w:rsidRPr="007D5E1D">
        <w:rPr>
          <w:rFonts w:ascii="Arial" w:hAnsi="Arial" w:cs="Arial"/>
          <w:sz w:val="20"/>
        </w:rPr>
        <w:t xml:space="preserve">Paskirtieji operatoriai </w:t>
      </w:r>
      <w:r w:rsidR="006A5F5A" w:rsidRPr="007D5E1D">
        <w:rPr>
          <w:rFonts w:ascii="Arial" w:hAnsi="Arial" w:cs="Arial"/>
          <w:bCs/>
          <w:sz w:val="20"/>
        </w:rPr>
        <w:t>turi teisę pardavinėti tarptautinius atsakymo kuponus, kuriuos leidžia Tarptautinis biuras, ir riboti jų pardavimą remdamiesi savo šalies teisės aktais.</w:t>
      </w:r>
    </w:p>
    <w:p w14:paraId="6DA1D13E" w14:textId="77777777" w:rsidR="006A5F5A" w:rsidRPr="007D5E1D" w:rsidRDefault="00856354" w:rsidP="00073CC4">
      <w:pPr>
        <w:pStyle w:val="BodyText"/>
        <w:spacing w:before="240" w:line="240" w:lineRule="auto"/>
        <w:rPr>
          <w:rFonts w:ascii="Arial" w:hAnsi="Arial" w:cs="Arial"/>
          <w:bCs/>
          <w:sz w:val="20"/>
        </w:rPr>
      </w:pPr>
      <w:r w:rsidRPr="007D5E1D">
        <w:rPr>
          <w:rFonts w:ascii="Arial" w:hAnsi="Arial" w:cs="Arial"/>
          <w:bCs/>
          <w:sz w:val="20"/>
        </w:rPr>
        <w:t xml:space="preserve">2 </w:t>
      </w:r>
      <w:r w:rsidRPr="007D5E1D">
        <w:rPr>
          <w:rFonts w:ascii="Arial" w:hAnsi="Arial" w:cs="Arial"/>
          <w:bCs/>
          <w:sz w:val="20"/>
        </w:rPr>
        <w:tab/>
      </w:r>
      <w:r w:rsidR="006A5F5A" w:rsidRPr="007D5E1D">
        <w:rPr>
          <w:rFonts w:ascii="Arial" w:hAnsi="Arial" w:cs="Arial"/>
          <w:bCs/>
          <w:sz w:val="20"/>
        </w:rPr>
        <w:t xml:space="preserve">Tarptautinio atsakymo kupono kaina, numatyta Konvencijos </w:t>
      </w:r>
      <w:r w:rsidR="006A5F5A" w:rsidRPr="007D5E1D">
        <w:rPr>
          <w:rFonts w:ascii="Arial" w:hAnsi="Arial" w:cs="Arial"/>
          <w:b/>
          <w:bCs/>
          <w:sz w:val="20"/>
        </w:rPr>
        <w:t xml:space="preserve">15 </w:t>
      </w:r>
      <w:r w:rsidR="006A5F5A" w:rsidRPr="00841437">
        <w:rPr>
          <w:rFonts w:ascii="Arial" w:hAnsi="Arial" w:cs="Arial"/>
          <w:sz w:val="20"/>
        </w:rPr>
        <w:t xml:space="preserve">straipsnio </w:t>
      </w:r>
      <w:r w:rsidR="006A5F5A" w:rsidRPr="00841437">
        <w:rPr>
          <w:rFonts w:ascii="Arial" w:hAnsi="Arial" w:cs="Arial"/>
          <w:b/>
          <w:bCs/>
          <w:sz w:val="20"/>
        </w:rPr>
        <w:t>3</w:t>
      </w:r>
      <w:r w:rsidR="006A5F5A" w:rsidRPr="00841437">
        <w:rPr>
          <w:rFonts w:ascii="Arial" w:hAnsi="Arial" w:cs="Arial"/>
          <w:sz w:val="20"/>
        </w:rPr>
        <w:t xml:space="preserve"> dalies </w:t>
      </w:r>
      <w:r w:rsidR="006A5F5A" w:rsidRPr="00841437">
        <w:rPr>
          <w:rFonts w:ascii="Arial" w:hAnsi="Arial" w:cs="Arial"/>
          <w:b/>
          <w:bCs/>
          <w:sz w:val="20"/>
        </w:rPr>
        <w:t>2</w:t>
      </w:r>
      <w:r w:rsidR="006A5F5A" w:rsidRPr="00841437">
        <w:rPr>
          <w:rFonts w:ascii="Arial" w:hAnsi="Arial" w:cs="Arial"/>
          <w:sz w:val="20"/>
        </w:rPr>
        <w:t xml:space="preserve"> punkte</w:t>
      </w:r>
      <w:r w:rsidR="006A5F5A" w:rsidRPr="007D5E1D">
        <w:rPr>
          <w:rFonts w:ascii="Arial" w:hAnsi="Arial" w:cs="Arial"/>
          <w:bCs/>
          <w:sz w:val="20"/>
        </w:rPr>
        <w:t xml:space="preserve">, yra 0,74 SDR. Suinteresuotų </w:t>
      </w:r>
      <w:r w:rsidR="006A5F5A" w:rsidRPr="007D5E1D">
        <w:rPr>
          <w:rFonts w:ascii="Arial" w:hAnsi="Arial" w:cs="Arial"/>
          <w:sz w:val="20"/>
        </w:rPr>
        <w:t xml:space="preserve">paskirtųjų operatorių </w:t>
      </w:r>
      <w:r w:rsidR="006A5F5A" w:rsidRPr="007D5E1D">
        <w:rPr>
          <w:rFonts w:ascii="Arial" w:hAnsi="Arial" w:cs="Arial"/>
          <w:bCs/>
          <w:sz w:val="20"/>
        </w:rPr>
        <w:t>nustatyta pardavimo kaina negali būti mažesnė už šią vertę.</w:t>
      </w:r>
    </w:p>
    <w:p w14:paraId="73E5310E" w14:textId="77777777" w:rsidR="006A5F5A" w:rsidRPr="007D5E1D" w:rsidRDefault="00856354" w:rsidP="00073CC4">
      <w:pPr>
        <w:pStyle w:val="BodyText"/>
        <w:spacing w:before="240" w:line="240" w:lineRule="auto"/>
        <w:rPr>
          <w:rFonts w:ascii="Arial" w:hAnsi="Arial" w:cs="Arial"/>
          <w:bCs/>
          <w:sz w:val="20"/>
        </w:rPr>
      </w:pPr>
      <w:r w:rsidRPr="007D5E1D">
        <w:rPr>
          <w:rFonts w:ascii="Arial" w:hAnsi="Arial" w:cs="Arial"/>
          <w:bCs/>
          <w:sz w:val="20"/>
        </w:rPr>
        <w:t xml:space="preserve">3 </w:t>
      </w:r>
      <w:r w:rsidRPr="007D5E1D">
        <w:rPr>
          <w:rFonts w:ascii="Arial" w:hAnsi="Arial" w:cs="Arial"/>
          <w:bCs/>
          <w:sz w:val="20"/>
        </w:rPr>
        <w:tab/>
      </w:r>
      <w:r w:rsidR="006A5F5A" w:rsidRPr="007D5E1D">
        <w:rPr>
          <w:rFonts w:ascii="Arial" w:hAnsi="Arial" w:cs="Arial"/>
          <w:bCs/>
          <w:sz w:val="20"/>
        </w:rPr>
        <w:t xml:space="preserve">Atsakymo kuponai keičiami visose šalyse narėse į pašto ženklus ir, jei tai neprieštarauja pasikeitimo šalies teisės aktams, į visą mokos ženklą arba į kitas išankstinio apmokėjimo žymas ar </w:t>
      </w:r>
      <w:r w:rsidR="006A5F5A" w:rsidRPr="007D5E1D">
        <w:rPr>
          <w:rFonts w:ascii="Arial" w:hAnsi="Arial" w:cs="Arial"/>
          <w:bCs/>
          <w:sz w:val="20"/>
        </w:rPr>
        <w:lastRenderedPageBreak/>
        <w:t>spaudus, atitinkančius mažiausią mokestį už vieną paprastą pirmenybinę pašto korespondencijos siuntą arba už paprastą oro pašto laišką, siunčiamą į bet kokią šalį.</w:t>
      </w:r>
    </w:p>
    <w:p w14:paraId="3A97D7E7" w14:textId="77777777" w:rsidR="006A5F5A" w:rsidRPr="007D5E1D" w:rsidRDefault="00856354" w:rsidP="00073CC4">
      <w:pPr>
        <w:pStyle w:val="BodyText"/>
        <w:spacing w:before="240" w:line="240" w:lineRule="auto"/>
        <w:rPr>
          <w:rFonts w:ascii="Arial" w:hAnsi="Arial" w:cs="Arial"/>
          <w:bCs/>
          <w:sz w:val="20"/>
        </w:rPr>
      </w:pPr>
      <w:r w:rsidRPr="007D5E1D">
        <w:rPr>
          <w:rFonts w:ascii="Arial" w:hAnsi="Arial" w:cs="Arial"/>
          <w:bCs/>
          <w:sz w:val="20"/>
        </w:rPr>
        <w:t>4</w:t>
      </w:r>
      <w:r w:rsidRPr="007D5E1D">
        <w:rPr>
          <w:rFonts w:ascii="Arial" w:hAnsi="Arial" w:cs="Arial"/>
          <w:bCs/>
          <w:sz w:val="20"/>
        </w:rPr>
        <w:tab/>
      </w:r>
      <w:r w:rsidR="006A5F5A" w:rsidRPr="007D5E1D">
        <w:rPr>
          <w:rFonts w:ascii="Arial" w:hAnsi="Arial" w:cs="Arial"/>
          <w:bCs/>
          <w:sz w:val="20"/>
        </w:rPr>
        <w:t xml:space="preserve">Be to, šalies narės </w:t>
      </w:r>
      <w:r w:rsidR="006A5F5A" w:rsidRPr="007D5E1D">
        <w:rPr>
          <w:rFonts w:ascii="Arial" w:hAnsi="Arial" w:cs="Arial"/>
          <w:sz w:val="20"/>
        </w:rPr>
        <w:t xml:space="preserve">paskirtasis operatorius </w:t>
      </w:r>
      <w:r w:rsidR="006A5F5A" w:rsidRPr="007D5E1D">
        <w:rPr>
          <w:rFonts w:ascii="Arial" w:hAnsi="Arial" w:cs="Arial"/>
          <w:bCs/>
          <w:sz w:val="20"/>
        </w:rPr>
        <w:t>turi teisę reikalauti kartu pateikti atsakymo kuponus ir jais apmokamas siuntas.</w:t>
      </w:r>
    </w:p>
    <w:p w14:paraId="6E428F75" w14:textId="77777777" w:rsidR="006A5F5A" w:rsidRPr="007D5E1D" w:rsidRDefault="00856354" w:rsidP="00804ECB">
      <w:pPr>
        <w:pStyle w:val="BodyText"/>
        <w:spacing w:before="240" w:line="240" w:lineRule="auto"/>
        <w:rPr>
          <w:rFonts w:ascii="Arial" w:hAnsi="Arial" w:cs="Arial"/>
          <w:bCs/>
          <w:sz w:val="20"/>
        </w:rPr>
      </w:pPr>
      <w:r w:rsidRPr="007D5E1D">
        <w:rPr>
          <w:rFonts w:ascii="Arial" w:hAnsi="Arial" w:cs="Arial"/>
          <w:bCs/>
          <w:sz w:val="20"/>
        </w:rPr>
        <w:t>5</w:t>
      </w:r>
      <w:r w:rsidRPr="007D5E1D">
        <w:rPr>
          <w:rFonts w:ascii="Arial" w:hAnsi="Arial" w:cs="Arial"/>
          <w:bCs/>
          <w:sz w:val="20"/>
        </w:rPr>
        <w:tab/>
      </w:r>
      <w:r w:rsidR="006A5F5A" w:rsidRPr="007D5E1D">
        <w:rPr>
          <w:rFonts w:ascii="Arial" w:hAnsi="Arial" w:cs="Arial"/>
          <w:bCs/>
          <w:sz w:val="20"/>
        </w:rPr>
        <w:t xml:space="preserve">Tarptautiniai atsakymo kuponai yra CN 01 pavyzdžio. Juos leidžia Tarptautinis biuras ant specialaus popieriaus su vandens ženklais – raidėmis UPU (PPS) stambiu šriftu. Ant kuponų yra atspausdintas išsiuntimo šalies pavadinimas. Ant jų taip pat yra atspausdintas standartinis UPU brūkšninis kodas, į kurį įeina šalies ISO kodas, išleidimo data ir Tarptautinio biuro nustatyta pardavimo kaina, išreikšta SDR. Jie pateikiami po to, kai </w:t>
      </w:r>
      <w:r w:rsidR="006A5F5A" w:rsidRPr="007D5E1D">
        <w:rPr>
          <w:rFonts w:ascii="Arial" w:hAnsi="Arial" w:cs="Arial"/>
          <w:sz w:val="20"/>
        </w:rPr>
        <w:t xml:space="preserve">paskirtieji operatoriai </w:t>
      </w:r>
      <w:r w:rsidR="006A5F5A" w:rsidRPr="007D5E1D">
        <w:rPr>
          <w:rFonts w:ascii="Arial" w:hAnsi="Arial" w:cs="Arial"/>
          <w:bCs/>
          <w:sz w:val="20"/>
        </w:rPr>
        <w:t>apmoka Tarptautinio biuro jiems iš anksto atsiųstą sąskaitą, kurioje nurodyta kuponų vertė ir su jais susijusios gamybos, tr</w:t>
      </w:r>
      <w:r w:rsidR="00804ECB" w:rsidRPr="007D5E1D">
        <w:rPr>
          <w:rFonts w:ascii="Arial" w:hAnsi="Arial" w:cs="Arial"/>
          <w:bCs/>
          <w:sz w:val="20"/>
        </w:rPr>
        <w:t xml:space="preserve">ansporto ir draudimo išlaidos. </w:t>
      </w:r>
    </w:p>
    <w:p w14:paraId="0A8673D8" w14:textId="77777777" w:rsidR="006A5F5A" w:rsidRPr="007D5E1D" w:rsidRDefault="003256A0" w:rsidP="00073CC4">
      <w:pPr>
        <w:spacing w:before="240"/>
        <w:jc w:val="both"/>
        <w:rPr>
          <w:rFonts w:ascii="Arial" w:hAnsi="Arial" w:cs="Arial"/>
          <w:sz w:val="20"/>
          <w:highlight w:val="green"/>
          <w:lang w:val="lt-LT"/>
        </w:rPr>
      </w:pPr>
      <w:r w:rsidRPr="007D5E1D">
        <w:rPr>
          <w:noProof/>
          <w:lang w:val="lt-LT" w:eastAsia="lt-LT" w:bidi="ar-SA"/>
        </w:rPr>
        <w:drawing>
          <wp:inline distT="0" distB="0" distL="0" distR="0" wp14:anchorId="68216876" wp14:editId="64B17498">
            <wp:extent cx="5433060" cy="4051300"/>
            <wp:effectExtent l="0" t="0" r="0" b="6350"/>
            <wp:docPr id="3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3060" cy="4051300"/>
                    </a:xfrm>
                    <a:prstGeom prst="rect">
                      <a:avLst/>
                    </a:prstGeom>
                    <a:noFill/>
                    <a:ln>
                      <a:noFill/>
                    </a:ln>
                  </pic:spPr>
                </pic:pic>
              </a:graphicData>
            </a:graphic>
          </wp:inline>
        </w:drawing>
      </w:r>
    </w:p>
    <w:p w14:paraId="6316CE27" w14:textId="77777777" w:rsidR="006A5F5A" w:rsidRPr="007D5E1D" w:rsidRDefault="00856354" w:rsidP="00073CC4">
      <w:pPr>
        <w:jc w:val="both"/>
        <w:rPr>
          <w:rFonts w:ascii="Arial" w:hAnsi="Arial" w:cs="Arial"/>
          <w:i/>
          <w:sz w:val="20"/>
          <w:lang w:val="lt-LT"/>
        </w:rPr>
      </w:pPr>
      <w:r w:rsidRPr="007D5E1D">
        <w:rPr>
          <w:rFonts w:ascii="Arial" w:hAnsi="Arial" w:cs="Arial"/>
          <w:i/>
          <w:sz w:val="20"/>
          <w:lang w:val="lt-LT"/>
        </w:rPr>
        <w:t xml:space="preserve">1 </w:t>
      </w:r>
      <w:r w:rsidRPr="007D5E1D">
        <w:rPr>
          <w:rFonts w:ascii="Arial" w:hAnsi="Arial" w:cs="Arial"/>
          <w:i/>
          <w:sz w:val="20"/>
          <w:lang w:val="lt-LT"/>
        </w:rPr>
        <w:tab/>
      </w:r>
      <w:r w:rsidR="006A5F5A" w:rsidRPr="007D5E1D">
        <w:rPr>
          <w:rFonts w:ascii="Arial" w:hAnsi="Arial" w:cs="Arial"/>
          <w:i/>
          <w:sz w:val="20"/>
          <w:lang w:val="lt-LT"/>
        </w:rPr>
        <w:t>PASAULINĖ PAŠTO SĄJUNGA</w:t>
      </w:r>
    </w:p>
    <w:p w14:paraId="7CEFA035" w14:textId="77777777" w:rsidR="006A5F5A" w:rsidRPr="007D5E1D" w:rsidRDefault="00856354" w:rsidP="00073CC4">
      <w:pPr>
        <w:jc w:val="both"/>
        <w:rPr>
          <w:rFonts w:ascii="Arial" w:hAnsi="Arial" w:cs="Arial"/>
          <w:i/>
          <w:sz w:val="20"/>
          <w:lang w:val="lt-LT"/>
        </w:rPr>
      </w:pPr>
      <w:r w:rsidRPr="007D5E1D">
        <w:rPr>
          <w:rFonts w:ascii="Arial" w:hAnsi="Arial" w:cs="Arial"/>
          <w:i/>
          <w:sz w:val="20"/>
          <w:lang w:val="lt-LT"/>
        </w:rPr>
        <w:t xml:space="preserve">2 </w:t>
      </w:r>
      <w:r w:rsidRPr="007D5E1D">
        <w:rPr>
          <w:rFonts w:ascii="Arial" w:hAnsi="Arial" w:cs="Arial"/>
          <w:i/>
          <w:sz w:val="20"/>
          <w:lang w:val="lt-LT"/>
        </w:rPr>
        <w:tab/>
      </w:r>
      <w:r w:rsidR="006A5F5A" w:rsidRPr="007D5E1D">
        <w:rPr>
          <w:rFonts w:ascii="Arial" w:hAnsi="Arial" w:cs="Arial"/>
          <w:i/>
          <w:sz w:val="20"/>
          <w:lang w:val="lt-LT"/>
        </w:rPr>
        <w:t>TARPTAUTINIS ATSAKYMO KUPONAS</w:t>
      </w:r>
    </w:p>
    <w:p w14:paraId="0FE1FCA1" w14:textId="77777777" w:rsidR="006A5F5A" w:rsidRPr="007D5E1D" w:rsidRDefault="00856354" w:rsidP="00335807">
      <w:pPr>
        <w:pStyle w:val="BodyText"/>
        <w:spacing w:line="240" w:lineRule="auto"/>
        <w:ind w:left="709" w:hanging="709"/>
        <w:rPr>
          <w:rFonts w:ascii="Arial" w:hAnsi="Arial" w:cs="Arial"/>
          <w:bCs/>
          <w:i/>
          <w:sz w:val="20"/>
        </w:rPr>
      </w:pPr>
      <w:r w:rsidRPr="007D5E1D">
        <w:rPr>
          <w:rFonts w:ascii="Arial" w:hAnsi="Arial" w:cs="Arial"/>
          <w:bCs/>
          <w:i/>
          <w:sz w:val="20"/>
        </w:rPr>
        <w:t xml:space="preserve">3 </w:t>
      </w:r>
      <w:r w:rsidRPr="007D5E1D">
        <w:rPr>
          <w:rFonts w:ascii="Arial" w:hAnsi="Arial" w:cs="Arial"/>
          <w:bCs/>
          <w:i/>
          <w:sz w:val="20"/>
        </w:rPr>
        <w:tab/>
      </w:r>
      <w:r w:rsidR="006A5F5A" w:rsidRPr="007D5E1D">
        <w:rPr>
          <w:rFonts w:ascii="Arial" w:hAnsi="Arial" w:cs="Arial"/>
          <w:bCs/>
          <w:i/>
          <w:sz w:val="20"/>
        </w:rPr>
        <w:t>Šis kuponas visose Pasaulinės pašto sąjungos šalyse atitinka mažiausią paprastosios pirmenybinės siuntos arba paprastojo oro pašto laiško siuntimo į užsienį mokestį¹</w:t>
      </w:r>
    </w:p>
    <w:p w14:paraId="6BA56B33" w14:textId="77777777" w:rsidR="006A5F5A" w:rsidRPr="007D5E1D" w:rsidRDefault="00856354" w:rsidP="00073CC4">
      <w:pPr>
        <w:pStyle w:val="BodyText"/>
        <w:spacing w:line="240" w:lineRule="auto"/>
        <w:rPr>
          <w:rFonts w:ascii="Arial" w:hAnsi="Arial" w:cs="Arial"/>
          <w:bCs/>
          <w:i/>
          <w:sz w:val="20"/>
        </w:rPr>
      </w:pPr>
      <w:r w:rsidRPr="007D5E1D">
        <w:rPr>
          <w:rFonts w:ascii="Arial" w:hAnsi="Arial" w:cs="Arial"/>
          <w:bCs/>
          <w:i/>
          <w:sz w:val="20"/>
        </w:rPr>
        <w:t>4</w:t>
      </w:r>
      <w:r w:rsidRPr="007D5E1D">
        <w:rPr>
          <w:rFonts w:ascii="Arial" w:hAnsi="Arial" w:cs="Arial"/>
          <w:bCs/>
          <w:i/>
          <w:sz w:val="20"/>
        </w:rPr>
        <w:tab/>
      </w:r>
      <w:r w:rsidR="006A5F5A" w:rsidRPr="007D5E1D">
        <w:rPr>
          <w:rFonts w:ascii="Arial" w:hAnsi="Arial" w:cs="Arial"/>
          <w:bCs/>
          <w:i/>
          <w:sz w:val="20"/>
        </w:rPr>
        <w:t xml:space="preserve">Keistinas iki 2017 m. gruodžio 31 d. </w:t>
      </w:r>
    </w:p>
    <w:p w14:paraId="440E8501" w14:textId="77777777" w:rsidR="006A5F5A" w:rsidRPr="007D5E1D" w:rsidRDefault="00856354" w:rsidP="00073CC4">
      <w:pPr>
        <w:pStyle w:val="BodyText"/>
        <w:spacing w:line="240" w:lineRule="auto"/>
        <w:rPr>
          <w:rFonts w:ascii="Arial" w:hAnsi="Arial" w:cs="Arial"/>
          <w:bCs/>
          <w:i/>
          <w:sz w:val="20"/>
        </w:rPr>
      </w:pPr>
      <w:r w:rsidRPr="007D5E1D">
        <w:rPr>
          <w:rFonts w:ascii="Arial" w:hAnsi="Arial" w:cs="Arial"/>
          <w:bCs/>
          <w:i/>
          <w:sz w:val="20"/>
        </w:rPr>
        <w:t>5</w:t>
      </w:r>
      <w:r w:rsidRPr="007D5E1D">
        <w:rPr>
          <w:rFonts w:ascii="Arial" w:hAnsi="Arial" w:cs="Arial"/>
          <w:bCs/>
          <w:i/>
          <w:sz w:val="20"/>
        </w:rPr>
        <w:tab/>
      </w:r>
      <w:r w:rsidR="006A5F5A" w:rsidRPr="007D5E1D">
        <w:rPr>
          <w:rFonts w:ascii="Arial" w:hAnsi="Arial" w:cs="Arial"/>
          <w:bCs/>
          <w:i/>
          <w:sz w:val="20"/>
        </w:rPr>
        <w:t>Keitimą atlikusio pašto spaudas</w:t>
      </w:r>
    </w:p>
    <w:p w14:paraId="7C114C67" w14:textId="77777777" w:rsidR="006A5F5A" w:rsidRPr="007D5E1D" w:rsidRDefault="00856354" w:rsidP="00073CC4">
      <w:pPr>
        <w:pStyle w:val="BodyText"/>
        <w:spacing w:line="240" w:lineRule="auto"/>
        <w:rPr>
          <w:rFonts w:ascii="Arial" w:hAnsi="Arial" w:cs="Arial"/>
          <w:bCs/>
          <w:i/>
          <w:sz w:val="20"/>
        </w:rPr>
      </w:pPr>
      <w:r w:rsidRPr="007D5E1D">
        <w:rPr>
          <w:rFonts w:ascii="Arial" w:hAnsi="Arial" w:cs="Arial"/>
          <w:bCs/>
          <w:i/>
          <w:sz w:val="20"/>
        </w:rPr>
        <w:t>6</w:t>
      </w:r>
      <w:r w:rsidRPr="007D5E1D">
        <w:rPr>
          <w:rFonts w:ascii="Arial" w:hAnsi="Arial" w:cs="Arial"/>
          <w:bCs/>
          <w:i/>
          <w:sz w:val="20"/>
        </w:rPr>
        <w:tab/>
      </w:r>
      <w:r w:rsidR="006A5F5A" w:rsidRPr="007D5E1D">
        <w:rPr>
          <w:rFonts w:ascii="Arial" w:hAnsi="Arial" w:cs="Arial"/>
          <w:bCs/>
          <w:i/>
          <w:sz w:val="20"/>
        </w:rPr>
        <w:t>Datos spaudą dėti tik šiame rėmelyje</w:t>
      </w:r>
    </w:p>
    <w:p w14:paraId="3EAD11D7" w14:textId="77777777" w:rsidR="006A5F5A" w:rsidRPr="007D5E1D" w:rsidRDefault="00856354" w:rsidP="00073CC4">
      <w:pPr>
        <w:pStyle w:val="BodyText"/>
        <w:spacing w:line="240" w:lineRule="auto"/>
        <w:rPr>
          <w:rFonts w:ascii="Arial" w:hAnsi="Arial" w:cs="Arial"/>
          <w:bCs/>
          <w:i/>
          <w:sz w:val="20"/>
        </w:rPr>
      </w:pPr>
      <w:r w:rsidRPr="007D5E1D">
        <w:rPr>
          <w:rFonts w:ascii="Arial" w:hAnsi="Arial" w:cs="Arial"/>
          <w:bCs/>
          <w:i/>
          <w:sz w:val="20"/>
        </w:rPr>
        <w:t>7</w:t>
      </w:r>
      <w:r w:rsidRPr="007D5E1D">
        <w:rPr>
          <w:rFonts w:ascii="Arial" w:hAnsi="Arial" w:cs="Arial"/>
          <w:bCs/>
          <w:i/>
          <w:sz w:val="20"/>
        </w:rPr>
        <w:tab/>
      </w:r>
      <w:r w:rsidR="006A5F5A" w:rsidRPr="007D5E1D">
        <w:rPr>
          <w:rFonts w:ascii="Arial" w:hAnsi="Arial" w:cs="Arial"/>
          <w:bCs/>
          <w:i/>
          <w:sz w:val="20"/>
        </w:rPr>
        <w:t xml:space="preserve">Pašto ženklas – apsikeitimo vektorius </w:t>
      </w:r>
    </w:p>
    <w:p w14:paraId="109239DA" w14:textId="77777777" w:rsidR="006A5F5A" w:rsidRPr="007D5E1D" w:rsidRDefault="00335807" w:rsidP="00073CC4">
      <w:pPr>
        <w:pStyle w:val="BodyText"/>
        <w:spacing w:line="240" w:lineRule="auto"/>
        <w:rPr>
          <w:rFonts w:ascii="Arial" w:hAnsi="Arial" w:cs="Arial"/>
          <w:bCs/>
          <w:i/>
          <w:sz w:val="20"/>
        </w:rPr>
      </w:pPr>
      <w:r w:rsidRPr="007D5E1D">
        <w:rPr>
          <w:rFonts w:ascii="Arial" w:hAnsi="Arial" w:cs="Arial"/>
          <w:bCs/>
          <w:i/>
          <w:sz w:val="20"/>
        </w:rPr>
        <w:t>8</w:t>
      </w:r>
      <w:r w:rsidR="00856354" w:rsidRPr="007D5E1D">
        <w:rPr>
          <w:rFonts w:ascii="Arial" w:hAnsi="Arial" w:cs="Arial"/>
          <w:bCs/>
          <w:i/>
          <w:sz w:val="20"/>
        </w:rPr>
        <w:tab/>
      </w:r>
      <w:r w:rsidR="006A5F5A" w:rsidRPr="007D5E1D">
        <w:rPr>
          <w:rFonts w:ascii="Arial" w:hAnsi="Arial" w:cs="Arial"/>
          <w:bCs/>
          <w:i/>
          <w:sz w:val="20"/>
        </w:rPr>
        <w:t>Išsiuntimo šalies kontrolės spaudas (neprivalomas)</w:t>
      </w:r>
    </w:p>
    <w:p w14:paraId="54C22461" w14:textId="77777777" w:rsidR="006A5F5A" w:rsidRPr="007D5E1D" w:rsidRDefault="00335807" w:rsidP="00073CC4">
      <w:pPr>
        <w:pStyle w:val="BodyText"/>
        <w:spacing w:line="240" w:lineRule="auto"/>
        <w:rPr>
          <w:rFonts w:ascii="Arial" w:hAnsi="Arial" w:cs="Arial"/>
          <w:bCs/>
          <w:i/>
          <w:sz w:val="20"/>
        </w:rPr>
      </w:pPr>
      <w:r w:rsidRPr="007D5E1D">
        <w:rPr>
          <w:rFonts w:ascii="Arial" w:hAnsi="Arial" w:cs="Arial"/>
          <w:bCs/>
          <w:i/>
          <w:sz w:val="20"/>
        </w:rPr>
        <w:t>9</w:t>
      </w:r>
      <w:r w:rsidR="00856354" w:rsidRPr="007D5E1D">
        <w:rPr>
          <w:rFonts w:ascii="Arial" w:hAnsi="Arial" w:cs="Arial"/>
          <w:bCs/>
          <w:i/>
          <w:sz w:val="20"/>
        </w:rPr>
        <w:t xml:space="preserve"> </w:t>
      </w:r>
      <w:r w:rsidR="00856354" w:rsidRPr="007D5E1D">
        <w:rPr>
          <w:rFonts w:ascii="Arial" w:hAnsi="Arial" w:cs="Arial"/>
          <w:bCs/>
          <w:i/>
          <w:sz w:val="20"/>
        </w:rPr>
        <w:tab/>
      </w:r>
      <w:r w:rsidR="006A5F5A" w:rsidRPr="007D5E1D">
        <w:rPr>
          <w:rFonts w:ascii="Arial" w:hAnsi="Arial" w:cs="Arial"/>
          <w:bCs/>
          <w:i/>
          <w:sz w:val="20"/>
        </w:rPr>
        <w:t>¹Šis tekstas kitoje pusėje kartojamas anglų, arabų, ispanų, kinų, ru</w:t>
      </w:r>
      <w:r w:rsidRPr="007D5E1D">
        <w:rPr>
          <w:rFonts w:ascii="Arial" w:hAnsi="Arial" w:cs="Arial"/>
          <w:bCs/>
          <w:i/>
          <w:sz w:val="20"/>
        </w:rPr>
        <w:t xml:space="preserve">sų ir vokiečių </w:t>
      </w:r>
      <w:r w:rsidR="006A5F5A" w:rsidRPr="007D5E1D">
        <w:rPr>
          <w:rFonts w:ascii="Arial" w:hAnsi="Arial" w:cs="Arial"/>
          <w:bCs/>
          <w:i/>
          <w:sz w:val="20"/>
        </w:rPr>
        <w:t>kalbomis</w:t>
      </w:r>
    </w:p>
    <w:p w14:paraId="36FA8251" w14:textId="77777777" w:rsidR="006A5F5A" w:rsidRPr="007D5E1D" w:rsidRDefault="006A5F5A" w:rsidP="00073CC4">
      <w:pPr>
        <w:pStyle w:val="BodyText"/>
        <w:spacing w:line="240" w:lineRule="auto"/>
        <w:rPr>
          <w:rFonts w:ascii="Arial" w:hAnsi="Arial" w:cs="Arial"/>
          <w:bCs/>
          <w:i/>
          <w:sz w:val="20"/>
        </w:rPr>
      </w:pPr>
      <w:r w:rsidRPr="007D5E1D">
        <w:rPr>
          <w:rFonts w:ascii="Arial" w:hAnsi="Arial" w:cs="Arial"/>
          <w:bCs/>
          <w:i/>
          <w:sz w:val="20"/>
        </w:rPr>
        <w:t>Matmenys 149</w:t>
      </w:r>
      <w:r w:rsidR="00335807" w:rsidRPr="007D5E1D">
        <w:rPr>
          <w:rFonts w:ascii="Arial" w:hAnsi="Arial" w:cs="Arial"/>
          <w:bCs/>
          <w:i/>
          <w:sz w:val="20"/>
        </w:rPr>
        <w:t xml:space="preserve"> </w:t>
      </w:r>
      <w:r w:rsidRPr="007D5E1D">
        <w:rPr>
          <w:rFonts w:ascii="Arial" w:hAnsi="Arial" w:cs="Arial"/>
          <w:bCs/>
          <w:i/>
          <w:sz w:val="20"/>
        </w:rPr>
        <w:t>x</w:t>
      </w:r>
      <w:r w:rsidR="00335807" w:rsidRPr="007D5E1D">
        <w:rPr>
          <w:rFonts w:ascii="Arial" w:hAnsi="Arial" w:cs="Arial"/>
          <w:bCs/>
          <w:i/>
          <w:sz w:val="20"/>
        </w:rPr>
        <w:t xml:space="preserve"> </w:t>
      </w:r>
      <w:r w:rsidRPr="007D5E1D">
        <w:rPr>
          <w:rFonts w:ascii="Arial" w:hAnsi="Arial" w:cs="Arial"/>
          <w:bCs/>
          <w:i/>
          <w:sz w:val="20"/>
        </w:rPr>
        <w:t>102 mm</w:t>
      </w:r>
    </w:p>
    <w:p w14:paraId="4366388A" w14:textId="77777777" w:rsidR="006A5F5A" w:rsidRPr="007D5E1D" w:rsidRDefault="00856354" w:rsidP="00073CC4">
      <w:pPr>
        <w:pStyle w:val="BodyText"/>
        <w:spacing w:before="240" w:line="240" w:lineRule="auto"/>
        <w:rPr>
          <w:rFonts w:ascii="Arial" w:hAnsi="Arial" w:cs="Arial"/>
          <w:bCs/>
          <w:sz w:val="20"/>
        </w:rPr>
      </w:pPr>
      <w:r w:rsidRPr="007D5E1D">
        <w:rPr>
          <w:rFonts w:ascii="Arial" w:hAnsi="Arial" w:cs="Arial"/>
          <w:bCs/>
          <w:sz w:val="20"/>
        </w:rPr>
        <w:t>6</w:t>
      </w:r>
      <w:r w:rsidRPr="007D5E1D">
        <w:rPr>
          <w:rFonts w:ascii="Arial" w:hAnsi="Arial" w:cs="Arial"/>
          <w:bCs/>
          <w:sz w:val="20"/>
        </w:rPr>
        <w:tab/>
      </w:r>
      <w:r w:rsidR="00EF5423" w:rsidRPr="007D5E1D">
        <w:rPr>
          <w:rFonts w:ascii="Arial" w:hAnsi="Arial" w:cs="Arial"/>
          <w:sz w:val="20"/>
        </w:rPr>
        <w:t>Paskirtieji operatoriai Tarptautiniam biurui pateikia tarptautinių atsakymo kuponų užsakymą. Užsakomas kiekis turi būti ne mažesnis nei 1000 TAK. Papildomi TAK gali būti užsakomi kiekiais po 1000. Tarptautinis biuras per dešimt darbo dienų nuo užsakymo gavimo dienos surašo sąskaitą ir nusiunčia ją suinteresuotam paskirtajam operatoriui. Sąskaita turi būti apmokėta per šešias savaites nuo jos išsiuntimo dienos. Jei per šį terminą sąskaita neapmokama, tada ir ji, ir užsakymas anuliuojami. Tačiau paskirtasis operatorius, kuris pagal Tarptautinio biuro taikomą tarptautinių atsakymo kuponų apskaitos sistemą turi kredito likutį, gali juo pasinaudoti apmokėdamas sąskaitą ar jos dalį.</w:t>
      </w:r>
    </w:p>
    <w:p w14:paraId="4393DB2D" w14:textId="77777777" w:rsidR="006A5F5A" w:rsidRPr="007D5E1D" w:rsidRDefault="00856354" w:rsidP="00073CC4">
      <w:pPr>
        <w:pStyle w:val="BodyText"/>
        <w:spacing w:before="240" w:line="240" w:lineRule="auto"/>
        <w:rPr>
          <w:rFonts w:ascii="Arial" w:hAnsi="Arial" w:cs="Arial"/>
          <w:bCs/>
          <w:sz w:val="20"/>
        </w:rPr>
      </w:pPr>
      <w:r w:rsidRPr="007D5E1D">
        <w:rPr>
          <w:rFonts w:ascii="Arial" w:hAnsi="Arial" w:cs="Arial"/>
          <w:bCs/>
          <w:sz w:val="20"/>
        </w:rPr>
        <w:lastRenderedPageBreak/>
        <w:t>7</w:t>
      </w:r>
      <w:r w:rsidRPr="007D5E1D">
        <w:rPr>
          <w:rFonts w:ascii="Arial" w:hAnsi="Arial" w:cs="Arial"/>
          <w:bCs/>
          <w:sz w:val="20"/>
        </w:rPr>
        <w:tab/>
      </w:r>
      <w:r w:rsidR="006A5F5A" w:rsidRPr="007D5E1D">
        <w:rPr>
          <w:rFonts w:ascii="Arial" w:hAnsi="Arial" w:cs="Arial"/>
          <w:bCs/>
          <w:sz w:val="20"/>
        </w:rPr>
        <w:t xml:space="preserve">Kiekvienas </w:t>
      </w:r>
      <w:r w:rsidR="006A5F5A" w:rsidRPr="007D5E1D">
        <w:rPr>
          <w:rFonts w:ascii="Arial" w:hAnsi="Arial" w:cs="Arial"/>
          <w:sz w:val="20"/>
        </w:rPr>
        <w:t xml:space="preserve">paskirtasis operatorius </w:t>
      </w:r>
      <w:r w:rsidR="006A5F5A" w:rsidRPr="007D5E1D">
        <w:rPr>
          <w:rFonts w:ascii="Arial" w:hAnsi="Arial" w:cs="Arial"/>
          <w:bCs/>
          <w:sz w:val="20"/>
        </w:rPr>
        <w:t xml:space="preserve">turi teisę ant atsakymo kuponų atspausdinti jų pardavimo kainą ar paprašyti Tarptautinį biurą, kad ta kaina būtų pažymėta kuponų spausdinimo metu. </w:t>
      </w:r>
    </w:p>
    <w:p w14:paraId="1A4C2D69" w14:textId="77777777" w:rsidR="006A5F5A" w:rsidRPr="007D5E1D" w:rsidRDefault="00856354" w:rsidP="00073CC4">
      <w:pPr>
        <w:pStyle w:val="BodyText"/>
        <w:spacing w:before="240" w:line="240" w:lineRule="auto"/>
        <w:rPr>
          <w:rFonts w:ascii="Arial" w:hAnsi="Arial" w:cs="Arial"/>
          <w:bCs/>
          <w:sz w:val="20"/>
        </w:rPr>
      </w:pPr>
      <w:r w:rsidRPr="007D5E1D">
        <w:rPr>
          <w:rFonts w:ascii="Arial" w:hAnsi="Arial" w:cs="Arial"/>
          <w:bCs/>
          <w:sz w:val="20"/>
        </w:rPr>
        <w:t>8</w:t>
      </w:r>
      <w:r w:rsidRPr="007D5E1D">
        <w:rPr>
          <w:rFonts w:ascii="Arial" w:hAnsi="Arial" w:cs="Arial"/>
          <w:bCs/>
          <w:sz w:val="20"/>
        </w:rPr>
        <w:tab/>
      </w:r>
      <w:r w:rsidR="006A5F5A" w:rsidRPr="007D5E1D">
        <w:rPr>
          <w:rFonts w:ascii="Arial" w:hAnsi="Arial" w:cs="Arial"/>
          <w:bCs/>
          <w:sz w:val="20"/>
        </w:rPr>
        <w:t>Ant atsakymo kuponų nurodomas jų galiojimo laikas. Pašto skyriuose kuponų keitimo metu patikrinama, ar užrašai ant jų yra autentiški ir ypač ar kuponai yra su vandens ženklais bei kitais apsaugos elementais, kurių požymius iš anksto praneša Tarptautinis biuras. Atsakymo kuponai, kuriuose atspausdintas tekstas neatitinka autentiško teksto, nepriimami, nes laikomi negaliojančiais. Pakeisti atsakymo kuponai pažymimi to pašto skyriaus, kuriame buvo apkeisti, datos spaudu.</w:t>
      </w:r>
    </w:p>
    <w:p w14:paraId="7776C35F" w14:textId="77777777" w:rsidR="006A5F5A" w:rsidRPr="007D5E1D" w:rsidRDefault="00856354" w:rsidP="00073CC4">
      <w:pPr>
        <w:pStyle w:val="BodyText"/>
        <w:spacing w:before="240" w:line="240" w:lineRule="auto"/>
        <w:rPr>
          <w:rFonts w:ascii="Arial" w:hAnsi="Arial" w:cs="Arial"/>
          <w:bCs/>
          <w:sz w:val="20"/>
        </w:rPr>
      </w:pPr>
      <w:r w:rsidRPr="007D5E1D">
        <w:rPr>
          <w:rFonts w:ascii="Arial" w:hAnsi="Arial" w:cs="Arial"/>
          <w:bCs/>
          <w:sz w:val="20"/>
        </w:rPr>
        <w:t>9</w:t>
      </w:r>
      <w:r w:rsidRPr="007D5E1D">
        <w:rPr>
          <w:rFonts w:ascii="Arial" w:hAnsi="Arial" w:cs="Arial"/>
          <w:bCs/>
          <w:sz w:val="20"/>
        </w:rPr>
        <w:tab/>
      </w:r>
      <w:r w:rsidR="006A5F5A" w:rsidRPr="007D5E1D">
        <w:rPr>
          <w:rFonts w:ascii="Arial" w:hAnsi="Arial" w:cs="Arial"/>
          <w:bCs/>
          <w:sz w:val="20"/>
        </w:rPr>
        <w:t xml:space="preserve">Pakeisti atsakymo kuponai grąžinami Tarptautiniam biurui supakuoti paketais po tūkstantį vienetų. </w:t>
      </w:r>
      <w:r w:rsidR="006A5F5A" w:rsidRPr="007D5E1D">
        <w:rPr>
          <w:rFonts w:ascii="Arial" w:hAnsi="Arial" w:cs="Arial"/>
          <w:sz w:val="20"/>
        </w:rPr>
        <w:t>Paskirtieji operatoriai</w:t>
      </w:r>
      <w:r w:rsidR="006A5F5A" w:rsidRPr="007D5E1D">
        <w:rPr>
          <w:rFonts w:ascii="Arial" w:hAnsi="Arial" w:cs="Arial"/>
          <w:bCs/>
          <w:sz w:val="20"/>
        </w:rPr>
        <w:t>, kurie apkeičia mažiau kaip 1000 kuponų per metus, gali grąžinti apkeistus kuponus Tarptautiniam biurui kiekvienų metų pabaigoje. Prie kuponų pridedamas dviem egzemplioriais surašytas žiniaraštis CN 03, kuriame nurodomas bendras kuponų skaičius ir jų vertė. Kuponų vertė apskaičiuojama pagal 2 dalyje nustatytą tarifą. Tuo atveju, jei šis tarifas pasikeičia, visi prieš tarifo pakeitimo datą pakeisti atsakymo kuponai sudedami į vieną, tik iš tokių kuponų sudarytą, siuntą; prie jų pridedamas atskiras žiniaraštis CN 03, surašytas pagal ankstesnę kuponų vertę.</w:t>
      </w:r>
    </w:p>
    <w:p w14:paraId="2232167D" w14:textId="77777777" w:rsidR="006A5F5A" w:rsidRPr="007D5E1D" w:rsidRDefault="006A5F5A" w:rsidP="00073CC4">
      <w:pPr>
        <w:pStyle w:val="BodyText"/>
        <w:spacing w:before="240" w:line="240" w:lineRule="auto"/>
        <w:rPr>
          <w:rFonts w:ascii="Arial" w:hAnsi="Arial" w:cs="Arial"/>
          <w:sz w:val="20"/>
        </w:rPr>
      </w:pPr>
      <w:r w:rsidRPr="007D5E1D">
        <w:rPr>
          <w:rFonts w:ascii="Arial" w:hAnsi="Arial" w:cs="Arial"/>
          <w:bCs/>
          <w:sz w:val="20"/>
        </w:rPr>
        <w:t>1</w:t>
      </w:r>
      <w:r w:rsidR="00856354" w:rsidRPr="007D5E1D">
        <w:rPr>
          <w:rFonts w:ascii="Arial" w:hAnsi="Arial" w:cs="Arial"/>
          <w:bCs/>
          <w:sz w:val="20"/>
        </w:rPr>
        <w:t xml:space="preserve">0 </w:t>
      </w:r>
      <w:r w:rsidR="00856354" w:rsidRPr="007D5E1D">
        <w:rPr>
          <w:rFonts w:ascii="Arial" w:hAnsi="Arial" w:cs="Arial"/>
          <w:bCs/>
          <w:sz w:val="20"/>
        </w:rPr>
        <w:tab/>
      </w:r>
      <w:r w:rsidR="00EF5423" w:rsidRPr="007D5E1D">
        <w:rPr>
          <w:rFonts w:ascii="Arial" w:hAnsi="Arial" w:cs="Arial"/>
          <w:bCs/>
          <w:sz w:val="20"/>
        </w:rPr>
        <w:t>Tarptautinio biuro patikrintas ir pasirašytas žiniaraštis CN 03 su datos spaudu vėl nusiunčiamas paskirtiesiems operatoriams. Tarptautinis biuras, remdamasis gautais žiniaraščiais CN 03 ir jų fizinio patikrinimo rezultatais, parengia pakeistų kuponų suvestinį žiniaraštį. Pagal šiuos žiniaraščius jis vykdo apmokėjimą. Apmokama per šešias savaites nuo kiekvieno ketvirčio pabaigos. Paskirtiesiems operatoriams gali būti apmokama tiesiogiai arba į kreditą prie Tarptautinio biuro. Į banko ar pašto sąskaitą pervedama ne mažesnė nei 200 SDR suma. Mažesnės sumos automatiškai sumokamos į kreditą prie Tarptautinio biuro.  Joks kreditas nesuteikiamas už pakeistus padirbtus ar suklastotus kuponus.</w:t>
      </w:r>
    </w:p>
    <w:p w14:paraId="7695805D" w14:textId="77777777" w:rsidR="006A5F5A" w:rsidRPr="007D5E1D" w:rsidRDefault="006A5F5A" w:rsidP="00073CC4">
      <w:pPr>
        <w:pStyle w:val="BodyText"/>
        <w:spacing w:before="240" w:line="240" w:lineRule="auto"/>
        <w:rPr>
          <w:rFonts w:ascii="Arial" w:hAnsi="Arial" w:cs="Arial"/>
          <w:bCs/>
          <w:sz w:val="20"/>
        </w:rPr>
      </w:pPr>
      <w:r w:rsidRPr="007D5E1D">
        <w:rPr>
          <w:rFonts w:ascii="Arial" w:hAnsi="Arial" w:cs="Arial"/>
          <w:bCs/>
          <w:sz w:val="20"/>
        </w:rPr>
        <w:t>1</w:t>
      </w:r>
      <w:r w:rsidR="00856354" w:rsidRPr="007D5E1D">
        <w:rPr>
          <w:rFonts w:ascii="Arial" w:hAnsi="Arial" w:cs="Arial"/>
          <w:bCs/>
          <w:sz w:val="20"/>
        </w:rPr>
        <w:t xml:space="preserve">1 </w:t>
      </w:r>
      <w:r w:rsidR="00856354" w:rsidRPr="007D5E1D">
        <w:rPr>
          <w:rFonts w:ascii="Arial" w:hAnsi="Arial" w:cs="Arial"/>
          <w:bCs/>
          <w:sz w:val="20"/>
        </w:rPr>
        <w:tab/>
      </w:r>
      <w:r w:rsidRPr="007D5E1D">
        <w:rPr>
          <w:rFonts w:ascii="Arial" w:hAnsi="Arial" w:cs="Arial"/>
          <w:bCs/>
          <w:sz w:val="20"/>
        </w:rPr>
        <w:t xml:space="preserve">Tarptautinis biuras sukūrė atskirą tarptautinių atsakymo kuponų apskaitos sistemą, kurioje kiekvienas </w:t>
      </w:r>
      <w:r w:rsidRPr="007D5E1D">
        <w:rPr>
          <w:rFonts w:ascii="Arial" w:hAnsi="Arial" w:cs="Arial"/>
          <w:sz w:val="20"/>
        </w:rPr>
        <w:t>paskirtasis operatorius</w:t>
      </w:r>
      <w:r w:rsidRPr="007D5E1D">
        <w:rPr>
          <w:rFonts w:ascii="Arial" w:hAnsi="Arial" w:cs="Arial"/>
          <w:bCs/>
          <w:sz w:val="20"/>
        </w:rPr>
        <w:t xml:space="preserve">, teikiantis tokią paslaugą, turi savo sąskaitą. Ši sistema valdoma pagal atitinkamas Administracinio ir finansinio tarptautinių atsakymo kuponų valdymo reglamento nuostatas. </w:t>
      </w:r>
    </w:p>
    <w:p w14:paraId="606A7083" w14:textId="77777777" w:rsidR="006A5F5A" w:rsidRPr="007D5E1D" w:rsidRDefault="006A5F5A" w:rsidP="00073CC4">
      <w:pPr>
        <w:pStyle w:val="BodyText"/>
        <w:spacing w:before="240" w:line="240" w:lineRule="auto"/>
        <w:rPr>
          <w:rFonts w:ascii="Arial" w:hAnsi="Arial" w:cs="Arial"/>
          <w:bCs/>
          <w:sz w:val="20"/>
        </w:rPr>
      </w:pPr>
      <w:r w:rsidRPr="007D5E1D">
        <w:rPr>
          <w:rFonts w:ascii="Arial" w:hAnsi="Arial" w:cs="Arial"/>
          <w:bCs/>
          <w:sz w:val="20"/>
        </w:rPr>
        <w:t>1</w:t>
      </w:r>
      <w:r w:rsidR="00856354" w:rsidRPr="007D5E1D">
        <w:rPr>
          <w:rFonts w:ascii="Arial" w:hAnsi="Arial" w:cs="Arial"/>
          <w:bCs/>
          <w:sz w:val="20"/>
        </w:rPr>
        <w:t xml:space="preserve">2 </w:t>
      </w:r>
      <w:r w:rsidR="00856354" w:rsidRPr="007D5E1D">
        <w:rPr>
          <w:rFonts w:ascii="Arial" w:hAnsi="Arial" w:cs="Arial"/>
          <w:bCs/>
          <w:sz w:val="20"/>
        </w:rPr>
        <w:tab/>
      </w:r>
      <w:r w:rsidRPr="007D5E1D">
        <w:rPr>
          <w:rFonts w:ascii="Arial" w:hAnsi="Arial" w:cs="Arial"/>
          <w:bCs/>
          <w:sz w:val="20"/>
        </w:rPr>
        <w:t>Tarptautiniam biurui grąžinami ir apgadinti kuponai, jei bent dalis likusio brūkšninio kodo leidžia nustatyti jų kainą, pridėjus dviem egzemplioriais surašytą atskirą žiniaraštį CN 03.</w:t>
      </w:r>
    </w:p>
    <w:p w14:paraId="6E6B2DD3" w14:textId="77777777" w:rsidR="006A5F5A" w:rsidRPr="007D5E1D" w:rsidRDefault="006A5F5A" w:rsidP="00073CC4">
      <w:pPr>
        <w:spacing w:before="240"/>
        <w:jc w:val="both"/>
        <w:rPr>
          <w:rFonts w:ascii="Arial" w:hAnsi="Arial" w:cs="Arial"/>
          <w:sz w:val="20"/>
          <w:lang w:val="lt-LT"/>
        </w:rPr>
      </w:pPr>
    </w:p>
    <w:p w14:paraId="20C9E87F"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147</w:t>
      </w:r>
      <w:r w:rsidRPr="007D5E1D">
        <w:rPr>
          <w:rFonts w:ascii="Arial" w:hAnsi="Arial" w:cs="Arial"/>
          <w:sz w:val="20"/>
          <w:lang w:val="lt-LT"/>
        </w:rPr>
        <w:t xml:space="preserve"> straipsnis</w:t>
      </w:r>
    </w:p>
    <w:p w14:paraId="7CE918E4"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Sugrupuotų siuntų paslauga „Konsignacija“</w:t>
      </w:r>
    </w:p>
    <w:p w14:paraId="156CCAFB"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Paskirtieji operatoriai gali tarpusavyje susitarti dėl neprivalomos sugrupuotų siuntų, vadinamų konsignacinėmis siuntomis, paslaugos, skirtos vieno siuntėjo sugrupuotoms siuntoms siųsti į užsienį.</w:t>
      </w:r>
    </w:p>
    <w:p w14:paraId="09B3C53F"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Kai įmanoma, ši paslauga pažymima specialia žyma, kuri apibrėžta 4 dalyje. </w:t>
      </w:r>
    </w:p>
    <w:p w14:paraId="50A2AEFE"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 xml:space="preserve">Dėl šios paslaugos susitaria paskirtieji išsiuntimo ir gavimo operatoriai, remdamiesi Pašto eksploatacijos tarybos patvirtintomis nuostatomis. </w:t>
      </w:r>
    </w:p>
    <w:p w14:paraId="0C202D74"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Sugrupuotų siuntų paslaugos</w:t>
      </w:r>
      <w:r w:rsidR="006A5F5A" w:rsidRPr="007D5E1D">
        <w:rPr>
          <w:rFonts w:ascii="Arial" w:hAnsi="Arial" w:cs="Arial"/>
          <w:caps/>
          <w:sz w:val="20"/>
        </w:rPr>
        <w:t xml:space="preserve"> </w:t>
      </w:r>
      <w:r w:rsidR="006A5F5A" w:rsidRPr="007D5E1D">
        <w:rPr>
          <w:rFonts w:ascii="Arial" w:hAnsi="Arial" w:cs="Arial"/>
          <w:sz w:val="20"/>
        </w:rPr>
        <w:t>„Konsignacija“ atpažinimas</w:t>
      </w:r>
    </w:p>
    <w:p w14:paraId="497C7330"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Logotipą, pagal kurį atpažįstama sugrupuotų siuntų paslauga „Konsignacija“, sudaro:</w:t>
      </w:r>
    </w:p>
    <w:p w14:paraId="465BCD2E" w14:textId="77777777" w:rsidR="006A5F5A" w:rsidRPr="007D5E1D" w:rsidRDefault="005964F0" w:rsidP="00073CC4">
      <w:pPr>
        <w:pStyle w:val="BodyText"/>
        <w:spacing w:before="240" w:line="240" w:lineRule="auto"/>
        <w:rPr>
          <w:rFonts w:ascii="Arial" w:hAnsi="Arial" w:cs="Arial"/>
          <w:sz w:val="20"/>
        </w:rPr>
      </w:pPr>
      <w:r w:rsidRPr="007D5E1D">
        <w:rPr>
          <w:rFonts w:ascii="Arial" w:hAnsi="Arial" w:cs="Arial"/>
          <w:sz w:val="20"/>
        </w:rPr>
        <w:t xml:space="preserve">4.1.1.   </w:t>
      </w:r>
      <w:r w:rsidR="006A5F5A" w:rsidRPr="007D5E1D">
        <w:rPr>
          <w:rFonts w:ascii="Arial" w:hAnsi="Arial" w:cs="Arial"/>
          <w:sz w:val="20"/>
        </w:rPr>
        <w:t xml:space="preserve"> žodis </w:t>
      </w:r>
      <w:r w:rsidRPr="007D5E1D">
        <w:rPr>
          <w:rFonts w:ascii="Arial" w:hAnsi="Arial" w:cs="Arial"/>
          <w:sz w:val="20"/>
        </w:rPr>
        <w:t>„</w:t>
      </w:r>
      <w:r w:rsidR="006A5F5A" w:rsidRPr="007D5E1D">
        <w:rPr>
          <w:rFonts w:ascii="Arial" w:hAnsi="Arial" w:cs="Arial"/>
          <w:sz w:val="20"/>
        </w:rPr>
        <w:t>CONSIGNMENT</w:t>
      </w:r>
      <w:r w:rsidRPr="007D5E1D">
        <w:rPr>
          <w:rFonts w:ascii="Arial" w:hAnsi="Arial" w:cs="Arial"/>
          <w:sz w:val="20"/>
        </w:rPr>
        <w:t>“</w:t>
      </w:r>
      <w:r w:rsidR="006A5F5A" w:rsidRPr="007D5E1D">
        <w:rPr>
          <w:rFonts w:ascii="Arial" w:hAnsi="Arial" w:cs="Arial"/>
          <w:sz w:val="20"/>
        </w:rPr>
        <w:t>, parašytas mėlynai;</w:t>
      </w:r>
    </w:p>
    <w:p w14:paraId="4ADB4842" w14:textId="77777777" w:rsidR="006A5F5A" w:rsidRPr="007D5E1D" w:rsidRDefault="005964F0" w:rsidP="00073CC4">
      <w:pPr>
        <w:pStyle w:val="BodyText"/>
        <w:spacing w:before="240" w:line="240" w:lineRule="auto"/>
        <w:rPr>
          <w:rFonts w:ascii="Arial" w:hAnsi="Arial" w:cs="Arial"/>
          <w:sz w:val="20"/>
        </w:rPr>
      </w:pPr>
      <w:r w:rsidRPr="007D5E1D">
        <w:rPr>
          <w:rFonts w:ascii="Arial" w:hAnsi="Arial" w:cs="Arial"/>
          <w:sz w:val="20"/>
        </w:rPr>
        <w:t>4.1.2.</w:t>
      </w:r>
      <w:r w:rsidRPr="007D5E1D">
        <w:rPr>
          <w:rFonts w:ascii="Arial" w:hAnsi="Arial" w:cs="Arial"/>
          <w:sz w:val="20"/>
        </w:rPr>
        <w:tab/>
      </w:r>
      <w:r w:rsidR="006A5F5A" w:rsidRPr="007D5E1D">
        <w:rPr>
          <w:rFonts w:ascii="Arial" w:hAnsi="Arial" w:cs="Arial"/>
          <w:sz w:val="20"/>
        </w:rPr>
        <w:t xml:space="preserve"> trys horizontalios juostos (raudonos, mėlynos ir žalios spalvos).</w:t>
      </w:r>
    </w:p>
    <w:p w14:paraId="596FF10E" w14:textId="77777777" w:rsidR="006A5F5A" w:rsidRPr="007D5E1D" w:rsidRDefault="003256A0" w:rsidP="00073CC4">
      <w:pPr>
        <w:spacing w:before="240"/>
        <w:jc w:val="both"/>
        <w:rPr>
          <w:rFonts w:ascii="Arial" w:hAnsi="Arial" w:cs="Arial"/>
          <w:sz w:val="20"/>
          <w:lang w:val="lt-LT"/>
        </w:rPr>
      </w:pPr>
      <w:r w:rsidRPr="007D5E1D">
        <w:rPr>
          <w:noProof/>
          <w:lang w:val="lt-LT" w:eastAsia="lt-LT" w:bidi="ar-SA"/>
        </w:rPr>
        <w:drawing>
          <wp:inline distT="0" distB="0" distL="0" distR="0" wp14:anchorId="06D2E37C" wp14:editId="636DAD9D">
            <wp:extent cx="5795010" cy="436245"/>
            <wp:effectExtent l="0" t="0" r="0" b="1905"/>
            <wp:docPr id="3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5010" cy="436245"/>
                    </a:xfrm>
                    <a:prstGeom prst="rect">
                      <a:avLst/>
                    </a:prstGeom>
                    <a:noFill/>
                    <a:ln>
                      <a:noFill/>
                    </a:ln>
                  </pic:spPr>
                </pic:pic>
              </a:graphicData>
            </a:graphic>
          </wp:inline>
        </w:drawing>
      </w:r>
    </w:p>
    <w:p w14:paraId="367F8133" w14:textId="77777777" w:rsidR="006A5F5A" w:rsidRPr="007D5E1D" w:rsidRDefault="006A5F5A" w:rsidP="00073CC4">
      <w:pPr>
        <w:spacing w:before="240"/>
        <w:jc w:val="both"/>
        <w:rPr>
          <w:rFonts w:ascii="Arial" w:hAnsi="Arial" w:cs="Arial"/>
          <w:sz w:val="20"/>
          <w:lang w:val="lt-LT"/>
        </w:rPr>
      </w:pPr>
    </w:p>
    <w:p w14:paraId="548C5692" w14:textId="77777777" w:rsidR="00073CC4" w:rsidRPr="007D5E1D" w:rsidRDefault="00073CC4" w:rsidP="00073CC4">
      <w:pPr>
        <w:spacing w:before="240"/>
        <w:jc w:val="both"/>
        <w:rPr>
          <w:rFonts w:ascii="Arial" w:hAnsi="Arial" w:cs="Arial"/>
          <w:lang w:val="lt-LT"/>
        </w:rPr>
      </w:pPr>
    </w:p>
    <w:p w14:paraId="26E1FF19" w14:textId="77777777" w:rsidR="006A5F5A" w:rsidRPr="007D5E1D" w:rsidRDefault="006A5F5A" w:rsidP="00073CC4">
      <w:pPr>
        <w:spacing w:before="240"/>
        <w:jc w:val="both"/>
        <w:rPr>
          <w:rFonts w:ascii="Arial" w:hAnsi="Arial" w:cs="Arial"/>
          <w:lang w:val="lt-LT"/>
        </w:rPr>
      </w:pPr>
      <w:r w:rsidRPr="007D5E1D">
        <w:rPr>
          <w:rFonts w:ascii="Arial" w:hAnsi="Arial" w:cs="Arial"/>
          <w:lang w:val="lt-LT"/>
        </w:rPr>
        <w:lastRenderedPageBreak/>
        <w:t>6 skyrius</w:t>
      </w:r>
    </w:p>
    <w:p w14:paraId="470436AD" w14:textId="77777777" w:rsidR="006A5F5A" w:rsidRPr="007D5E1D" w:rsidRDefault="006A5F5A" w:rsidP="00073CC4">
      <w:pPr>
        <w:spacing w:before="240"/>
        <w:jc w:val="both"/>
        <w:rPr>
          <w:rFonts w:ascii="Arial" w:hAnsi="Arial" w:cs="Arial"/>
          <w:lang w:val="lt-LT"/>
        </w:rPr>
      </w:pPr>
      <w:r w:rsidRPr="007D5E1D">
        <w:rPr>
          <w:rFonts w:ascii="Arial" w:hAnsi="Arial" w:cs="Arial"/>
          <w:lang w:val="lt-LT"/>
        </w:rPr>
        <w:t xml:space="preserve">Į pašto korespondencijos siuntas draudžiamos dėti pavojingos medžiagos. </w:t>
      </w:r>
      <w:r w:rsidR="0004139D" w:rsidRPr="007D5E1D">
        <w:rPr>
          <w:rFonts w:ascii="Arial" w:hAnsi="Arial" w:cs="Arial"/>
          <w:lang w:val="lt-LT"/>
        </w:rPr>
        <w:t>Klaidingai</w:t>
      </w:r>
      <w:r w:rsidRPr="007D5E1D">
        <w:rPr>
          <w:rFonts w:ascii="Arial" w:hAnsi="Arial" w:cs="Arial"/>
          <w:lang w:val="lt-LT"/>
        </w:rPr>
        <w:t xml:space="preserve"> priimtų siuntų apdorojimas. Persiuntimas. Grąžinimas į išsiuntimo šalį. Susigrąžinimas. Reklamacijos</w:t>
      </w:r>
    </w:p>
    <w:p w14:paraId="07B26776" w14:textId="77777777" w:rsidR="006A5F5A" w:rsidRPr="007D5E1D" w:rsidRDefault="006A5F5A" w:rsidP="00073CC4">
      <w:pPr>
        <w:spacing w:before="240"/>
        <w:jc w:val="both"/>
        <w:rPr>
          <w:rFonts w:ascii="Arial" w:hAnsi="Arial" w:cs="Arial"/>
          <w:sz w:val="20"/>
          <w:lang w:val="lt-LT"/>
        </w:rPr>
      </w:pPr>
    </w:p>
    <w:p w14:paraId="6237E0D3"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148</w:t>
      </w:r>
      <w:r w:rsidRPr="007D5E1D">
        <w:rPr>
          <w:rFonts w:ascii="Arial" w:hAnsi="Arial" w:cs="Arial"/>
          <w:sz w:val="20"/>
          <w:lang w:val="lt-LT"/>
        </w:rPr>
        <w:t xml:space="preserve"> straipsnis</w:t>
      </w:r>
    </w:p>
    <w:p w14:paraId="14B8D905"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Į pašto korespondencijos siuntas draudžiamos dėti pavojingos medžiagos</w:t>
      </w:r>
    </w:p>
    <w:p w14:paraId="126A4A8B"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Daiktai, minimi Jungtinių Tautų parengtose Rekomendacijose dėl pavojingų medžiagų vežimo, išskyrus tam tikras pavojingas medžiagas, numatytas šiame Reglamente, taip pat Tarptautinės oro transporto asociacijos Techninėse instrukcijose bei Tarptautinės oro transporto asociacijos Pavojingų medžiagų vežimo reglamente, pagal Konvencijos </w:t>
      </w:r>
      <w:r w:rsidR="006A5F5A" w:rsidRPr="007D5E1D">
        <w:rPr>
          <w:rFonts w:ascii="Arial" w:hAnsi="Arial" w:cs="Arial"/>
          <w:b/>
          <w:sz w:val="20"/>
        </w:rPr>
        <w:t>18</w:t>
      </w:r>
      <w:r w:rsidR="006A5F5A" w:rsidRPr="007D5E1D">
        <w:rPr>
          <w:rFonts w:ascii="Arial" w:hAnsi="Arial" w:cs="Arial"/>
          <w:sz w:val="20"/>
        </w:rPr>
        <w:t xml:space="preserve"> </w:t>
      </w:r>
      <w:r w:rsidR="006A5F5A" w:rsidRPr="00841437">
        <w:rPr>
          <w:rFonts w:ascii="Arial" w:hAnsi="Arial" w:cs="Arial"/>
          <w:sz w:val="20"/>
        </w:rPr>
        <w:t>straipsnio</w:t>
      </w:r>
      <w:r w:rsidR="006A5F5A" w:rsidRPr="007D5E1D">
        <w:rPr>
          <w:rFonts w:ascii="Arial" w:hAnsi="Arial" w:cs="Arial"/>
          <w:b/>
          <w:bCs/>
          <w:sz w:val="20"/>
        </w:rPr>
        <w:t xml:space="preserve"> 3 </w:t>
      </w:r>
      <w:r w:rsidR="006A5F5A" w:rsidRPr="00841437">
        <w:rPr>
          <w:rFonts w:ascii="Arial" w:hAnsi="Arial" w:cs="Arial"/>
          <w:sz w:val="20"/>
        </w:rPr>
        <w:t>dalies</w:t>
      </w:r>
      <w:r w:rsidR="006A5F5A" w:rsidRPr="007D5E1D">
        <w:rPr>
          <w:rFonts w:ascii="Arial" w:hAnsi="Arial" w:cs="Arial"/>
          <w:b/>
          <w:bCs/>
          <w:sz w:val="20"/>
        </w:rPr>
        <w:t xml:space="preserve"> 1 </w:t>
      </w:r>
      <w:r w:rsidR="006A5F5A" w:rsidRPr="00841437">
        <w:rPr>
          <w:rFonts w:ascii="Arial" w:hAnsi="Arial" w:cs="Arial"/>
          <w:sz w:val="20"/>
        </w:rPr>
        <w:t>punktą</w:t>
      </w:r>
      <w:r w:rsidR="006A5F5A" w:rsidRPr="007D5E1D">
        <w:rPr>
          <w:rFonts w:ascii="Arial" w:hAnsi="Arial" w:cs="Arial"/>
          <w:sz w:val="20"/>
        </w:rPr>
        <w:t xml:space="preserve"> laikomi pavojingomis medžiagomis ir juos į pašto korespondencijos siuntas dėti draudžiama.</w:t>
      </w:r>
    </w:p>
    <w:p w14:paraId="12BA730B"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149</w:t>
      </w:r>
      <w:r w:rsidRPr="007D5E1D">
        <w:rPr>
          <w:rFonts w:ascii="Arial" w:hAnsi="Arial" w:cs="Arial"/>
          <w:sz w:val="20"/>
          <w:lang w:val="lt-LT"/>
        </w:rPr>
        <w:t xml:space="preserve"> straipsnis</w:t>
      </w:r>
    </w:p>
    <w:p w14:paraId="15DC177C" w14:textId="77777777" w:rsidR="006A5F5A" w:rsidRPr="007D5E1D" w:rsidRDefault="0004139D" w:rsidP="00073CC4">
      <w:pPr>
        <w:jc w:val="both"/>
        <w:rPr>
          <w:rFonts w:ascii="Arial" w:hAnsi="Arial" w:cs="Arial"/>
          <w:sz w:val="20"/>
          <w:lang w:val="lt-LT"/>
        </w:rPr>
      </w:pPr>
      <w:r w:rsidRPr="007D5E1D">
        <w:rPr>
          <w:rFonts w:ascii="Arial" w:hAnsi="Arial" w:cs="Arial"/>
          <w:sz w:val="20"/>
          <w:lang w:val="lt-LT"/>
        </w:rPr>
        <w:t>Klaidingai</w:t>
      </w:r>
      <w:r w:rsidR="006A5F5A" w:rsidRPr="007D5E1D">
        <w:rPr>
          <w:rFonts w:ascii="Arial" w:hAnsi="Arial" w:cs="Arial"/>
          <w:sz w:val="20"/>
          <w:lang w:val="lt-LT"/>
        </w:rPr>
        <w:t xml:space="preserve"> priimtų siuntų apdorojimas</w:t>
      </w:r>
    </w:p>
    <w:p w14:paraId="377DA326"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04139D" w:rsidRPr="007D5E1D">
        <w:rPr>
          <w:rFonts w:ascii="Arial" w:hAnsi="Arial" w:cs="Arial"/>
          <w:sz w:val="20"/>
        </w:rPr>
        <w:t xml:space="preserve">Klaidingai </w:t>
      </w:r>
      <w:r w:rsidR="006A5F5A" w:rsidRPr="007D5E1D">
        <w:rPr>
          <w:rFonts w:ascii="Arial" w:hAnsi="Arial" w:cs="Arial"/>
          <w:sz w:val="20"/>
        </w:rPr>
        <w:t>priimtos siuntos, kurios iš esmės atitinka su rūšimi arba svoriu susijusias Konvencijos</w:t>
      </w:r>
      <w:r w:rsidR="006A5F5A" w:rsidRPr="007D5E1D">
        <w:rPr>
          <w:rFonts w:ascii="Arial" w:hAnsi="Arial" w:cs="Arial"/>
          <w:b/>
          <w:sz w:val="20"/>
        </w:rPr>
        <w:t xml:space="preserve"> 13</w:t>
      </w:r>
      <w:r w:rsidR="006A5F5A" w:rsidRPr="007D5E1D">
        <w:rPr>
          <w:rFonts w:ascii="Arial" w:hAnsi="Arial" w:cs="Arial"/>
          <w:sz w:val="20"/>
        </w:rPr>
        <w:t xml:space="preserve"> straipsnio nuostatas ir šio Reglamento nuostatas dėl siuntų turinio, matmenų, pakavimo ir sutartinio žymėjimo, vis dėlto turi būti įteiktos gavėjams be papildomo mokesčio. </w:t>
      </w:r>
      <w:r w:rsidR="00EE1F24" w:rsidRPr="007D5E1D">
        <w:rPr>
          <w:rFonts w:ascii="Arial" w:hAnsi="Arial" w:cs="Arial"/>
          <w:sz w:val="20"/>
        </w:rPr>
        <w:t>Klaidingai</w:t>
      </w:r>
      <w:r w:rsidR="006A5F5A" w:rsidRPr="007D5E1D">
        <w:rPr>
          <w:rFonts w:ascii="Arial" w:hAnsi="Arial" w:cs="Arial"/>
          <w:sz w:val="20"/>
        </w:rPr>
        <w:t xml:space="preserve"> priimtos siuntos su infekcinėmis medžiagomis ar radioaktyviosiomis medžiagomis ir neatitinkančios </w:t>
      </w:r>
      <w:r w:rsidR="006A5F5A" w:rsidRPr="007D5E1D">
        <w:rPr>
          <w:rFonts w:ascii="Arial" w:hAnsi="Arial" w:cs="Arial"/>
          <w:b/>
          <w:sz w:val="20"/>
        </w:rPr>
        <w:t xml:space="preserve">RL 132, RL 134 </w:t>
      </w:r>
      <w:r w:rsidR="006A5F5A" w:rsidRPr="00841437">
        <w:rPr>
          <w:rFonts w:ascii="Arial" w:hAnsi="Arial" w:cs="Arial"/>
          <w:bCs/>
          <w:sz w:val="20"/>
        </w:rPr>
        <w:t>ir</w:t>
      </w:r>
      <w:r w:rsidR="006A5F5A" w:rsidRPr="007D5E1D">
        <w:rPr>
          <w:rFonts w:ascii="Arial" w:hAnsi="Arial" w:cs="Arial"/>
          <w:b/>
          <w:sz w:val="20"/>
        </w:rPr>
        <w:t xml:space="preserve"> RL 135</w:t>
      </w:r>
      <w:r w:rsidR="006A5F5A" w:rsidRPr="007D5E1D">
        <w:rPr>
          <w:rFonts w:ascii="Arial" w:hAnsi="Arial" w:cs="Arial"/>
          <w:sz w:val="20"/>
        </w:rPr>
        <w:t xml:space="preserve"> straipsnių nuostatų, taip pat gali būti įteiktos gavėjams, jei gavimo šalyje taikomos nuostatos tai leidžia. Jei </w:t>
      </w:r>
      <w:r w:rsidR="00EE1F24" w:rsidRPr="007D5E1D">
        <w:rPr>
          <w:rFonts w:ascii="Arial" w:hAnsi="Arial" w:cs="Arial"/>
          <w:sz w:val="20"/>
        </w:rPr>
        <w:t>klaidingai</w:t>
      </w:r>
      <w:r w:rsidR="006A5F5A" w:rsidRPr="007D5E1D">
        <w:rPr>
          <w:rFonts w:ascii="Arial" w:hAnsi="Arial" w:cs="Arial"/>
          <w:sz w:val="20"/>
        </w:rPr>
        <w:t xml:space="preserve"> priimtų siuntų gavėjams pristatyti nebūtina arba to padaryti neįmanoma, jas reikia grąžinti paskirtajam išsiuntimo operatoriui. </w:t>
      </w:r>
    </w:p>
    <w:p w14:paraId="69E8BDFF"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Su siuntomis, į kurias įdėti Konvencijos </w:t>
      </w:r>
      <w:r w:rsidR="006A5F5A" w:rsidRPr="007D5E1D">
        <w:rPr>
          <w:rFonts w:ascii="Arial" w:hAnsi="Arial" w:cs="Arial"/>
          <w:b/>
          <w:sz w:val="20"/>
        </w:rPr>
        <w:t>18</w:t>
      </w:r>
      <w:r w:rsidR="006A5F5A" w:rsidRPr="007D5E1D">
        <w:rPr>
          <w:rFonts w:ascii="Arial" w:hAnsi="Arial" w:cs="Arial"/>
          <w:sz w:val="20"/>
        </w:rPr>
        <w:t xml:space="preserve"> </w:t>
      </w:r>
      <w:r w:rsidR="006A5F5A" w:rsidRPr="007D5E1D">
        <w:rPr>
          <w:rFonts w:ascii="Arial" w:hAnsi="Arial" w:cs="Arial"/>
          <w:b/>
          <w:bCs/>
          <w:sz w:val="20"/>
        </w:rPr>
        <w:t xml:space="preserve">straipsnio 2.1.1 </w:t>
      </w:r>
      <w:r w:rsidR="006A5F5A" w:rsidRPr="00841437">
        <w:rPr>
          <w:rFonts w:ascii="Arial" w:hAnsi="Arial" w:cs="Arial"/>
          <w:sz w:val="20"/>
        </w:rPr>
        <w:t>papunktyje</w:t>
      </w:r>
      <w:r w:rsidR="006A5F5A" w:rsidRPr="007D5E1D">
        <w:rPr>
          <w:rFonts w:ascii="Arial" w:hAnsi="Arial" w:cs="Arial"/>
          <w:sz w:val="20"/>
        </w:rPr>
        <w:t xml:space="preserve"> ir </w:t>
      </w:r>
      <w:r w:rsidR="006A5F5A" w:rsidRPr="007D5E1D">
        <w:rPr>
          <w:rFonts w:ascii="Arial" w:hAnsi="Arial" w:cs="Arial"/>
          <w:b/>
          <w:bCs/>
          <w:sz w:val="20"/>
        </w:rPr>
        <w:t>3.1 punkte</w:t>
      </w:r>
      <w:r w:rsidR="006A5F5A" w:rsidRPr="007D5E1D">
        <w:rPr>
          <w:rFonts w:ascii="Arial" w:hAnsi="Arial" w:cs="Arial"/>
          <w:sz w:val="20"/>
        </w:rPr>
        <w:t xml:space="preserve"> išvardyti daiktai ir kurios </w:t>
      </w:r>
      <w:r w:rsidR="00EE1F24" w:rsidRPr="007D5E1D">
        <w:rPr>
          <w:rFonts w:ascii="Arial" w:hAnsi="Arial" w:cs="Arial"/>
          <w:sz w:val="20"/>
        </w:rPr>
        <w:t>klaidingai</w:t>
      </w:r>
      <w:r w:rsidR="006A5F5A" w:rsidRPr="007D5E1D">
        <w:rPr>
          <w:rFonts w:ascii="Arial" w:hAnsi="Arial" w:cs="Arial"/>
          <w:sz w:val="20"/>
        </w:rPr>
        <w:t xml:space="preserve"> priimtos siųsti, elgiamasi pagal daiktų buvimą siuntoje nustačiusio paskirtojo išsiuntimo, tranzito ar gavimo operatoriaus šalies teisės aktus.</w:t>
      </w:r>
    </w:p>
    <w:p w14:paraId="20CDCDA2"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Paskirtasis gavimo operatorius gali įteikti gavėjui tą dalį siuntos daiktų, kurie nėra uždrausti siųsti.</w:t>
      </w:r>
    </w:p>
    <w:p w14:paraId="12568C35"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 xml:space="preserve">Tuo atveju, jei </w:t>
      </w:r>
      <w:r w:rsidR="00EE1F24" w:rsidRPr="007D5E1D">
        <w:rPr>
          <w:rFonts w:ascii="Arial" w:hAnsi="Arial" w:cs="Arial"/>
          <w:sz w:val="20"/>
        </w:rPr>
        <w:t>klaidingai</w:t>
      </w:r>
      <w:r w:rsidR="006A5F5A" w:rsidRPr="007D5E1D">
        <w:rPr>
          <w:rFonts w:ascii="Arial" w:hAnsi="Arial" w:cs="Arial"/>
          <w:sz w:val="20"/>
        </w:rPr>
        <w:t xml:space="preserve"> priimta siunta nei grąžinama, nei įteikiama gavėjui, paskirtajam išsiuntimo operatoriui nedelsiant turi būti pranešta, kaip su šia siunta pasielgta. Šiame pranešime turi būti tiksliai nurodytas pažeistas draudimas, taip pat išvardyti siuntoje esantys daiktai, dėl kurių ji buvo konfiskuota. </w:t>
      </w:r>
      <w:r w:rsidR="00EE1F24" w:rsidRPr="007D5E1D">
        <w:rPr>
          <w:rFonts w:ascii="Arial" w:hAnsi="Arial" w:cs="Arial"/>
          <w:sz w:val="20"/>
        </w:rPr>
        <w:t>Klaidingai</w:t>
      </w:r>
      <w:r w:rsidR="006A5F5A" w:rsidRPr="007D5E1D">
        <w:rPr>
          <w:rFonts w:ascii="Arial" w:hAnsi="Arial" w:cs="Arial"/>
          <w:sz w:val="20"/>
        </w:rPr>
        <w:t xml:space="preserve"> priimtą siuntą grąžinant į išsiuntimo vietą turi būti pridedamas toks pat pranešimas.</w:t>
      </w:r>
    </w:p>
    <w:p w14:paraId="1D4D8441"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 xml:space="preserve">Jei </w:t>
      </w:r>
      <w:r w:rsidR="00EE1F24" w:rsidRPr="007D5E1D">
        <w:rPr>
          <w:rFonts w:ascii="Arial" w:hAnsi="Arial" w:cs="Arial"/>
          <w:sz w:val="20"/>
        </w:rPr>
        <w:t>klaidingai</w:t>
      </w:r>
      <w:r w:rsidR="006A5F5A" w:rsidRPr="007D5E1D">
        <w:rPr>
          <w:rFonts w:ascii="Arial" w:hAnsi="Arial" w:cs="Arial"/>
          <w:sz w:val="20"/>
        </w:rPr>
        <w:t xml:space="preserve"> priimta pašto siunta konfiskuojama, paskirtasis tranzito arba gavimo operatorius turi informuoti apie tai paskirtąjį išsiuntimo operatorių, nusiųsdamas jam aktą CN 13 arba, </w:t>
      </w:r>
      <w:r w:rsidR="006A5F5A" w:rsidRPr="007D5E1D">
        <w:rPr>
          <w:rFonts w:ascii="Arial" w:hAnsi="Arial" w:cs="Arial"/>
          <w:b/>
          <w:bCs/>
          <w:sz w:val="20"/>
        </w:rPr>
        <w:t>jei yra abipusis susitarimas</w:t>
      </w:r>
      <w:r w:rsidR="006A5F5A" w:rsidRPr="007D5E1D">
        <w:rPr>
          <w:rFonts w:ascii="Arial" w:hAnsi="Arial" w:cs="Arial"/>
          <w:bCs/>
          <w:sz w:val="20"/>
        </w:rPr>
        <w:t xml:space="preserve">, atitinkamą standartinį PPS EDI </w:t>
      </w:r>
      <w:r w:rsidR="006A5F5A" w:rsidRPr="007D5E1D">
        <w:rPr>
          <w:rFonts w:ascii="Arial" w:hAnsi="Arial" w:cs="Arial"/>
          <w:b/>
          <w:sz w:val="20"/>
        </w:rPr>
        <w:t>pranešimą</w:t>
      </w:r>
      <w:r w:rsidR="006A5F5A" w:rsidRPr="007D5E1D">
        <w:rPr>
          <w:rFonts w:ascii="Arial" w:hAnsi="Arial" w:cs="Arial"/>
          <w:b/>
          <w:bCs/>
          <w:sz w:val="20"/>
        </w:rPr>
        <w:t xml:space="preserve"> (EME sekimo įvykį ir atitinkamą sulaikymo kodą)</w:t>
      </w:r>
      <w:r w:rsidR="00962668" w:rsidRPr="007D5E1D">
        <w:rPr>
          <w:rFonts w:ascii="Arial" w:hAnsi="Arial" w:cs="Arial"/>
          <w:sz w:val="20"/>
        </w:rPr>
        <w:t>.</w:t>
      </w:r>
    </w:p>
    <w:p w14:paraId="41D77187"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6</w:t>
      </w:r>
      <w:r w:rsidRPr="007D5E1D">
        <w:rPr>
          <w:rFonts w:ascii="Arial" w:hAnsi="Arial" w:cs="Arial"/>
          <w:sz w:val="20"/>
        </w:rPr>
        <w:tab/>
      </w:r>
      <w:r w:rsidR="006A5F5A" w:rsidRPr="007D5E1D">
        <w:rPr>
          <w:rFonts w:ascii="Arial" w:hAnsi="Arial" w:cs="Arial"/>
          <w:sz w:val="20"/>
        </w:rPr>
        <w:t xml:space="preserve">Be to, kiekviena šalis narė turi teisę savo teritorijoje neleisti atviru tranzitu siųsti pašto korespondencijos siuntų, išskyrus laiškus, atvirukus ir </w:t>
      </w:r>
      <w:r w:rsidR="006A5F5A" w:rsidRPr="007D5E1D">
        <w:rPr>
          <w:rFonts w:ascii="Arial" w:hAnsi="Arial" w:cs="Arial"/>
          <w:b/>
          <w:sz w:val="20"/>
        </w:rPr>
        <w:t>priemones akliesiems</w:t>
      </w:r>
      <w:r w:rsidR="006A5F5A" w:rsidRPr="007D5E1D">
        <w:rPr>
          <w:rFonts w:ascii="Arial" w:hAnsi="Arial" w:cs="Arial"/>
          <w:sz w:val="20"/>
        </w:rPr>
        <w:t>, jeigu jos neatitinka priimtų teisės normų nuostatų, reglamentuojančių jų skelbimo ar platinimo šioje šalyje sąlygas. Tokios siuntos turi būti grąžintos paskirtajam išsiuntimo operatoriui.</w:t>
      </w:r>
    </w:p>
    <w:p w14:paraId="012B1F90"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7</w:t>
      </w:r>
      <w:r w:rsidRPr="007D5E1D">
        <w:rPr>
          <w:rFonts w:ascii="Arial" w:hAnsi="Arial" w:cs="Arial"/>
          <w:sz w:val="20"/>
        </w:rPr>
        <w:tab/>
      </w:r>
      <w:r w:rsidR="006A5F5A" w:rsidRPr="007D5E1D">
        <w:rPr>
          <w:rFonts w:ascii="Arial" w:hAnsi="Arial" w:cs="Arial"/>
          <w:sz w:val="20"/>
        </w:rPr>
        <w:t>Pašto korespondencijos siuntos su greitai gendančiais daiktais</w:t>
      </w:r>
    </w:p>
    <w:p w14:paraId="6E6690C8"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7.</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Iš pašto korespondencijos siuntoje esančių daiktų be išankstinio pranešimo gali būti parduoti tik greitai gendantys daiktai. Parduodama turinčiojo į tai teisę naudai siuntimo proceso į ten arba atgal metu. Jei parduoti neįmanoma, greitai gendantys daiktai sunaikinami.</w:t>
      </w:r>
    </w:p>
    <w:p w14:paraId="6FCD2EB5"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7.</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Jei pašto korespondencijos siunta parduodama arba sunaikinama pagal 7.1 punktą, surašomas pardavimo arba sunaikinimo aktas. Akto kopija kartu su patikrinimo pranešimu CN 43 siunčiama išsiuntimo įmonei.</w:t>
      </w:r>
    </w:p>
    <w:p w14:paraId="2D85CA45" w14:textId="77777777" w:rsidR="006A5F5A" w:rsidRPr="007D5E1D" w:rsidRDefault="006A5F5A" w:rsidP="00073CC4">
      <w:pPr>
        <w:pStyle w:val="BodyText"/>
        <w:spacing w:before="240" w:line="240" w:lineRule="auto"/>
        <w:rPr>
          <w:rFonts w:ascii="Arial" w:hAnsi="Arial" w:cs="Arial"/>
          <w:sz w:val="20"/>
        </w:rPr>
      </w:pPr>
      <w:r w:rsidRPr="007D5E1D">
        <w:rPr>
          <w:rFonts w:ascii="Arial" w:hAnsi="Arial" w:cs="Arial"/>
          <w:sz w:val="20"/>
        </w:rPr>
        <w:lastRenderedPageBreak/>
        <w:t>7.</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Lėšos, gautos pardavus daiktus, visų pirma turi padengti siuntos siuntimo išlaidas. Likusi lėšų dalis, jei tokia yra, siunčiama išsiuntimo įmonei ir yra skirta siuntėjui. Pastarasis apmoka persiuntimo išlaidas.</w:t>
      </w:r>
    </w:p>
    <w:p w14:paraId="00AD7DEE"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150</w:t>
      </w:r>
      <w:r w:rsidRPr="007D5E1D">
        <w:rPr>
          <w:rFonts w:ascii="Arial" w:hAnsi="Arial" w:cs="Arial"/>
          <w:sz w:val="20"/>
          <w:lang w:val="lt-LT"/>
        </w:rPr>
        <w:t xml:space="preserve"> straipsnis</w:t>
      </w:r>
    </w:p>
    <w:p w14:paraId="1AC4C42B" w14:textId="77777777" w:rsidR="006A5F5A" w:rsidRPr="007D5E1D" w:rsidRDefault="006A5F5A" w:rsidP="00073CC4">
      <w:pPr>
        <w:pStyle w:val="str-nr"/>
        <w:jc w:val="both"/>
        <w:rPr>
          <w:rFonts w:ascii="Arial" w:hAnsi="Arial" w:cs="Arial"/>
          <w:color w:val="000000"/>
          <w:sz w:val="20"/>
        </w:rPr>
      </w:pPr>
      <w:r w:rsidRPr="007D5E1D">
        <w:rPr>
          <w:rFonts w:ascii="Arial" w:hAnsi="Arial" w:cs="Arial"/>
          <w:sz w:val="20"/>
        </w:rPr>
        <w:t>Persiuntimas</w:t>
      </w:r>
    </w:p>
    <w:p w14:paraId="09A65BA6"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Pasikeitus gavėjo adresui, siuntos persiunčiamos jam nedelsiant, laikantis toliau nurodytų sąlygų.</w:t>
      </w:r>
    </w:p>
    <w:p w14:paraId="4E16ACDC"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Tačiau siuntos nepersiunčiamos jei:</w:t>
      </w:r>
    </w:p>
    <w:p w14:paraId="56F242EF"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siuntėjas uždraudė jas persiųsti, parašęs pastabą gavimo šalyje suprantama kalba;</w:t>
      </w:r>
    </w:p>
    <w:p w14:paraId="26FEA63D"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virš gavėjo adreso yra parašyta „arba šiuo adresu gyvenančiam asmeniui“.</w:t>
      </w:r>
    </w:p>
    <w:p w14:paraId="123C3CB8"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Paskirtieji operatoriai, imantys mokestį už prašymą persiųsti siuntą jų vidaus tarnyboje, turi teisę imti tokį pat mokestį ir už tarptautinę paslaugą.</w:t>
      </w:r>
    </w:p>
    <w:p w14:paraId="2BF2080E"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Už pašto korespondencijos siuntų persiuntimą iš vienos šalies į kitą neimamas joks papildomas mokestis, išskyrus toliau numatytas išimtis. Tačiau paskirtieji operatoriai, imantys mokestį už persiuntimą jų vidaus tarnyboje, turi teisę imti tokį pat mokestį už tarptautinės pašto korespondencijos siuntų persiuntimo paslaugą, kai jos persiunčiamos jų pačių tarnyboje.</w:t>
      </w:r>
    </w:p>
    <w:p w14:paraId="7F2BD72D"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Persiuntimo būdai</w:t>
      </w:r>
    </w:p>
    <w:p w14:paraId="4FEACE3C"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Siuntos, adresuotos gyvenamąją vietą pakeitusiems gavėjams, laikomos siuntomis, adresuotomis tiesiogiai iš išsiuntimo vietos į naująją gavimo vietą.</w:t>
      </w:r>
    </w:p>
    <w:p w14:paraId="7DF6BB6B"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Kiekviena įvertintoji siunta, kurios gavėjas yra išvykęs į kitą šalį, gali būti persiųsta į tą šalį, jei pastaroji teikia tokią paslaugą keisdamasi siuntomis su pirmosios gavimo vietos šalimi. Jei tokia paslauga neteikiama, siunta nedelsiant grąžinama paskirtajam išsiuntimo operatoriui, kad būtų įteikta siuntėjui.</w:t>
      </w:r>
    </w:p>
    <w:p w14:paraId="7D810016"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 xml:space="preserve">Siuntos iš vienos šalies į kitą persiunčiamos tik tuomet, jei jos atitinka naujo siuntimo sąlygas. Tas pat galioja ir siuntoms, kurios iš pat pradžių buvo adresuotos gavėjams šalies viduje. </w:t>
      </w:r>
    </w:p>
    <w:p w14:paraId="58ED54E3"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Persiunčiant atviruko formos siuntą, persiuntimo pašto datos spaudas dedamas ant jos priekinės pusės, o visų kitų rūšių siuntas – ant kitos jų pusės.</w:t>
      </w:r>
    </w:p>
    <w:p w14:paraId="23DE5CE9"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Paprastosios ar registruotosios siuntos, kurios grąžinamos siuntėjams papildyti ar pataisyti adresą, nelaikomos persiunčiamomis. Jos laikomos naujomis siuntomis, už kurias vėl imamas mokestis.</w:t>
      </w:r>
    </w:p>
    <w:p w14:paraId="249F2552"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6</w:t>
      </w:r>
      <w:r w:rsidR="00856354" w:rsidRPr="007D5E1D">
        <w:rPr>
          <w:rFonts w:ascii="Arial" w:hAnsi="Arial" w:cs="Arial"/>
          <w:sz w:val="20"/>
        </w:rPr>
        <w:tab/>
      </w:r>
      <w:r w:rsidRPr="007D5E1D">
        <w:rPr>
          <w:rFonts w:ascii="Arial" w:hAnsi="Arial" w:cs="Arial"/>
          <w:sz w:val="20"/>
        </w:rPr>
        <w:t xml:space="preserve">Jei specialiam pasiuntiniui nepavyko bandymas įteikti gyvenamojoje vietoje siuntą per pasiuntinį, persiuntimo pašte jos žyma arba užrašas </w:t>
      </w:r>
      <w:r w:rsidR="00423ACB" w:rsidRPr="007D5E1D">
        <w:rPr>
          <w:rFonts w:ascii="Arial" w:hAnsi="Arial" w:cs="Arial"/>
          <w:sz w:val="20"/>
        </w:rPr>
        <w:t>„</w:t>
      </w:r>
      <w:r w:rsidR="00714981" w:rsidRPr="007D5E1D">
        <w:rPr>
          <w:rFonts w:ascii="Arial" w:hAnsi="Arial" w:cs="Arial"/>
          <w:sz w:val="20"/>
        </w:rPr>
        <w:t>Expre</w:t>
      </w:r>
      <w:r w:rsidRPr="007D5E1D">
        <w:rPr>
          <w:rFonts w:ascii="Arial" w:hAnsi="Arial" w:cs="Arial"/>
          <w:sz w:val="20"/>
        </w:rPr>
        <w:t>s</w:t>
      </w:r>
      <w:r w:rsidR="00714981" w:rsidRPr="007D5E1D">
        <w:rPr>
          <w:rFonts w:ascii="Arial" w:hAnsi="Arial" w:cs="Arial"/>
          <w:sz w:val="20"/>
        </w:rPr>
        <w:t>s</w:t>
      </w:r>
      <w:r w:rsidR="00423ACB" w:rsidRPr="007D5E1D">
        <w:rPr>
          <w:rFonts w:ascii="Arial" w:hAnsi="Arial" w:cs="Arial"/>
          <w:sz w:val="20"/>
        </w:rPr>
        <w:t>“</w:t>
      </w:r>
      <w:r w:rsidR="00714981" w:rsidRPr="007D5E1D">
        <w:rPr>
          <w:rFonts w:ascii="Arial" w:hAnsi="Arial" w:cs="Arial"/>
          <w:sz w:val="20"/>
        </w:rPr>
        <w:t xml:space="preserve"> (</w:t>
      </w:r>
      <w:r w:rsidR="00094479">
        <w:rPr>
          <w:rFonts w:ascii="Arial" w:hAnsi="Arial" w:cs="Arial"/>
          <w:sz w:val="20"/>
        </w:rPr>
        <w:t>„</w:t>
      </w:r>
      <w:r w:rsidR="00714981" w:rsidRPr="007D5E1D">
        <w:rPr>
          <w:rFonts w:ascii="Arial" w:hAnsi="Arial" w:cs="Arial"/>
          <w:sz w:val="20"/>
        </w:rPr>
        <w:t>Per pasiuntinį</w:t>
      </w:r>
      <w:r w:rsidR="00094479">
        <w:rPr>
          <w:rFonts w:ascii="Arial" w:hAnsi="Arial" w:cs="Arial"/>
          <w:sz w:val="20"/>
        </w:rPr>
        <w:t>“</w:t>
      </w:r>
      <w:r w:rsidRPr="007D5E1D">
        <w:rPr>
          <w:rFonts w:ascii="Arial" w:hAnsi="Arial" w:cs="Arial"/>
          <w:sz w:val="20"/>
        </w:rPr>
        <w:t>) kryžmai perbraukiama dviem storais brūkšniais.</w:t>
      </w:r>
    </w:p>
    <w:p w14:paraId="086789FE"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7</w:t>
      </w:r>
      <w:r w:rsidR="00856354" w:rsidRPr="007D5E1D">
        <w:rPr>
          <w:rFonts w:ascii="Arial" w:hAnsi="Arial" w:cs="Arial"/>
          <w:sz w:val="20"/>
        </w:rPr>
        <w:tab/>
      </w:r>
      <w:r w:rsidRPr="007D5E1D">
        <w:rPr>
          <w:rFonts w:ascii="Arial" w:hAnsi="Arial" w:cs="Arial"/>
          <w:sz w:val="20"/>
        </w:rPr>
        <w:t>Kiekvienas paskirtasis operatorius gali nustatyti persiuntimo terminą, atitinkantį tą, kuris galioja jo vidaus tarnyboje.</w:t>
      </w:r>
    </w:p>
    <w:p w14:paraId="07258887"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6</w:t>
      </w:r>
      <w:r w:rsidRPr="007D5E1D">
        <w:rPr>
          <w:rFonts w:ascii="Arial" w:hAnsi="Arial" w:cs="Arial"/>
          <w:sz w:val="20"/>
        </w:rPr>
        <w:tab/>
      </w:r>
      <w:r w:rsidR="006A5F5A" w:rsidRPr="007D5E1D">
        <w:rPr>
          <w:rFonts w:ascii="Arial" w:hAnsi="Arial" w:cs="Arial"/>
          <w:sz w:val="20"/>
        </w:rPr>
        <w:t>Persiuntimas</w:t>
      </w:r>
    </w:p>
    <w:p w14:paraId="45F35FCF"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Pirmenybinės siuntos ir oro pašto siuntos persiunčiamos į naująją gavimo vietą pačiu greičiausiu (oro ar žemės) keliu.</w:t>
      </w:r>
    </w:p>
    <w:p w14:paraId="24AF6DF4"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Kitos siuntos persiunčiamos tuo transportu, kuriuo paprastai vežamos nepirmenybinės siuntos ar žemės pašto siuntos (įskaitant S.A.L.). Jos gali būti persiunčiamos pirmenybiniu ar oro keliu, jei gavėjas specialiai to prašo ir jei įsipareigoja sumokėti skirtumą, susidarantį už naująjį siuntos vežimą pirmenybiniu ar oro keliu. Tokiu atveju mokesčio skirtumas paprastai sumokamas siuntos įteikimo metu ir atitenka paskirtajam pristatymo operatoriui. Visos kitos siuntos taip pat gali būti persiunčiamos pačiu greičiausiu keliu, jei mokesčio skirtumą persiuntimo pašte sumoka trečiasis asmuo. Tokios siuntos gavimo šalies viduje yra persiunčiamos pačiu greičiausiu keliu laikantis tos šalies vidaus taisyklių.</w:t>
      </w:r>
    </w:p>
    <w:p w14:paraId="7919F6BD"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lastRenderedPageBreak/>
        <w:t>6.</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Paskirtieji operatoriai, taikantys kombinuotuosius tarifus, siuntų persiuntimui oro keliu ar pirmenybiniu būdu, laikydamiesi 6.2 punkte numatytų sąlygų, gali nustatyti specialius tarifus, kurie neturi viršyti kombinuotųjų tarifų.</w:t>
      </w:r>
    </w:p>
    <w:p w14:paraId="741BAD57"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7</w:t>
      </w:r>
      <w:r w:rsidRPr="007D5E1D">
        <w:rPr>
          <w:rFonts w:ascii="Arial" w:hAnsi="Arial" w:cs="Arial"/>
          <w:sz w:val="20"/>
        </w:rPr>
        <w:tab/>
      </w:r>
      <w:r w:rsidR="006A5F5A" w:rsidRPr="007D5E1D">
        <w:rPr>
          <w:rFonts w:ascii="Arial" w:hAnsi="Arial" w:cs="Arial"/>
          <w:sz w:val="20"/>
        </w:rPr>
        <w:t>Tarifų taikymas</w:t>
      </w:r>
    </w:p>
    <w:p w14:paraId="64D5C609"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7.</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Per pirmąjį siuntimą neapmokėtoms ar tik iš dalies apmokėtoms siuntoms taikomas toks tarifas, koks būtų taikytas, jei jos būtų buvusios adresuotos tiesiogiai iš išsiuntimo vietos į naująją gavimo vietą.</w:t>
      </w:r>
    </w:p>
    <w:p w14:paraId="781B229B"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7.</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Tinkamai už pirmąjį siuntimą apmokėtoms siuntoms, už kurias prieš persiuntimą nebuvo gautas papildomas mokestis, taikomas tarifas, kurį sudaro jau gauto mokesčio ir to, kuris būtų buvęs gautas, jei siuntos iš pat pradžių būtų buvusios siunčiamos į naująją gavimo vietą, skirtumas. Prie šio tarifo pridedamas tarifas už neapmokėtų ar tik iš dalies apmokėtų siuntų apdorojimą. Tuo atveju, jei persiunčiama oro keliu ar pirmenybiniu būdu, už paskesnį siuntimą, atsižvelgiant į 6.2 ir 6.3 punktus, siuntoms taikomas ir papildomas, kombinuotasis arba specialusis tarifas.</w:t>
      </w:r>
    </w:p>
    <w:p w14:paraId="440B7E42"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7.</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Jei per pirmąjį siuntimą už siuntas šalies viduje nebuvo imamas joks mokestis, persiunčiant joms taikomas toks tarifas, kuris būtų taikytas, jei šios siuntos būtų buvusios adresuotos tiesiogiai iš išsiuntimo vietos į naująją gavimo vietą. Prie šio tarifo pridedamas tarifas už neapmokėtų ar tik iš dalies apmokėtų siuntų apdorojimą.</w:t>
      </w:r>
    </w:p>
    <w:p w14:paraId="07F77DD3" w14:textId="77777777" w:rsidR="006A5F5A" w:rsidRPr="007D5E1D" w:rsidRDefault="006A5F5A" w:rsidP="00073CC4">
      <w:pPr>
        <w:pStyle w:val="BodyText"/>
        <w:spacing w:before="240" w:line="240" w:lineRule="auto"/>
        <w:rPr>
          <w:rFonts w:ascii="Arial" w:hAnsi="Arial" w:cs="Arial"/>
          <w:sz w:val="20"/>
        </w:rPr>
      </w:pPr>
      <w:r w:rsidRPr="007D5E1D">
        <w:rPr>
          <w:rFonts w:ascii="Arial" w:hAnsi="Arial" w:cs="Arial"/>
          <w:sz w:val="20"/>
        </w:rPr>
        <w:t>7.</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Persiuntimo į kitą šalį atveju turi būti panaikinti šie tarifai:</w:t>
      </w:r>
    </w:p>
    <w:p w14:paraId="3CA2C4F2" w14:textId="77777777" w:rsidR="006A5F5A" w:rsidRPr="007D5E1D" w:rsidRDefault="006A5F5A" w:rsidP="00073CC4">
      <w:pPr>
        <w:pStyle w:val="BodyText"/>
        <w:spacing w:before="240" w:line="240" w:lineRule="auto"/>
        <w:rPr>
          <w:rFonts w:ascii="Arial" w:hAnsi="Arial" w:cs="Arial"/>
          <w:sz w:val="20"/>
        </w:rPr>
      </w:pPr>
      <w:r w:rsidRPr="007D5E1D">
        <w:rPr>
          <w:rFonts w:ascii="Arial" w:hAnsi="Arial" w:cs="Arial"/>
          <w:sz w:val="20"/>
        </w:rPr>
        <w:t>7.4.</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tarifas už siuntą iki pareikalavimo;</w:t>
      </w:r>
    </w:p>
    <w:p w14:paraId="4B6A41B8" w14:textId="77777777" w:rsidR="006A5F5A" w:rsidRPr="007D5E1D" w:rsidRDefault="006A5F5A" w:rsidP="00073CC4">
      <w:pPr>
        <w:pStyle w:val="BodyText"/>
        <w:spacing w:before="240" w:line="240" w:lineRule="auto"/>
        <w:rPr>
          <w:rFonts w:ascii="Arial" w:hAnsi="Arial" w:cs="Arial"/>
          <w:sz w:val="20"/>
        </w:rPr>
      </w:pPr>
      <w:r w:rsidRPr="007D5E1D">
        <w:rPr>
          <w:rFonts w:ascii="Arial" w:hAnsi="Arial" w:cs="Arial"/>
          <w:sz w:val="20"/>
        </w:rPr>
        <w:t>7.4.</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tarifas už pateikimą muitinei;</w:t>
      </w:r>
    </w:p>
    <w:p w14:paraId="46680676" w14:textId="77777777" w:rsidR="006A5F5A" w:rsidRPr="007D5E1D" w:rsidRDefault="006A5F5A" w:rsidP="00073CC4">
      <w:pPr>
        <w:pStyle w:val="BodyText"/>
        <w:spacing w:before="240" w:line="240" w:lineRule="auto"/>
        <w:rPr>
          <w:rFonts w:ascii="Arial" w:hAnsi="Arial" w:cs="Arial"/>
          <w:sz w:val="20"/>
        </w:rPr>
      </w:pPr>
      <w:r w:rsidRPr="007D5E1D">
        <w:rPr>
          <w:rFonts w:ascii="Arial" w:hAnsi="Arial" w:cs="Arial"/>
          <w:sz w:val="20"/>
        </w:rPr>
        <w:t>7.4.</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tarifas už saugojimą;</w:t>
      </w:r>
    </w:p>
    <w:p w14:paraId="1FCCB5CF" w14:textId="77777777" w:rsidR="006A5F5A" w:rsidRPr="007D5E1D" w:rsidRDefault="006A5F5A" w:rsidP="00073CC4">
      <w:pPr>
        <w:pStyle w:val="BodyText"/>
        <w:spacing w:before="240" w:line="240" w:lineRule="auto"/>
        <w:rPr>
          <w:rFonts w:ascii="Arial" w:hAnsi="Arial" w:cs="Arial"/>
          <w:sz w:val="20"/>
        </w:rPr>
      </w:pPr>
      <w:r w:rsidRPr="007D5E1D">
        <w:rPr>
          <w:rFonts w:ascii="Arial" w:hAnsi="Arial" w:cs="Arial"/>
          <w:sz w:val="20"/>
        </w:rPr>
        <w:t>7.4.</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komisinis mokestis;</w:t>
      </w:r>
    </w:p>
    <w:p w14:paraId="0B6790FB" w14:textId="77777777" w:rsidR="006A5F5A" w:rsidRPr="007D5E1D" w:rsidRDefault="006A5F5A" w:rsidP="00073CC4">
      <w:pPr>
        <w:pStyle w:val="BodyText"/>
        <w:spacing w:before="240" w:line="240" w:lineRule="auto"/>
        <w:rPr>
          <w:rFonts w:ascii="Arial" w:hAnsi="Arial" w:cs="Arial"/>
          <w:sz w:val="20"/>
        </w:rPr>
      </w:pPr>
      <w:r w:rsidRPr="007D5E1D">
        <w:rPr>
          <w:rFonts w:ascii="Arial" w:hAnsi="Arial" w:cs="Arial"/>
          <w:sz w:val="20"/>
        </w:rPr>
        <w:t>7.4.</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papildomas tarifas už siuntimą per pasiuntinį;</w:t>
      </w:r>
    </w:p>
    <w:p w14:paraId="1F31AB4D" w14:textId="77777777" w:rsidR="006A5F5A" w:rsidRPr="007D5E1D" w:rsidRDefault="006A5F5A" w:rsidP="00073CC4">
      <w:pPr>
        <w:pStyle w:val="BodyText"/>
        <w:spacing w:before="240" w:line="240" w:lineRule="auto"/>
        <w:rPr>
          <w:rFonts w:ascii="Arial" w:hAnsi="Arial" w:cs="Arial"/>
          <w:sz w:val="20"/>
        </w:rPr>
      </w:pPr>
      <w:r w:rsidRPr="007D5E1D">
        <w:rPr>
          <w:rFonts w:ascii="Arial" w:hAnsi="Arial" w:cs="Arial"/>
          <w:sz w:val="20"/>
        </w:rPr>
        <w:t>7.4.</w:t>
      </w:r>
      <w:r w:rsidR="00856354" w:rsidRPr="007D5E1D">
        <w:rPr>
          <w:rFonts w:ascii="Arial" w:hAnsi="Arial" w:cs="Arial"/>
          <w:sz w:val="20"/>
        </w:rPr>
        <w:t>6</w:t>
      </w:r>
      <w:r w:rsidR="00856354" w:rsidRPr="007D5E1D">
        <w:rPr>
          <w:rFonts w:ascii="Arial" w:hAnsi="Arial" w:cs="Arial"/>
          <w:sz w:val="20"/>
        </w:rPr>
        <w:tab/>
      </w:r>
      <w:r w:rsidRPr="007D5E1D">
        <w:rPr>
          <w:rFonts w:ascii="Arial" w:hAnsi="Arial" w:cs="Arial"/>
          <w:sz w:val="20"/>
        </w:rPr>
        <w:t>tarifas už smulkiųjų paketų įteikimą gavėjams.</w:t>
      </w:r>
    </w:p>
    <w:p w14:paraId="4F8572B4"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7.</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Muitas ir kiti mokesčiai, kurie nebuvo panaikinti siuntą persiunčiant ar grąžinant į išsiuntimo vietą, atgaunami išperkamuoju mokesčiu iš naujosios gavimo vietos paskirtojo operatoriaus. Šiuo atveju pirmosios gavimo vietos paskirtasis operatorius prie siuntos prideda aiškinamąjį raštą ir kuponą CN 29ter. Jei tarp suinteresuotų paskirtųjų operatorių neteikiama išperkamojo mokesčio paslauga, minėti mokesčiai atgaunami korespondencijos būdu.</w:t>
      </w:r>
    </w:p>
    <w:p w14:paraId="4D8E330A"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7.</w:t>
      </w:r>
      <w:r w:rsidR="00856354" w:rsidRPr="007D5E1D">
        <w:rPr>
          <w:rFonts w:ascii="Arial" w:hAnsi="Arial" w:cs="Arial"/>
          <w:sz w:val="20"/>
        </w:rPr>
        <w:t>6</w:t>
      </w:r>
      <w:r w:rsidR="00856354" w:rsidRPr="007D5E1D">
        <w:rPr>
          <w:rFonts w:ascii="Arial" w:hAnsi="Arial" w:cs="Arial"/>
          <w:sz w:val="20"/>
        </w:rPr>
        <w:tab/>
      </w:r>
      <w:r w:rsidRPr="007D5E1D">
        <w:rPr>
          <w:rFonts w:ascii="Arial" w:hAnsi="Arial" w:cs="Arial"/>
          <w:sz w:val="20"/>
        </w:rPr>
        <w:t>Persiųstos pašto korespondencijos siuntos įteikiamos gavėjams sumokėjus mokesčius, kurie dėl persiuntimo iš pirmosios gavimo vietos buvo priskaičiuoti išsiunčiant, gaunant ar siuntimo metu. Muitą ar kitas specialias rinkliavas, kurių nesutinka panaikinti persiuntimo šalis, taip pat turi sumokėti gavėjai.</w:t>
      </w:r>
    </w:p>
    <w:p w14:paraId="6348E3B1"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8</w:t>
      </w:r>
      <w:r w:rsidRPr="007D5E1D">
        <w:rPr>
          <w:rFonts w:ascii="Arial" w:hAnsi="Arial" w:cs="Arial"/>
          <w:sz w:val="20"/>
        </w:rPr>
        <w:tab/>
      </w:r>
      <w:r w:rsidR="006A5F5A" w:rsidRPr="007D5E1D">
        <w:rPr>
          <w:rFonts w:ascii="Arial" w:hAnsi="Arial" w:cs="Arial"/>
          <w:sz w:val="20"/>
        </w:rPr>
        <w:t>Persiuntimas bendruosiuose vokuose</w:t>
      </w:r>
    </w:p>
    <w:p w14:paraId="7E53EE10"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8.</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Tam pačiam asmeniui, pakeitusiam adresą, persiųstinos paprastosios siuntos gali būti sudėtos į paskirtųjų operatorių teikiamus bendruosius vokus CN 1</w:t>
      </w:r>
      <w:r w:rsidR="00856354" w:rsidRPr="007D5E1D">
        <w:rPr>
          <w:rFonts w:ascii="Arial" w:hAnsi="Arial" w:cs="Arial"/>
          <w:sz w:val="20"/>
        </w:rPr>
        <w:t>4</w:t>
      </w:r>
      <w:r w:rsidR="00405335" w:rsidRPr="007D5E1D">
        <w:rPr>
          <w:rFonts w:ascii="Arial" w:hAnsi="Arial" w:cs="Arial"/>
          <w:sz w:val="20"/>
        </w:rPr>
        <w:t xml:space="preserve">. </w:t>
      </w:r>
      <w:r w:rsidRPr="007D5E1D">
        <w:rPr>
          <w:rFonts w:ascii="Arial" w:hAnsi="Arial" w:cs="Arial"/>
          <w:sz w:val="20"/>
        </w:rPr>
        <w:t>Ant šių vokų užrašoma tik gavėjo pavardė ir naujasis adresas.</w:t>
      </w:r>
    </w:p>
    <w:p w14:paraId="74E0EA2C"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8.</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 xml:space="preserve">Jei bendrai persiųstinų siuntų yra labai daug, galima naudoti </w:t>
      </w:r>
      <w:r w:rsidRPr="007D5E1D">
        <w:rPr>
          <w:rFonts w:ascii="Arial" w:hAnsi="Arial" w:cs="Arial"/>
          <w:b/>
          <w:sz w:val="20"/>
        </w:rPr>
        <w:t>tarą</w:t>
      </w:r>
      <w:r w:rsidRPr="007D5E1D">
        <w:rPr>
          <w:rFonts w:ascii="Arial" w:hAnsi="Arial" w:cs="Arial"/>
          <w:sz w:val="20"/>
        </w:rPr>
        <w:t>. Tokiu atveju būtina informacija surašoma ant specialios žymos, kurią teikia paskirtasis operatorius, ir paprastai spausdinamos pagal tą patį pavyzdį kaip ir vokas CN 1</w:t>
      </w:r>
      <w:r w:rsidR="00856354" w:rsidRPr="007D5E1D">
        <w:rPr>
          <w:rFonts w:ascii="Arial" w:hAnsi="Arial" w:cs="Arial"/>
          <w:sz w:val="20"/>
        </w:rPr>
        <w:t>4</w:t>
      </w:r>
      <w:r w:rsidR="00856354" w:rsidRPr="007D5E1D">
        <w:rPr>
          <w:rFonts w:ascii="Arial" w:hAnsi="Arial" w:cs="Arial"/>
          <w:sz w:val="20"/>
        </w:rPr>
        <w:tab/>
      </w:r>
    </w:p>
    <w:p w14:paraId="73849EAE"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8.</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 xml:space="preserve">Į tokius vokus ar </w:t>
      </w:r>
      <w:r w:rsidRPr="007D5E1D">
        <w:rPr>
          <w:rFonts w:ascii="Arial" w:hAnsi="Arial" w:cs="Arial"/>
          <w:b/>
          <w:sz w:val="20"/>
        </w:rPr>
        <w:t>tarą</w:t>
      </w:r>
      <w:r w:rsidRPr="007D5E1D">
        <w:rPr>
          <w:rFonts w:ascii="Arial" w:hAnsi="Arial" w:cs="Arial"/>
          <w:sz w:val="20"/>
        </w:rPr>
        <w:t xml:space="preserve"> negalima dėti siuntų, kurios turi būti pateiktos muitiniam tikrinimui. Taip pat draudžiama dėti siuntas, kurios dėl savo formos, dydžio ar svorio galėtų suplėšyti voką ar maišą.</w:t>
      </w:r>
    </w:p>
    <w:p w14:paraId="41C86D6D"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lastRenderedPageBreak/>
        <w:t>8.</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 xml:space="preserve">Bendram korespondencijos persiuntimui naudojami bendrieji vokai CN 14 ar </w:t>
      </w:r>
      <w:r w:rsidRPr="007D5E1D">
        <w:rPr>
          <w:rFonts w:ascii="Arial" w:hAnsi="Arial" w:cs="Arial"/>
          <w:b/>
          <w:sz w:val="20"/>
        </w:rPr>
        <w:t>tara</w:t>
      </w:r>
      <w:r w:rsidRPr="007D5E1D">
        <w:rPr>
          <w:rFonts w:ascii="Arial" w:hAnsi="Arial" w:cs="Arial"/>
          <w:sz w:val="20"/>
        </w:rPr>
        <w:t xml:space="preserve"> siunčiami į naująją gavimo vietą tuo keliu, kuris nurodytas ant atskirų siuntų.</w:t>
      </w:r>
    </w:p>
    <w:p w14:paraId="411ABDF2"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8.</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 xml:space="preserve">Persiuntimo įmonei bendrasis vokas ar </w:t>
      </w:r>
      <w:r w:rsidRPr="007D5E1D">
        <w:rPr>
          <w:rFonts w:ascii="Arial" w:hAnsi="Arial" w:cs="Arial"/>
          <w:b/>
          <w:sz w:val="20"/>
        </w:rPr>
        <w:t>tara</w:t>
      </w:r>
      <w:r w:rsidRPr="007D5E1D">
        <w:rPr>
          <w:rFonts w:ascii="Arial" w:hAnsi="Arial" w:cs="Arial"/>
          <w:sz w:val="20"/>
        </w:rPr>
        <w:t xml:space="preserve"> turi būti pateiktas atviras. Jei reikia, persiuntimo įmonė ima papildomą mokestį, kuris gali būti taikomas persiunčiamoms siuntoms. Jei papildomas mokestis nesumokėtas, ant siuntų nurodoma gavimo vietoje sumokėtina suma. Po patikrinimo persiuntimo įmonė voką ar </w:t>
      </w:r>
      <w:r w:rsidRPr="007D5E1D">
        <w:rPr>
          <w:rFonts w:ascii="Arial" w:hAnsi="Arial" w:cs="Arial"/>
          <w:b/>
          <w:sz w:val="20"/>
        </w:rPr>
        <w:t>tarą</w:t>
      </w:r>
      <w:r w:rsidRPr="007D5E1D">
        <w:rPr>
          <w:rFonts w:ascii="Arial" w:hAnsi="Arial" w:cs="Arial"/>
          <w:sz w:val="20"/>
        </w:rPr>
        <w:t xml:space="preserve"> užtaiso. Prireikus ant voko ar ant </w:t>
      </w:r>
      <w:r w:rsidRPr="007D5E1D">
        <w:rPr>
          <w:rFonts w:ascii="Arial" w:hAnsi="Arial" w:cs="Arial"/>
          <w:b/>
          <w:sz w:val="20"/>
        </w:rPr>
        <w:t>taros</w:t>
      </w:r>
      <w:r w:rsidRPr="007D5E1D">
        <w:rPr>
          <w:rFonts w:ascii="Arial" w:hAnsi="Arial" w:cs="Arial"/>
          <w:sz w:val="20"/>
        </w:rPr>
        <w:t xml:space="preserve"> žymos dedamas spaudas T, reiškiantis, kad už visas ar dalį persiunčiamų siuntų dar turi būti sumokėti mokesčiai.</w:t>
      </w:r>
    </w:p>
    <w:p w14:paraId="39F5D477"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8.</w:t>
      </w:r>
      <w:r w:rsidR="00856354" w:rsidRPr="007D5E1D">
        <w:rPr>
          <w:rFonts w:ascii="Arial" w:hAnsi="Arial" w:cs="Arial"/>
          <w:sz w:val="20"/>
        </w:rPr>
        <w:t>6</w:t>
      </w:r>
      <w:r w:rsidR="00856354" w:rsidRPr="007D5E1D">
        <w:rPr>
          <w:rFonts w:ascii="Arial" w:hAnsi="Arial" w:cs="Arial"/>
          <w:sz w:val="20"/>
        </w:rPr>
        <w:tab/>
      </w:r>
      <w:r w:rsidRPr="007D5E1D">
        <w:rPr>
          <w:rFonts w:ascii="Arial" w:hAnsi="Arial" w:cs="Arial"/>
          <w:sz w:val="20"/>
        </w:rPr>
        <w:t xml:space="preserve">Atėjusį į gavimo vietą voką ar </w:t>
      </w:r>
      <w:r w:rsidRPr="007D5E1D">
        <w:rPr>
          <w:rFonts w:ascii="Arial" w:hAnsi="Arial" w:cs="Arial"/>
          <w:b/>
          <w:sz w:val="20"/>
        </w:rPr>
        <w:t>tarą</w:t>
      </w:r>
      <w:r w:rsidRPr="007D5E1D">
        <w:rPr>
          <w:rFonts w:ascii="Arial" w:hAnsi="Arial" w:cs="Arial"/>
          <w:sz w:val="20"/>
        </w:rPr>
        <w:t xml:space="preserve"> gali atidaryti ir jo turinį patikrinti pristatymo paštas, kuris prireikus paima nesumokėtus papildomus mokesčius. Tarifas už neapmokėtų ar tik iš dalies apmokėtų siuntų apdorojimą imamas tik vieną kartą už visas voke ar </w:t>
      </w:r>
      <w:r w:rsidRPr="007D5E1D">
        <w:rPr>
          <w:rFonts w:ascii="Arial" w:hAnsi="Arial" w:cs="Arial"/>
          <w:b/>
          <w:sz w:val="20"/>
        </w:rPr>
        <w:t>taroje</w:t>
      </w:r>
      <w:r w:rsidRPr="007D5E1D">
        <w:rPr>
          <w:rFonts w:ascii="Arial" w:hAnsi="Arial" w:cs="Arial"/>
          <w:sz w:val="20"/>
        </w:rPr>
        <w:t xml:space="preserve"> esančias siuntas.</w:t>
      </w:r>
    </w:p>
    <w:p w14:paraId="26E4B41F"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8.</w:t>
      </w:r>
      <w:r w:rsidR="00856354" w:rsidRPr="007D5E1D">
        <w:rPr>
          <w:rFonts w:ascii="Arial" w:hAnsi="Arial" w:cs="Arial"/>
          <w:sz w:val="20"/>
        </w:rPr>
        <w:t>7</w:t>
      </w:r>
      <w:r w:rsidR="00856354" w:rsidRPr="007D5E1D">
        <w:rPr>
          <w:rFonts w:ascii="Arial" w:hAnsi="Arial" w:cs="Arial"/>
          <w:sz w:val="20"/>
        </w:rPr>
        <w:tab/>
      </w:r>
      <w:r w:rsidRPr="007D5E1D">
        <w:rPr>
          <w:rFonts w:ascii="Arial" w:hAnsi="Arial" w:cs="Arial"/>
          <w:sz w:val="20"/>
        </w:rPr>
        <w:t xml:space="preserve">Paprastosios siuntos, adresuotos jūrininkams, tame pačiame laive esantiems keleiviams ar kartu keliaujantiems asmenims, gali būti apdorojamos taip, kaip numatyta 8.1–8.6 punktuose. Tokiu atveju ant vokų ar ant </w:t>
      </w:r>
      <w:r w:rsidRPr="007D5E1D">
        <w:rPr>
          <w:rFonts w:ascii="Arial" w:hAnsi="Arial" w:cs="Arial"/>
          <w:b/>
          <w:sz w:val="20"/>
        </w:rPr>
        <w:t>taros</w:t>
      </w:r>
      <w:r w:rsidRPr="007D5E1D">
        <w:rPr>
          <w:rFonts w:ascii="Arial" w:hAnsi="Arial" w:cs="Arial"/>
          <w:sz w:val="20"/>
        </w:rPr>
        <w:t xml:space="preserve"> žymų turi būti užrašytas laivo (laivybos bendrovės ar kelionių agentūros ir pan.), kuriam reikia įteikti vokus ar </w:t>
      </w:r>
      <w:r w:rsidRPr="007D5E1D">
        <w:rPr>
          <w:rFonts w:ascii="Arial" w:hAnsi="Arial" w:cs="Arial"/>
          <w:b/>
          <w:sz w:val="20"/>
        </w:rPr>
        <w:t>tarą</w:t>
      </w:r>
      <w:r w:rsidRPr="007D5E1D">
        <w:rPr>
          <w:rFonts w:ascii="Arial" w:hAnsi="Arial" w:cs="Arial"/>
          <w:sz w:val="20"/>
        </w:rPr>
        <w:t>, adresas.</w:t>
      </w:r>
    </w:p>
    <w:p w14:paraId="2EDEC967"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151</w:t>
      </w:r>
      <w:r w:rsidRPr="007D5E1D">
        <w:rPr>
          <w:rFonts w:ascii="Arial" w:hAnsi="Arial" w:cs="Arial"/>
          <w:sz w:val="20"/>
          <w:lang w:val="lt-LT"/>
        </w:rPr>
        <w:t xml:space="preserve"> straipsnis</w:t>
      </w:r>
    </w:p>
    <w:p w14:paraId="33E13A7A"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Neįteiktos siuntos. Grąžinimas į išsiuntimo šalį ar siuntėjui ir saugojimo terminas</w:t>
      </w:r>
    </w:p>
    <w:p w14:paraId="628D2DCA"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Paskirtieji operatoriai garantuoja siuntų, kurios dėl tam tikrų priežasčių negalėjo būti įteiktos gavėjams, grąžinimą.</w:t>
      </w:r>
    </w:p>
    <w:p w14:paraId="5D22858F"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Siuntų saugojimo terminas nustatytas tolesnėse šio straipsnio dalyse.</w:t>
      </w:r>
    </w:p>
    <w:p w14:paraId="106A9D5D"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Išskyrus išimtis, kurios numatytos toliau, už neįteiktas pašto korespondencijos siuntas, grąžinamas į išsiuntimo šalį, neimamas joks papildomas mokestis. Tačiau paskirtieji operatoriai, kurie ima mokestį už siuntos grąžinimą šalies viduje, turi teisę imti tokį pat mokestį už jiems grąžintas tarptautines siuntas.</w:t>
      </w:r>
    </w:p>
    <w:p w14:paraId="6523A72A"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Nepaisant 3 dalies nuostatų, paskirtasis operatorius, gavęs grąžinti siuntėjui jo teritorijoje gyvenančio kliento užsienyje pateiktas siųsti siuntas, turi teisę imti iš siuntėjo arba siuntėjų mokestį už kiekvienos siuntos apdorojimą, neviršijantį siuntimo mokesčio, jei siunta būtų buvusi pateikta siųsti šiam paskirtajam operatoriui.</w:t>
      </w:r>
    </w:p>
    <w:p w14:paraId="23D0E0CF"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Taikant 4 dalies nuostatas, siuntėju arba siuntėjais laikomi tie asmenys arba subjektai, kurie nurodyti atgaliniame adrese arba adresuose.</w:t>
      </w:r>
    </w:p>
    <w:p w14:paraId="1F4D23EB"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Bendrosios nuostatos</w:t>
      </w:r>
    </w:p>
    <w:p w14:paraId="6D67A31E"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Atsižvelgiant į gavimo šalies teisės aktų nuostatas, neįteiktos siuntos grąžinamos paskirtajam išsiuntimo operatoriui, kurio mokos ženklai yra ant siuntos.</w:t>
      </w:r>
    </w:p>
    <w:p w14:paraId="3BE9B14E"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Siuntos, kurias atsisako priimti gavėjas arba kurių įteikti visiškai neįmanoma, turi būti grąžintos nedelsiant.</w:t>
      </w:r>
    </w:p>
    <w:p w14:paraId="0F43DD79"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Kitas neįteiktas siuntas paskirtasis gavimo operatorius saugo jo taisyklėse numatytą terminą. Tačiau saugojimo terminas negali viršyti vieno mėnesio, išskyrus ypatingus atvejus, kai paskirtasis gavimo operatorius nusprendžia, jog būtina terminą pratęsti ilgiausiai iki dviejų mėnesių. Siuntą reikia grąžinti greičiau, jei siuntėjas to paprašė, užrašydamas pastabą priekinėje siuntos pusėje gavimo šalyje suprantama kalba.</w:t>
      </w:r>
    </w:p>
    <w:p w14:paraId="39942028"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6</w:t>
      </w:r>
      <w:r w:rsidRPr="007D5E1D">
        <w:rPr>
          <w:rFonts w:ascii="Arial" w:hAnsi="Arial" w:cs="Arial"/>
          <w:sz w:val="20"/>
        </w:rPr>
        <w:tab/>
      </w:r>
      <w:r w:rsidR="006A5F5A" w:rsidRPr="007D5E1D">
        <w:rPr>
          <w:rFonts w:ascii="Arial" w:hAnsi="Arial" w:cs="Arial"/>
          <w:sz w:val="20"/>
        </w:rPr>
        <w:t>Specialiosios nuostatos</w:t>
      </w:r>
    </w:p>
    <w:p w14:paraId="02A27707"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Neįteiktos vidaus tarnybos siuntos persiunčiamos į užsienį kaip grąžintinos siuntėjams tik tuo atveju, jei atitinka naujo siuntimo sąlygas. Tas pats galioja ir tarptautinės tarnybos siuntoms, kurių siuntėjas persikėlė į kitą šalį.</w:t>
      </w:r>
    </w:p>
    <w:p w14:paraId="2DBCE883"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Atvirukai, ant kurių nenurodytas siuntėjo adresas, negrąžinami. Tačiau registruotieji atvirukai visada turi būti grąžinami.</w:t>
      </w:r>
    </w:p>
    <w:p w14:paraId="4330C06F"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lastRenderedPageBreak/>
        <w:t>6.</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Neįteiktų spaudinių grąžinti į išsiuntimo vietą nebūtina, nebent siuntėjas būtų to paprašęs, užrašydamas pastabą ant siuntos gavimo šalyje suprantama kalba. Tačiau paskirtieji operatoriai vis dėlto turi stengtis grąžinti siuntą siuntėjui arba tinkamai jį informuoti, jei siuntą veltui buvo mėginta įteikti keletą kartų arba siuntų buvo daug. Neįteikti registruotieji spaudiniai ir knygos visada turi būti grąžinami.</w:t>
      </w:r>
    </w:p>
    <w:p w14:paraId="405340CF"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Neįteiktomis laikomos siuntos, adresuotos tretiesiems asmenims:</w:t>
      </w:r>
    </w:p>
    <w:p w14:paraId="54EA20E9"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6.4.</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per diplomatines tarnybas ar konsulatus ir jų grąžintos paštui kaip nepareikalautos;</w:t>
      </w:r>
    </w:p>
    <w:p w14:paraId="34FD7113"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6.4.</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per viešbučius, būstus, aviakompanijas ar laivybos kompanijas ir grąžintos į pašto skyrių dėl to, kad jų nebuvo įmanoma įteikti gavėjams.</w:t>
      </w:r>
    </w:p>
    <w:p w14:paraId="79E7A4FD"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6.4 punkte minimos siuntos jokiu būdu neturi būti laikomos naujomis siuntomis, už kurias turi būti imamas mokestis.</w:t>
      </w:r>
    </w:p>
    <w:p w14:paraId="46B17BDD"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7</w:t>
      </w:r>
      <w:r w:rsidRPr="007D5E1D">
        <w:rPr>
          <w:rFonts w:ascii="Arial" w:hAnsi="Arial" w:cs="Arial"/>
          <w:sz w:val="20"/>
        </w:rPr>
        <w:tab/>
      </w:r>
      <w:r w:rsidR="006A5F5A" w:rsidRPr="007D5E1D">
        <w:rPr>
          <w:rFonts w:ascii="Arial" w:hAnsi="Arial" w:cs="Arial"/>
          <w:sz w:val="20"/>
        </w:rPr>
        <w:t>Siuntimo būdas</w:t>
      </w:r>
    </w:p>
    <w:p w14:paraId="21E9B42A"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7.</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Jei grąžinančios siuntas šalies paskirtasis operatorius nebesinaudoja žemės keliu, jis privalo grąžinti neįteiktas siuntas tinkamiausiu savo naudojamu keliu.</w:t>
      </w:r>
    </w:p>
    <w:p w14:paraId="1DB171CC"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7.</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Į išsiuntimo vietą grąžintinos pirmenybinės siuntos, oro paštu siunčiami laiškai ir atvirukai grąžinami pačiu greičiausiu (oro ar žemės) keliu.</w:t>
      </w:r>
    </w:p>
    <w:p w14:paraId="3B675DFA"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7.</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Neįteiktos oro pašto siuntos, išskyrus oro paštu siunčiamus laiškus ir atvirukus, grąžinamos į išsiuntimo vietą nepirmenybinėms ar žemės siuntoms (įskaitant S.A.L.) siųsti paprastai naudojamu transportu, išskyrus:</w:t>
      </w:r>
    </w:p>
    <w:p w14:paraId="078D0283"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7.3.</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atvejus, kai laikinai nenaudojamos minėtos transporto priemonės;</w:t>
      </w:r>
    </w:p>
    <w:p w14:paraId="47A60207"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7.3.</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atvejį, kai paskirtasis gavimo operatorius yra nusprendęs tokias siuntas grąžinti tik oro keliu.</w:t>
      </w:r>
    </w:p>
    <w:p w14:paraId="46A8A75A"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7.</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 xml:space="preserve">Siuntėjo prašymu, grąžinant siuntas į išsiuntimo vietą pirmenybiniu ar oro keliu, analogiškai taikomi </w:t>
      </w:r>
      <w:r w:rsidRPr="007D5E1D">
        <w:rPr>
          <w:rFonts w:ascii="Arial" w:hAnsi="Arial" w:cs="Arial"/>
          <w:b/>
          <w:sz w:val="20"/>
        </w:rPr>
        <w:t>RL 156</w:t>
      </w:r>
      <w:r w:rsidRPr="007D5E1D">
        <w:rPr>
          <w:rFonts w:ascii="Arial" w:hAnsi="Arial" w:cs="Arial"/>
          <w:sz w:val="20"/>
        </w:rPr>
        <w:t xml:space="preserve"> </w:t>
      </w:r>
      <w:r w:rsidRPr="00841437">
        <w:rPr>
          <w:rFonts w:ascii="Arial" w:hAnsi="Arial" w:cs="Arial"/>
          <w:sz w:val="20"/>
        </w:rPr>
        <w:t>straipsnio</w:t>
      </w:r>
      <w:r w:rsidRPr="007D5E1D">
        <w:rPr>
          <w:rFonts w:ascii="Arial" w:hAnsi="Arial" w:cs="Arial"/>
          <w:b/>
          <w:bCs/>
          <w:sz w:val="20"/>
        </w:rPr>
        <w:t xml:space="preserve"> 6 </w:t>
      </w:r>
      <w:r w:rsidRPr="00841437">
        <w:rPr>
          <w:rFonts w:ascii="Arial" w:hAnsi="Arial" w:cs="Arial"/>
          <w:sz w:val="20"/>
        </w:rPr>
        <w:t>dalies</w:t>
      </w:r>
      <w:r w:rsidRPr="007D5E1D">
        <w:rPr>
          <w:rFonts w:ascii="Arial" w:hAnsi="Arial" w:cs="Arial"/>
          <w:b/>
          <w:bCs/>
          <w:sz w:val="20"/>
        </w:rPr>
        <w:t xml:space="preserve"> 2</w:t>
      </w:r>
      <w:r w:rsidRPr="007D5E1D">
        <w:rPr>
          <w:rFonts w:ascii="Arial" w:hAnsi="Arial" w:cs="Arial"/>
          <w:sz w:val="20"/>
        </w:rPr>
        <w:t xml:space="preserve"> ir 3 punktai.</w:t>
      </w:r>
    </w:p>
    <w:p w14:paraId="4F28F53F"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8</w:t>
      </w:r>
      <w:r w:rsidRPr="007D5E1D">
        <w:rPr>
          <w:rFonts w:ascii="Arial" w:hAnsi="Arial" w:cs="Arial"/>
          <w:sz w:val="20"/>
        </w:rPr>
        <w:tab/>
      </w:r>
      <w:r w:rsidR="006A5F5A" w:rsidRPr="007D5E1D">
        <w:rPr>
          <w:rFonts w:ascii="Arial" w:hAnsi="Arial" w:cs="Arial"/>
          <w:sz w:val="20"/>
        </w:rPr>
        <w:t>Siuntų apdorojimas</w:t>
      </w:r>
    </w:p>
    <w:p w14:paraId="71554BA6"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8.</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Prieš grąžindamas paskirtajam išsiuntimo operatoriui dėl kokios nors priežasties neįteiktas siuntas, gavimo paštas prancūzų kalba turi nurodyti jų neįteikimo priežastį. Ji turi būti nurodyta trumpai ir aiškiai, jei galima, priekinėje siuntos pusėje, tokiais žodžiais: </w:t>
      </w:r>
      <w:r w:rsidR="007F53C6" w:rsidRPr="007D5E1D">
        <w:rPr>
          <w:rFonts w:ascii="Arial" w:hAnsi="Arial" w:cs="Arial"/>
          <w:sz w:val="20"/>
        </w:rPr>
        <w:t>„</w:t>
      </w:r>
      <w:r w:rsidRPr="007D5E1D">
        <w:rPr>
          <w:rFonts w:ascii="Arial" w:hAnsi="Arial" w:cs="Arial"/>
          <w:sz w:val="20"/>
        </w:rPr>
        <w:t>inconnu</w:t>
      </w:r>
      <w:r w:rsidR="007F53C6" w:rsidRPr="007D5E1D">
        <w:rPr>
          <w:rFonts w:ascii="Arial" w:hAnsi="Arial" w:cs="Arial"/>
          <w:sz w:val="20"/>
        </w:rPr>
        <w:t>“</w:t>
      </w:r>
      <w:r w:rsidRPr="007D5E1D">
        <w:rPr>
          <w:rFonts w:ascii="Arial" w:hAnsi="Arial" w:cs="Arial"/>
          <w:sz w:val="20"/>
        </w:rPr>
        <w:t xml:space="preserve"> (</w:t>
      </w:r>
      <w:r w:rsidR="00094479">
        <w:rPr>
          <w:rFonts w:ascii="Arial" w:hAnsi="Arial" w:cs="Arial"/>
          <w:sz w:val="20"/>
        </w:rPr>
        <w:t>„</w:t>
      </w:r>
      <w:r w:rsidRPr="007D5E1D">
        <w:rPr>
          <w:rFonts w:ascii="Arial" w:hAnsi="Arial" w:cs="Arial"/>
          <w:sz w:val="20"/>
        </w:rPr>
        <w:t>nežinomas</w:t>
      </w:r>
      <w:r w:rsidR="00094479">
        <w:rPr>
          <w:rFonts w:ascii="Arial" w:hAnsi="Arial" w:cs="Arial"/>
          <w:sz w:val="20"/>
        </w:rPr>
        <w:t>“</w:t>
      </w:r>
      <w:r w:rsidRPr="007D5E1D">
        <w:rPr>
          <w:rFonts w:ascii="Arial" w:hAnsi="Arial" w:cs="Arial"/>
          <w:sz w:val="20"/>
        </w:rPr>
        <w:t xml:space="preserve">), </w:t>
      </w:r>
      <w:r w:rsidR="007F53C6" w:rsidRPr="007D5E1D">
        <w:rPr>
          <w:rFonts w:ascii="Arial" w:hAnsi="Arial" w:cs="Arial"/>
          <w:sz w:val="20"/>
        </w:rPr>
        <w:t>„</w:t>
      </w:r>
      <w:r w:rsidRPr="007D5E1D">
        <w:rPr>
          <w:rFonts w:ascii="Arial" w:hAnsi="Arial" w:cs="Arial"/>
          <w:sz w:val="20"/>
        </w:rPr>
        <w:t>refusé</w:t>
      </w:r>
      <w:r w:rsidR="007F53C6" w:rsidRPr="007D5E1D">
        <w:rPr>
          <w:rFonts w:ascii="Arial" w:hAnsi="Arial" w:cs="Arial"/>
          <w:sz w:val="20"/>
        </w:rPr>
        <w:t>“</w:t>
      </w:r>
      <w:r w:rsidRPr="007D5E1D">
        <w:rPr>
          <w:rFonts w:ascii="Arial" w:hAnsi="Arial" w:cs="Arial"/>
          <w:sz w:val="20"/>
        </w:rPr>
        <w:t xml:space="preserve"> (</w:t>
      </w:r>
      <w:r w:rsidR="00094479">
        <w:rPr>
          <w:rFonts w:ascii="Arial" w:hAnsi="Arial" w:cs="Arial"/>
          <w:sz w:val="20"/>
        </w:rPr>
        <w:t>„</w:t>
      </w:r>
      <w:r w:rsidRPr="007D5E1D">
        <w:rPr>
          <w:rFonts w:ascii="Arial" w:hAnsi="Arial" w:cs="Arial"/>
          <w:sz w:val="20"/>
        </w:rPr>
        <w:t>atsisakė</w:t>
      </w:r>
      <w:r w:rsidR="00094479">
        <w:rPr>
          <w:rFonts w:ascii="Arial" w:hAnsi="Arial" w:cs="Arial"/>
          <w:sz w:val="20"/>
        </w:rPr>
        <w:t>“</w:t>
      </w:r>
      <w:r w:rsidRPr="007D5E1D">
        <w:rPr>
          <w:rFonts w:ascii="Arial" w:hAnsi="Arial" w:cs="Arial"/>
          <w:sz w:val="20"/>
        </w:rPr>
        <w:t xml:space="preserve">), </w:t>
      </w:r>
      <w:r w:rsidR="007F53C6" w:rsidRPr="007D5E1D">
        <w:rPr>
          <w:rFonts w:ascii="Arial" w:hAnsi="Arial" w:cs="Arial"/>
          <w:sz w:val="20"/>
        </w:rPr>
        <w:t>„</w:t>
      </w:r>
      <w:r w:rsidRPr="007D5E1D">
        <w:rPr>
          <w:rFonts w:ascii="Arial" w:hAnsi="Arial" w:cs="Arial"/>
          <w:sz w:val="20"/>
        </w:rPr>
        <w:t>déménagé</w:t>
      </w:r>
      <w:r w:rsidR="007F53C6" w:rsidRPr="007D5E1D">
        <w:rPr>
          <w:rFonts w:ascii="Arial" w:hAnsi="Arial" w:cs="Arial"/>
          <w:sz w:val="20"/>
        </w:rPr>
        <w:t>“</w:t>
      </w:r>
      <w:r w:rsidRPr="007D5E1D">
        <w:rPr>
          <w:rFonts w:ascii="Arial" w:hAnsi="Arial" w:cs="Arial"/>
          <w:sz w:val="20"/>
        </w:rPr>
        <w:t xml:space="preserve"> (</w:t>
      </w:r>
      <w:r w:rsidR="00094479">
        <w:rPr>
          <w:rFonts w:ascii="Arial" w:hAnsi="Arial" w:cs="Arial"/>
          <w:sz w:val="20"/>
        </w:rPr>
        <w:t>„</w:t>
      </w:r>
      <w:r w:rsidRPr="007D5E1D">
        <w:rPr>
          <w:rFonts w:ascii="Arial" w:hAnsi="Arial" w:cs="Arial"/>
          <w:sz w:val="20"/>
        </w:rPr>
        <w:t>persikraustė</w:t>
      </w:r>
      <w:r w:rsidR="00094479">
        <w:rPr>
          <w:rFonts w:ascii="Arial" w:hAnsi="Arial" w:cs="Arial"/>
          <w:sz w:val="20"/>
        </w:rPr>
        <w:t>“</w:t>
      </w:r>
      <w:r w:rsidRPr="007D5E1D">
        <w:rPr>
          <w:rFonts w:ascii="Arial" w:hAnsi="Arial" w:cs="Arial"/>
          <w:sz w:val="20"/>
        </w:rPr>
        <w:t xml:space="preserve">), </w:t>
      </w:r>
      <w:r w:rsidR="007F53C6" w:rsidRPr="007D5E1D">
        <w:rPr>
          <w:rFonts w:ascii="Arial" w:hAnsi="Arial" w:cs="Arial"/>
          <w:sz w:val="20"/>
        </w:rPr>
        <w:t>„</w:t>
      </w:r>
      <w:r w:rsidRPr="007D5E1D">
        <w:rPr>
          <w:rFonts w:ascii="Arial" w:hAnsi="Arial" w:cs="Arial"/>
          <w:sz w:val="20"/>
        </w:rPr>
        <w:t>non réclamé</w:t>
      </w:r>
      <w:r w:rsidR="007F53C6" w:rsidRPr="007D5E1D">
        <w:rPr>
          <w:rFonts w:ascii="Arial" w:hAnsi="Arial" w:cs="Arial"/>
          <w:sz w:val="20"/>
        </w:rPr>
        <w:t>“</w:t>
      </w:r>
      <w:r w:rsidRPr="007D5E1D">
        <w:rPr>
          <w:rFonts w:ascii="Arial" w:hAnsi="Arial" w:cs="Arial"/>
          <w:sz w:val="20"/>
        </w:rPr>
        <w:t xml:space="preserve"> (</w:t>
      </w:r>
      <w:r w:rsidR="00094479">
        <w:rPr>
          <w:rFonts w:ascii="Arial" w:hAnsi="Arial" w:cs="Arial"/>
          <w:sz w:val="20"/>
        </w:rPr>
        <w:t>„</w:t>
      </w:r>
      <w:r w:rsidRPr="007D5E1D">
        <w:rPr>
          <w:rFonts w:ascii="Arial" w:hAnsi="Arial" w:cs="Arial"/>
          <w:sz w:val="20"/>
        </w:rPr>
        <w:t>neatsiėmė</w:t>
      </w:r>
      <w:r w:rsidR="00094479">
        <w:rPr>
          <w:rFonts w:ascii="Arial" w:hAnsi="Arial" w:cs="Arial"/>
          <w:sz w:val="20"/>
        </w:rPr>
        <w:t>“</w:t>
      </w:r>
      <w:r w:rsidRPr="007D5E1D">
        <w:rPr>
          <w:rFonts w:ascii="Arial" w:hAnsi="Arial" w:cs="Arial"/>
          <w:sz w:val="20"/>
        </w:rPr>
        <w:t xml:space="preserve">), </w:t>
      </w:r>
      <w:r w:rsidR="006D209C" w:rsidRPr="007D5E1D">
        <w:rPr>
          <w:rFonts w:ascii="Arial" w:hAnsi="Arial" w:cs="Arial"/>
          <w:sz w:val="20"/>
        </w:rPr>
        <w:t>„</w:t>
      </w:r>
      <w:r w:rsidRPr="007D5E1D">
        <w:rPr>
          <w:rFonts w:ascii="Arial" w:hAnsi="Arial" w:cs="Arial"/>
          <w:sz w:val="20"/>
        </w:rPr>
        <w:t>adresse insuffisante</w:t>
      </w:r>
      <w:r w:rsidR="006D209C" w:rsidRPr="007D5E1D">
        <w:rPr>
          <w:rFonts w:ascii="ArialMT" w:hAnsi="ArialMT" w:cs="ArialMT"/>
          <w:sz w:val="20"/>
          <w:lang w:eastAsia="lt-LT" w:bidi="lo-LA"/>
        </w:rPr>
        <w:t>/inexistante“</w:t>
      </w:r>
      <w:r w:rsidRPr="007D5E1D">
        <w:rPr>
          <w:rFonts w:ascii="Arial" w:hAnsi="Arial" w:cs="Arial"/>
          <w:sz w:val="20"/>
        </w:rPr>
        <w:t xml:space="preserve"> (</w:t>
      </w:r>
      <w:r w:rsidR="00094479">
        <w:rPr>
          <w:rFonts w:ascii="Arial" w:hAnsi="Arial" w:cs="Arial"/>
          <w:sz w:val="20"/>
        </w:rPr>
        <w:t>„</w:t>
      </w:r>
      <w:r w:rsidRPr="007D5E1D">
        <w:rPr>
          <w:rFonts w:ascii="Arial" w:hAnsi="Arial" w:cs="Arial"/>
          <w:sz w:val="20"/>
        </w:rPr>
        <w:t>netikslus</w:t>
      </w:r>
      <w:r w:rsidR="006D209C" w:rsidRPr="007D5E1D">
        <w:rPr>
          <w:rFonts w:ascii="Arial" w:hAnsi="Arial" w:cs="Arial"/>
          <w:sz w:val="20"/>
        </w:rPr>
        <w:t>, neegzistuojantis</w:t>
      </w:r>
      <w:r w:rsidRPr="007D5E1D">
        <w:rPr>
          <w:rFonts w:ascii="Arial" w:hAnsi="Arial" w:cs="Arial"/>
          <w:sz w:val="20"/>
        </w:rPr>
        <w:t xml:space="preserve"> adresas</w:t>
      </w:r>
      <w:r w:rsidR="00094479">
        <w:rPr>
          <w:rFonts w:ascii="Arial" w:hAnsi="Arial" w:cs="Arial"/>
          <w:sz w:val="20"/>
        </w:rPr>
        <w:t>“</w:t>
      </w:r>
      <w:r w:rsidRPr="007D5E1D">
        <w:rPr>
          <w:rFonts w:ascii="Arial" w:hAnsi="Arial" w:cs="Arial"/>
          <w:sz w:val="20"/>
        </w:rPr>
        <w:t>)</w:t>
      </w:r>
      <w:r w:rsidR="006D209C" w:rsidRPr="007D5E1D">
        <w:rPr>
          <w:rFonts w:ascii="Arial" w:hAnsi="Arial" w:cs="Arial"/>
          <w:sz w:val="20"/>
        </w:rPr>
        <w:t xml:space="preserve">, </w:t>
      </w:r>
      <w:r w:rsidR="006D209C" w:rsidRPr="007D5E1D">
        <w:rPr>
          <w:rFonts w:ascii="ArialMT" w:hAnsi="ArialMT" w:cs="ArialMT"/>
          <w:sz w:val="20"/>
          <w:lang w:eastAsia="lt-LT" w:bidi="lo-LA"/>
        </w:rPr>
        <w:t>„refusé par la douane“ (</w:t>
      </w:r>
      <w:r w:rsidR="00094479">
        <w:rPr>
          <w:rFonts w:ascii="ArialMT" w:hAnsi="ArialMT" w:cs="ArialMT"/>
          <w:sz w:val="20"/>
          <w:lang w:eastAsia="lt-LT" w:bidi="lo-LA"/>
        </w:rPr>
        <w:t>„</w:t>
      </w:r>
      <w:r w:rsidR="006D209C" w:rsidRPr="007D5E1D">
        <w:rPr>
          <w:rFonts w:ascii="ArialMT" w:hAnsi="ArialMT" w:cs="ArialMT"/>
          <w:sz w:val="20"/>
          <w:lang w:eastAsia="lt-LT" w:bidi="lo-LA"/>
        </w:rPr>
        <w:t>nepriėme muitinė</w:t>
      </w:r>
      <w:r w:rsidR="00094479">
        <w:rPr>
          <w:rFonts w:ascii="ArialMT" w:hAnsi="ArialMT" w:cs="ArialMT"/>
          <w:sz w:val="20"/>
          <w:lang w:eastAsia="lt-LT" w:bidi="lo-LA"/>
        </w:rPr>
        <w:t>“</w:t>
      </w:r>
      <w:r w:rsidR="006D209C" w:rsidRPr="007D5E1D">
        <w:rPr>
          <w:rFonts w:ascii="ArialMT" w:hAnsi="ArialMT" w:cs="ArialMT"/>
          <w:sz w:val="20"/>
          <w:lang w:eastAsia="lt-LT" w:bidi="lo-LA"/>
        </w:rPr>
        <w:t>)</w:t>
      </w:r>
      <w:r w:rsidRPr="007D5E1D">
        <w:rPr>
          <w:rFonts w:ascii="Arial" w:hAnsi="Arial" w:cs="Arial"/>
          <w:sz w:val="20"/>
        </w:rPr>
        <w:t xml:space="preserve"> ir t. t. Ant atvirukų ir atvirukų formos spaudinių neįteikimo priežastis nurodoma dešinėje jų priekinės dalies pusėje.</w:t>
      </w:r>
    </w:p>
    <w:p w14:paraId="7044105E"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8.</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Ši žyma dedama pagal aplinkybes uždedant spaudą arba priklijuojant užpildomą žymą CN 1</w:t>
      </w:r>
      <w:r w:rsidR="00856354" w:rsidRPr="007D5E1D">
        <w:rPr>
          <w:rFonts w:ascii="Arial" w:hAnsi="Arial" w:cs="Arial"/>
          <w:sz w:val="20"/>
        </w:rPr>
        <w:t>5</w:t>
      </w:r>
      <w:r w:rsidR="00073CC4" w:rsidRPr="007D5E1D">
        <w:rPr>
          <w:rFonts w:ascii="Arial" w:hAnsi="Arial" w:cs="Arial"/>
          <w:sz w:val="20"/>
        </w:rPr>
        <w:t xml:space="preserve">. </w:t>
      </w:r>
      <w:r w:rsidRPr="007D5E1D">
        <w:rPr>
          <w:rFonts w:ascii="Arial" w:hAnsi="Arial" w:cs="Arial"/>
          <w:sz w:val="20"/>
        </w:rPr>
        <w:t xml:space="preserve">Kiekvienas paskirtasis operatorius gali pridėti neįteikimo priežasties ar kitų, jo manymu, pateiktinų pastabų vertimą į savo kalbą. Paskirtųjų operatorių tarpusavio susitarimu šios žymos gali būti rašomos viena nustatyta kalba. Pašto skyrių darbuotojų ar laiškininkų ranka parašytos su neįteikimo priežastimi susijusios pastabos tokiu atveju taip pat gali būti laikomos pakankamomis. </w:t>
      </w:r>
    </w:p>
    <w:p w14:paraId="7E34EA18" w14:textId="77777777" w:rsidR="006A5F5A" w:rsidRPr="007D5E1D" w:rsidRDefault="007F53C6" w:rsidP="00073CC4">
      <w:pPr>
        <w:spacing w:before="240"/>
        <w:jc w:val="both"/>
        <w:rPr>
          <w:rFonts w:ascii="Arial" w:hAnsi="Arial" w:cs="Arial"/>
          <w:sz w:val="20"/>
          <w:lang w:val="lt-LT" w:eastAsia="lt-LT"/>
        </w:rPr>
      </w:pPr>
      <w:r w:rsidRPr="007D5E1D">
        <w:rPr>
          <w:noProof/>
          <w:lang w:val="lt-LT" w:eastAsia="lt-LT" w:bidi="ar-SA"/>
        </w:rPr>
        <w:drawing>
          <wp:anchor distT="0" distB="0" distL="114300" distR="114300" simplePos="0" relativeHeight="251692032" behindDoc="0" locked="0" layoutInCell="1" allowOverlap="1" wp14:anchorId="01AA4844" wp14:editId="7CA2FF37">
            <wp:simplePos x="0" y="0"/>
            <wp:positionH relativeFrom="column">
              <wp:posOffset>511810</wp:posOffset>
            </wp:positionH>
            <wp:positionV relativeFrom="paragraph">
              <wp:posOffset>81886</wp:posOffset>
            </wp:positionV>
            <wp:extent cx="1576317" cy="1741354"/>
            <wp:effectExtent l="0" t="0" r="5080" b="0"/>
            <wp:wrapNone/>
            <wp:docPr id="3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17" cy="1741354"/>
                    </a:xfrm>
                    <a:prstGeom prst="rect">
                      <a:avLst/>
                    </a:prstGeom>
                    <a:noFill/>
                    <a:ln>
                      <a:noFill/>
                    </a:ln>
                  </pic:spPr>
                </pic:pic>
              </a:graphicData>
            </a:graphic>
            <wp14:sizeRelH relativeFrom="page">
              <wp14:pctWidth>0</wp14:pctWidth>
            </wp14:sizeRelH>
            <wp14:sizeRelV relativeFrom="page">
              <wp14:pctHeight>0</wp14:pctHeight>
            </wp14:sizeRelV>
          </wp:anchor>
        </w:drawing>
      </w:r>
      <w:r w:rsidR="006A5F5A" w:rsidRPr="007D5E1D">
        <w:rPr>
          <w:rFonts w:ascii="Arial" w:hAnsi="Arial" w:cs="Arial"/>
          <w:sz w:val="20"/>
          <w:lang w:val="lt-LT" w:eastAsia="lt-LT"/>
        </w:rPr>
        <w:t xml:space="preserve"> </w:t>
      </w:r>
    </w:p>
    <w:p w14:paraId="4F0595FA" w14:textId="77777777" w:rsidR="007F53C6" w:rsidRPr="007D5E1D" w:rsidRDefault="007F53C6" w:rsidP="00073CC4">
      <w:pPr>
        <w:spacing w:before="240"/>
        <w:jc w:val="both"/>
        <w:rPr>
          <w:rFonts w:ascii="Arial" w:hAnsi="Arial" w:cs="Arial"/>
          <w:sz w:val="20"/>
          <w:lang w:val="lt-LT" w:eastAsia="lt-LT"/>
        </w:rPr>
      </w:pPr>
    </w:p>
    <w:p w14:paraId="24576A05" w14:textId="77777777" w:rsidR="007F53C6" w:rsidRPr="007D5E1D" w:rsidRDefault="007F53C6" w:rsidP="00073CC4">
      <w:pPr>
        <w:spacing w:before="240"/>
        <w:jc w:val="both"/>
        <w:rPr>
          <w:rFonts w:ascii="Arial" w:hAnsi="Arial" w:cs="Arial"/>
          <w:sz w:val="20"/>
          <w:lang w:val="lt-LT" w:eastAsia="lt-LT"/>
        </w:rPr>
      </w:pPr>
    </w:p>
    <w:p w14:paraId="488AFF42" w14:textId="77777777" w:rsidR="007F53C6" w:rsidRPr="007D5E1D" w:rsidRDefault="007F53C6" w:rsidP="00073CC4">
      <w:pPr>
        <w:spacing w:before="240"/>
        <w:jc w:val="both"/>
        <w:rPr>
          <w:rFonts w:ascii="Arial" w:hAnsi="Arial" w:cs="Arial"/>
          <w:sz w:val="20"/>
          <w:lang w:val="lt-LT" w:eastAsia="lt-LT"/>
        </w:rPr>
      </w:pPr>
    </w:p>
    <w:p w14:paraId="176F5EB8" w14:textId="77777777" w:rsidR="007F53C6" w:rsidRPr="007D5E1D" w:rsidRDefault="007F53C6" w:rsidP="00073CC4">
      <w:pPr>
        <w:spacing w:before="240"/>
        <w:jc w:val="both"/>
        <w:rPr>
          <w:rFonts w:ascii="Arial" w:hAnsi="Arial" w:cs="Arial"/>
          <w:sz w:val="20"/>
          <w:lang w:val="lt-LT" w:eastAsia="lt-LT"/>
        </w:rPr>
      </w:pPr>
    </w:p>
    <w:p w14:paraId="26918738" w14:textId="77777777" w:rsidR="007F53C6" w:rsidRPr="007D5E1D" w:rsidRDefault="007F53C6" w:rsidP="00073CC4">
      <w:pPr>
        <w:spacing w:before="240"/>
        <w:jc w:val="both"/>
        <w:rPr>
          <w:rFonts w:ascii="Arial" w:hAnsi="Arial" w:cs="Arial"/>
          <w:sz w:val="20"/>
          <w:lang w:val="lt-LT"/>
        </w:rPr>
      </w:pPr>
    </w:p>
    <w:p w14:paraId="37FD4909" w14:textId="77777777" w:rsidR="006A5F5A" w:rsidRPr="007D5E1D" w:rsidRDefault="006A5F5A" w:rsidP="00073CC4">
      <w:pPr>
        <w:jc w:val="both"/>
        <w:rPr>
          <w:rFonts w:ascii="Arial" w:hAnsi="Arial" w:cs="Arial"/>
          <w:i/>
          <w:sz w:val="20"/>
          <w:lang w:val="lt-LT"/>
        </w:rPr>
      </w:pPr>
      <w:r w:rsidRPr="007D5E1D">
        <w:rPr>
          <w:rFonts w:ascii="Arial" w:hAnsi="Arial" w:cs="Arial"/>
          <w:i/>
          <w:sz w:val="20"/>
          <w:lang w:val="lt-LT"/>
        </w:rPr>
        <w:tab/>
      </w:r>
      <w:r w:rsidR="00856354" w:rsidRPr="007D5E1D">
        <w:rPr>
          <w:rFonts w:ascii="Arial" w:hAnsi="Arial" w:cs="Arial"/>
          <w:i/>
          <w:sz w:val="20"/>
          <w:lang w:val="lt-LT"/>
        </w:rPr>
        <w:t xml:space="preserve">1 </w:t>
      </w:r>
      <w:r w:rsidR="00856354" w:rsidRPr="007D5E1D">
        <w:rPr>
          <w:rFonts w:ascii="Arial" w:hAnsi="Arial" w:cs="Arial"/>
          <w:i/>
          <w:sz w:val="20"/>
          <w:lang w:val="lt-LT"/>
        </w:rPr>
        <w:tab/>
      </w:r>
      <w:r w:rsidRPr="007D5E1D">
        <w:rPr>
          <w:rFonts w:ascii="Arial" w:hAnsi="Arial" w:cs="Arial"/>
          <w:i/>
          <w:sz w:val="20"/>
          <w:lang w:val="lt-LT"/>
        </w:rPr>
        <w:t xml:space="preserve">GRĄŽINIMAS </w:t>
      </w:r>
      <w:r w:rsidRPr="007D5E1D">
        <w:rPr>
          <w:rFonts w:ascii="Arial" w:hAnsi="Arial" w:cs="Arial"/>
          <w:i/>
          <w:sz w:val="20"/>
          <w:lang w:val="lt-LT"/>
        </w:rPr>
        <w:tab/>
      </w:r>
    </w:p>
    <w:p w14:paraId="0AE7A202" w14:textId="77777777" w:rsidR="006A5F5A" w:rsidRPr="007D5E1D" w:rsidRDefault="006A5F5A" w:rsidP="00073CC4">
      <w:pPr>
        <w:jc w:val="both"/>
        <w:rPr>
          <w:rFonts w:ascii="Arial" w:hAnsi="Arial" w:cs="Arial"/>
          <w:i/>
          <w:sz w:val="20"/>
          <w:lang w:val="lt-LT"/>
        </w:rPr>
      </w:pPr>
      <w:r w:rsidRPr="007D5E1D">
        <w:rPr>
          <w:rFonts w:ascii="Arial" w:hAnsi="Arial" w:cs="Arial"/>
          <w:i/>
          <w:sz w:val="20"/>
          <w:lang w:val="lt-LT"/>
        </w:rPr>
        <w:tab/>
      </w:r>
      <w:r w:rsidR="00856354" w:rsidRPr="007D5E1D">
        <w:rPr>
          <w:rFonts w:ascii="Arial" w:hAnsi="Arial" w:cs="Arial"/>
          <w:i/>
          <w:sz w:val="20"/>
          <w:lang w:val="lt-LT"/>
        </w:rPr>
        <w:t xml:space="preserve">2 </w:t>
      </w:r>
      <w:r w:rsidR="00856354" w:rsidRPr="007D5E1D">
        <w:rPr>
          <w:rFonts w:ascii="Arial" w:hAnsi="Arial" w:cs="Arial"/>
          <w:i/>
          <w:sz w:val="20"/>
          <w:lang w:val="lt-LT"/>
        </w:rPr>
        <w:tab/>
      </w:r>
      <w:r w:rsidRPr="007D5E1D">
        <w:rPr>
          <w:rFonts w:ascii="Arial" w:hAnsi="Arial" w:cs="Arial"/>
          <w:i/>
          <w:sz w:val="20"/>
          <w:lang w:val="lt-LT"/>
        </w:rPr>
        <w:t>Nežinomas</w:t>
      </w:r>
    </w:p>
    <w:p w14:paraId="733EE1FE" w14:textId="77777777" w:rsidR="006A5F5A" w:rsidRPr="007D5E1D" w:rsidRDefault="006A5F5A" w:rsidP="00073CC4">
      <w:pPr>
        <w:jc w:val="both"/>
        <w:rPr>
          <w:rFonts w:ascii="Arial" w:hAnsi="Arial" w:cs="Arial"/>
          <w:i/>
          <w:sz w:val="20"/>
          <w:lang w:val="lt-LT"/>
        </w:rPr>
      </w:pPr>
      <w:r w:rsidRPr="007D5E1D">
        <w:rPr>
          <w:rFonts w:ascii="Arial" w:hAnsi="Arial" w:cs="Arial"/>
          <w:i/>
          <w:sz w:val="20"/>
          <w:lang w:val="lt-LT"/>
        </w:rPr>
        <w:tab/>
      </w:r>
      <w:r w:rsidR="00856354" w:rsidRPr="007D5E1D">
        <w:rPr>
          <w:rFonts w:ascii="Arial" w:hAnsi="Arial" w:cs="Arial"/>
          <w:i/>
          <w:sz w:val="20"/>
          <w:lang w:val="lt-LT"/>
        </w:rPr>
        <w:t xml:space="preserve">3 </w:t>
      </w:r>
      <w:r w:rsidR="00856354" w:rsidRPr="007D5E1D">
        <w:rPr>
          <w:rFonts w:ascii="Arial" w:hAnsi="Arial" w:cs="Arial"/>
          <w:i/>
          <w:sz w:val="20"/>
          <w:lang w:val="lt-LT"/>
        </w:rPr>
        <w:tab/>
      </w:r>
      <w:r w:rsidRPr="007D5E1D">
        <w:rPr>
          <w:rFonts w:ascii="Arial" w:hAnsi="Arial" w:cs="Arial"/>
          <w:i/>
          <w:sz w:val="20"/>
          <w:lang w:val="lt-LT"/>
        </w:rPr>
        <w:t>Atsisakė</w:t>
      </w:r>
    </w:p>
    <w:p w14:paraId="4E70C11D" w14:textId="77777777" w:rsidR="006A5F5A" w:rsidRPr="007D5E1D" w:rsidRDefault="006A5F5A" w:rsidP="00073CC4">
      <w:pPr>
        <w:jc w:val="both"/>
        <w:rPr>
          <w:rFonts w:ascii="Arial" w:hAnsi="Arial" w:cs="Arial"/>
          <w:i/>
          <w:sz w:val="20"/>
          <w:lang w:val="lt-LT"/>
        </w:rPr>
      </w:pPr>
      <w:r w:rsidRPr="007D5E1D">
        <w:rPr>
          <w:rFonts w:ascii="Arial" w:hAnsi="Arial" w:cs="Arial"/>
          <w:i/>
          <w:sz w:val="20"/>
          <w:lang w:val="lt-LT"/>
        </w:rPr>
        <w:tab/>
      </w:r>
      <w:r w:rsidR="00856354" w:rsidRPr="007D5E1D">
        <w:rPr>
          <w:rFonts w:ascii="Arial" w:hAnsi="Arial" w:cs="Arial"/>
          <w:i/>
          <w:sz w:val="20"/>
          <w:lang w:val="lt-LT"/>
        </w:rPr>
        <w:t>4</w:t>
      </w:r>
      <w:r w:rsidR="00856354" w:rsidRPr="007D5E1D">
        <w:rPr>
          <w:rFonts w:ascii="Arial" w:hAnsi="Arial" w:cs="Arial"/>
          <w:i/>
          <w:sz w:val="20"/>
          <w:lang w:val="lt-LT"/>
        </w:rPr>
        <w:tab/>
      </w:r>
      <w:r w:rsidRPr="007D5E1D">
        <w:rPr>
          <w:rFonts w:ascii="Arial" w:hAnsi="Arial" w:cs="Arial"/>
          <w:i/>
          <w:sz w:val="20"/>
          <w:lang w:val="lt-LT"/>
        </w:rPr>
        <w:t>Persikraustė</w:t>
      </w:r>
    </w:p>
    <w:p w14:paraId="56AD487B" w14:textId="77777777" w:rsidR="006A5F5A" w:rsidRPr="007D5E1D" w:rsidRDefault="006A5F5A" w:rsidP="00073CC4">
      <w:pPr>
        <w:jc w:val="both"/>
        <w:rPr>
          <w:rFonts w:ascii="Arial" w:hAnsi="Arial" w:cs="Arial"/>
          <w:i/>
          <w:sz w:val="20"/>
          <w:lang w:val="lt-LT"/>
        </w:rPr>
      </w:pPr>
      <w:r w:rsidRPr="007D5E1D">
        <w:rPr>
          <w:rFonts w:ascii="Arial" w:hAnsi="Arial" w:cs="Arial"/>
          <w:i/>
          <w:sz w:val="20"/>
          <w:lang w:val="lt-LT"/>
        </w:rPr>
        <w:tab/>
      </w:r>
      <w:r w:rsidR="00856354" w:rsidRPr="007D5E1D">
        <w:rPr>
          <w:rFonts w:ascii="Arial" w:hAnsi="Arial" w:cs="Arial"/>
          <w:i/>
          <w:sz w:val="20"/>
          <w:lang w:val="lt-LT"/>
        </w:rPr>
        <w:t>5</w:t>
      </w:r>
      <w:r w:rsidR="00856354" w:rsidRPr="007D5E1D">
        <w:rPr>
          <w:rFonts w:ascii="Arial" w:hAnsi="Arial" w:cs="Arial"/>
          <w:i/>
          <w:sz w:val="20"/>
          <w:lang w:val="lt-LT"/>
        </w:rPr>
        <w:tab/>
      </w:r>
      <w:r w:rsidRPr="007D5E1D">
        <w:rPr>
          <w:rFonts w:ascii="Arial" w:hAnsi="Arial" w:cs="Arial"/>
          <w:i/>
          <w:sz w:val="20"/>
          <w:lang w:val="lt-LT"/>
        </w:rPr>
        <w:t>Neatsiėmė</w:t>
      </w:r>
    </w:p>
    <w:p w14:paraId="50C27372" w14:textId="77777777" w:rsidR="00643D19" w:rsidRPr="007D5E1D" w:rsidRDefault="006A5F5A" w:rsidP="00073CC4">
      <w:pPr>
        <w:jc w:val="both"/>
        <w:rPr>
          <w:rFonts w:ascii="Arial" w:hAnsi="Arial" w:cs="Arial"/>
          <w:i/>
          <w:sz w:val="20"/>
          <w:lang w:val="lt-LT"/>
        </w:rPr>
      </w:pPr>
      <w:r w:rsidRPr="007D5E1D">
        <w:rPr>
          <w:rFonts w:ascii="Arial" w:hAnsi="Arial" w:cs="Arial"/>
          <w:i/>
          <w:sz w:val="20"/>
          <w:lang w:val="lt-LT"/>
        </w:rPr>
        <w:tab/>
      </w:r>
      <w:r w:rsidR="00856354" w:rsidRPr="007D5E1D">
        <w:rPr>
          <w:rFonts w:ascii="Arial" w:hAnsi="Arial" w:cs="Arial"/>
          <w:i/>
          <w:sz w:val="20"/>
          <w:lang w:val="lt-LT"/>
        </w:rPr>
        <w:t>6</w:t>
      </w:r>
      <w:r w:rsidR="00856354" w:rsidRPr="007D5E1D">
        <w:rPr>
          <w:rFonts w:ascii="Arial" w:hAnsi="Arial" w:cs="Arial"/>
          <w:i/>
          <w:sz w:val="20"/>
          <w:lang w:val="lt-LT"/>
        </w:rPr>
        <w:tab/>
      </w:r>
      <w:r w:rsidRPr="007D5E1D">
        <w:rPr>
          <w:rFonts w:ascii="Arial" w:hAnsi="Arial" w:cs="Arial"/>
          <w:i/>
          <w:sz w:val="20"/>
          <w:lang w:val="lt-LT"/>
        </w:rPr>
        <w:t>Netikslus</w:t>
      </w:r>
      <w:r w:rsidR="00643D19" w:rsidRPr="007D5E1D">
        <w:rPr>
          <w:rFonts w:ascii="Arial" w:hAnsi="Arial" w:cs="Arial"/>
          <w:i/>
          <w:sz w:val="20"/>
          <w:lang w:val="lt-LT"/>
        </w:rPr>
        <w:t>, neegzistuojantis</w:t>
      </w:r>
      <w:r w:rsidRPr="007D5E1D">
        <w:rPr>
          <w:rFonts w:ascii="Arial" w:hAnsi="Arial" w:cs="Arial"/>
          <w:i/>
          <w:sz w:val="20"/>
          <w:lang w:val="lt-LT"/>
        </w:rPr>
        <w:t xml:space="preserve"> adresas</w:t>
      </w:r>
    </w:p>
    <w:p w14:paraId="4ED3B14F" w14:textId="77777777" w:rsidR="00643D19" w:rsidRPr="007D5E1D" w:rsidRDefault="006A5F5A" w:rsidP="00073CC4">
      <w:pPr>
        <w:jc w:val="both"/>
        <w:rPr>
          <w:rFonts w:ascii="Arial" w:hAnsi="Arial" w:cs="Arial"/>
          <w:i/>
          <w:sz w:val="20"/>
          <w:lang w:val="lt-LT"/>
        </w:rPr>
      </w:pPr>
      <w:r w:rsidRPr="007D5E1D">
        <w:rPr>
          <w:rFonts w:ascii="Arial" w:hAnsi="Arial" w:cs="Arial"/>
          <w:i/>
          <w:sz w:val="20"/>
          <w:lang w:val="lt-LT"/>
        </w:rPr>
        <w:tab/>
      </w:r>
      <w:r w:rsidR="00856354" w:rsidRPr="007D5E1D">
        <w:rPr>
          <w:rFonts w:ascii="Arial" w:hAnsi="Arial" w:cs="Arial"/>
          <w:i/>
          <w:sz w:val="20"/>
          <w:lang w:val="lt-LT"/>
        </w:rPr>
        <w:t>7</w:t>
      </w:r>
      <w:r w:rsidR="00856354" w:rsidRPr="007D5E1D">
        <w:rPr>
          <w:rFonts w:ascii="Arial" w:hAnsi="Arial" w:cs="Arial"/>
          <w:i/>
          <w:sz w:val="20"/>
          <w:lang w:val="lt-LT"/>
        </w:rPr>
        <w:tab/>
      </w:r>
      <w:r w:rsidR="00643D19" w:rsidRPr="007D5E1D">
        <w:rPr>
          <w:rFonts w:ascii="Arial" w:hAnsi="Arial" w:cs="Arial"/>
          <w:i/>
          <w:sz w:val="20"/>
          <w:lang w:val="lt-LT"/>
        </w:rPr>
        <w:t>Nepriėmė muitinė</w:t>
      </w:r>
    </w:p>
    <w:p w14:paraId="2A45F5D3" w14:textId="77777777" w:rsidR="006A5F5A" w:rsidRPr="007D5E1D" w:rsidRDefault="00643D19" w:rsidP="00643D19">
      <w:pPr>
        <w:ind w:firstLine="720"/>
        <w:jc w:val="both"/>
        <w:rPr>
          <w:rFonts w:ascii="Arial" w:hAnsi="Arial" w:cs="Arial"/>
          <w:i/>
          <w:sz w:val="20"/>
          <w:lang w:val="lt-LT"/>
        </w:rPr>
      </w:pPr>
      <w:r w:rsidRPr="007D5E1D">
        <w:rPr>
          <w:rFonts w:ascii="Arial" w:hAnsi="Arial" w:cs="Arial"/>
          <w:i/>
          <w:sz w:val="20"/>
          <w:lang w:val="lt-LT"/>
        </w:rPr>
        <w:t>8</w:t>
      </w:r>
      <w:r w:rsidRPr="007D5E1D">
        <w:rPr>
          <w:rFonts w:ascii="Arial" w:hAnsi="Arial" w:cs="Arial"/>
          <w:i/>
          <w:sz w:val="20"/>
          <w:lang w:val="lt-LT"/>
        </w:rPr>
        <w:tab/>
      </w:r>
      <w:r w:rsidR="006A5F5A" w:rsidRPr="007D5E1D">
        <w:rPr>
          <w:rFonts w:ascii="Arial" w:hAnsi="Arial" w:cs="Arial"/>
          <w:i/>
          <w:sz w:val="20"/>
          <w:lang w:val="lt-LT"/>
        </w:rPr>
        <w:t>Grąžinimo data</w:t>
      </w:r>
    </w:p>
    <w:p w14:paraId="58F45620" w14:textId="77777777" w:rsidR="006A5F5A" w:rsidRPr="007D5E1D" w:rsidRDefault="006A5F5A" w:rsidP="00073CC4">
      <w:pPr>
        <w:jc w:val="both"/>
        <w:rPr>
          <w:rFonts w:ascii="Arial" w:hAnsi="Arial" w:cs="Arial"/>
          <w:i/>
          <w:sz w:val="20"/>
          <w:lang w:val="lt-LT"/>
        </w:rPr>
      </w:pPr>
      <w:r w:rsidRPr="007D5E1D">
        <w:rPr>
          <w:rFonts w:ascii="Arial" w:hAnsi="Arial" w:cs="Arial"/>
          <w:i/>
          <w:sz w:val="20"/>
          <w:lang w:val="lt-LT"/>
        </w:rPr>
        <w:tab/>
      </w:r>
      <w:r w:rsidR="00643D19" w:rsidRPr="007D5E1D">
        <w:rPr>
          <w:rFonts w:ascii="Arial" w:hAnsi="Arial" w:cs="Arial"/>
          <w:i/>
          <w:sz w:val="20"/>
          <w:lang w:val="lt-LT"/>
        </w:rPr>
        <w:t>9</w:t>
      </w:r>
      <w:r w:rsidR="00856354" w:rsidRPr="007D5E1D">
        <w:rPr>
          <w:rFonts w:ascii="Arial" w:hAnsi="Arial" w:cs="Arial"/>
          <w:i/>
          <w:sz w:val="20"/>
          <w:lang w:val="lt-LT"/>
        </w:rPr>
        <w:tab/>
      </w:r>
      <w:r w:rsidRPr="007D5E1D">
        <w:rPr>
          <w:rFonts w:ascii="Arial" w:hAnsi="Arial" w:cs="Arial"/>
          <w:i/>
          <w:sz w:val="20"/>
          <w:lang w:val="lt-LT"/>
        </w:rPr>
        <w:t xml:space="preserve">Matmenys 52 x 52 mm, rausvos spalvos </w:t>
      </w:r>
    </w:p>
    <w:p w14:paraId="3098E57D"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8.</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 xml:space="preserve">Gavimo pašte gavėjo adresas perbraukiamas taip, kad liktų įskaitomas, ir siuntos priekinėje pusėje šalia išsiuntimo pašto žymos parašoma </w:t>
      </w:r>
      <w:r w:rsidR="00423ACB" w:rsidRPr="007D5E1D">
        <w:rPr>
          <w:rFonts w:ascii="Arial" w:hAnsi="Arial" w:cs="Arial"/>
          <w:sz w:val="20"/>
        </w:rPr>
        <w:t>„</w:t>
      </w:r>
      <w:r w:rsidRPr="007D5E1D">
        <w:rPr>
          <w:rFonts w:ascii="Arial" w:hAnsi="Arial" w:cs="Arial"/>
          <w:sz w:val="20"/>
        </w:rPr>
        <w:t>Retour</w:t>
      </w:r>
      <w:r w:rsidR="00423ACB" w:rsidRPr="007D5E1D">
        <w:rPr>
          <w:rFonts w:ascii="Arial" w:hAnsi="Arial" w:cs="Arial"/>
          <w:sz w:val="20"/>
        </w:rPr>
        <w:t>“</w:t>
      </w:r>
      <w:r w:rsidR="00643D19" w:rsidRPr="007D5E1D">
        <w:rPr>
          <w:rFonts w:ascii="Arial" w:hAnsi="Arial" w:cs="Arial"/>
          <w:sz w:val="20"/>
        </w:rPr>
        <w:t xml:space="preserve"> (</w:t>
      </w:r>
      <w:r w:rsidR="00094479">
        <w:rPr>
          <w:rFonts w:ascii="Arial" w:hAnsi="Arial" w:cs="Arial"/>
          <w:sz w:val="20"/>
        </w:rPr>
        <w:t>„</w:t>
      </w:r>
      <w:r w:rsidR="00643D19" w:rsidRPr="007D5E1D">
        <w:rPr>
          <w:rFonts w:ascii="Arial" w:hAnsi="Arial" w:cs="Arial"/>
          <w:sz w:val="20"/>
        </w:rPr>
        <w:t>Grąžinimas</w:t>
      </w:r>
      <w:r w:rsidR="00094479">
        <w:rPr>
          <w:rFonts w:ascii="Arial" w:hAnsi="Arial" w:cs="Arial"/>
          <w:sz w:val="20"/>
        </w:rPr>
        <w:t>“</w:t>
      </w:r>
      <w:r w:rsidRPr="007D5E1D">
        <w:rPr>
          <w:rFonts w:ascii="Arial" w:hAnsi="Arial" w:cs="Arial"/>
          <w:sz w:val="20"/>
        </w:rPr>
        <w:t xml:space="preserve">). Be to, šiame pašto skyriuje uždedamas datos spaudas: ant vokuose siunčiamų pirmenybinių siuntų kitoje pusėje, atvirukų – priekinėje (adreso) pusėje. </w:t>
      </w:r>
    </w:p>
    <w:p w14:paraId="74A8BA68"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8.</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 xml:space="preserve">Neįteiktos siuntos grąžinamos išsiuntimo šalies apkaitos </w:t>
      </w:r>
      <w:r w:rsidR="00EA27F1">
        <w:rPr>
          <w:rFonts w:ascii="Arial" w:hAnsi="Arial" w:cs="Arial"/>
          <w:sz w:val="20"/>
        </w:rPr>
        <w:t>punktui</w:t>
      </w:r>
      <w:r w:rsidRPr="007D5E1D">
        <w:rPr>
          <w:rFonts w:ascii="Arial" w:hAnsi="Arial" w:cs="Arial"/>
          <w:sz w:val="20"/>
        </w:rPr>
        <w:t xml:space="preserve"> po vieną arba specialiuose ryšuliuose su žyma </w:t>
      </w:r>
      <w:r w:rsidR="00423ACB" w:rsidRPr="007D5E1D">
        <w:rPr>
          <w:rFonts w:ascii="Arial" w:hAnsi="Arial" w:cs="Arial"/>
          <w:sz w:val="20"/>
        </w:rPr>
        <w:t>„</w:t>
      </w:r>
      <w:r w:rsidRPr="007D5E1D">
        <w:rPr>
          <w:rFonts w:ascii="Arial" w:hAnsi="Arial" w:cs="Arial"/>
          <w:sz w:val="20"/>
        </w:rPr>
        <w:t>Envois non distribuables</w:t>
      </w:r>
      <w:r w:rsidR="00423ACB" w:rsidRPr="007D5E1D">
        <w:rPr>
          <w:rFonts w:ascii="Arial" w:hAnsi="Arial" w:cs="Arial"/>
          <w:sz w:val="20"/>
        </w:rPr>
        <w:t>“</w:t>
      </w:r>
      <w:r w:rsidR="00643D19" w:rsidRPr="007D5E1D">
        <w:rPr>
          <w:rFonts w:ascii="Arial" w:hAnsi="Arial" w:cs="Arial"/>
          <w:sz w:val="20"/>
        </w:rPr>
        <w:t xml:space="preserve"> (</w:t>
      </w:r>
      <w:r w:rsidR="00094479">
        <w:rPr>
          <w:rFonts w:ascii="Arial" w:hAnsi="Arial" w:cs="Arial"/>
          <w:sz w:val="20"/>
        </w:rPr>
        <w:t>„</w:t>
      </w:r>
      <w:r w:rsidR="00643D19" w:rsidRPr="007D5E1D">
        <w:rPr>
          <w:rFonts w:ascii="Arial" w:hAnsi="Arial" w:cs="Arial"/>
          <w:sz w:val="20"/>
        </w:rPr>
        <w:t>Neįteiktos siuntos</w:t>
      </w:r>
      <w:r w:rsidR="00094479">
        <w:rPr>
          <w:rFonts w:ascii="Arial" w:hAnsi="Arial" w:cs="Arial"/>
          <w:sz w:val="20"/>
        </w:rPr>
        <w:t>“</w:t>
      </w:r>
      <w:r w:rsidRPr="007D5E1D">
        <w:rPr>
          <w:rFonts w:ascii="Arial" w:hAnsi="Arial" w:cs="Arial"/>
          <w:sz w:val="20"/>
        </w:rPr>
        <w:t>), tarytum tai būtų į tą šalį siunčiamos siuntos. Paprastos neįteiktos siuntos, ant kurių pakanka grąžinimui būtinų nuorodų, grąžinamos tiesiogiai siuntėjui.</w:t>
      </w:r>
    </w:p>
    <w:p w14:paraId="08042B5C"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8.</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 xml:space="preserve">Neįteiktos įvertintosios siuntos turi būti grąžintos kuo greičiau, ne vėliau kaip 5.3 punkte nurodytais terminais. Šios siuntos surašomos į lydraštį CN 16 ir įdedamos į paketą, voką ar </w:t>
      </w:r>
      <w:r w:rsidRPr="007D5E1D">
        <w:rPr>
          <w:rFonts w:ascii="Arial" w:hAnsi="Arial" w:cs="Arial"/>
          <w:b/>
          <w:sz w:val="20"/>
        </w:rPr>
        <w:t>tarą</w:t>
      </w:r>
      <w:r w:rsidRPr="007D5E1D">
        <w:rPr>
          <w:rFonts w:ascii="Arial" w:hAnsi="Arial" w:cs="Arial"/>
          <w:sz w:val="20"/>
        </w:rPr>
        <w:t xml:space="preserve">, ant kurios priklijuojama žyma su užrašu </w:t>
      </w:r>
      <w:r w:rsidR="00423ACB" w:rsidRPr="007D5E1D">
        <w:rPr>
          <w:rFonts w:ascii="Arial" w:hAnsi="Arial" w:cs="Arial"/>
          <w:sz w:val="20"/>
        </w:rPr>
        <w:t>„</w:t>
      </w:r>
      <w:r w:rsidRPr="007D5E1D">
        <w:rPr>
          <w:rFonts w:ascii="Arial" w:hAnsi="Arial" w:cs="Arial"/>
          <w:sz w:val="20"/>
        </w:rPr>
        <w:t>Valeurs déclarées</w:t>
      </w:r>
      <w:r w:rsidR="00423ACB" w:rsidRPr="007D5E1D">
        <w:rPr>
          <w:rFonts w:ascii="Arial" w:hAnsi="Arial" w:cs="Arial"/>
          <w:sz w:val="20"/>
        </w:rPr>
        <w:t>“</w:t>
      </w:r>
      <w:r w:rsidRPr="007D5E1D">
        <w:rPr>
          <w:rFonts w:ascii="Arial" w:hAnsi="Arial" w:cs="Arial"/>
          <w:sz w:val="20"/>
        </w:rPr>
        <w:t xml:space="preserve"> (</w:t>
      </w:r>
      <w:r w:rsidR="00094479">
        <w:rPr>
          <w:rFonts w:ascii="Arial" w:hAnsi="Arial" w:cs="Arial"/>
          <w:sz w:val="20"/>
        </w:rPr>
        <w:t>„</w:t>
      </w:r>
      <w:r w:rsidRPr="007D5E1D">
        <w:rPr>
          <w:rFonts w:ascii="Arial" w:hAnsi="Arial" w:cs="Arial"/>
          <w:sz w:val="20"/>
        </w:rPr>
        <w:t>Įvertintosios</w:t>
      </w:r>
      <w:r w:rsidR="00094479">
        <w:rPr>
          <w:rFonts w:ascii="Arial" w:hAnsi="Arial" w:cs="Arial"/>
          <w:sz w:val="20"/>
        </w:rPr>
        <w:t>“</w:t>
      </w:r>
      <w:r w:rsidRPr="007D5E1D">
        <w:rPr>
          <w:rFonts w:ascii="Arial" w:hAnsi="Arial" w:cs="Arial"/>
          <w:sz w:val="20"/>
        </w:rPr>
        <w:t>).</w:t>
      </w:r>
    </w:p>
    <w:p w14:paraId="23001A67"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8.</w:t>
      </w:r>
      <w:r w:rsidR="00856354" w:rsidRPr="007D5E1D">
        <w:rPr>
          <w:rFonts w:ascii="Arial" w:hAnsi="Arial" w:cs="Arial"/>
          <w:sz w:val="20"/>
        </w:rPr>
        <w:t>6</w:t>
      </w:r>
      <w:r w:rsidR="00856354" w:rsidRPr="007D5E1D">
        <w:rPr>
          <w:rFonts w:ascii="Arial" w:hAnsi="Arial" w:cs="Arial"/>
          <w:sz w:val="20"/>
        </w:rPr>
        <w:tab/>
      </w:r>
      <w:r w:rsidRPr="007D5E1D">
        <w:rPr>
          <w:rFonts w:ascii="Arial" w:hAnsi="Arial" w:cs="Arial"/>
          <w:sz w:val="20"/>
        </w:rPr>
        <w:t xml:space="preserve">Į išsiuntimo šalį grąžinamos neįteiktos siuntos apdorojamos pagal </w:t>
      </w:r>
      <w:r w:rsidRPr="007D5E1D">
        <w:rPr>
          <w:rFonts w:ascii="Arial" w:hAnsi="Arial" w:cs="Arial"/>
          <w:b/>
          <w:sz w:val="20"/>
        </w:rPr>
        <w:t>RL 150</w:t>
      </w:r>
      <w:r w:rsidRPr="007D5E1D">
        <w:rPr>
          <w:rFonts w:ascii="Arial" w:hAnsi="Arial" w:cs="Arial"/>
          <w:sz w:val="20"/>
        </w:rPr>
        <w:t xml:space="preserve"> </w:t>
      </w:r>
      <w:r w:rsidRPr="00841437">
        <w:rPr>
          <w:rFonts w:ascii="Arial" w:hAnsi="Arial" w:cs="Arial"/>
          <w:sz w:val="20"/>
        </w:rPr>
        <w:t>straipsnio</w:t>
      </w:r>
      <w:r w:rsidRPr="007D5E1D">
        <w:rPr>
          <w:rFonts w:ascii="Arial" w:hAnsi="Arial" w:cs="Arial"/>
          <w:b/>
          <w:bCs/>
          <w:sz w:val="20"/>
        </w:rPr>
        <w:t xml:space="preserve"> 7 </w:t>
      </w:r>
      <w:r w:rsidRPr="00841437">
        <w:rPr>
          <w:rFonts w:ascii="Arial" w:hAnsi="Arial" w:cs="Arial"/>
          <w:sz w:val="20"/>
        </w:rPr>
        <w:t>dalį.</w:t>
      </w:r>
    </w:p>
    <w:p w14:paraId="56019AD0"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152</w:t>
      </w:r>
      <w:r w:rsidRPr="007D5E1D">
        <w:rPr>
          <w:rFonts w:ascii="Arial" w:hAnsi="Arial" w:cs="Arial"/>
          <w:sz w:val="20"/>
          <w:lang w:val="lt-LT"/>
        </w:rPr>
        <w:t xml:space="preserve"> straipsnis</w:t>
      </w:r>
    </w:p>
    <w:p w14:paraId="169CFCA6"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Susigrąžinimas. Adreso keitimas arba taisymas siuntėjo prašymu</w:t>
      </w:r>
    </w:p>
    <w:p w14:paraId="1F95330A"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Pašto korespondencijos siuntos siuntėjas gali prašyti ją susigrąžinti arba keisti ar taisyti adresą toliau nurodytomis sąlygomis.</w:t>
      </w:r>
    </w:p>
    <w:p w14:paraId="39D3CC18"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Kiekvienas paskirtasis operatorius privalo priimti prašymus dėl kiekvienos pašto korespondencijos siuntos, pateiktos siųsti kito paskirtojo operatoriaus tarnyboje, susigrąžinimo, adreso keitimo ar taisymo, jei tai leidžia jo teisės aktai.</w:t>
      </w:r>
    </w:p>
    <w:p w14:paraId="0D4976CF"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 xml:space="preserve">Prašymo surašymas </w:t>
      </w:r>
    </w:p>
    <w:p w14:paraId="565F9E9E"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Pateikdamas prašymą susigrąžinti bet kokią siuntą, keisti arba taisyti adresą, siuntėjas užpildo prašymą CN 1</w:t>
      </w:r>
      <w:r w:rsidR="00856354" w:rsidRPr="007D5E1D">
        <w:rPr>
          <w:rFonts w:ascii="Arial" w:hAnsi="Arial" w:cs="Arial"/>
          <w:sz w:val="20"/>
        </w:rPr>
        <w:t>7</w:t>
      </w:r>
      <w:r w:rsidR="009728C1" w:rsidRPr="007D5E1D">
        <w:rPr>
          <w:rFonts w:ascii="Arial" w:hAnsi="Arial" w:cs="Arial"/>
          <w:sz w:val="20"/>
        </w:rPr>
        <w:t xml:space="preserve">. </w:t>
      </w:r>
      <w:r w:rsidRPr="007D5E1D">
        <w:rPr>
          <w:rFonts w:ascii="Arial" w:hAnsi="Arial" w:cs="Arial"/>
          <w:sz w:val="20"/>
        </w:rPr>
        <w:t>Prašant susigrąžinti keletą tam pačiam pašto skyriui to paties siuntėjo pateiktų siuntų to paties gavėjo adresu, gali būti naudojamas tas pats blankas.</w:t>
      </w:r>
    </w:p>
    <w:p w14:paraId="2D54EED0"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Įteikdamas prašymą pašto skyriui, siuntėjas turi pateikti savo asmens tapatybę patvirtinantį dokumentą ir, jei reikia, priėmimo kvitą. Išsiuntimo šalies paskirtasis operatorius prisiima atsakomybę už tinkamą pateikiamų dokumentų patikrinimą.</w:t>
      </w:r>
    </w:p>
    <w:p w14:paraId="2E5A6C1E"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Paprasčiausiai pataisyti adresą (nekeičiant gavėjo pavardės ar pavadinimo) siuntėjas gali pats paprašyti gavimo pašte. Tokiu atveju 4 dalyje numatytas tarifas netaikomas.</w:t>
      </w:r>
    </w:p>
    <w:p w14:paraId="5DF28A79"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 xml:space="preserve">Kiekvienas paskirtasis operatorius, padavęs prašymą Tarptautiniam biurui, gali reikalauti, kad su jo tarnyba susiję prašymai CN 17 būtų perduodami jo centrinei administracijai arba specialiai tam paskirtai tarnybai. Minėtame prašyme turi būti nurodytas šios tarnybos pavadinimas. </w:t>
      </w:r>
    </w:p>
    <w:p w14:paraId="3CB71A0D"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Paskirtieji operatoriai, kurie naudojasi 3.4 punkte numatyta galimybe, apsiima padengti išlaidas, galinčias susidaryti jų vidaus tarnyboje, pašto ar telekomunikacijų priemonėmis keičiantis informacija su gavimo paštu. Telekomunikacijų priemonėmis ar analogiškos tarnybos paslaugomis būtina naudotis, kai siuntėjas pats pasinaudojo tokiu būdu ir kai gavimo pašto skyriaus neįmanoma laiku įspėti per paštą.</w:t>
      </w:r>
    </w:p>
    <w:p w14:paraId="576F333F"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6</w:t>
      </w:r>
      <w:r w:rsidR="00856354" w:rsidRPr="007D5E1D">
        <w:rPr>
          <w:rFonts w:ascii="Arial" w:hAnsi="Arial" w:cs="Arial"/>
          <w:sz w:val="20"/>
        </w:rPr>
        <w:tab/>
      </w:r>
      <w:r w:rsidRPr="007D5E1D">
        <w:rPr>
          <w:rFonts w:ascii="Arial" w:hAnsi="Arial" w:cs="Arial"/>
          <w:sz w:val="20"/>
        </w:rPr>
        <w:t>Jei siunta dar yra išsiuntimo šalyje, prašymas nagrinėjamas atsižvelgiant į šios šalies teisės aktus.</w:t>
      </w:r>
    </w:p>
    <w:p w14:paraId="600DDF83"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lastRenderedPageBreak/>
        <w:t>4</w:t>
      </w:r>
      <w:r w:rsidRPr="007D5E1D">
        <w:rPr>
          <w:rFonts w:ascii="Arial" w:hAnsi="Arial" w:cs="Arial"/>
          <w:sz w:val="20"/>
        </w:rPr>
        <w:tab/>
      </w:r>
      <w:r w:rsidR="006A5F5A" w:rsidRPr="007D5E1D">
        <w:rPr>
          <w:rFonts w:ascii="Arial" w:hAnsi="Arial" w:cs="Arial"/>
          <w:sz w:val="20"/>
        </w:rPr>
        <w:t>Tarifai</w:t>
      </w:r>
    </w:p>
    <w:p w14:paraId="0F448673"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Orientacinis specialusis tarifas, kurį už kiekvieną prašymą turi mokėti siuntėjas, yra 1,31 SDR.</w:t>
      </w:r>
    </w:p>
    <w:p w14:paraId="52E6A5CB"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Prašymas persiunčiamas pašto ar telekomunikacijų priemonėmis siuntėjo lėšomis. Sąlygos ir nuostatos, susijusios su pasinaudojimu telekomunikacijų priemonėmis, nurodytos 6 dalyje.</w:t>
      </w:r>
    </w:p>
    <w:p w14:paraId="7573498A"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Už kiekvieną susigrąžinimo, adreso keitimo ar taisymo prašymą, susijusį su keliomis to paties siuntėjo tam pačiam paštui įteiktomis siuntomis, adresuotomis tam pačiam gavėjui, 4.1 ir 4.2 punktuose numatyti tarifai taikomi tik vieną kartą.</w:t>
      </w:r>
    </w:p>
    <w:p w14:paraId="62D92971"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 xml:space="preserve">Prašymo siuntimas per paštą </w:t>
      </w:r>
    </w:p>
    <w:p w14:paraId="4017CD0F"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Jei prašymas siunčiamas per paštą, blankas C 17, prie kurio pageidautina pridėti aiškią voko ar siuntos gavėjo adreso faksimilę, nusiunčiamas tiesiogiai gavimo pašto skyriui registruotu laišku pačiu greičiausiu (oro ar žemės) keliu.</w:t>
      </w:r>
    </w:p>
    <w:p w14:paraId="6C229FB3"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Jei prašymais keičiamasi tarpininkaujant centrinėms administracijoms, esant skubiam atvejui, prašymo kopiją išsiuntimo paštas gali nusiųsti tiesiogiai gavimo paštui. Į tiesiogiai atsiųstus prašymus privalu atsižvelgti. Siuntos, dėl kurių atsiųsti prašymai, nepristatomos, kol neateina prašymas iš centrinės administracijos.</w:t>
      </w:r>
    </w:p>
    <w:p w14:paraId="07557B69" w14:textId="77777777" w:rsidR="00C817AA" w:rsidRPr="007D5E1D" w:rsidRDefault="006A5F5A" w:rsidP="00C817AA">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Gavus prašymą CN 17, gavimo pašte minima siunta surandama ir atitinkamai apdorojama.</w:t>
      </w:r>
    </w:p>
    <w:p w14:paraId="756C157A" w14:textId="77777777" w:rsidR="006A5F5A" w:rsidRPr="007D5E1D" w:rsidRDefault="006A5F5A" w:rsidP="00C817AA">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 xml:space="preserve">Apie tolesnius veiksmus, kurių imtasi siekiant patenkinti kiekvieną prašymą susigrąžinti siuntą, keisti ar taisyti adresą, gavimo paštas iš karto informuoja išsiuntimo paštą pačiu greičiausiu (oro ar žemės) keliu, nusiųsdamas prašymo CN 17 kopiją su tinkamai užpildyta skiltimi </w:t>
      </w:r>
      <w:r w:rsidR="00423ACB" w:rsidRPr="007D5E1D">
        <w:rPr>
          <w:rFonts w:ascii="Arial" w:hAnsi="Arial" w:cs="Arial"/>
          <w:sz w:val="20"/>
        </w:rPr>
        <w:t>„</w:t>
      </w:r>
      <w:r w:rsidR="00C817AA" w:rsidRPr="007D5E1D">
        <w:rPr>
          <w:rFonts w:ascii="Arial" w:hAnsi="Arial" w:cs="Arial"/>
          <w:sz w:val="20"/>
        </w:rPr>
        <w:t>Reply of the office ofdestination</w:t>
      </w:r>
      <w:r w:rsidR="00423ACB" w:rsidRPr="007D5E1D">
        <w:rPr>
          <w:rFonts w:ascii="Arial" w:hAnsi="Arial" w:cs="Arial"/>
          <w:sz w:val="20"/>
        </w:rPr>
        <w:t>“</w:t>
      </w:r>
      <w:r w:rsidR="00C817AA" w:rsidRPr="007D5E1D">
        <w:rPr>
          <w:rFonts w:ascii="Arial" w:hAnsi="Arial" w:cs="Arial"/>
          <w:sz w:val="20"/>
        </w:rPr>
        <w:t xml:space="preserve"> (</w:t>
      </w:r>
      <w:r w:rsidR="00094479">
        <w:rPr>
          <w:rFonts w:ascii="Arial" w:hAnsi="Arial" w:cs="Arial"/>
          <w:sz w:val="20"/>
        </w:rPr>
        <w:t>„</w:t>
      </w:r>
      <w:r w:rsidR="00C817AA" w:rsidRPr="007D5E1D">
        <w:rPr>
          <w:rFonts w:ascii="Arial" w:hAnsi="Arial" w:cs="Arial"/>
          <w:sz w:val="20"/>
        </w:rPr>
        <w:t>Gavimo pašto atsakymas</w:t>
      </w:r>
      <w:r w:rsidR="00094479">
        <w:rPr>
          <w:rFonts w:ascii="Arial" w:hAnsi="Arial" w:cs="Arial"/>
          <w:sz w:val="20"/>
        </w:rPr>
        <w:t>“</w:t>
      </w:r>
      <w:r w:rsidRPr="007D5E1D">
        <w:rPr>
          <w:rFonts w:ascii="Arial" w:hAnsi="Arial" w:cs="Arial"/>
          <w:sz w:val="20"/>
        </w:rPr>
        <w:t>). Išsiuntimo paštas informuoja pareiškėją. Taip pat elgiamasi ir tais atvejais, kai:</w:t>
      </w:r>
    </w:p>
    <w:p w14:paraId="4E80DB36"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5.4.</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siuntos nepavyksta rasti;</w:t>
      </w:r>
    </w:p>
    <w:p w14:paraId="4066840E"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5.4.</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siunta jau įteikta gavėjui;</w:t>
      </w:r>
    </w:p>
    <w:p w14:paraId="37E4D3F8"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5.4.</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siunta konfiskuota, sunaikinta ar sulaikyta.</w:t>
      </w:r>
    </w:p>
    <w:p w14:paraId="60A4A47D"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5.</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Nepirmenybinė ar žemės pašto siunta, patenkinant prašymą ją susigrąžinti, siunčiama pirmenybiniu ar oro keliu, jei siuntėjas įsipareigoja sumokėti atitinkamą siuntimo mokesčio skirtumą. Jei, patenkinant prašymą keisti ar taisyti adresą, siunta persiunčiama pirmenybiniu ar oro keliu, siuntimo mokesčio skirtumas, atitinkantis naują kelią, imamas iš gavėjo ir lieka paskirtajam pristatymo operatoriui.</w:t>
      </w:r>
    </w:p>
    <w:p w14:paraId="27472F9F"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6</w:t>
      </w:r>
      <w:r w:rsidRPr="007D5E1D">
        <w:rPr>
          <w:rFonts w:ascii="Arial" w:hAnsi="Arial" w:cs="Arial"/>
          <w:sz w:val="20"/>
        </w:rPr>
        <w:tab/>
      </w:r>
      <w:r w:rsidR="006A5F5A" w:rsidRPr="007D5E1D">
        <w:rPr>
          <w:rFonts w:ascii="Arial" w:hAnsi="Arial" w:cs="Arial"/>
          <w:sz w:val="20"/>
        </w:rPr>
        <w:t>Prašymo perdavimas telekomunikacijų priemonėmis</w:t>
      </w:r>
    </w:p>
    <w:p w14:paraId="70FAA2ED"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Jei prašymas turi būti perduotas telekomunikacijų priemonėmis, blankas CN 17 įteikiamas atitinkamai tarnybai, įpareigotai perduoti jo turinį gavimo paštui. Siuntėjas turi sumokėti už šią paslaugą atitinkamą mokestį.</w:t>
      </w:r>
    </w:p>
    <w:p w14:paraId="5A4958D4" w14:textId="77777777" w:rsidR="007D5E1D" w:rsidRPr="007D5E1D" w:rsidRDefault="006A5F5A" w:rsidP="007D5E1D">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Gavus pranešimą telekomunikacijų priemonėmis, gavimo pašte nurodyta siunta surandama ir atitinkamai apdorojama.</w:t>
      </w:r>
    </w:p>
    <w:p w14:paraId="4AE1AB3C" w14:textId="77777777" w:rsidR="006A5F5A" w:rsidRPr="007D5E1D" w:rsidRDefault="006A5F5A" w:rsidP="007D5E1D">
      <w:pPr>
        <w:pStyle w:val="BodyText"/>
        <w:spacing w:before="240" w:line="240" w:lineRule="auto"/>
        <w:ind w:left="720" w:hanging="720"/>
        <w:rPr>
          <w:rFonts w:ascii="Arial" w:hAnsi="Arial" w:cs="Arial"/>
          <w:sz w:val="20"/>
        </w:rPr>
      </w:pPr>
      <w:r w:rsidRPr="007D5E1D">
        <w:rPr>
          <w:rFonts w:ascii="Arial" w:hAnsi="Arial" w:cs="Arial"/>
          <w:sz w:val="20"/>
        </w:rPr>
        <w:t>6.</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 xml:space="preserve">Kiekvienas su įvertintąja siunta susijęs prašymas keisti ar taisyti adresą, perduotas telekomunikacijų priemonėmis, turi būti patvirtintas per paštą artimiausiu siuntimu 5.1 punkte nurodyta forma. Tuomet prašymo CN 17 viršuje, aiškiai ir įskaitomai turi būti parašyta </w:t>
      </w:r>
      <w:r w:rsidR="007D5E1D" w:rsidRPr="007D5E1D">
        <w:rPr>
          <w:rFonts w:ascii="Arial" w:hAnsi="Arial" w:cs="Arial"/>
          <w:sz w:val="20"/>
        </w:rPr>
        <w:t>„</w:t>
      </w:r>
      <w:r w:rsidR="00706A3D" w:rsidRPr="007D5E1D">
        <w:rPr>
          <w:rFonts w:ascii="Arial" w:hAnsi="Arial" w:cs="Arial"/>
          <w:sz w:val="20"/>
        </w:rPr>
        <w:t>Confirmation de la demande transmise par voi</w:t>
      </w:r>
      <w:r w:rsidR="007D5E1D" w:rsidRPr="007D5E1D">
        <w:rPr>
          <w:rFonts w:ascii="Arial" w:hAnsi="Arial" w:cs="Arial"/>
          <w:sz w:val="20"/>
        </w:rPr>
        <w:t>e des télécommunications du ...“</w:t>
      </w:r>
      <w:r w:rsidR="007D5E1D">
        <w:rPr>
          <w:rFonts w:ascii="Arial" w:hAnsi="Arial" w:cs="Arial"/>
          <w:sz w:val="20"/>
        </w:rPr>
        <w:t xml:space="preserve"> </w:t>
      </w:r>
      <w:r w:rsidR="007D5E1D" w:rsidRPr="007D5E1D">
        <w:rPr>
          <w:rFonts w:ascii="Arial" w:hAnsi="Arial" w:cs="Arial"/>
          <w:sz w:val="20"/>
        </w:rPr>
        <w:t>/</w:t>
      </w:r>
      <w:r w:rsidR="007D5E1D">
        <w:rPr>
          <w:rFonts w:ascii="Arial" w:hAnsi="Arial" w:cs="Arial"/>
          <w:sz w:val="20"/>
        </w:rPr>
        <w:t xml:space="preserve"> </w:t>
      </w:r>
      <w:r w:rsidR="007D5E1D" w:rsidRPr="007D5E1D">
        <w:rPr>
          <w:rFonts w:ascii="Arial" w:hAnsi="Arial" w:cs="Arial"/>
          <w:sz w:val="20"/>
        </w:rPr>
        <w:t>„Confirmation of request made by telecommunications dated ...“</w:t>
      </w:r>
      <w:r w:rsidR="00706A3D" w:rsidRPr="007D5E1D">
        <w:rPr>
          <w:rFonts w:ascii="Arial" w:hAnsi="Arial" w:cs="Arial"/>
          <w:sz w:val="20"/>
        </w:rPr>
        <w:t xml:space="preserve"> </w:t>
      </w:r>
      <w:r w:rsidR="007D5E1D" w:rsidRPr="007D5E1D">
        <w:rPr>
          <w:rFonts w:ascii="Arial" w:hAnsi="Arial" w:cs="Arial"/>
          <w:sz w:val="20"/>
        </w:rPr>
        <w:t>(</w:t>
      </w:r>
      <w:r w:rsidR="00094479">
        <w:rPr>
          <w:rFonts w:ascii="Arial" w:hAnsi="Arial" w:cs="Arial"/>
          <w:sz w:val="20"/>
        </w:rPr>
        <w:t>„</w:t>
      </w:r>
      <w:r w:rsidRPr="007D5E1D">
        <w:rPr>
          <w:rFonts w:ascii="Arial" w:hAnsi="Arial" w:cs="Arial"/>
          <w:sz w:val="20"/>
        </w:rPr>
        <w:t>Prašymo, perduoto telekomunikacijų priemonėmis</w:t>
      </w:r>
      <w:r w:rsidR="007D5E1D">
        <w:rPr>
          <w:rFonts w:ascii="Arial" w:hAnsi="Arial" w:cs="Arial"/>
          <w:sz w:val="20"/>
        </w:rPr>
        <w:t xml:space="preserve"> iš .., patvirtinimas</w:t>
      </w:r>
      <w:r w:rsidR="00094479">
        <w:rPr>
          <w:rFonts w:ascii="Arial" w:hAnsi="Arial" w:cs="Arial"/>
          <w:sz w:val="20"/>
        </w:rPr>
        <w:t>“</w:t>
      </w:r>
      <w:r w:rsidR="007D5E1D">
        <w:rPr>
          <w:rFonts w:ascii="Arial" w:hAnsi="Arial" w:cs="Arial"/>
          <w:sz w:val="20"/>
        </w:rPr>
        <w:t>)</w:t>
      </w:r>
      <w:r w:rsidRPr="007D5E1D">
        <w:rPr>
          <w:rFonts w:ascii="Arial" w:hAnsi="Arial" w:cs="Arial"/>
          <w:sz w:val="20"/>
        </w:rPr>
        <w:t>. Laukdamas šio patvirtinimo, gavimo paštas nesiima kitų veiksmų, tik sulaiko siuntą. Tačiau paskirtasis gavimo operatorius, prisiimdamas atsakomybę, gali patenkinti telekomunikacijų priemonėmis perduotą prašymą nelaukdamas jo patvirtinimo per paštą.</w:t>
      </w:r>
    </w:p>
    <w:p w14:paraId="4E72FE0E"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lastRenderedPageBreak/>
        <w:t>6.</w:t>
      </w:r>
      <w:r w:rsidR="00856354" w:rsidRPr="007D5E1D">
        <w:rPr>
          <w:rFonts w:ascii="Arial" w:hAnsi="Arial" w:cs="Arial"/>
          <w:b/>
          <w:sz w:val="20"/>
        </w:rPr>
        <w:t>4</w:t>
      </w:r>
      <w:r w:rsidR="00856354" w:rsidRPr="007D5E1D">
        <w:rPr>
          <w:rFonts w:ascii="Arial" w:hAnsi="Arial" w:cs="Arial"/>
          <w:b/>
          <w:sz w:val="20"/>
        </w:rPr>
        <w:tab/>
      </w:r>
      <w:r w:rsidRPr="007D5E1D">
        <w:rPr>
          <w:rFonts w:ascii="Arial" w:hAnsi="Arial" w:cs="Arial"/>
          <w:sz w:val="20"/>
        </w:rPr>
        <w:t>Jei telekomunikacijų priemonėmis perduoto prašymo siuntėjas pageidavo būti informuotas tokiu pat būdu, atsakymas šiuo būdu nusiunčiamas išsiuntimo paštui. Šis kuo greičiau perduoda jį siuntėjui. Taip pat elgiamasi ir tuo atveju, kai telekomunikacijų priemonėmis perduotas prašymas nėra pakankamai aiškus, kad siunta būtų tikrai atpažinta.</w:t>
      </w:r>
    </w:p>
    <w:p w14:paraId="2C893016"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 xml:space="preserve">RL 153 </w:t>
      </w:r>
      <w:r w:rsidRPr="007D5E1D">
        <w:rPr>
          <w:rFonts w:ascii="Arial" w:hAnsi="Arial" w:cs="Arial"/>
          <w:sz w:val="20"/>
          <w:lang w:val="lt-LT"/>
        </w:rPr>
        <w:t>straipsnis</w:t>
      </w:r>
    </w:p>
    <w:p w14:paraId="26067D08" w14:textId="77777777" w:rsidR="006A5F5A" w:rsidRPr="007D5E1D" w:rsidRDefault="006A5F5A" w:rsidP="00073CC4">
      <w:pPr>
        <w:pStyle w:val="BodyText2a"/>
        <w:spacing w:line="240" w:lineRule="auto"/>
        <w:jc w:val="both"/>
        <w:rPr>
          <w:rFonts w:ascii="Arial" w:hAnsi="Arial" w:cs="Arial"/>
          <w:sz w:val="20"/>
        </w:rPr>
      </w:pPr>
      <w:r w:rsidRPr="007D5E1D">
        <w:rPr>
          <w:rFonts w:ascii="Arial" w:hAnsi="Arial" w:cs="Arial"/>
          <w:sz w:val="20"/>
        </w:rPr>
        <w:t>Susigrąžinimas. Adreso keitimas arba taisymas. Prašymo pateikimas kitoje šalyje nei pateiktos siųsti siuntos</w:t>
      </w:r>
    </w:p>
    <w:p w14:paraId="61F768DB" w14:textId="77777777" w:rsidR="007A551C"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Kiekvienas paštas, gavęs siuntos susigrąžinimo, adreso keitimo ar taisymo prašymą, pateiktą pagal </w:t>
      </w:r>
      <w:r w:rsidR="006A5F5A" w:rsidRPr="007A551C">
        <w:rPr>
          <w:rFonts w:ascii="Arial" w:hAnsi="Arial" w:cs="Arial"/>
          <w:sz w:val="20"/>
        </w:rPr>
        <w:t>RL 152</w:t>
      </w:r>
      <w:r w:rsidR="006A5F5A" w:rsidRPr="007D5E1D">
        <w:rPr>
          <w:rFonts w:ascii="Arial" w:hAnsi="Arial" w:cs="Arial"/>
          <w:sz w:val="20"/>
        </w:rPr>
        <w:t xml:space="preserve"> straipsnio </w:t>
      </w:r>
      <w:r w:rsidR="006A5F5A" w:rsidRPr="007A551C">
        <w:rPr>
          <w:rFonts w:ascii="Arial" w:hAnsi="Arial" w:cs="Arial"/>
          <w:sz w:val="20"/>
        </w:rPr>
        <w:t>2</w:t>
      </w:r>
      <w:r w:rsidR="006A5F5A" w:rsidRPr="007D5E1D">
        <w:rPr>
          <w:rFonts w:ascii="Arial" w:hAnsi="Arial" w:cs="Arial"/>
          <w:sz w:val="20"/>
        </w:rPr>
        <w:t xml:space="preserve"> dalį, patikrina siuntos siuntėjo tapatybę. Patikrinama, ar tikrai siuntėjo adresas įrašytas tam skirtoje prašymo CN 17 skiltyje. Paskui prašymas CN 17 perduodamas siuntos išsiuntimo arba gavimo paštui.</w:t>
      </w:r>
    </w:p>
    <w:p w14:paraId="6B7E884D" w14:textId="77777777" w:rsidR="001C6400" w:rsidRPr="007A551C" w:rsidRDefault="00856354" w:rsidP="007A551C">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Jei prašymas yra susijęs su registruotąja arba įvertintąja siunta, siuntėjas turi pateikti kvito originalą, o ant prašymo CN 17 parašoma </w:t>
      </w:r>
      <w:r w:rsidR="00423ACB" w:rsidRPr="007D5E1D">
        <w:rPr>
          <w:rFonts w:ascii="Arial" w:hAnsi="Arial" w:cs="Arial"/>
          <w:sz w:val="20"/>
        </w:rPr>
        <w:t>„</w:t>
      </w:r>
      <w:r w:rsidR="006A5F5A" w:rsidRPr="007D5E1D">
        <w:rPr>
          <w:rFonts w:ascii="Arial" w:hAnsi="Arial" w:cs="Arial"/>
          <w:sz w:val="20"/>
        </w:rPr>
        <w:t>Vu l’original du récépissé</w:t>
      </w:r>
      <w:r w:rsidR="00423ACB" w:rsidRPr="007D5E1D">
        <w:rPr>
          <w:rFonts w:ascii="Arial" w:hAnsi="Arial" w:cs="Arial"/>
          <w:sz w:val="20"/>
        </w:rPr>
        <w:t>“</w:t>
      </w:r>
      <w:r w:rsidR="007A551C">
        <w:rPr>
          <w:rFonts w:ascii="Arial" w:hAnsi="Arial" w:cs="Arial"/>
          <w:sz w:val="20"/>
        </w:rPr>
        <w:t xml:space="preserve"> (</w:t>
      </w:r>
      <w:r w:rsidR="00094479">
        <w:rPr>
          <w:rFonts w:ascii="Arial" w:hAnsi="Arial" w:cs="Arial"/>
          <w:sz w:val="20"/>
        </w:rPr>
        <w:t>„</w:t>
      </w:r>
      <w:r w:rsidR="007A551C">
        <w:rPr>
          <w:rFonts w:ascii="Arial" w:hAnsi="Arial" w:cs="Arial"/>
          <w:sz w:val="20"/>
        </w:rPr>
        <w:t>Kvito originalas pateiktas</w:t>
      </w:r>
      <w:r w:rsidR="00094479">
        <w:rPr>
          <w:rFonts w:ascii="Arial" w:hAnsi="Arial" w:cs="Arial"/>
          <w:sz w:val="20"/>
        </w:rPr>
        <w:t>“</w:t>
      </w:r>
      <w:r w:rsidR="006A5F5A" w:rsidRPr="007D5E1D">
        <w:rPr>
          <w:rFonts w:ascii="Arial" w:hAnsi="Arial" w:cs="Arial"/>
          <w:sz w:val="20"/>
        </w:rPr>
        <w:t>). Ant kvito prieš grąžinant jį siuntėjui užrašoma</w:t>
      </w:r>
      <w:r w:rsidR="007A551C">
        <w:rPr>
          <w:rFonts w:ascii="Arial" w:hAnsi="Arial" w:cs="Arial"/>
          <w:sz w:val="20"/>
        </w:rPr>
        <w:t xml:space="preserve"> </w:t>
      </w:r>
      <w:r w:rsidR="001D25F4">
        <w:rPr>
          <w:rFonts w:ascii="Arial" w:hAnsi="Arial" w:cs="Arial"/>
          <w:sz w:val="20"/>
        </w:rPr>
        <w:t>„</w:t>
      </w:r>
      <w:r w:rsidR="007A551C" w:rsidRPr="007A551C">
        <w:rPr>
          <w:rFonts w:ascii="Arial" w:hAnsi="Arial" w:cs="Arial"/>
          <w:sz w:val="20"/>
        </w:rPr>
        <w:t xml:space="preserve">Demande de retrait (de modification ou de correction d'adresse) déposée le ... au bureau </w:t>
      </w:r>
      <w:r w:rsidR="001D25F4">
        <w:rPr>
          <w:rFonts w:ascii="Arial" w:hAnsi="Arial" w:cs="Arial"/>
          <w:sz w:val="20"/>
        </w:rPr>
        <w:t>de ...“ / „</w:t>
      </w:r>
      <w:r w:rsidR="007A551C" w:rsidRPr="007A551C">
        <w:rPr>
          <w:rFonts w:ascii="Arial" w:hAnsi="Arial" w:cs="Arial"/>
          <w:sz w:val="20"/>
        </w:rPr>
        <w:t>Request for withdrawalfrom the post (or for alteration or correction of address) made on ... at the office of ...</w:t>
      </w:r>
      <w:r w:rsidR="001D25F4">
        <w:rPr>
          <w:rFonts w:ascii="Arial" w:hAnsi="Arial" w:cs="Arial"/>
          <w:sz w:val="20"/>
        </w:rPr>
        <w:t>“ (</w:t>
      </w:r>
      <w:r w:rsidR="00094479">
        <w:rPr>
          <w:rFonts w:ascii="Arial" w:hAnsi="Arial" w:cs="Arial"/>
          <w:sz w:val="20"/>
        </w:rPr>
        <w:t>„</w:t>
      </w:r>
      <w:r w:rsidR="006A5F5A" w:rsidRPr="007D5E1D">
        <w:rPr>
          <w:rFonts w:ascii="Arial" w:hAnsi="Arial" w:cs="Arial"/>
          <w:sz w:val="20"/>
        </w:rPr>
        <w:t>Prašymas susigrąžinti siuntą (keisti ar taisyti adresą), pateiktas .............</w:t>
      </w:r>
      <w:r w:rsidR="001D25F4">
        <w:rPr>
          <w:rFonts w:ascii="Arial" w:hAnsi="Arial" w:cs="Arial"/>
          <w:sz w:val="20"/>
        </w:rPr>
        <w:t xml:space="preserve"> (data) ................ paštui</w:t>
      </w:r>
      <w:r w:rsidR="00094479">
        <w:rPr>
          <w:rFonts w:ascii="Arial" w:hAnsi="Arial" w:cs="Arial"/>
          <w:sz w:val="20"/>
        </w:rPr>
        <w:t>“</w:t>
      </w:r>
      <w:r w:rsidR="001D25F4">
        <w:rPr>
          <w:rFonts w:ascii="Arial" w:hAnsi="Arial" w:cs="Arial"/>
          <w:sz w:val="20"/>
        </w:rPr>
        <w:t>)</w:t>
      </w:r>
      <w:r w:rsidR="006A5F5A" w:rsidRPr="007D5E1D">
        <w:rPr>
          <w:rFonts w:ascii="Arial" w:hAnsi="Arial" w:cs="Arial"/>
          <w:sz w:val="20"/>
        </w:rPr>
        <w:t xml:space="preserve">. Tai patvirtinama prašymą gavusio pašto datos spaudu. Tuomet per išsiuntimo paštą prašymas CN 17 nusiunčiamas gavimo paštui. </w:t>
      </w:r>
    </w:p>
    <w:p w14:paraId="703FDDA4" w14:textId="77777777" w:rsidR="006A5F5A" w:rsidRPr="001347F4" w:rsidRDefault="00856354" w:rsidP="001347F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 xml:space="preserve">Kiekvienas telekomunikacijų priemonėmis 1 dalyje numatytomis sąlygomis pateiktas prašymas adresuojamas tiesiogiai siuntos gavimo paštui. Tačiau jei prašymas susijęs su registruotąja ar įvertintąja siunta, prašymas CN 17 su pastabomis </w:t>
      </w:r>
      <w:r w:rsidR="001C6400" w:rsidRPr="001C6400">
        <w:rPr>
          <w:rFonts w:ascii="Arial" w:hAnsi="Arial" w:cs="Arial"/>
          <w:sz w:val="20"/>
        </w:rPr>
        <w:t>„Vu l'original du récépissé de dépôt“</w:t>
      </w:r>
      <w:r w:rsidR="001C6400" w:rsidRPr="007D5E1D">
        <w:rPr>
          <w:rFonts w:ascii="Arial" w:hAnsi="Arial" w:cs="Arial"/>
          <w:sz w:val="20"/>
        </w:rPr>
        <w:t xml:space="preserve"> </w:t>
      </w:r>
      <w:r w:rsidR="001C6400">
        <w:rPr>
          <w:rFonts w:ascii="Arial" w:hAnsi="Arial" w:cs="Arial"/>
          <w:sz w:val="20"/>
        </w:rPr>
        <w:t>(</w:t>
      </w:r>
      <w:r w:rsidR="00094479">
        <w:rPr>
          <w:rFonts w:ascii="Arial" w:hAnsi="Arial" w:cs="Arial"/>
          <w:sz w:val="20"/>
        </w:rPr>
        <w:t>„</w:t>
      </w:r>
      <w:r w:rsidR="006A5F5A" w:rsidRPr="007D5E1D">
        <w:rPr>
          <w:rFonts w:ascii="Arial" w:hAnsi="Arial" w:cs="Arial"/>
          <w:sz w:val="20"/>
        </w:rPr>
        <w:t>Siuntos priė</w:t>
      </w:r>
      <w:r w:rsidR="001C6400">
        <w:rPr>
          <w:rFonts w:ascii="Arial" w:hAnsi="Arial" w:cs="Arial"/>
          <w:sz w:val="20"/>
        </w:rPr>
        <w:t>mimo kvito originalas pateiktas</w:t>
      </w:r>
      <w:r w:rsidR="00094479">
        <w:rPr>
          <w:rFonts w:ascii="Arial" w:hAnsi="Arial" w:cs="Arial"/>
          <w:sz w:val="20"/>
        </w:rPr>
        <w:t>“</w:t>
      </w:r>
      <w:r w:rsidR="001C6400">
        <w:rPr>
          <w:rFonts w:ascii="Arial" w:hAnsi="Arial" w:cs="Arial"/>
          <w:sz w:val="20"/>
        </w:rPr>
        <w:t>)</w:t>
      </w:r>
      <w:r w:rsidR="006A5F5A" w:rsidRPr="007D5E1D">
        <w:rPr>
          <w:rFonts w:ascii="Arial" w:hAnsi="Arial" w:cs="Arial"/>
          <w:sz w:val="20"/>
        </w:rPr>
        <w:t xml:space="preserve"> ir</w:t>
      </w:r>
      <w:r w:rsidR="001C6400">
        <w:rPr>
          <w:rFonts w:ascii="Arial" w:hAnsi="Arial" w:cs="Arial"/>
          <w:sz w:val="20"/>
        </w:rPr>
        <w:t xml:space="preserve"> </w:t>
      </w:r>
      <w:r w:rsidR="00CA7683">
        <w:rPr>
          <w:rFonts w:ascii="Arial" w:hAnsi="Arial" w:cs="Arial"/>
          <w:sz w:val="20"/>
        </w:rPr>
        <w:t>„</w:t>
      </w:r>
      <w:r w:rsidR="001C6400" w:rsidRPr="001C6400">
        <w:rPr>
          <w:rFonts w:ascii="Arial" w:hAnsi="Arial" w:cs="Arial"/>
          <w:sz w:val="20"/>
        </w:rPr>
        <w:t xml:space="preserve">Demande transmise par voie des télécommunications déposée le ... au </w:t>
      </w:r>
      <w:r w:rsidR="00CA7683">
        <w:rPr>
          <w:rFonts w:ascii="Arial" w:hAnsi="Arial" w:cs="Arial"/>
          <w:sz w:val="20"/>
        </w:rPr>
        <w:t>bureau de ...“</w:t>
      </w:r>
      <w:r w:rsidR="001C6400" w:rsidRPr="001C6400">
        <w:rPr>
          <w:rFonts w:ascii="Arial" w:hAnsi="Arial" w:cs="Arial"/>
          <w:sz w:val="20"/>
        </w:rPr>
        <w:t xml:space="preserve"> </w:t>
      </w:r>
      <w:r w:rsidR="00CA7683">
        <w:rPr>
          <w:rFonts w:ascii="Arial" w:hAnsi="Arial" w:cs="Arial"/>
          <w:sz w:val="20"/>
        </w:rPr>
        <w:t>/ „</w:t>
      </w:r>
      <w:r w:rsidR="001C6400" w:rsidRPr="001C6400">
        <w:rPr>
          <w:rFonts w:ascii="Arial" w:hAnsi="Arial" w:cs="Arial"/>
          <w:sz w:val="20"/>
        </w:rPr>
        <w:t>Request made by telecommunications on ... at the office of ...</w:t>
      </w:r>
      <w:r w:rsidR="00CA7683">
        <w:rPr>
          <w:rFonts w:ascii="Arial" w:hAnsi="Arial" w:cs="Arial"/>
          <w:sz w:val="20"/>
        </w:rPr>
        <w:t>“ (</w:t>
      </w:r>
      <w:r w:rsidR="00094479">
        <w:rPr>
          <w:rFonts w:ascii="Arial" w:hAnsi="Arial" w:cs="Arial"/>
          <w:sz w:val="20"/>
        </w:rPr>
        <w:t>„</w:t>
      </w:r>
      <w:r w:rsidR="006A5F5A" w:rsidRPr="007D5E1D">
        <w:rPr>
          <w:rFonts w:ascii="Arial" w:hAnsi="Arial" w:cs="Arial"/>
          <w:sz w:val="20"/>
        </w:rPr>
        <w:t>Telekomunikacijų priemonėmis perduotas prašymas įteiktas ............</w:t>
      </w:r>
      <w:r w:rsidR="00CA7683">
        <w:rPr>
          <w:rFonts w:ascii="Arial" w:hAnsi="Arial" w:cs="Arial"/>
          <w:sz w:val="20"/>
        </w:rPr>
        <w:t>.. (data) .............. paštui</w:t>
      </w:r>
      <w:r w:rsidR="00094479">
        <w:rPr>
          <w:rFonts w:ascii="Arial" w:hAnsi="Arial" w:cs="Arial"/>
          <w:sz w:val="20"/>
        </w:rPr>
        <w:t>“</w:t>
      </w:r>
      <w:r w:rsidR="00CA7683">
        <w:rPr>
          <w:rFonts w:ascii="Arial" w:hAnsi="Arial" w:cs="Arial"/>
          <w:sz w:val="20"/>
        </w:rPr>
        <w:t>)</w:t>
      </w:r>
      <w:r w:rsidR="006A5F5A" w:rsidRPr="007D5E1D">
        <w:rPr>
          <w:rFonts w:ascii="Arial" w:hAnsi="Arial" w:cs="Arial"/>
          <w:sz w:val="20"/>
        </w:rPr>
        <w:t xml:space="preserve"> nusiunčiamas ir siuntos išsiuntimo paštui. Patikrinęs prašymo CN 17 pastabas, išsiuntimo paštas prašymo viršuje aiškiai ir įskaitomai parašo </w:t>
      </w:r>
      <w:r w:rsidR="001347F4">
        <w:rPr>
          <w:rFonts w:ascii="Arial" w:hAnsi="Arial" w:cs="Arial"/>
          <w:sz w:val="20"/>
        </w:rPr>
        <w:t>„</w:t>
      </w:r>
      <w:r w:rsidR="001347F4" w:rsidRPr="001347F4">
        <w:rPr>
          <w:rFonts w:ascii="Arial" w:hAnsi="Arial" w:cs="Arial"/>
          <w:sz w:val="20"/>
        </w:rPr>
        <w:t>Confirmation de la demande transmise par voie des télécommunic</w:t>
      </w:r>
      <w:r w:rsidR="001347F4">
        <w:rPr>
          <w:rFonts w:ascii="Arial" w:hAnsi="Arial" w:cs="Arial"/>
          <w:sz w:val="20"/>
        </w:rPr>
        <w:t>ations du ...“ / „</w:t>
      </w:r>
      <w:r w:rsidR="001347F4" w:rsidRPr="001347F4">
        <w:rPr>
          <w:rFonts w:ascii="Arial" w:hAnsi="Arial" w:cs="Arial"/>
          <w:sz w:val="20"/>
        </w:rPr>
        <w:t xml:space="preserve">Confirmation of request made </w:t>
      </w:r>
      <w:r w:rsidR="001347F4">
        <w:rPr>
          <w:rFonts w:ascii="Arial" w:hAnsi="Arial" w:cs="Arial"/>
          <w:sz w:val="20"/>
        </w:rPr>
        <w:t>by telecommunications dated ...“ (</w:t>
      </w:r>
      <w:r w:rsidR="00094479">
        <w:rPr>
          <w:rFonts w:ascii="Arial" w:hAnsi="Arial" w:cs="Arial"/>
          <w:sz w:val="20"/>
        </w:rPr>
        <w:t>„</w:t>
      </w:r>
      <w:r w:rsidR="006A5F5A" w:rsidRPr="007D5E1D">
        <w:rPr>
          <w:rFonts w:ascii="Arial" w:hAnsi="Arial" w:cs="Arial"/>
          <w:sz w:val="20"/>
        </w:rPr>
        <w:t>Telekomunikacijų priemonėmis iš ............. (vieta) perduoto prašymo</w:t>
      </w:r>
      <w:r w:rsidR="001347F4">
        <w:rPr>
          <w:rFonts w:ascii="Arial" w:hAnsi="Arial" w:cs="Arial"/>
          <w:sz w:val="20"/>
        </w:rPr>
        <w:t xml:space="preserve"> patvirtinimas</w:t>
      </w:r>
      <w:r w:rsidR="00094479">
        <w:rPr>
          <w:rFonts w:ascii="Arial" w:hAnsi="Arial" w:cs="Arial"/>
          <w:sz w:val="20"/>
        </w:rPr>
        <w:t>“</w:t>
      </w:r>
      <w:r w:rsidR="001347F4">
        <w:rPr>
          <w:rFonts w:ascii="Arial" w:hAnsi="Arial" w:cs="Arial"/>
          <w:sz w:val="20"/>
        </w:rPr>
        <w:t>)</w:t>
      </w:r>
      <w:r w:rsidR="006A5F5A" w:rsidRPr="007D5E1D">
        <w:rPr>
          <w:rFonts w:ascii="Arial" w:hAnsi="Arial" w:cs="Arial"/>
          <w:sz w:val="20"/>
        </w:rPr>
        <w:t xml:space="preserve"> ir nusiunčia jį gavimo paštui. Kol gaunamas šis patvirtinimas, gavimo pašte registruotoji ar įvertintoji siunta sulaikoma.</w:t>
      </w:r>
    </w:p>
    <w:p w14:paraId="5D26DD87"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1347F4">
        <w:rPr>
          <w:rFonts w:ascii="Arial" w:hAnsi="Arial" w:cs="Arial"/>
          <w:sz w:val="20"/>
        </w:rPr>
        <w:t>Tam, k</w:t>
      </w:r>
      <w:r w:rsidR="006A5F5A" w:rsidRPr="007D5E1D">
        <w:rPr>
          <w:rFonts w:ascii="Arial" w:hAnsi="Arial" w:cs="Arial"/>
          <w:sz w:val="20"/>
        </w:rPr>
        <w:t>ad būtų galima informuoti siuntėją, gavimo paštas prašymą gavusiam paštui praneša apie tai, kokių veiksmų buvo imtasi siekiant prašymą patenkinti. Tačiau jei tai registruotoji ar įvertintoji siunta, ši informacija pirmiausia turi pasiekti siuntos išsiuntimo paštą. Jeigu siunta susigrąžinama, ši informacija perduodama kartu su siunta.</w:t>
      </w:r>
    </w:p>
    <w:p w14:paraId="370D751C"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 xml:space="preserve">Paštui, kuris priima prašymą, ir jo paskirtajam operatoriui analogiškai taikomas </w:t>
      </w:r>
      <w:r w:rsidR="006A5F5A" w:rsidRPr="007D5E1D">
        <w:rPr>
          <w:rFonts w:ascii="Arial" w:hAnsi="Arial" w:cs="Arial"/>
          <w:b/>
          <w:sz w:val="20"/>
        </w:rPr>
        <w:t xml:space="preserve">RL 152 </w:t>
      </w:r>
      <w:r w:rsidR="006A5F5A" w:rsidRPr="007D5E1D">
        <w:rPr>
          <w:rFonts w:ascii="Arial" w:hAnsi="Arial" w:cs="Arial"/>
          <w:sz w:val="20"/>
        </w:rPr>
        <w:t>straipsnis.</w:t>
      </w:r>
    </w:p>
    <w:p w14:paraId="1A5290AF" w14:textId="77777777" w:rsidR="006A5F5A" w:rsidRPr="007D5E1D" w:rsidRDefault="006A5F5A" w:rsidP="00073CC4">
      <w:pPr>
        <w:spacing w:before="240"/>
        <w:jc w:val="both"/>
        <w:rPr>
          <w:rFonts w:ascii="Arial" w:hAnsi="Arial" w:cs="Arial"/>
          <w:sz w:val="20"/>
          <w:lang w:val="lt-LT"/>
        </w:rPr>
      </w:pPr>
      <w:r w:rsidRPr="00B5761C">
        <w:rPr>
          <w:rFonts w:ascii="Arial" w:hAnsi="Arial" w:cs="Arial"/>
          <w:b/>
          <w:sz w:val="20"/>
          <w:lang w:val="lt-LT"/>
        </w:rPr>
        <w:t>RL 154</w:t>
      </w:r>
      <w:r w:rsidRPr="00B5761C">
        <w:rPr>
          <w:rFonts w:ascii="Arial" w:hAnsi="Arial" w:cs="Arial"/>
          <w:sz w:val="20"/>
          <w:lang w:val="lt-LT"/>
        </w:rPr>
        <w:t xml:space="preserve"> straipsnis</w:t>
      </w:r>
    </w:p>
    <w:p w14:paraId="6C85576C" w14:textId="77777777" w:rsidR="006A5F5A" w:rsidRPr="007D5E1D" w:rsidRDefault="006A5F5A" w:rsidP="00073CC4">
      <w:pPr>
        <w:pStyle w:val="Heading2"/>
        <w:spacing w:line="240" w:lineRule="auto"/>
        <w:jc w:val="both"/>
        <w:rPr>
          <w:rFonts w:ascii="Arial" w:hAnsi="Arial" w:cs="Arial"/>
          <w:b w:val="0"/>
          <w:sz w:val="20"/>
        </w:rPr>
      </w:pPr>
      <w:r w:rsidRPr="007D5E1D">
        <w:rPr>
          <w:rFonts w:ascii="Arial" w:hAnsi="Arial" w:cs="Arial"/>
          <w:b w:val="0"/>
          <w:sz w:val="20"/>
        </w:rPr>
        <w:t>Reklamacijos</w:t>
      </w:r>
    </w:p>
    <w:p w14:paraId="5277BFDF"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Principai</w:t>
      </w:r>
    </w:p>
    <w:p w14:paraId="5708AEBE"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Siuntėjui ar gavėjui pareiškus priekaištą, reklamacijos priimamos per Konvencijos </w:t>
      </w:r>
      <w:r w:rsidRPr="007D5E1D">
        <w:rPr>
          <w:rFonts w:ascii="Arial" w:hAnsi="Arial" w:cs="Arial"/>
          <w:b/>
          <w:sz w:val="20"/>
        </w:rPr>
        <w:t>19</w:t>
      </w:r>
      <w:r w:rsidRPr="007D5E1D">
        <w:rPr>
          <w:rFonts w:ascii="Arial" w:hAnsi="Arial" w:cs="Arial"/>
          <w:sz w:val="20"/>
        </w:rPr>
        <w:t xml:space="preserve"> straipsnyje nustatytą terminą. Tačiau jei siuntėjo reklamacija susijusi su neįteikta siunta, o jos pristatymo terminas dar nepraėjęs, siuntėjui turi būti pranešta apie šį terminą.</w:t>
      </w:r>
    </w:p>
    <w:p w14:paraId="03249BF9"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Prašymo surašymas</w:t>
      </w:r>
    </w:p>
    <w:p w14:paraId="2E8056FB"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Pateikiant bet kokią reklamaciją, reikia užpildyti blanką CN 0</w:t>
      </w:r>
      <w:r w:rsidR="00856354" w:rsidRPr="007D5E1D">
        <w:rPr>
          <w:rFonts w:ascii="Arial" w:hAnsi="Arial" w:cs="Arial"/>
          <w:sz w:val="20"/>
        </w:rPr>
        <w:t>8</w:t>
      </w:r>
      <w:r w:rsidR="00073CC4" w:rsidRPr="007D5E1D">
        <w:rPr>
          <w:rFonts w:ascii="Arial" w:hAnsi="Arial" w:cs="Arial"/>
          <w:sz w:val="20"/>
        </w:rPr>
        <w:t xml:space="preserve">. </w:t>
      </w:r>
      <w:r w:rsidRPr="007D5E1D">
        <w:rPr>
          <w:rFonts w:ascii="Arial" w:hAnsi="Arial" w:cs="Arial"/>
          <w:sz w:val="20"/>
        </w:rPr>
        <w:t xml:space="preserve">Suinteresuotų paskirtųjų operatorių susitarimu reklamacija gali būti kompiuterinės bylos ar kompiuterinio pranešimo, perduodamo elektroniniu būdu, pavyzdžiui, naudojantis internetu, formos (elektroninis blankas CN 08). Jei tokio susitarimo nėra, reklamacija yra dokumento CN 08 formos. </w:t>
      </w:r>
    </w:p>
    <w:p w14:paraId="0C95A585" w14:textId="77777777" w:rsidR="00385A64" w:rsidRDefault="006A5F5A" w:rsidP="00073CC4">
      <w:pPr>
        <w:pStyle w:val="BodyText"/>
        <w:spacing w:before="240" w:line="240" w:lineRule="auto"/>
        <w:ind w:left="720" w:hanging="720"/>
        <w:rPr>
          <w:rFonts w:ascii="Arial" w:hAnsi="Arial" w:cs="Arial"/>
          <w:sz w:val="20"/>
        </w:rPr>
      </w:pPr>
      <w:r w:rsidRPr="00385A64">
        <w:rPr>
          <w:rFonts w:ascii="Arial" w:hAnsi="Arial" w:cs="Arial"/>
          <w:sz w:val="20"/>
        </w:rPr>
        <w:t>2.</w:t>
      </w:r>
      <w:r w:rsidR="00856354" w:rsidRPr="00385A64">
        <w:rPr>
          <w:rFonts w:ascii="Arial" w:hAnsi="Arial" w:cs="Arial"/>
          <w:sz w:val="20"/>
        </w:rPr>
        <w:t xml:space="preserve">2 </w:t>
      </w:r>
      <w:r w:rsidR="00856354" w:rsidRPr="00385A64">
        <w:rPr>
          <w:rFonts w:ascii="Arial" w:hAnsi="Arial" w:cs="Arial"/>
          <w:sz w:val="20"/>
        </w:rPr>
        <w:tab/>
      </w:r>
      <w:r w:rsidR="00385A64" w:rsidRPr="00385A64">
        <w:rPr>
          <w:rFonts w:ascii="Arial" w:hAnsi="Arial" w:cs="Arial"/>
          <w:sz w:val="20"/>
        </w:rPr>
        <w:t xml:space="preserve">Prie blanko CN 08 pageidautina pridėti siuntos adreso faksimilę. Reklamacijos blankas turi būti užpildytas visiškai įskaitomai ir su visomis </w:t>
      </w:r>
      <w:r w:rsidR="00385A64">
        <w:rPr>
          <w:rFonts w:ascii="Arial" w:hAnsi="Arial" w:cs="Arial"/>
          <w:sz w:val="20"/>
        </w:rPr>
        <w:t>detalėmis</w:t>
      </w:r>
      <w:r w:rsidR="00385A64" w:rsidRPr="00385A64">
        <w:rPr>
          <w:rFonts w:ascii="Arial" w:hAnsi="Arial" w:cs="Arial"/>
          <w:sz w:val="20"/>
        </w:rPr>
        <w:t xml:space="preserve">, kokių reikalauja kiekviena skiltis, įskaitant privalomą informaciją apie sumokėtus mokesčius, jei reklamacija yra susijusi su registruotaja ar </w:t>
      </w:r>
      <w:r w:rsidR="00385A64" w:rsidRPr="00385A64">
        <w:rPr>
          <w:rFonts w:ascii="Arial" w:hAnsi="Arial" w:cs="Arial"/>
          <w:sz w:val="20"/>
        </w:rPr>
        <w:lastRenderedPageBreak/>
        <w:t>įvertintaja siunta. Geriausia būtų rašyti didžiosiomis lotyniškomis raidėmis ir arabiškais skaitmenimis, o dar geriau – spausdintais ženklais.</w:t>
      </w:r>
    </w:p>
    <w:p w14:paraId="63FB8AA0"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Jei reklamacija susijusi su išpirktine siunta, prie jos turi būti pridėta ir blankas pagal</w:t>
      </w:r>
      <w:r w:rsidRPr="007D5E1D">
        <w:rPr>
          <w:rFonts w:ascii="Arial" w:hAnsi="Arial" w:cs="Arial"/>
          <w:b/>
          <w:sz w:val="20"/>
        </w:rPr>
        <w:t xml:space="preserve"> RL 139 </w:t>
      </w:r>
      <w:r w:rsidRPr="00B5761C">
        <w:rPr>
          <w:rFonts w:ascii="Arial" w:hAnsi="Arial" w:cs="Arial"/>
          <w:bCs/>
          <w:sz w:val="20"/>
        </w:rPr>
        <w:t xml:space="preserve">straipsnio </w:t>
      </w:r>
      <w:r w:rsidRPr="00B5761C">
        <w:rPr>
          <w:rFonts w:ascii="Arial" w:hAnsi="Arial" w:cs="Arial"/>
          <w:b/>
          <w:sz w:val="20"/>
        </w:rPr>
        <w:t>4.3</w:t>
      </w:r>
      <w:r w:rsidRPr="00B5761C">
        <w:rPr>
          <w:rFonts w:ascii="Arial" w:hAnsi="Arial" w:cs="Arial"/>
          <w:bCs/>
          <w:sz w:val="20"/>
        </w:rPr>
        <w:t xml:space="preserve"> punktą.</w:t>
      </w:r>
      <w:r w:rsidRPr="007D5E1D">
        <w:rPr>
          <w:rFonts w:ascii="Arial" w:hAnsi="Arial" w:cs="Arial"/>
          <w:sz w:val="20"/>
        </w:rPr>
        <w:t xml:space="preserve"> </w:t>
      </w:r>
    </w:p>
    <w:p w14:paraId="4401F584"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Reklamacijai dėl kelių tuo pačiu metu tam pačiam paštui įteiktų to paties siuntėjo siuntų, siųstų tuo pačiu keliu to paties gavėjo adresu, gali būti naudojamas vienas blankas.</w:t>
      </w:r>
    </w:p>
    <w:p w14:paraId="1A34972E"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Kiekvienas paskirtasis operatorius turi pranešti Tarptautiniam biurui pašto ir, pageidautina, elektroninio pašto adresus, kuriais turi būti nusiųstos reklamacijos CN 0</w:t>
      </w:r>
      <w:r w:rsidR="00856354" w:rsidRPr="007D5E1D">
        <w:rPr>
          <w:rFonts w:ascii="Arial" w:hAnsi="Arial" w:cs="Arial"/>
          <w:sz w:val="20"/>
        </w:rPr>
        <w:t>8</w:t>
      </w:r>
      <w:r w:rsidR="00F16F9A">
        <w:rPr>
          <w:rFonts w:ascii="Arial" w:hAnsi="Arial" w:cs="Arial"/>
          <w:sz w:val="20"/>
        </w:rPr>
        <w:t>.</w:t>
      </w:r>
      <w:r w:rsidR="00856354" w:rsidRPr="007D5E1D">
        <w:rPr>
          <w:rFonts w:ascii="Arial" w:hAnsi="Arial" w:cs="Arial"/>
          <w:sz w:val="20"/>
        </w:rPr>
        <w:tab/>
      </w:r>
    </w:p>
    <w:p w14:paraId="6E988B76"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6</w:t>
      </w:r>
      <w:r w:rsidR="00856354" w:rsidRPr="007D5E1D">
        <w:rPr>
          <w:rFonts w:ascii="Arial" w:hAnsi="Arial" w:cs="Arial"/>
          <w:sz w:val="20"/>
        </w:rPr>
        <w:tab/>
      </w:r>
      <w:r w:rsidRPr="007D5E1D">
        <w:rPr>
          <w:rFonts w:ascii="Arial" w:hAnsi="Arial" w:cs="Arial"/>
          <w:sz w:val="20"/>
        </w:rPr>
        <w:t xml:space="preserve">Paskirtasis operatorius, kuris pirmasis gauna blanką CN 08 su kliento pridėtais patvirtinamaisiais dokumentais, per dešimt dienų turi būtinai baigti nagrinėti reklamaciją ir persiųsti blanką CN 08 su patvirtinamaisiais dokumentais atitinkamam paskirtajam operatoriui. Blankas su pridėtais dokumentais turi būti kuo greičiau grąžintas paskirtajam operatoriui, kuriam reklamacija buvo pateikta, vėliausiai per du mėnesius nuo reklamacijos pateikimo dienos arba per trisdešimt dienų nuo šios datos, jei reklamacija buvo atsiųsta faksu ar kokiu nors kitu elektroniniu būdu. Prie reklamacijų, susijusių su įvertintosiomis </w:t>
      </w:r>
      <w:r w:rsidRPr="007D5E1D">
        <w:rPr>
          <w:rFonts w:ascii="Arial" w:hAnsi="Arial" w:cs="Arial"/>
          <w:b/>
          <w:sz w:val="20"/>
        </w:rPr>
        <w:t>ir registruotosiomis siuntomis</w:t>
      </w:r>
      <w:r w:rsidRPr="007D5E1D">
        <w:rPr>
          <w:rFonts w:ascii="Arial" w:hAnsi="Arial" w:cs="Arial"/>
          <w:sz w:val="20"/>
        </w:rPr>
        <w:t>, pridedamas gavėjo užpildytas CN 18 pavyzdžio pareiškimas, kuriame patvirtinama, kad ieškomos siuntos jis negavo, tik tuo atveju, jei siuntėjas to reikalauja. Nustatytam terminui praėjus, paskirtajam išsiuntimo operatoriui paskirtojo gavimo operatoriaus lėšomis nusiunčiamas atsakymas faksu, elektroniniu paštu ar kitomis telekomunikacijų priemonėmis. Jei yra susitarta dėl naudojimosi elektronine sistema, terminas, per kurį turi būti pateiktas atsakymas, nustatomas suinteresuotų paskirtųjų operatorių susitarime, tačiau jis negali būti ilgesnis už nurodytąjį šioje dalyje.</w:t>
      </w:r>
    </w:p>
    <w:p w14:paraId="6D2B2035"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7</w:t>
      </w:r>
      <w:r w:rsidR="00856354" w:rsidRPr="007D5E1D">
        <w:rPr>
          <w:rFonts w:ascii="Arial" w:hAnsi="Arial" w:cs="Arial"/>
          <w:sz w:val="20"/>
        </w:rPr>
        <w:tab/>
      </w:r>
      <w:r w:rsidRPr="007D5E1D">
        <w:rPr>
          <w:rFonts w:ascii="Arial" w:hAnsi="Arial" w:cs="Arial"/>
          <w:sz w:val="20"/>
        </w:rPr>
        <w:t>Į faksu, elektroniniu paštu ar kitomis elektroninėmis priemonėmis pateiktas reklamacijas turi būti atsakoma, jei tai įmanoma, tuo pačiu būdu.</w:t>
      </w:r>
    </w:p>
    <w:p w14:paraId="2A7F724A"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8</w:t>
      </w:r>
      <w:r w:rsidR="00856354" w:rsidRPr="007D5E1D">
        <w:rPr>
          <w:rFonts w:ascii="Arial" w:hAnsi="Arial" w:cs="Arial"/>
          <w:sz w:val="20"/>
        </w:rPr>
        <w:tab/>
      </w:r>
      <w:r w:rsidRPr="007D5E1D">
        <w:rPr>
          <w:rFonts w:ascii="Arial" w:hAnsi="Arial" w:cs="Arial"/>
          <w:sz w:val="20"/>
        </w:rPr>
        <w:t>Reklamaciją pateikiančio kliento prašymu jam nemokamai turi būti išduotas kvitas ar pateiktas kokios nors nuorodos numeris, jei yra numatyta, kad klientas ar paskirtasis operatorius turi galimybę sekti reklamacijos apdorojimą arba kai paskirtasis operatorius reklamaciją apdoroja naudodamasi blanku CN 0</w:t>
      </w:r>
      <w:r w:rsidR="00856354" w:rsidRPr="007D5E1D">
        <w:rPr>
          <w:rFonts w:ascii="Arial" w:hAnsi="Arial" w:cs="Arial"/>
          <w:sz w:val="20"/>
        </w:rPr>
        <w:t>8</w:t>
      </w:r>
      <w:r w:rsidR="00246091">
        <w:rPr>
          <w:rFonts w:ascii="Arial" w:hAnsi="Arial" w:cs="Arial"/>
          <w:sz w:val="20"/>
        </w:rPr>
        <w:t xml:space="preserve">. </w:t>
      </w:r>
      <w:r w:rsidRPr="007D5E1D">
        <w:rPr>
          <w:rFonts w:ascii="Arial" w:hAnsi="Arial" w:cs="Arial"/>
          <w:sz w:val="20"/>
        </w:rPr>
        <w:t xml:space="preserve">Kiekvienas paskirtasis operatorius gali sukurti savo kvito formą. Vienas galimo blanko pavyzdys pateikiamas šiame Reglamente. </w:t>
      </w:r>
    </w:p>
    <w:p w14:paraId="76503D0C"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9</w:t>
      </w:r>
      <w:r w:rsidR="00856354" w:rsidRPr="007D5E1D">
        <w:rPr>
          <w:rFonts w:ascii="Arial" w:hAnsi="Arial" w:cs="Arial"/>
          <w:sz w:val="20"/>
        </w:rPr>
        <w:tab/>
      </w:r>
      <w:r w:rsidRPr="007D5E1D">
        <w:rPr>
          <w:rFonts w:ascii="Arial" w:hAnsi="Arial" w:cs="Arial"/>
          <w:sz w:val="20"/>
        </w:rPr>
        <w:t xml:space="preserve">Jei siuntėjas pareiškia, kad, nepaisant paskirtojo gavimo operatoriaus patvirtinimo, jog įteikė siuntą, gavėjas teigia, jog ieškomos siuntos negavęs, elgiamasi taip, kaip nurodyta toliau. Paskirtojo išsiuntimo operatoriaus specialiu prašymu paskirtasis gavimo operatorius privalo siuntėjui kuo skubiau ir ne ilgiau nei per trisdešimt dienų nuo prašymo išsiuntimo dienos per paskirtąjį išsiuntimo operatorių pateikti siuntos įteikimo įrodymą laišku, įteikimo pranešimu CN 07 ar kitokiu būdu, vadovaujantis </w:t>
      </w:r>
      <w:r w:rsidRPr="007D5E1D">
        <w:rPr>
          <w:rFonts w:ascii="Arial" w:hAnsi="Arial" w:cs="Arial"/>
          <w:b/>
          <w:sz w:val="20"/>
        </w:rPr>
        <w:t>RL 141</w:t>
      </w:r>
      <w:r w:rsidRPr="007D5E1D">
        <w:rPr>
          <w:rFonts w:ascii="Arial" w:hAnsi="Arial" w:cs="Arial"/>
          <w:sz w:val="20"/>
        </w:rPr>
        <w:t xml:space="preserve"> straipsnio </w:t>
      </w:r>
      <w:r w:rsidRPr="00665598">
        <w:rPr>
          <w:rFonts w:ascii="Arial" w:hAnsi="Arial" w:cs="Arial"/>
          <w:b/>
          <w:bCs/>
          <w:sz w:val="20"/>
        </w:rPr>
        <w:t>3.1</w:t>
      </w:r>
      <w:r w:rsidRPr="007D5E1D">
        <w:rPr>
          <w:rFonts w:ascii="Arial" w:hAnsi="Arial" w:cs="Arial"/>
          <w:sz w:val="20"/>
        </w:rPr>
        <w:t xml:space="preserve"> punktu arba </w:t>
      </w:r>
      <w:r w:rsidRPr="007D5E1D">
        <w:rPr>
          <w:rFonts w:ascii="Arial" w:hAnsi="Arial" w:cs="Arial"/>
          <w:b/>
          <w:sz w:val="20"/>
        </w:rPr>
        <w:t>RL 142</w:t>
      </w:r>
      <w:r w:rsidRPr="007D5E1D">
        <w:rPr>
          <w:rFonts w:ascii="Arial" w:hAnsi="Arial" w:cs="Arial"/>
          <w:sz w:val="20"/>
        </w:rPr>
        <w:t xml:space="preserve"> straipsnio </w:t>
      </w:r>
      <w:r w:rsidRPr="00665598">
        <w:rPr>
          <w:rFonts w:ascii="Arial" w:hAnsi="Arial" w:cs="Arial"/>
          <w:b/>
          <w:bCs/>
          <w:sz w:val="20"/>
        </w:rPr>
        <w:t>3.2</w:t>
      </w:r>
      <w:r w:rsidRPr="007D5E1D">
        <w:rPr>
          <w:rFonts w:ascii="Arial" w:hAnsi="Arial" w:cs="Arial"/>
          <w:sz w:val="20"/>
        </w:rPr>
        <w:t xml:space="preserve"> punktu, arba asmens, priėmusio siuntą, parašo kopija, patvirtinant siuntos gavimą arba bet kokia kita patvirtinimo forma, vadovaujantis atitinkamai </w:t>
      </w:r>
      <w:r w:rsidRPr="007D5E1D">
        <w:rPr>
          <w:rFonts w:ascii="Arial" w:hAnsi="Arial" w:cs="Arial"/>
          <w:b/>
          <w:sz w:val="20"/>
        </w:rPr>
        <w:t>RL 137</w:t>
      </w:r>
      <w:r w:rsidRPr="007D5E1D">
        <w:rPr>
          <w:rFonts w:ascii="Arial" w:hAnsi="Arial" w:cs="Arial"/>
          <w:sz w:val="20"/>
        </w:rPr>
        <w:t xml:space="preserve"> straipsnio </w:t>
      </w:r>
      <w:r w:rsidRPr="007D5E1D">
        <w:rPr>
          <w:rFonts w:ascii="Arial" w:hAnsi="Arial" w:cs="Arial"/>
          <w:b/>
          <w:sz w:val="20"/>
        </w:rPr>
        <w:t>5.6</w:t>
      </w:r>
      <w:r w:rsidRPr="007D5E1D">
        <w:rPr>
          <w:rFonts w:ascii="Arial" w:hAnsi="Arial" w:cs="Arial"/>
          <w:sz w:val="20"/>
        </w:rPr>
        <w:t xml:space="preserve"> punktu arba </w:t>
      </w:r>
      <w:r w:rsidRPr="007D5E1D">
        <w:rPr>
          <w:rFonts w:ascii="Arial" w:hAnsi="Arial" w:cs="Arial"/>
          <w:b/>
          <w:sz w:val="20"/>
        </w:rPr>
        <w:t>RL 138</w:t>
      </w:r>
      <w:r w:rsidRPr="007D5E1D">
        <w:rPr>
          <w:rFonts w:ascii="Arial" w:hAnsi="Arial" w:cs="Arial"/>
          <w:sz w:val="20"/>
        </w:rPr>
        <w:t xml:space="preserve"> straipsnio </w:t>
      </w:r>
      <w:r w:rsidRPr="00665598">
        <w:rPr>
          <w:rFonts w:ascii="Arial" w:hAnsi="Arial" w:cs="Arial"/>
          <w:b/>
          <w:bCs/>
          <w:sz w:val="20"/>
        </w:rPr>
        <w:t>6.8</w:t>
      </w:r>
      <w:r w:rsidRPr="007D5E1D">
        <w:rPr>
          <w:rFonts w:ascii="Arial" w:hAnsi="Arial" w:cs="Arial"/>
          <w:sz w:val="20"/>
        </w:rPr>
        <w:t xml:space="preserve"> punktu.</w:t>
      </w:r>
    </w:p>
    <w:p w14:paraId="7F42F017"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b/>
          <w:sz w:val="20"/>
        </w:rPr>
        <w:t xml:space="preserve">3 </w:t>
      </w:r>
      <w:r w:rsidRPr="007D5E1D">
        <w:rPr>
          <w:rFonts w:ascii="Arial" w:hAnsi="Arial" w:cs="Arial"/>
          <w:b/>
          <w:sz w:val="20"/>
        </w:rPr>
        <w:tab/>
      </w:r>
      <w:r w:rsidR="006A5F5A" w:rsidRPr="007D5E1D">
        <w:rPr>
          <w:rFonts w:ascii="Arial" w:hAnsi="Arial" w:cs="Arial"/>
          <w:sz w:val="20"/>
        </w:rPr>
        <w:t>Reklamacijos dėl registruotųjų ir įvertintųjų siuntų</w:t>
      </w:r>
    </w:p>
    <w:p w14:paraId="46019093"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3.</w:t>
      </w:r>
      <w:r w:rsidR="00856354" w:rsidRPr="007D5E1D">
        <w:rPr>
          <w:rFonts w:ascii="Arial" w:hAnsi="Arial" w:cs="Arial"/>
          <w:b/>
          <w:sz w:val="20"/>
        </w:rPr>
        <w:t xml:space="preserve">1 </w:t>
      </w:r>
      <w:r w:rsidR="00856354" w:rsidRPr="007D5E1D">
        <w:rPr>
          <w:rFonts w:ascii="Arial" w:hAnsi="Arial" w:cs="Arial"/>
          <w:b/>
          <w:sz w:val="20"/>
        </w:rPr>
        <w:tab/>
      </w:r>
      <w:r w:rsidRPr="007D5E1D">
        <w:rPr>
          <w:rFonts w:ascii="Arial" w:hAnsi="Arial" w:cs="Arial"/>
          <w:sz w:val="20"/>
        </w:rPr>
        <w:t>Ieškant registruotųjų siuntų, kuriomis keičiamasi pagal bendrojo įrašo sistemą, į reklamaciją CN 08 būtina įrašyti važtos numerį ir išsiuntimo datą. Suinteresuotų paskirtųjų operatorių susitarimu, reklamacija ir atsakymas gali būti kompiuterinės bylos ar kompiuterinio pranešimo, perduodamo elektroniniu būdu, pavyzdžiui, naudojantis internetu, formos. Jei tokio susitarimo nėra, reklamacija persiunčiama, jei įmanoma, faksu ar elektroniniu paštu, nesudarant papildomų išlaidų klientui, arba paštu. Tokiu atveju blankas CN 08 siunčiamas voke be aiškinamojo rašto pačiu greičiausiu (oro ar žemės) keliu.</w:t>
      </w:r>
    </w:p>
    <w:p w14:paraId="451438BC"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3.</w:t>
      </w:r>
      <w:r w:rsidR="00856354" w:rsidRPr="007D5E1D">
        <w:rPr>
          <w:rFonts w:ascii="Arial" w:hAnsi="Arial" w:cs="Arial"/>
          <w:b/>
          <w:sz w:val="20"/>
        </w:rPr>
        <w:t xml:space="preserve">2 </w:t>
      </w:r>
      <w:r w:rsidR="00856354" w:rsidRPr="007D5E1D">
        <w:rPr>
          <w:rFonts w:ascii="Arial" w:hAnsi="Arial" w:cs="Arial"/>
          <w:b/>
          <w:sz w:val="20"/>
        </w:rPr>
        <w:tab/>
      </w:r>
      <w:r w:rsidRPr="007D5E1D">
        <w:rPr>
          <w:rFonts w:ascii="Arial" w:hAnsi="Arial" w:cs="Arial"/>
          <w:sz w:val="20"/>
        </w:rPr>
        <w:t>Paskirtojo išsiuntimo ar gavimo operatoriaus pageidavimu reklamacija iš išsiuntimo pašto persiunčiama tiesiogiai gavimo paštui.</w:t>
      </w:r>
    </w:p>
    <w:p w14:paraId="33D15C44"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3.</w:t>
      </w:r>
      <w:r w:rsidR="00856354" w:rsidRPr="007D5E1D">
        <w:rPr>
          <w:rFonts w:ascii="Arial" w:hAnsi="Arial" w:cs="Arial"/>
          <w:b/>
          <w:sz w:val="20"/>
        </w:rPr>
        <w:t xml:space="preserve">3 </w:t>
      </w:r>
      <w:r w:rsidR="00856354" w:rsidRPr="007D5E1D">
        <w:rPr>
          <w:rFonts w:ascii="Arial" w:hAnsi="Arial" w:cs="Arial"/>
          <w:b/>
          <w:sz w:val="20"/>
        </w:rPr>
        <w:tab/>
      </w:r>
      <w:r w:rsidRPr="007D5E1D">
        <w:rPr>
          <w:rFonts w:ascii="Arial" w:hAnsi="Arial" w:cs="Arial"/>
          <w:sz w:val="20"/>
        </w:rPr>
        <w:t>Jei gavusi reklamaciją centrinė gavimo šalies administracija ar specialiai paskirta tarnyba gali suteikti informaciją apie galutinį siuntos likimą, užpildoma blanko CN 08 skiltis</w:t>
      </w:r>
      <w:r w:rsidR="006D746C">
        <w:rPr>
          <w:rFonts w:ascii="Arial" w:hAnsi="Arial" w:cs="Arial"/>
          <w:sz w:val="20"/>
        </w:rPr>
        <w:t xml:space="preserve"> „</w:t>
      </w:r>
      <w:r w:rsidR="006D746C">
        <w:rPr>
          <w:rFonts w:ascii="ArialMT" w:hAnsi="ArialMT" w:cs="ArialMT"/>
          <w:sz w:val="20"/>
          <w:lang w:eastAsia="lt-LT" w:bidi="lo-LA"/>
        </w:rPr>
        <w:t xml:space="preserve">Particulars to be </w:t>
      </w:r>
      <w:r w:rsidR="006D746C">
        <w:rPr>
          <w:rFonts w:ascii="ArialMT" w:hAnsi="ArialMT" w:cs="ArialMT"/>
          <w:sz w:val="20"/>
          <w:lang w:eastAsia="lt-LT" w:bidi="lo-LA"/>
        </w:rPr>
        <w:lastRenderedPageBreak/>
        <w:t>supplied by the service of destination“</w:t>
      </w:r>
      <w:r w:rsidR="006D746C">
        <w:rPr>
          <w:rFonts w:ascii="Arial" w:hAnsi="Arial" w:cs="Arial"/>
          <w:sz w:val="20"/>
        </w:rPr>
        <w:t xml:space="preserve"> (</w:t>
      </w:r>
      <w:r w:rsidR="00094479">
        <w:rPr>
          <w:rFonts w:ascii="Arial" w:hAnsi="Arial" w:cs="Arial"/>
          <w:sz w:val="20"/>
        </w:rPr>
        <w:t>„</w:t>
      </w:r>
      <w:r w:rsidRPr="007D5E1D">
        <w:rPr>
          <w:rFonts w:ascii="Arial" w:hAnsi="Arial" w:cs="Arial"/>
          <w:sz w:val="20"/>
        </w:rPr>
        <w:t xml:space="preserve">Gavimo </w:t>
      </w:r>
      <w:r w:rsidR="006D746C">
        <w:rPr>
          <w:rFonts w:ascii="Arial" w:hAnsi="Arial" w:cs="Arial"/>
          <w:sz w:val="20"/>
        </w:rPr>
        <w:t>tarnybos pateikiama informacija</w:t>
      </w:r>
      <w:r w:rsidR="00094479">
        <w:rPr>
          <w:rFonts w:ascii="Arial" w:hAnsi="Arial" w:cs="Arial"/>
          <w:sz w:val="20"/>
        </w:rPr>
        <w:t>“</w:t>
      </w:r>
      <w:r w:rsidR="006D746C">
        <w:rPr>
          <w:rFonts w:ascii="Arial" w:hAnsi="Arial" w:cs="Arial"/>
          <w:sz w:val="20"/>
        </w:rPr>
        <w:t>)</w:t>
      </w:r>
      <w:r w:rsidRPr="007D5E1D">
        <w:rPr>
          <w:rFonts w:ascii="Arial" w:hAnsi="Arial" w:cs="Arial"/>
          <w:sz w:val="20"/>
        </w:rPr>
        <w:t>. Siuntą vėluojant pristatyti, sulaikant ar grąžinant į išsiuntimo vietą, motyvas glaustai išdėstomas blanke CN 08.</w:t>
      </w:r>
    </w:p>
    <w:p w14:paraId="01CD59A0"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3.</w:t>
      </w:r>
      <w:r w:rsidR="00856354" w:rsidRPr="007D5E1D">
        <w:rPr>
          <w:rFonts w:ascii="Arial" w:hAnsi="Arial" w:cs="Arial"/>
          <w:b/>
          <w:sz w:val="20"/>
        </w:rPr>
        <w:t xml:space="preserve">3 </w:t>
      </w:r>
      <w:r w:rsidR="00856354" w:rsidRPr="007D5E1D">
        <w:rPr>
          <w:rFonts w:ascii="Arial" w:hAnsi="Arial" w:cs="Arial"/>
          <w:b/>
          <w:sz w:val="20"/>
        </w:rPr>
        <w:tab/>
      </w:r>
      <w:r w:rsidRPr="007D5E1D">
        <w:rPr>
          <w:rFonts w:ascii="Arial" w:hAnsi="Arial" w:cs="Arial"/>
          <w:sz w:val="20"/>
        </w:rPr>
        <w:t xml:space="preserve">Paskirtasis operatorius, negalintis nustatyti nei siuntos įteikimo gavėjui, nei perdavimo pagal nustatytą tvarką kitam paskirtajam operatoriui fakto, nedelsdamas pradeda tyrimą. Jis būtinai pažymi su atsakomybe susijusį savo sprendimą blanko CN 08 skiltyje </w:t>
      </w:r>
      <w:r w:rsidR="00285984">
        <w:rPr>
          <w:rFonts w:ascii="Arial" w:hAnsi="Arial" w:cs="Arial"/>
          <w:sz w:val="20"/>
        </w:rPr>
        <w:t>„</w:t>
      </w:r>
      <w:r w:rsidR="00285984">
        <w:rPr>
          <w:rFonts w:ascii="ArialMT" w:hAnsi="ArialMT" w:cs="ArialMT"/>
          <w:sz w:val="20"/>
          <w:lang w:eastAsia="lt-LT" w:bidi="lo-LA"/>
        </w:rPr>
        <w:t>Final reply“</w:t>
      </w:r>
      <w:r w:rsidR="00285984">
        <w:rPr>
          <w:rFonts w:ascii="Arial" w:hAnsi="Arial" w:cs="Arial"/>
          <w:sz w:val="20"/>
        </w:rPr>
        <w:t xml:space="preserve"> (</w:t>
      </w:r>
      <w:r w:rsidR="00094479">
        <w:rPr>
          <w:rFonts w:ascii="Arial" w:hAnsi="Arial" w:cs="Arial"/>
          <w:sz w:val="20"/>
        </w:rPr>
        <w:t>„</w:t>
      </w:r>
      <w:r w:rsidR="00285984">
        <w:rPr>
          <w:rFonts w:ascii="Arial" w:hAnsi="Arial" w:cs="Arial"/>
          <w:sz w:val="20"/>
        </w:rPr>
        <w:t>Galutinis atsakymas</w:t>
      </w:r>
      <w:r w:rsidR="00094479">
        <w:rPr>
          <w:rFonts w:ascii="Arial" w:hAnsi="Arial" w:cs="Arial"/>
          <w:sz w:val="20"/>
        </w:rPr>
        <w:t>“</w:t>
      </w:r>
      <w:r w:rsidR="00285984">
        <w:rPr>
          <w:rFonts w:ascii="Arial" w:hAnsi="Arial" w:cs="Arial"/>
          <w:sz w:val="20"/>
        </w:rPr>
        <w:t>)</w:t>
      </w:r>
      <w:r w:rsidRPr="007D5E1D">
        <w:rPr>
          <w:rFonts w:ascii="Arial" w:hAnsi="Arial" w:cs="Arial"/>
          <w:sz w:val="20"/>
        </w:rPr>
        <w:t xml:space="preserve">. Jei pagal paskirtųjų operatorių susitarimą naudojamasi elektroniniu blanko CN 08 variantu, atsakomybę prisiimantis paskirtasis operatorius elektroninio blanko CN 08 langelyje </w:t>
      </w:r>
      <w:r w:rsidR="00323893" w:rsidRPr="007D5E1D">
        <w:rPr>
          <w:rFonts w:ascii="Arial" w:hAnsi="Arial" w:cs="Arial"/>
          <w:sz w:val="20"/>
        </w:rPr>
        <w:t xml:space="preserve">„Teisės suteikimo kodas“ </w:t>
      </w:r>
      <w:r w:rsidRPr="007D5E1D">
        <w:rPr>
          <w:rFonts w:ascii="Arial" w:hAnsi="Arial" w:cs="Arial"/>
          <w:sz w:val="20"/>
        </w:rPr>
        <w:t>įrašo nuorodos numerį, suteikiantį teisę prisiimti atsakomybę. Atsakomybės lygis nurodomas langelyje „</w:t>
      </w:r>
      <w:r w:rsidR="00C7486D">
        <w:rPr>
          <w:rFonts w:ascii="Arial" w:hAnsi="Arial" w:cs="Arial"/>
          <w:sz w:val="20"/>
        </w:rPr>
        <w:t>Remarks“ (</w:t>
      </w:r>
      <w:r w:rsidR="00094479">
        <w:rPr>
          <w:rFonts w:ascii="Arial" w:hAnsi="Arial" w:cs="Arial"/>
          <w:sz w:val="20"/>
        </w:rPr>
        <w:t>„</w:t>
      </w:r>
      <w:r w:rsidR="00C7486D">
        <w:rPr>
          <w:rFonts w:ascii="Arial" w:hAnsi="Arial" w:cs="Arial"/>
          <w:sz w:val="20"/>
        </w:rPr>
        <w:t>Pastabos</w:t>
      </w:r>
      <w:r w:rsidR="00094479">
        <w:rPr>
          <w:rFonts w:ascii="Arial" w:hAnsi="Arial" w:cs="Arial"/>
          <w:sz w:val="20"/>
        </w:rPr>
        <w:t>“</w:t>
      </w:r>
      <w:r w:rsidR="00C7486D">
        <w:rPr>
          <w:rFonts w:ascii="Arial" w:hAnsi="Arial" w:cs="Arial"/>
          <w:sz w:val="20"/>
        </w:rPr>
        <w:t>)</w:t>
      </w:r>
      <w:r w:rsidRPr="007D5E1D">
        <w:rPr>
          <w:rFonts w:ascii="Arial" w:hAnsi="Arial" w:cs="Arial"/>
          <w:sz w:val="20"/>
        </w:rPr>
        <w:t xml:space="preserve"> (pavyzdžiui, visa suma, pusė sumokėtos sumos (bendrasis įrašas) arba pagal mūsų susitarimą, pareiškėjui mokėtina kompensacija).</w:t>
      </w:r>
      <w:r w:rsidR="00323893">
        <w:rPr>
          <w:rFonts w:ascii="Arial" w:hAnsi="Arial" w:cs="Arial"/>
          <w:sz w:val="20"/>
        </w:rPr>
        <w:t xml:space="preserve"> </w:t>
      </w:r>
    </w:p>
    <w:p w14:paraId="3DF3F617"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3.</w:t>
      </w:r>
      <w:r w:rsidR="00856354" w:rsidRPr="007D5E1D">
        <w:rPr>
          <w:rFonts w:ascii="Arial" w:hAnsi="Arial" w:cs="Arial"/>
          <w:b/>
          <w:sz w:val="20"/>
        </w:rPr>
        <w:t>5</w:t>
      </w:r>
      <w:r w:rsidR="00856354" w:rsidRPr="007D5E1D">
        <w:rPr>
          <w:rFonts w:ascii="Arial" w:hAnsi="Arial" w:cs="Arial"/>
          <w:b/>
          <w:sz w:val="20"/>
        </w:rPr>
        <w:tab/>
      </w:r>
      <w:r w:rsidR="00A75302">
        <w:rPr>
          <w:rFonts w:ascii="Arial" w:hAnsi="Arial" w:cs="Arial"/>
          <w:sz w:val="20"/>
        </w:rPr>
        <w:t>Tinkamai</w:t>
      </w:r>
      <w:r w:rsidRPr="007D5E1D">
        <w:rPr>
          <w:rFonts w:ascii="Arial" w:hAnsi="Arial" w:cs="Arial"/>
          <w:sz w:val="20"/>
        </w:rPr>
        <w:t xml:space="preserve"> laikantis </w:t>
      </w:r>
      <w:r w:rsidRPr="007D5E1D">
        <w:rPr>
          <w:rFonts w:ascii="Arial" w:hAnsi="Arial" w:cs="Arial"/>
          <w:b/>
          <w:sz w:val="20"/>
        </w:rPr>
        <w:t>3.3</w:t>
      </w:r>
      <w:r w:rsidRPr="007D5E1D">
        <w:rPr>
          <w:rFonts w:ascii="Arial" w:hAnsi="Arial" w:cs="Arial"/>
          <w:sz w:val="20"/>
        </w:rPr>
        <w:t xml:space="preserve"> ir </w:t>
      </w:r>
      <w:r w:rsidRPr="007D5E1D">
        <w:rPr>
          <w:rFonts w:ascii="Arial" w:hAnsi="Arial" w:cs="Arial"/>
          <w:b/>
          <w:sz w:val="20"/>
        </w:rPr>
        <w:t>3.4</w:t>
      </w:r>
      <w:r w:rsidRPr="007D5E1D">
        <w:rPr>
          <w:rFonts w:ascii="Arial" w:hAnsi="Arial" w:cs="Arial"/>
          <w:sz w:val="20"/>
        </w:rPr>
        <w:t xml:space="preserve"> punktų, užpildytas blankas CN 08, jei įmanoma, tokiomis pat priemonėmis, kokiomis buvo naudotasi perduodant reklamaciją, t. y. elektroniniu būdu (faksu ar elektroniniu paštu) arba pačiu greičiausiu (oro ar žemės) keliu, grąžinamas pašto, kuris jį užpildė, adresu.</w:t>
      </w:r>
    </w:p>
    <w:p w14:paraId="53349537"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3.</w:t>
      </w:r>
      <w:r w:rsidR="00856354" w:rsidRPr="007D5E1D">
        <w:rPr>
          <w:rFonts w:ascii="Arial" w:hAnsi="Arial" w:cs="Arial"/>
          <w:b/>
          <w:sz w:val="20"/>
        </w:rPr>
        <w:t>6</w:t>
      </w:r>
      <w:r w:rsidR="00856354" w:rsidRPr="007D5E1D">
        <w:rPr>
          <w:rFonts w:ascii="Arial" w:hAnsi="Arial" w:cs="Arial"/>
          <w:b/>
          <w:sz w:val="20"/>
        </w:rPr>
        <w:tab/>
      </w:r>
      <w:r w:rsidRPr="007D5E1D">
        <w:rPr>
          <w:rFonts w:ascii="Arial" w:hAnsi="Arial" w:cs="Arial"/>
          <w:sz w:val="20"/>
        </w:rPr>
        <w:t>Paskirtasis išsiuntimo operatorius reklamacijas dėl siuntų, siųstų atviru tranzitu, kartu nusiunčia tarpiniam paskirtajam operatoriui ir paskirtajam gavimo operatoriui. Reklamacijas dėl siuntų, siųstų uždarose važtose tranzitu per vieną ar kelis tarpinius paskirtuosius operatorius, nagrinėja išsiuntimo šalis ir galutinio gavimo šalis. Tačiau paskirtasis išsiuntimo operatorius, norėdamas pagreitinti tyrimą, gali prašyti informacijos dėl važtų bet kurį tarpinį paskirtąjį operatorių.</w:t>
      </w:r>
    </w:p>
    <w:p w14:paraId="234D4D0D"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3.6.</w:t>
      </w:r>
      <w:r w:rsidR="00856354" w:rsidRPr="007D5E1D">
        <w:rPr>
          <w:rFonts w:ascii="Arial" w:hAnsi="Arial" w:cs="Arial"/>
          <w:b/>
          <w:sz w:val="20"/>
        </w:rPr>
        <w:t xml:space="preserve">1 </w:t>
      </w:r>
      <w:r w:rsidR="00856354" w:rsidRPr="007D5E1D">
        <w:rPr>
          <w:rFonts w:ascii="Arial" w:hAnsi="Arial" w:cs="Arial"/>
          <w:b/>
          <w:sz w:val="20"/>
        </w:rPr>
        <w:tab/>
      </w:r>
      <w:r w:rsidRPr="007D5E1D">
        <w:rPr>
          <w:rFonts w:ascii="Arial" w:hAnsi="Arial" w:cs="Arial"/>
          <w:sz w:val="20"/>
        </w:rPr>
        <w:t>Kaip nurodyta Pašto korespondencijos taisyklių rinkinyje, paskirtiesiems tarpiniams operatoriams reklamacijos siunčiamos atitinkamai su blanku CN 37, CN 38 ar CN 4</w:t>
      </w:r>
      <w:r w:rsidR="00856354" w:rsidRPr="007D5E1D">
        <w:rPr>
          <w:rFonts w:ascii="Arial" w:hAnsi="Arial" w:cs="Arial"/>
          <w:sz w:val="20"/>
        </w:rPr>
        <w:t>1</w:t>
      </w:r>
      <w:r w:rsidR="00280422">
        <w:rPr>
          <w:rFonts w:ascii="Arial" w:hAnsi="Arial" w:cs="Arial"/>
          <w:sz w:val="20"/>
        </w:rPr>
        <w:t>. Pagal</w:t>
      </w:r>
      <w:r w:rsidR="00856354" w:rsidRPr="007D5E1D">
        <w:rPr>
          <w:rFonts w:ascii="Arial" w:hAnsi="Arial" w:cs="Arial"/>
          <w:sz w:val="20"/>
        </w:rPr>
        <w:t xml:space="preserve"> </w:t>
      </w:r>
      <w:r w:rsidR="00280422">
        <w:rPr>
          <w:rFonts w:ascii="Arial" w:hAnsi="Arial" w:cs="Arial"/>
          <w:sz w:val="20"/>
        </w:rPr>
        <w:t>2.5 punkto nuostata</w:t>
      </w:r>
      <w:r w:rsidRPr="007D5E1D">
        <w:rPr>
          <w:rFonts w:ascii="Arial" w:hAnsi="Arial" w:cs="Arial"/>
          <w:sz w:val="20"/>
        </w:rPr>
        <w:t>s, kopijos gali būti elektroninės arba popierinės.</w:t>
      </w:r>
    </w:p>
    <w:p w14:paraId="6791BF0A"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3.6.</w:t>
      </w:r>
      <w:r w:rsidR="00856354" w:rsidRPr="007D5E1D">
        <w:rPr>
          <w:rFonts w:ascii="Arial" w:hAnsi="Arial" w:cs="Arial"/>
          <w:b/>
          <w:sz w:val="20"/>
        </w:rPr>
        <w:t xml:space="preserve">2 </w:t>
      </w:r>
      <w:r w:rsidR="00856354" w:rsidRPr="007D5E1D">
        <w:rPr>
          <w:rFonts w:ascii="Arial" w:hAnsi="Arial" w:cs="Arial"/>
          <w:b/>
          <w:sz w:val="20"/>
        </w:rPr>
        <w:tab/>
      </w:r>
      <w:r w:rsidRPr="007D5E1D">
        <w:rPr>
          <w:rFonts w:ascii="Arial" w:hAnsi="Arial" w:cs="Arial"/>
          <w:sz w:val="20"/>
        </w:rPr>
        <w:t>Kiekvienas paskirtasis tarpinis operatorius, su kuriuo konsultuojamasi, kuo skubiau ir ne vėliau nei per 10 dienų nusiunčia blanką CN 08 kitam paskirtajam operatoriui, o atitinkamą blanką CN 21 – paskirtajam išsiuntimo operatoriui.</w:t>
      </w:r>
    </w:p>
    <w:p w14:paraId="5D5AE23C"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b/>
          <w:sz w:val="20"/>
        </w:rPr>
        <w:t>4</w:t>
      </w:r>
      <w:r w:rsidRPr="007D5E1D">
        <w:rPr>
          <w:rFonts w:ascii="Arial" w:hAnsi="Arial" w:cs="Arial"/>
          <w:b/>
          <w:sz w:val="20"/>
        </w:rPr>
        <w:tab/>
      </w:r>
      <w:r w:rsidR="006A5F5A" w:rsidRPr="007D5E1D">
        <w:rPr>
          <w:rFonts w:ascii="Arial" w:hAnsi="Arial" w:cs="Arial"/>
          <w:sz w:val="20"/>
        </w:rPr>
        <w:t>Reklamacijos dėl įteikimo pranešimo negrąžinimo siuntėjui</w:t>
      </w:r>
    </w:p>
    <w:p w14:paraId="02A5FE74" w14:textId="77777777" w:rsidR="006A5F5A" w:rsidRPr="007D5E1D" w:rsidRDefault="006A5F5A" w:rsidP="00073CC4">
      <w:pPr>
        <w:widowControl/>
        <w:spacing w:before="240"/>
        <w:ind w:left="720" w:hanging="720"/>
        <w:jc w:val="both"/>
        <w:rPr>
          <w:rFonts w:ascii="Arial" w:hAnsi="Arial" w:cs="Arial"/>
          <w:sz w:val="20"/>
          <w:lang w:val="lt-LT"/>
        </w:rPr>
      </w:pPr>
      <w:r w:rsidRPr="007D5E1D">
        <w:rPr>
          <w:rFonts w:ascii="Arial" w:hAnsi="Arial" w:cs="Arial"/>
          <w:b/>
          <w:sz w:val="20"/>
          <w:lang w:val="lt-LT"/>
        </w:rPr>
        <w:t>4.</w:t>
      </w:r>
      <w:r w:rsidR="00856354" w:rsidRPr="007D5E1D">
        <w:rPr>
          <w:rFonts w:ascii="Arial" w:hAnsi="Arial" w:cs="Arial"/>
          <w:b/>
          <w:sz w:val="20"/>
          <w:lang w:val="lt-LT"/>
        </w:rPr>
        <w:t xml:space="preserve">1 </w:t>
      </w:r>
      <w:r w:rsidR="00856354" w:rsidRPr="007D5E1D">
        <w:rPr>
          <w:rFonts w:ascii="Arial" w:hAnsi="Arial" w:cs="Arial"/>
          <w:b/>
          <w:sz w:val="20"/>
          <w:lang w:val="lt-LT"/>
        </w:rPr>
        <w:tab/>
      </w:r>
      <w:r w:rsidRPr="007D5E1D">
        <w:rPr>
          <w:rFonts w:ascii="Arial" w:hAnsi="Arial" w:cs="Arial"/>
          <w:b/>
          <w:sz w:val="20"/>
          <w:lang w:val="lt-LT"/>
        </w:rPr>
        <w:t>RL 141</w:t>
      </w:r>
      <w:r w:rsidRPr="007D5E1D">
        <w:rPr>
          <w:rFonts w:ascii="Arial" w:hAnsi="Arial" w:cs="Arial"/>
          <w:sz w:val="20"/>
          <w:lang w:val="lt-LT"/>
        </w:rPr>
        <w:t xml:space="preserve"> straipsnio </w:t>
      </w:r>
      <w:r w:rsidRPr="00CD4FB3">
        <w:rPr>
          <w:rFonts w:ascii="Arial" w:hAnsi="Arial" w:cs="Arial"/>
          <w:b/>
          <w:bCs/>
          <w:sz w:val="20"/>
          <w:lang w:val="lt-LT"/>
        </w:rPr>
        <w:t>3</w:t>
      </w:r>
      <w:r w:rsidRPr="007D5E1D">
        <w:rPr>
          <w:rFonts w:ascii="Arial" w:hAnsi="Arial" w:cs="Arial"/>
          <w:sz w:val="20"/>
          <w:lang w:val="lt-LT"/>
        </w:rPr>
        <w:t xml:space="preserve"> dalies </w:t>
      </w:r>
      <w:r w:rsidRPr="00CD4FB3">
        <w:rPr>
          <w:rFonts w:ascii="Arial" w:hAnsi="Arial" w:cs="Arial"/>
          <w:b/>
          <w:bCs/>
          <w:sz w:val="20"/>
          <w:lang w:val="lt-LT"/>
        </w:rPr>
        <w:t>3</w:t>
      </w:r>
      <w:r w:rsidRPr="007D5E1D">
        <w:rPr>
          <w:rFonts w:ascii="Arial" w:hAnsi="Arial" w:cs="Arial"/>
          <w:sz w:val="20"/>
          <w:lang w:val="lt-LT"/>
        </w:rPr>
        <w:t xml:space="preserve"> punkte numatytu atveju ir tuo atveju, jei siunta buvo pristatyta, gavimo šalies paskirtasis operatorius pasirūpina, kad ant blanko CN 07 „Įteikimo pranešimas“ su užrašu </w:t>
      </w:r>
      <w:r w:rsidR="00423ACB" w:rsidRPr="007D5E1D">
        <w:rPr>
          <w:rFonts w:ascii="Arial" w:hAnsi="Arial" w:cs="Arial"/>
          <w:sz w:val="20"/>
          <w:lang w:val="lt-LT"/>
        </w:rPr>
        <w:t>„</w:t>
      </w:r>
      <w:r w:rsidRPr="007D5E1D">
        <w:rPr>
          <w:rFonts w:ascii="Arial" w:hAnsi="Arial" w:cs="Arial"/>
          <w:sz w:val="20"/>
          <w:lang w:val="lt-LT"/>
        </w:rPr>
        <w:t>Duplicata</w:t>
      </w:r>
      <w:r w:rsidR="00423ACB" w:rsidRPr="007D5E1D">
        <w:rPr>
          <w:rFonts w:ascii="Arial" w:hAnsi="Arial" w:cs="Arial"/>
          <w:sz w:val="20"/>
          <w:lang w:val="lt-LT"/>
        </w:rPr>
        <w:t>“</w:t>
      </w:r>
      <w:r w:rsidR="00CD4FB3">
        <w:rPr>
          <w:rFonts w:ascii="Arial" w:hAnsi="Arial" w:cs="Arial"/>
          <w:sz w:val="20"/>
          <w:lang w:val="lt-LT"/>
        </w:rPr>
        <w:t xml:space="preserve"> (</w:t>
      </w:r>
      <w:r w:rsidR="00094479">
        <w:rPr>
          <w:rFonts w:ascii="Arial" w:hAnsi="Arial" w:cs="Arial"/>
          <w:sz w:val="20"/>
          <w:lang w:val="lt-LT"/>
        </w:rPr>
        <w:t>„</w:t>
      </w:r>
      <w:r w:rsidR="00CD4FB3">
        <w:rPr>
          <w:rFonts w:ascii="Arial" w:hAnsi="Arial" w:cs="Arial"/>
          <w:sz w:val="20"/>
          <w:lang w:val="lt-LT"/>
        </w:rPr>
        <w:t>Dublikatas</w:t>
      </w:r>
      <w:r w:rsidR="00094479">
        <w:rPr>
          <w:rFonts w:ascii="Arial" w:hAnsi="Arial" w:cs="Arial"/>
          <w:sz w:val="20"/>
          <w:lang w:val="lt-LT"/>
        </w:rPr>
        <w:t>“</w:t>
      </w:r>
      <w:r w:rsidRPr="007D5E1D">
        <w:rPr>
          <w:rFonts w:ascii="Arial" w:hAnsi="Arial" w:cs="Arial"/>
          <w:sz w:val="20"/>
          <w:lang w:val="lt-LT"/>
        </w:rPr>
        <w:t xml:space="preserve">) pasirašytų siuntą gavęs asmuo. Laikantis šalies, kurios paskirtasis operatorius išsiunčia įteikimo pranešimą, teisės aktų nuostatų, vietoj siuntą gavusio asmens parašo ant įteikimo pranešimo kopijos prie blanko CN 07 leidžiama pridėti pagal vidaus taisykles naudojamo dokumento, kurį pasirašė siuntą gavęs asmuo, kopiją arba elektroninio parašo, padėto įteikiant siuntą, kopiją. Blankas CN 07 lieka pridėtas prie reklamacijos CN 08, kad vėliau būtų įteiktas jos </w:t>
      </w:r>
      <w:r w:rsidRPr="00B65851">
        <w:rPr>
          <w:rFonts w:ascii="Arial" w:hAnsi="Arial" w:cs="Arial"/>
          <w:b/>
          <w:bCs/>
          <w:sz w:val="20"/>
          <w:lang w:val="lt-LT"/>
        </w:rPr>
        <w:t>pateikėjui</w:t>
      </w:r>
      <w:r w:rsidRPr="007D5E1D">
        <w:rPr>
          <w:rFonts w:ascii="Arial" w:hAnsi="Arial" w:cs="Arial"/>
          <w:sz w:val="20"/>
          <w:lang w:val="lt-LT"/>
        </w:rPr>
        <w:t>.</w:t>
      </w:r>
    </w:p>
    <w:p w14:paraId="351F55C6"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b/>
          <w:sz w:val="20"/>
        </w:rPr>
        <w:t>5</w:t>
      </w:r>
      <w:r w:rsidRPr="007D5E1D">
        <w:rPr>
          <w:rFonts w:ascii="Arial" w:hAnsi="Arial" w:cs="Arial"/>
          <w:b/>
          <w:sz w:val="20"/>
        </w:rPr>
        <w:tab/>
      </w:r>
      <w:r w:rsidR="001D25E6">
        <w:rPr>
          <w:rFonts w:ascii="Arial" w:hAnsi="Arial" w:cs="Arial"/>
          <w:sz w:val="20"/>
        </w:rPr>
        <w:t>Negali būti daroma jokių</w:t>
      </w:r>
      <w:r w:rsidR="006A5F5A" w:rsidRPr="007D5E1D">
        <w:rPr>
          <w:rFonts w:ascii="Arial" w:hAnsi="Arial" w:cs="Arial"/>
          <w:sz w:val="20"/>
        </w:rPr>
        <w:t xml:space="preserve"> šiame str</w:t>
      </w:r>
      <w:r w:rsidR="001D25E6">
        <w:rPr>
          <w:rFonts w:ascii="Arial" w:hAnsi="Arial" w:cs="Arial"/>
          <w:sz w:val="20"/>
        </w:rPr>
        <w:t>aipsnyje esančių nuostatų išlygų</w:t>
      </w:r>
      <w:r w:rsidR="006A5F5A" w:rsidRPr="007D5E1D">
        <w:rPr>
          <w:rFonts w:ascii="Arial" w:hAnsi="Arial" w:cs="Arial"/>
          <w:sz w:val="20"/>
        </w:rPr>
        <w:t xml:space="preserve"> dėl reklamacijų apdorojimo ir atsakymų pateikimo terminų, nebent sudaromas dvišalis susitarimas.</w:t>
      </w:r>
    </w:p>
    <w:p w14:paraId="0E2A582A"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155</w:t>
      </w:r>
      <w:r w:rsidRPr="007D5E1D">
        <w:rPr>
          <w:rFonts w:ascii="Arial" w:hAnsi="Arial" w:cs="Arial"/>
          <w:sz w:val="20"/>
          <w:lang w:val="lt-LT"/>
        </w:rPr>
        <w:t xml:space="preserve"> straipsnis</w:t>
      </w:r>
    </w:p>
    <w:p w14:paraId="0984F577"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Reklamacijos dėl kitoje šalyje pateiktų siųsti siuntų</w:t>
      </w:r>
    </w:p>
    <w:p w14:paraId="4CC97E2B"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Jei reklamacija yra susijusi su kitoje šalyje pateikta siųsti siunta, blankas CN 08 nusiunčiamas siuntos išsiuntimo šalies centrinei administracijai arba specialiai tam paskirtai paskirtojo operatoriaus tarnybai. Siuntos priėmimo kvitas turi būti sutikrintas, bet prie blanko CN 08 nepridedamas. Ant pastarojo parašoma </w:t>
      </w:r>
      <w:r w:rsidR="00423ACB" w:rsidRPr="007D5E1D">
        <w:rPr>
          <w:rFonts w:ascii="Arial" w:hAnsi="Arial" w:cs="Arial"/>
          <w:sz w:val="20"/>
        </w:rPr>
        <w:t>„</w:t>
      </w:r>
      <w:r w:rsidR="006A5F5A" w:rsidRPr="007D5E1D">
        <w:rPr>
          <w:rFonts w:ascii="Arial" w:hAnsi="Arial" w:cs="Arial"/>
          <w:sz w:val="20"/>
        </w:rPr>
        <w:t>Vu récépissé de dépôt n</w:t>
      </w:r>
      <w:r w:rsidR="006A5F5A" w:rsidRPr="007D5E1D">
        <w:rPr>
          <w:rFonts w:ascii="Arial" w:hAnsi="Arial" w:cs="Arial"/>
          <w:sz w:val="20"/>
          <w:vertAlign w:val="superscript"/>
        </w:rPr>
        <w:t>o</w:t>
      </w:r>
      <w:r w:rsidR="006A5F5A" w:rsidRPr="007D5E1D">
        <w:rPr>
          <w:rFonts w:ascii="Arial" w:hAnsi="Arial" w:cs="Arial"/>
          <w:sz w:val="20"/>
        </w:rPr>
        <w:t>….délivré le ...… par le bureau de…..</w:t>
      </w:r>
      <w:r w:rsidR="00423ACB" w:rsidRPr="007D5E1D">
        <w:rPr>
          <w:rFonts w:ascii="Arial" w:hAnsi="Arial" w:cs="Arial"/>
          <w:sz w:val="20"/>
        </w:rPr>
        <w:t>“</w:t>
      </w:r>
      <w:r w:rsidR="007E73EB">
        <w:rPr>
          <w:rFonts w:ascii="Arial" w:hAnsi="Arial" w:cs="Arial"/>
          <w:sz w:val="20"/>
        </w:rPr>
        <w:t xml:space="preserve"> (</w:t>
      </w:r>
      <w:r w:rsidR="008E3658">
        <w:rPr>
          <w:rFonts w:ascii="Arial" w:hAnsi="Arial" w:cs="Arial"/>
          <w:sz w:val="20"/>
        </w:rPr>
        <w:t>„</w:t>
      </w:r>
      <w:r w:rsidR="006A5F5A" w:rsidRPr="007D5E1D">
        <w:rPr>
          <w:rFonts w:ascii="Arial" w:hAnsi="Arial" w:cs="Arial"/>
          <w:caps/>
          <w:sz w:val="20"/>
        </w:rPr>
        <w:t>S</w:t>
      </w:r>
      <w:r w:rsidR="006A5F5A" w:rsidRPr="007D5E1D">
        <w:rPr>
          <w:rFonts w:ascii="Arial" w:hAnsi="Arial" w:cs="Arial"/>
          <w:sz w:val="20"/>
        </w:rPr>
        <w:t>iuntos priėmimo kvitas Nr. ............, išduotas ............ (data)................. pašte</w:t>
      </w:r>
      <w:r w:rsidR="008E3658">
        <w:rPr>
          <w:rFonts w:ascii="Arial" w:hAnsi="Arial" w:cs="Arial"/>
          <w:sz w:val="20"/>
        </w:rPr>
        <w:t>“</w:t>
      </w:r>
      <w:r w:rsidR="006A5F5A" w:rsidRPr="007D5E1D">
        <w:rPr>
          <w:rFonts w:ascii="Arial" w:hAnsi="Arial" w:cs="Arial"/>
          <w:caps/>
          <w:sz w:val="20"/>
        </w:rPr>
        <w:t>)</w:t>
      </w:r>
      <w:r w:rsidR="006A5F5A" w:rsidRPr="007D5E1D">
        <w:rPr>
          <w:rFonts w:ascii="Arial" w:hAnsi="Arial" w:cs="Arial"/>
          <w:sz w:val="20"/>
        </w:rPr>
        <w:t>.</w:t>
      </w:r>
    </w:p>
    <w:p w14:paraId="68FA0A57"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Blankas paskirtąjį išsiuntimo operatorių turi pasiekti, kol nepraėjo dokumentams saugoti nustatytas terminas.</w:t>
      </w:r>
    </w:p>
    <w:p w14:paraId="5B6B99D3" w14:textId="77777777" w:rsidR="006A5F5A" w:rsidRPr="007D5E1D" w:rsidRDefault="006A5F5A" w:rsidP="00073CC4">
      <w:pPr>
        <w:rPr>
          <w:rFonts w:ascii="Arial" w:hAnsi="Arial" w:cs="Arial"/>
          <w:sz w:val="20"/>
          <w:lang w:val="lt-LT"/>
        </w:rPr>
      </w:pPr>
    </w:p>
    <w:p w14:paraId="49F914E9" w14:textId="77777777" w:rsidR="00073CC4" w:rsidRPr="007D5E1D" w:rsidRDefault="00073CC4" w:rsidP="00073CC4">
      <w:pPr>
        <w:rPr>
          <w:rFonts w:ascii="Arial" w:hAnsi="Arial" w:cs="Arial"/>
          <w:sz w:val="20"/>
          <w:lang w:val="lt-LT"/>
        </w:rPr>
      </w:pPr>
    </w:p>
    <w:p w14:paraId="73A3FFA4" w14:textId="77777777" w:rsidR="006A5F5A" w:rsidRPr="007D5E1D" w:rsidRDefault="006A5F5A" w:rsidP="00073CC4">
      <w:pPr>
        <w:spacing w:before="240"/>
        <w:jc w:val="both"/>
        <w:rPr>
          <w:rFonts w:ascii="Arial" w:hAnsi="Arial" w:cs="Arial"/>
          <w:lang w:val="lt-LT"/>
        </w:rPr>
      </w:pPr>
      <w:r w:rsidRPr="007D5E1D">
        <w:rPr>
          <w:rFonts w:ascii="Arial" w:hAnsi="Arial" w:cs="Arial"/>
          <w:lang w:val="lt-LT"/>
        </w:rPr>
        <w:t>7 skyrius</w:t>
      </w:r>
    </w:p>
    <w:p w14:paraId="75931DFA" w14:textId="77777777" w:rsidR="006A5F5A" w:rsidRPr="007D5E1D" w:rsidRDefault="006A5F5A" w:rsidP="00073CC4">
      <w:pPr>
        <w:spacing w:before="240"/>
        <w:jc w:val="both"/>
        <w:rPr>
          <w:rFonts w:ascii="Arial" w:hAnsi="Arial" w:cs="Arial"/>
          <w:lang w:val="lt-LT"/>
        </w:rPr>
      </w:pPr>
      <w:r w:rsidRPr="007D5E1D">
        <w:rPr>
          <w:rFonts w:ascii="Arial" w:hAnsi="Arial" w:cs="Arial"/>
          <w:lang w:val="lt-LT"/>
        </w:rPr>
        <w:lastRenderedPageBreak/>
        <w:t>Muitinės klausimai</w:t>
      </w:r>
    </w:p>
    <w:p w14:paraId="27F1F323"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156</w:t>
      </w:r>
      <w:r w:rsidRPr="007D5E1D">
        <w:rPr>
          <w:rFonts w:ascii="Arial" w:hAnsi="Arial" w:cs="Arial"/>
          <w:sz w:val="20"/>
          <w:lang w:val="lt-LT"/>
        </w:rPr>
        <w:t xml:space="preserve"> straipsnis</w:t>
      </w:r>
    </w:p>
    <w:p w14:paraId="08094E2D"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Muitiniam tikrinimui teikiamos siuntos</w:t>
      </w:r>
    </w:p>
    <w:p w14:paraId="6808BA42"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Ant muitiniam tikrinimui teikiamų siuntų turi būti muitinės deklaracija CN 22 arba tokio pat pavyzdžio nuplėšiama žyma. Muitinės deklaracija CN 22 dedama priekinėje siuntos pusėje, kuo arčiau kairiojo viršutinio kampo, prireikus – po siuntėjo pavarde ir adresu, kurie privalo būti užrašyti ant siuntos. </w:t>
      </w:r>
    </w:p>
    <w:p w14:paraId="31DE72BC"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Jei paskirtieji operatoriai iš anksto susitaria, muitinės duomenis, kurie pateikiami pagal muitinės deklaracijų CN 22 arba CN 23 instrukcijas, įskaitant siuntėjo ir gavėjo pavardes ir adresus, galima elektroniniu būdu perduoti gavimo šalies paskirtajam operatoriui. Paskirtasis išsiuntimo operatorius gali bendrai naudotis visais šiais duomenimis ar jų dalimi su išsiuntimo šalies muitinės administracija eksporto tikslais, o paskirtasis gavimo operatorius gali bendrai naudotis visais minėtais duomenimis ar jų dalimi su gavimo šalies muitinės administracija importo </w:t>
      </w:r>
      <w:r w:rsidR="006A5F5A" w:rsidRPr="00903A5D">
        <w:rPr>
          <w:rFonts w:ascii="Arial" w:hAnsi="Arial" w:cs="Arial"/>
          <w:b/>
          <w:bCs/>
          <w:sz w:val="20"/>
        </w:rPr>
        <w:t>tikslais</w:t>
      </w:r>
      <w:r w:rsidR="006A5F5A" w:rsidRPr="007D5E1D">
        <w:rPr>
          <w:rFonts w:ascii="Arial" w:hAnsi="Arial" w:cs="Arial"/>
          <w:sz w:val="20"/>
        </w:rPr>
        <w:t>.</w:t>
      </w:r>
    </w:p>
    <w:p w14:paraId="3DE45A55"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 xml:space="preserve">Duomenys, pateikti popieriniame muitinės deklaracijų CN 22 arba CN 23 variante, kaip nurodyta 2 punkte, yra naudojami tik pašto apkaitos procedūroms ir muitinės formalumams dėl pašto siuntų eksporto ir importo. Šie duomenys negali būti naudojami kitais </w:t>
      </w:r>
      <w:r w:rsidR="006A5F5A" w:rsidRPr="00903A5D">
        <w:rPr>
          <w:rFonts w:ascii="Arial" w:hAnsi="Arial" w:cs="Arial"/>
          <w:b/>
          <w:bCs/>
          <w:sz w:val="20"/>
        </w:rPr>
        <w:t>tikslais</w:t>
      </w:r>
      <w:r w:rsidR="006A5F5A" w:rsidRPr="007D5E1D">
        <w:rPr>
          <w:rFonts w:ascii="Arial" w:hAnsi="Arial" w:cs="Arial"/>
          <w:sz w:val="20"/>
        </w:rPr>
        <w:t>.</w:t>
      </w:r>
    </w:p>
    <w:p w14:paraId="7C6A4604" w14:textId="77777777" w:rsidR="006A5F5A" w:rsidRPr="007D5E1D" w:rsidRDefault="00856354" w:rsidP="00073CC4">
      <w:pPr>
        <w:pStyle w:val="BodyText"/>
        <w:spacing w:before="240" w:line="240" w:lineRule="auto"/>
        <w:rPr>
          <w:rFonts w:ascii="Arial" w:hAnsi="Arial" w:cs="Arial"/>
          <w:sz w:val="20"/>
        </w:rPr>
      </w:pPr>
      <w:r w:rsidRPr="00903A5D">
        <w:rPr>
          <w:rFonts w:ascii="Arial" w:hAnsi="Arial" w:cs="Arial"/>
          <w:b/>
          <w:bCs/>
          <w:sz w:val="20"/>
        </w:rPr>
        <w:t>4</w:t>
      </w:r>
      <w:r w:rsidRPr="007D5E1D">
        <w:rPr>
          <w:rFonts w:ascii="Arial" w:hAnsi="Arial" w:cs="Arial"/>
          <w:sz w:val="20"/>
        </w:rPr>
        <w:tab/>
      </w:r>
      <w:r w:rsidR="006A5F5A" w:rsidRPr="007D5E1D">
        <w:rPr>
          <w:rFonts w:ascii="Arial" w:hAnsi="Arial" w:cs="Arial"/>
          <w:sz w:val="20"/>
        </w:rPr>
        <w:t>Paskirtojo išsiuntimo operatoriaus leidimu klientai gali naudoti vokus ar pakuotes, ant kurių muitinės deklaracijai CN 22 skirtoje vietoje yra atspausdinta jos faksimilė. Be to, klientai, paskirtojo išsiuntimo operatoriaus leidimu gali patys pasidaryti muitinės deklaraciją CN 2</w:t>
      </w:r>
      <w:r w:rsidR="00311C74">
        <w:rPr>
          <w:rFonts w:ascii="Arial" w:hAnsi="Arial" w:cs="Arial"/>
          <w:sz w:val="20"/>
        </w:rPr>
        <w:t>2.</w:t>
      </w:r>
      <w:r w:rsidRPr="007D5E1D">
        <w:rPr>
          <w:rFonts w:ascii="Arial" w:hAnsi="Arial" w:cs="Arial"/>
          <w:sz w:val="20"/>
        </w:rPr>
        <w:tab/>
      </w:r>
      <w:r w:rsidR="006A5F5A" w:rsidRPr="007D5E1D">
        <w:rPr>
          <w:rFonts w:ascii="Arial" w:hAnsi="Arial" w:cs="Arial"/>
          <w:sz w:val="20"/>
        </w:rPr>
        <w:t>Jos matmenys, dydis ir informacijos elementai turi būti tokie patys kaip muitinės deklaracijos CN 2</w:t>
      </w:r>
      <w:r w:rsidRPr="007D5E1D">
        <w:rPr>
          <w:rFonts w:ascii="Arial" w:hAnsi="Arial" w:cs="Arial"/>
          <w:sz w:val="20"/>
        </w:rPr>
        <w:t>2</w:t>
      </w:r>
      <w:r w:rsidR="00311C74">
        <w:rPr>
          <w:rFonts w:ascii="Arial" w:hAnsi="Arial" w:cs="Arial"/>
          <w:sz w:val="20"/>
        </w:rPr>
        <w:t>.</w:t>
      </w:r>
      <w:r w:rsidRPr="007D5E1D">
        <w:rPr>
          <w:rFonts w:ascii="Arial" w:hAnsi="Arial" w:cs="Arial"/>
          <w:sz w:val="20"/>
        </w:rPr>
        <w:t xml:space="preserve"> </w:t>
      </w:r>
      <w:r w:rsidRPr="007D5E1D">
        <w:rPr>
          <w:rFonts w:ascii="Arial" w:hAnsi="Arial" w:cs="Arial"/>
          <w:sz w:val="20"/>
        </w:rPr>
        <w:tab/>
      </w:r>
    </w:p>
    <w:p w14:paraId="140D112D"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Jeigu siuntėjo deklaruota siuntos turinio vertė viršija 300 SDR arba jeigu siuntėjas to pageidauja, prie siuntų pridedamas ir nustatytas atskirų muitinės deklaracijų CN 23 skaičius. Viena iš šių deklaracijų privalo būti ant siuntos. Tuo atveju, kai ant siuntos priekinės pusės deklaracijos tiesiogiai nesimato, ant siuntos priekinės pusės uždedama atplėšiamoji muitinės deklaracijos CN 22 dalis. Atplėšiamąją muitinės deklaracijos CN 22 dalį galima pakeisti ir užklijuojama arba užsiklijuojančia baltos arba žalios spalvos žyma su tokiu įrašu:</w:t>
      </w:r>
    </w:p>
    <w:p w14:paraId="5458996D" w14:textId="77777777" w:rsidR="006A5F5A" w:rsidRPr="007D5E1D" w:rsidRDefault="006A5F5A" w:rsidP="00073CC4">
      <w:pPr>
        <w:spacing w:before="240"/>
        <w:jc w:val="both"/>
        <w:rPr>
          <w:rFonts w:ascii="Arial" w:hAnsi="Arial" w:cs="Arial"/>
          <w:sz w:val="20"/>
          <w:lang w:val="lt-LT"/>
        </w:rPr>
      </w:pPr>
      <w:r w:rsidRPr="007D5E1D">
        <w:rPr>
          <w:rFonts w:ascii="Arial" w:hAnsi="Arial" w:cs="Arial"/>
          <w:sz w:val="20"/>
          <w:lang w:val="lt-LT"/>
        </w:rPr>
        <w:t>Juodos spalvos įrašas</w:t>
      </w:r>
    </w:p>
    <w:p w14:paraId="6602DFA2" w14:textId="77777777" w:rsidR="006A5F5A" w:rsidRPr="007D5E1D" w:rsidRDefault="003256A0" w:rsidP="00073CC4">
      <w:pPr>
        <w:spacing w:before="240"/>
        <w:jc w:val="both"/>
        <w:rPr>
          <w:rFonts w:ascii="Arial" w:hAnsi="Arial" w:cs="Arial"/>
          <w:sz w:val="20"/>
          <w:lang w:val="lt-LT"/>
        </w:rPr>
      </w:pPr>
      <w:r w:rsidRPr="007D5E1D">
        <w:rPr>
          <w:noProof/>
          <w:lang w:val="lt-LT" w:eastAsia="lt-LT" w:bidi="ar-SA"/>
        </w:rPr>
        <w:drawing>
          <wp:inline distT="0" distB="0" distL="0" distR="0" wp14:anchorId="1425C8C3" wp14:editId="08938F86">
            <wp:extent cx="1828800" cy="1137920"/>
            <wp:effectExtent l="0" t="0" r="0" b="5080"/>
            <wp:docPr id="3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1137920"/>
                    </a:xfrm>
                    <a:prstGeom prst="rect">
                      <a:avLst/>
                    </a:prstGeom>
                    <a:noFill/>
                    <a:ln>
                      <a:noFill/>
                    </a:ln>
                  </pic:spPr>
                </pic:pic>
              </a:graphicData>
            </a:graphic>
          </wp:inline>
        </w:drawing>
      </w:r>
    </w:p>
    <w:p w14:paraId="174A3F6B" w14:textId="77777777" w:rsidR="006A5F5A" w:rsidRPr="007D5E1D" w:rsidRDefault="006A5F5A" w:rsidP="00073CC4">
      <w:pPr>
        <w:jc w:val="both"/>
        <w:rPr>
          <w:rFonts w:ascii="Arial" w:hAnsi="Arial" w:cs="Arial"/>
          <w:i/>
          <w:sz w:val="20"/>
          <w:lang w:val="lt-LT"/>
        </w:rPr>
      </w:pPr>
      <w:r w:rsidRPr="007D5E1D">
        <w:rPr>
          <w:rFonts w:ascii="Arial" w:hAnsi="Arial" w:cs="Arial"/>
          <w:i/>
          <w:sz w:val="20"/>
          <w:lang w:val="lt-LT"/>
        </w:rPr>
        <w:tab/>
        <w:t>Pridėta CN 23</w:t>
      </w:r>
    </w:p>
    <w:p w14:paraId="166F9F20" w14:textId="77777777" w:rsidR="006A5F5A" w:rsidRPr="007D5E1D" w:rsidRDefault="006A5F5A" w:rsidP="00073CC4">
      <w:pPr>
        <w:jc w:val="both"/>
        <w:rPr>
          <w:rFonts w:ascii="Arial" w:hAnsi="Arial" w:cs="Arial"/>
          <w:i/>
          <w:sz w:val="20"/>
          <w:lang w:val="lt-LT"/>
        </w:rPr>
      </w:pPr>
      <w:r w:rsidRPr="007D5E1D">
        <w:rPr>
          <w:rFonts w:ascii="Arial" w:hAnsi="Arial" w:cs="Arial"/>
          <w:i/>
          <w:sz w:val="20"/>
          <w:lang w:val="lt-LT"/>
        </w:rPr>
        <w:tab/>
        <w:t>Gali būti atidaryta tarnybine tvarka</w:t>
      </w:r>
    </w:p>
    <w:p w14:paraId="53384B64" w14:textId="77777777" w:rsidR="006A5F5A" w:rsidRPr="007D5E1D" w:rsidRDefault="006A5F5A" w:rsidP="00073CC4">
      <w:pPr>
        <w:jc w:val="both"/>
        <w:rPr>
          <w:rFonts w:ascii="Arial" w:hAnsi="Arial" w:cs="Arial"/>
          <w:i/>
          <w:sz w:val="20"/>
          <w:lang w:val="lt-LT"/>
        </w:rPr>
      </w:pPr>
      <w:r w:rsidRPr="007D5E1D">
        <w:rPr>
          <w:rFonts w:ascii="Arial" w:hAnsi="Arial" w:cs="Arial"/>
          <w:i/>
          <w:sz w:val="20"/>
          <w:lang w:val="lt-LT"/>
        </w:rPr>
        <w:tab/>
        <w:t xml:space="preserve">Matmenys 50 x 25 mm, baltos arba žalios spalvos </w:t>
      </w:r>
    </w:p>
    <w:p w14:paraId="31B12115"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6</w:t>
      </w:r>
      <w:r w:rsidRPr="007D5E1D">
        <w:rPr>
          <w:rFonts w:ascii="Arial" w:hAnsi="Arial" w:cs="Arial"/>
          <w:sz w:val="20"/>
        </w:rPr>
        <w:tab/>
      </w:r>
      <w:r w:rsidR="006A5F5A" w:rsidRPr="007D5E1D">
        <w:rPr>
          <w:rFonts w:ascii="Arial" w:hAnsi="Arial" w:cs="Arial"/>
          <w:sz w:val="20"/>
        </w:rPr>
        <w:t xml:space="preserve">Muitinės deklaracijos CN 23 gerai pritvirtinamos siuntos išorinėje pusėje; pageidautina, kad jos būtų įdėtos į permatomą priklijuojamą voką. Siuntėjo pageidavimu išimties tvarka šios deklaracijos taip pat gali būti įdėtos užklijuotame voke į registruotąsias siuntas kartu su vertingais daiktais, išvardytais Konvencijos </w:t>
      </w:r>
      <w:r w:rsidR="006A5F5A" w:rsidRPr="007D5E1D">
        <w:rPr>
          <w:rFonts w:ascii="Arial" w:hAnsi="Arial" w:cs="Arial"/>
          <w:b/>
          <w:sz w:val="20"/>
        </w:rPr>
        <w:t>18</w:t>
      </w:r>
      <w:r w:rsidR="006A5F5A" w:rsidRPr="007D5E1D">
        <w:rPr>
          <w:rFonts w:ascii="Arial" w:hAnsi="Arial" w:cs="Arial"/>
          <w:sz w:val="20"/>
        </w:rPr>
        <w:t xml:space="preserve"> straipsnio </w:t>
      </w:r>
      <w:r w:rsidR="006A5F5A" w:rsidRPr="00311C74">
        <w:rPr>
          <w:rFonts w:ascii="Arial" w:hAnsi="Arial" w:cs="Arial"/>
          <w:b/>
          <w:bCs/>
          <w:sz w:val="20"/>
        </w:rPr>
        <w:t>6</w:t>
      </w:r>
      <w:r w:rsidR="006A5F5A" w:rsidRPr="007D5E1D">
        <w:rPr>
          <w:rFonts w:ascii="Arial" w:hAnsi="Arial" w:cs="Arial"/>
          <w:sz w:val="20"/>
        </w:rPr>
        <w:t xml:space="preserve"> dalies </w:t>
      </w:r>
      <w:r w:rsidR="006A5F5A" w:rsidRPr="00311C74">
        <w:rPr>
          <w:rFonts w:ascii="Arial" w:hAnsi="Arial" w:cs="Arial"/>
          <w:b/>
          <w:bCs/>
          <w:sz w:val="20"/>
        </w:rPr>
        <w:t>1</w:t>
      </w:r>
      <w:r w:rsidR="006A5F5A" w:rsidRPr="007D5E1D">
        <w:rPr>
          <w:rFonts w:ascii="Arial" w:hAnsi="Arial" w:cs="Arial"/>
          <w:sz w:val="20"/>
        </w:rPr>
        <w:t xml:space="preserve"> punkte, arba į įvertintąsias siuntas.</w:t>
      </w:r>
    </w:p>
    <w:p w14:paraId="734EEFBA"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b/>
          <w:sz w:val="20"/>
        </w:rPr>
        <w:t>7</w:t>
      </w:r>
      <w:r w:rsidRPr="007D5E1D">
        <w:rPr>
          <w:rFonts w:ascii="Arial" w:hAnsi="Arial" w:cs="Arial"/>
          <w:b/>
          <w:sz w:val="20"/>
        </w:rPr>
        <w:tab/>
      </w:r>
      <w:r w:rsidR="006A5F5A" w:rsidRPr="007D5E1D">
        <w:rPr>
          <w:rFonts w:ascii="Arial" w:hAnsi="Arial" w:cs="Arial"/>
          <w:sz w:val="20"/>
        </w:rPr>
        <w:t>Siuntėjas taip pat gali prie CN 22 ar CN 23 pridėti muitinės deklaraciją, bet kokį dokumentą (sąskaitą, eksporto ar importo licenciją, kilmės sertifikatą, sanitarinį sertifikatą ir kt.), būtiną muitinės procedūroms išsiuntimo šalyje ir paskirties šalyje.</w:t>
      </w:r>
    </w:p>
    <w:p w14:paraId="364FAF40"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b/>
          <w:sz w:val="20"/>
        </w:rPr>
        <w:t>8</w:t>
      </w:r>
      <w:r w:rsidRPr="007D5E1D">
        <w:rPr>
          <w:rFonts w:ascii="Arial" w:hAnsi="Arial" w:cs="Arial"/>
          <w:b/>
          <w:sz w:val="20"/>
        </w:rPr>
        <w:tab/>
      </w:r>
      <w:r w:rsidR="006A5F5A" w:rsidRPr="007D5E1D">
        <w:rPr>
          <w:rFonts w:ascii="Arial" w:hAnsi="Arial" w:cs="Arial"/>
          <w:sz w:val="20"/>
        </w:rPr>
        <w:t>Siunčiant smulkiuosius paketus, visais atvejais reikia pateikti muitinės deklaracijas CN 22 ar CN 23 pagal 1–6 dalių nurodymus.</w:t>
      </w:r>
    </w:p>
    <w:p w14:paraId="2A030DAE"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b/>
          <w:sz w:val="20"/>
        </w:rPr>
        <w:t>9</w:t>
      </w:r>
      <w:r w:rsidRPr="007D5E1D">
        <w:rPr>
          <w:rFonts w:ascii="Arial" w:hAnsi="Arial" w:cs="Arial"/>
          <w:b/>
          <w:sz w:val="20"/>
        </w:rPr>
        <w:tab/>
      </w:r>
      <w:r w:rsidR="006A5F5A" w:rsidRPr="007D5E1D">
        <w:rPr>
          <w:rFonts w:ascii="Arial" w:hAnsi="Arial" w:cs="Arial"/>
          <w:sz w:val="20"/>
        </w:rPr>
        <w:t xml:space="preserve">Siunčiant maišus M, muitinės deklaracija CN 22 priklijuojama ant adreso žymos, jei to reikalauja gavimo šalis. Jeigu siuntėjo deklaruota siuntos turinio vertė viršija 300 SDR arba jeigu siuntėjas pageidauja, atplėšiamoji muitinės deklaracijos CN 22 dalis ar </w:t>
      </w:r>
      <w:r w:rsidR="00E646ED" w:rsidRPr="007D5E1D">
        <w:rPr>
          <w:rFonts w:ascii="Arial" w:hAnsi="Arial" w:cs="Arial"/>
          <w:sz w:val="20"/>
        </w:rPr>
        <w:t>anksčiau</w:t>
      </w:r>
      <w:r w:rsidR="006A5F5A" w:rsidRPr="007D5E1D">
        <w:rPr>
          <w:rFonts w:ascii="Arial" w:hAnsi="Arial" w:cs="Arial"/>
          <w:sz w:val="20"/>
        </w:rPr>
        <w:t xml:space="preserve"> minėta užklijuojama arba </w:t>
      </w:r>
      <w:r w:rsidR="006A5F5A" w:rsidRPr="007D5E1D">
        <w:rPr>
          <w:rFonts w:ascii="Arial" w:hAnsi="Arial" w:cs="Arial"/>
          <w:sz w:val="20"/>
        </w:rPr>
        <w:lastRenderedPageBreak/>
        <w:t>užsiklijuojanti žyma priklijuojama ant adreso žymos ir prie šios žymos pritvirtinamos muitinės deklaracijos CN 2</w:t>
      </w:r>
      <w:r w:rsidRPr="007D5E1D">
        <w:rPr>
          <w:rFonts w:ascii="Arial" w:hAnsi="Arial" w:cs="Arial"/>
          <w:sz w:val="20"/>
        </w:rPr>
        <w:t>3</w:t>
      </w:r>
      <w:r w:rsidR="00662AB4">
        <w:rPr>
          <w:rFonts w:ascii="Arial" w:hAnsi="Arial" w:cs="Arial"/>
          <w:sz w:val="20"/>
        </w:rPr>
        <w:t xml:space="preserve">. </w:t>
      </w:r>
      <w:r w:rsidR="006A5F5A" w:rsidRPr="007D5E1D">
        <w:rPr>
          <w:rFonts w:ascii="Arial" w:hAnsi="Arial" w:cs="Arial"/>
          <w:sz w:val="20"/>
        </w:rPr>
        <w:t>Gavimo šalies paskirtojo operatoriaus reikalavimu jos pritvirtinamos prie vienos iš maiše esančių siuntų.</w:t>
      </w:r>
    </w:p>
    <w:p w14:paraId="5230A779" w14:textId="77777777" w:rsidR="006A5F5A" w:rsidRPr="007D5E1D" w:rsidRDefault="006A5F5A" w:rsidP="00073CC4">
      <w:pPr>
        <w:pStyle w:val="BodyText"/>
        <w:spacing w:before="240" w:line="240" w:lineRule="auto"/>
        <w:rPr>
          <w:rFonts w:ascii="Arial" w:hAnsi="Arial" w:cs="Arial"/>
          <w:sz w:val="20"/>
        </w:rPr>
      </w:pPr>
      <w:r w:rsidRPr="007D5E1D">
        <w:rPr>
          <w:rFonts w:ascii="Arial" w:hAnsi="Arial" w:cs="Arial"/>
          <w:b/>
          <w:sz w:val="20"/>
        </w:rPr>
        <w:t>1</w:t>
      </w:r>
      <w:r w:rsidR="00856354" w:rsidRPr="007D5E1D">
        <w:rPr>
          <w:rFonts w:ascii="Arial" w:hAnsi="Arial" w:cs="Arial"/>
          <w:b/>
          <w:sz w:val="20"/>
        </w:rPr>
        <w:t xml:space="preserve">0 </w:t>
      </w:r>
      <w:r w:rsidR="00856354" w:rsidRPr="007D5E1D">
        <w:rPr>
          <w:rFonts w:ascii="Arial" w:hAnsi="Arial" w:cs="Arial"/>
          <w:b/>
          <w:sz w:val="20"/>
        </w:rPr>
        <w:tab/>
      </w:r>
      <w:r w:rsidRPr="007D5E1D">
        <w:rPr>
          <w:rFonts w:ascii="Arial" w:hAnsi="Arial" w:cs="Arial"/>
          <w:sz w:val="20"/>
        </w:rPr>
        <w:t>Jei ant siuntos nėra muitinės deklaracijos CN 22 ar CN 23, tai jokiu būdu neduoda pagrindo į išsiuntimo paštą grąžinti siuntų su spausdintais leidiniais, serumais, vakcinomis, infekcinėmis medžiagomis, radioaktyviosiomis medžiagomis, taip pat siuntų su skubiai reikalingais medikamentais, kuriuos sunku gauti.</w:t>
      </w:r>
    </w:p>
    <w:p w14:paraId="2F95AFF0" w14:textId="77777777" w:rsidR="006A5F5A" w:rsidRPr="007D5E1D" w:rsidRDefault="006A5F5A" w:rsidP="00073CC4">
      <w:pPr>
        <w:pStyle w:val="BodyText"/>
        <w:spacing w:before="240" w:line="240" w:lineRule="auto"/>
        <w:rPr>
          <w:rFonts w:ascii="Arial" w:hAnsi="Arial" w:cs="Arial"/>
          <w:sz w:val="20"/>
        </w:rPr>
      </w:pPr>
      <w:r w:rsidRPr="007D5E1D">
        <w:rPr>
          <w:rFonts w:ascii="Arial" w:hAnsi="Arial" w:cs="Arial"/>
          <w:b/>
          <w:sz w:val="20"/>
        </w:rPr>
        <w:t>1</w:t>
      </w:r>
      <w:r w:rsidR="00856354" w:rsidRPr="007D5E1D">
        <w:rPr>
          <w:rFonts w:ascii="Arial" w:hAnsi="Arial" w:cs="Arial"/>
          <w:b/>
          <w:sz w:val="20"/>
        </w:rPr>
        <w:t xml:space="preserve">1 </w:t>
      </w:r>
      <w:r w:rsidR="00856354" w:rsidRPr="007D5E1D">
        <w:rPr>
          <w:rFonts w:ascii="Arial" w:hAnsi="Arial" w:cs="Arial"/>
          <w:b/>
          <w:sz w:val="20"/>
        </w:rPr>
        <w:tab/>
      </w:r>
      <w:r w:rsidRPr="007D5E1D">
        <w:rPr>
          <w:rFonts w:ascii="Arial" w:hAnsi="Arial" w:cs="Arial"/>
          <w:sz w:val="20"/>
        </w:rPr>
        <w:t>Muitinės deklaracijose CN 22 ir CN 23 turi būti tiksliai nurodytas siuntos turinys. Bendro pobūdžio įrašai neleistini.</w:t>
      </w:r>
    </w:p>
    <w:p w14:paraId="1C8B6202" w14:textId="77777777" w:rsidR="006A5F5A" w:rsidRPr="007D5E1D" w:rsidRDefault="006A5F5A" w:rsidP="00073CC4">
      <w:pPr>
        <w:pStyle w:val="BodyText"/>
        <w:spacing w:before="240" w:line="240" w:lineRule="auto"/>
        <w:rPr>
          <w:rFonts w:ascii="Arial" w:hAnsi="Arial" w:cs="Arial"/>
          <w:sz w:val="20"/>
        </w:rPr>
      </w:pPr>
      <w:r w:rsidRPr="007D5E1D">
        <w:rPr>
          <w:rFonts w:ascii="Arial" w:hAnsi="Arial" w:cs="Arial"/>
          <w:b/>
          <w:sz w:val="20"/>
        </w:rPr>
        <w:t>1</w:t>
      </w:r>
      <w:r w:rsidR="00856354" w:rsidRPr="007D5E1D">
        <w:rPr>
          <w:rFonts w:ascii="Arial" w:hAnsi="Arial" w:cs="Arial"/>
          <w:b/>
          <w:sz w:val="20"/>
        </w:rPr>
        <w:t xml:space="preserve">2 </w:t>
      </w:r>
      <w:r w:rsidR="00856354" w:rsidRPr="007D5E1D">
        <w:rPr>
          <w:rFonts w:ascii="Arial" w:hAnsi="Arial" w:cs="Arial"/>
          <w:b/>
          <w:sz w:val="20"/>
        </w:rPr>
        <w:tab/>
      </w:r>
      <w:r w:rsidRPr="007D5E1D">
        <w:rPr>
          <w:rFonts w:ascii="Arial" w:hAnsi="Arial" w:cs="Arial"/>
          <w:sz w:val="20"/>
        </w:rPr>
        <w:t>Paskirtieji operatoriai neprisiima jokios atsakomybės už muitinės deklaracijas. Atsakomybė už muitinės deklaracijų pildymą tenka išimtinai siuntėjui. Tačiau paskirtieji operatoriai turi imtis visų reikiamų priemonių, kad klientai būtų supažindinti su muitinės deklaracijų pildymo reikalavimais, ir, svarbiausia, patikrinti, kad būtų išsamiai užpildytos muitinės deklaracijos CN 22 ir CN 23, ir dėl to palengvėtų bei paspartėtų siuntų muitinis tikrinimas.</w:t>
      </w:r>
    </w:p>
    <w:p w14:paraId="2A3B95B5" w14:textId="77777777" w:rsidR="006A5F5A" w:rsidRPr="007D5E1D" w:rsidRDefault="006A5F5A" w:rsidP="00073CC4">
      <w:pPr>
        <w:pStyle w:val="BodyText"/>
        <w:spacing w:before="240" w:line="240" w:lineRule="auto"/>
        <w:rPr>
          <w:rFonts w:ascii="Arial" w:hAnsi="Arial" w:cs="Arial"/>
          <w:sz w:val="20"/>
        </w:rPr>
      </w:pPr>
      <w:r w:rsidRPr="007D5E1D">
        <w:rPr>
          <w:rFonts w:ascii="Arial" w:hAnsi="Arial" w:cs="Arial"/>
          <w:b/>
          <w:sz w:val="20"/>
        </w:rPr>
        <w:t>1</w:t>
      </w:r>
      <w:r w:rsidR="00856354" w:rsidRPr="007D5E1D">
        <w:rPr>
          <w:rFonts w:ascii="Arial" w:hAnsi="Arial" w:cs="Arial"/>
          <w:b/>
          <w:sz w:val="20"/>
        </w:rPr>
        <w:t xml:space="preserve">3 </w:t>
      </w:r>
      <w:r w:rsidR="00856354" w:rsidRPr="007D5E1D">
        <w:rPr>
          <w:rFonts w:ascii="Arial" w:hAnsi="Arial" w:cs="Arial"/>
          <w:b/>
          <w:sz w:val="20"/>
        </w:rPr>
        <w:tab/>
      </w:r>
      <w:r w:rsidRPr="007D5E1D">
        <w:rPr>
          <w:rFonts w:ascii="Arial" w:hAnsi="Arial" w:cs="Arial"/>
          <w:sz w:val="20"/>
        </w:rPr>
        <w:t>Visos šio straipsnio nuostatos taip pat taikomos 2 dalyje nurodytiems popierinių muitinės deklaracijų CN 22 arba CN 23 duomenims. Jei muitinės deklaracijose CN 22 arba CN 23 pateikti duomenys ir 2 dalyje nurodyti elektroniniu būdu pateikti duomenys skiriasi, muitinės deklaracija laikoma CN 22 arba CN 23.</w:t>
      </w:r>
    </w:p>
    <w:p w14:paraId="4AEB1652"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157</w:t>
      </w:r>
      <w:r w:rsidRPr="007D5E1D">
        <w:rPr>
          <w:rFonts w:ascii="Arial" w:hAnsi="Arial" w:cs="Arial"/>
          <w:sz w:val="20"/>
          <w:lang w:val="lt-LT"/>
        </w:rPr>
        <w:t xml:space="preserve"> straipsnis</w:t>
      </w:r>
      <w:bookmarkStart w:id="2" w:name="RL153"/>
      <w:bookmarkEnd w:id="2"/>
    </w:p>
    <w:p w14:paraId="37C43243" w14:textId="77777777" w:rsidR="006A5F5A" w:rsidRPr="007D5E1D" w:rsidRDefault="006A5F5A" w:rsidP="00073CC4">
      <w:pPr>
        <w:pStyle w:val="str-nr"/>
        <w:jc w:val="both"/>
        <w:rPr>
          <w:rFonts w:ascii="Arial" w:hAnsi="Arial" w:cs="Arial"/>
          <w:sz w:val="20"/>
        </w:rPr>
      </w:pPr>
      <w:r w:rsidRPr="007D5E1D">
        <w:rPr>
          <w:rFonts w:ascii="Arial" w:hAnsi="Arial" w:cs="Arial"/>
          <w:sz w:val="20"/>
        </w:rPr>
        <w:t>Tarifas už pateikimą muitinei</w:t>
      </w:r>
    </w:p>
    <w:p w14:paraId="7CC91272" w14:textId="77777777" w:rsidR="006A5F5A" w:rsidRPr="007D5E1D" w:rsidRDefault="00856354" w:rsidP="00F13A38">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Konvencijos </w:t>
      </w:r>
      <w:r w:rsidR="00397E7D" w:rsidRPr="00397E7D">
        <w:rPr>
          <w:rFonts w:ascii="Arial" w:hAnsi="Arial" w:cs="Arial"/>
          <w:b/>
          <w:bCs/>
          <w:sz w:val="20"/>
        </w:rPr>
        <w:t>20</w:t>
      </w:r>
      <w:r w:rsidR="006A5F5A" w:rsidRPr="007D5E1D">
        <w:rPr>
          <w:rFonts w:ascii="Arial" w:hAnsi="Arial" w:cs="Arial"/>
          <w:sz w:val="20"/>
        </w:rPr>
        <w:t xml:space="preserve"> straipsnio </w:t>
      </w:r>
      <w:r w:rsidR="006A5F5A" w:rsidRPr="00397E7D">
        <w:rPr>
          <w:rFonts w:ascii="Arial" w:hAnsi="Arial" w:cs="Arial"/>
          <w:b/>
          <w:bCs/>
          <w:sz w:val="20"/>
        </w:rPr>
        <w:t>2</w:t>
      </w:r>
      <w:r w:rsidR="006A5F5A" w:rsidRPr="007D5E1D">
        <w:rPr>
          <w:rFonts w:ascii="Arial" w:hAnsi="Arial" w:cs="Arial"/>
          <w:sz w:val="20"/>
        </w:rPr>
        <w:t xml:space="preserve"> dalyje numatytas orientacinis specialusis tarifas už muitiniam tikrinimui pateikiamas siuntas išsiuntimo ar gavimo šalyje yra 2,61 SDR. Didžiausias orientacinis specialusis tarifas už </w:t>
      </w:r>
      <w:r w:rsidR="00F13A38">
        <w:rPr>
          <w:rFonts w:ascii="Arial" w:hAnsi="Arial" w:cs="Arial"/>
          <w:sz w:val="20"/>
        </w:rPr>
        <w:t>kiekvieną maišą M yra 3,27 SDR.</w:t>
      </w:r>
    </w:p>
    <w:p w14:paraId="48D5A503"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158</w:t>
      </w:r>
      <w:r w:rsidRPr="007D5E1D">
        <w:rPr>
          <w:rFonts w:ascii="Arial" w:hAnsi="Arial" w:cs="Arial"/>
          <w:sz w:val="20"/>
          <w:lang w:val="lt-LT"/>
        </w:rPr>
        <w:t xml:space="preserve"> straipsnis</w:t>
      </w:r>
    </w:p>
    <w:p w14:paraId="472838D5"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Muito ir kitų mokesčių panaikinimas</w:t>
      </w:r>
    </w:p>
    <w:p w14:paraId="6D192DED"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Paskirtieji operatoriai įsipareigoja kreiptis į suinteresuotas savo šalies tarnybas su prašymu, kad būtų panaikinti muito ir kiti mokesčiai siuntoms:</w:t>
      </w:r>
    </w:p>
    <w:p w14:paraId="7A03C22C" w14:textId="77777777" w:rsidR="006A5F5A" w:rsidRPr="007D5E1D" w:rsidRDefault="006A5F5A" w:rsidP="00073CC4">
      <w:pPr>
        <w:pStyle w:val="BodyText"/>
        <w:spacing w:before="240" w:line="240" w:lineRule="auto"/>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grąžinamoms į išsiuntimo vietą;</w:t>
      </w:r>
    </w:p>
    <w:p w14:paraId="7D3D1388" w14:textId="77777777" w:rsidR="006A5F5A" w:rsidRPr="007D5E1D" w:rsidRDefault="006A5F5A" w:rsidP="00073CC4">
      <w:pPr>
        <w:pStyle w:val="BodyText"/>
        <w:spacing w:before="240" w:line="240" w:lineRule="auto"/>
        <w:rPr>
          <w:rFonts w:ascii="Arial" w:hAnsi="Arial" w:cs="Arial"/>
          <w:sz w:val="20"/>
        </w:rPr>
      </w:pPr>
      <w:r w:rsidRPr="007D5E1D">
        <w:rPr>
          <w:rFonts w:ascii="Arial" w:hAnsi="Arial" w:cs="Arial"/>
          <w:sz w:val="20"/>
        </w:rPr>
        <w:t>1.</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sunaikintoms dėl visiškai sugedusio turinio;</w:t>
      </w:r>
    </w:p>
    <w:p w14:paraId="2B234ADC" w14:textId="77777777" w:rsidR="006A5F5A" w:rsidRPr="007D5E1D" w:rsidRDefault="006A5F5A" w:rsidP="00073CC4">
      <w:pPr>
        <w:pStyle w:val="BodyText"/>
        <w:spacing w:before="240" w:line="240" w:lineRule="auto"/>
        <w:rPr>
          <w:rFonts w:ascii="Arial" w:hAnsi="Arial" w:cs="Arial"/>
          <w:sz w:val="20"/>
        </w:rPr>
      </w:pPr>
      <w:r w:rsidRPr="007D5E1D">
        <w:rPr>
          <w:rFonts w:ascii="Arial" w:hAnsi="Arial" w:cs="Arial"/>
          <w:sz w:val="20"/>
        </w:rPr>
        <w:t>1.</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persiunčiamoms į trečiąją šalį.</w:t>
      </w:r>
    </w:p>
    <w:p w14:paraId="03FB968B" w14:textId="77777777" w:rsidR="006A5F5A" w:rsidRPr="007D5E1D" w:rsidRDefault="006A5F5A" w:rsidP="00073CC4">
      <w:pPr>
        <w:spacing w:before="240"/>
        <w:jc w:val="both"/>
        <w:rPr>
          <w:rFonts w:ascii="Arial" w:hAnsi="Arial" w:cs="Arial"/>
          <w:sz w:val="20"/>
          <w:lang w:val="lt-LT"/>
        </w:rPr>
      </w:pPr>
    </w:p>
    <w:p w14:paraId="65CB03F2" w14:textId="77777777" w:rsidR="006A5F5A" w:rsidRPr="007D5E1D" w:rsidRDefault="006A5F5A" w:rsidP="00073CC4">
      <w:pPr>
        <w:rPr>
          <w:rFonts w:ascii="Arial" w:hAnsi="Arial" w:cs="Arial"/>
          <w:lang w:val="lt-LT"/>
        </w:rPr>
      </w:pPr>
    </w:p>
    <w:p w14:paraId="3863569F" w14:textId="77777777" w:rsidR="006A5F5A" w:rsidRPr="007D5E1D" w:rsidRDefault="006A5F5A" w:rsidP="00073CC4">
      <w:pPr>
        <w:spacing w:before="240"/>
        <w:jc w:val="both"/>
        <w:rPr>
          <w:rFonts w:ascii="Arial" w:hAnsi="Arial" w:cs="Arial"/>
          <w:lang w:val="lt-LT"/>
        </w:rPr>
      </w:pPr>
      <w:r w:rsidRPr="007D5E1D">
        <w:rPr>
          <w:rFonts w:ascii="Arial" w:hAnsi="Arial" w:cs="Arial"/>
          <w:lang w:val="lt-LT"/>
        </w:rPr>
        <w:t>8 skyrius</w:t>
      </w:r>
    </w:p>
    <w:p w14:paraId="55FEE754" w14:textId="77777777" w:rsidR="006A5F5A" w:rsidRPr="007D5E1D" w:rsidRDefault="006A5F5A" w:rsidP="00073CC4">
      <w:pPr>
        <w:pStyle w:val="str-nr"/>
        <w:shd w:val="clear" w:color="auto" w:fill="FFFFFF"/>
        <w:spacing w:before="240"/>
        <w:jc w:val="both"/>
        <w:rPr>
          <w:rFonts w:ascii="Arial" w:hAnsi="Arial" w:cs="Arial"/>
          <w:szCs w:val="24"/>
        </w:rPr>
      </w:pPr>
      <w:bookmarkStart w:id="3" w:name="Atsakomybė"/>
      <w:r w:rsidRPr="007D5E1D">
        <w:rPr>
          <w:rFonts w:ascii="Arial" w:hAnsi="Arial" w:cs="Arial"/>
          <w:szCs w:val="24"/>
        </w:rPr>
        <w:t>Paskirtųjų operatorių atsakomybė</w:t>
      </w:r>
    </w:p>
    <w:bookmarkEnd w:id="3"/>
    <w:p w14:paraId="2EFD6BFD" w14:textId="77777777" w:rsidR="006A5F5A" w:rsidRPr="007D5E1D" w:rsidRDefault="006A5F5A" w:rsidP="00073CC4">
      <w:pPr>
        <w:spacing w:before="240"/>
        <w:jc w:val="both"/>
        <w:rPr>
          <w:rFonts w:ascii="Arial" w:hAnsi="Arial" w:cs="Arial"/>
          <w:lang w:val="lt-LT"/>
        </w:rPr>
      </w:pPr>
    </w:p>
    <w:p w14:paraId="4B24A705" w14:textId="77777777" w:rsidR="006A5F5A" w:rsidRPr="007D5E1D" w:rsidRDefault="006A5F5A" w:rsidP="00073CC4">
      <w:pPr>
        <w:spacing w:before="240"/>
        <w:jc w:val="both"/>
        <w:rPr>
          <w:rFonts w:ascii="Arial" w:hAnsi="Arial" w:cs="Arial"/>
          <w:sz w:val="20"/>
          <w:lang w:val="lt-LT"/>
        </w:rPr>
      </w:pPr>
      <w:r w:rsidRPr="00A21893">
        <w:rPr>
          <w:rFonts w:ascii="Arial" w:hAnsi="Arial" w:cs="Arial"/>
          <w:b/>
          <w:sz w:val="20"/>
          <w:lang w:val="lt-LT"/>
        </w:rPr>
        <w:t>RL 159</w:t>
      </w:r>
      <w:r w:rsidRPr="00A21893">
        <w:rPr>
          <w:rFonts w:ascii="Arial" w:hAnsi="Arial" w:cs="Arial"/>
          <w:sz w:val="20"/>
          <w:lang w:val="lt-LT"/>
        </w:rPr>
        <w:t xml:space="preserve"> straipsnis</w:t>
      </w:r>
    </w:p>
    <w:p w14:paraId="58284A0D" w14:textId="77777777" w:rsidR="006A5F5A" w:rsidRPr="007D5E1D" w:rsidRDefault="006A5F5A" w:rsidP="00073CC4">
      <w:pPr>
        <w:pStyle w:val="str-nr"/>
        <w:jc w:val="both"/>
        <w:rPr>
          <w:rFonts w:ascii="Arial" w:hAnsi="Arial" w:cs="Arial"/>
          <w:sz w:val="20"/>
        </w:rPr>
      </w:pPr>
      <w:r w:rsidRPr="007D5E1D">
        <w:rPr>
          <w:rFonts w:ascii="Arial" w:hAnsi="Arial" w:cs="Arial"/>
          <w:sz w:val="20"/>
        </w:rPr>
        <w:t>Paskirtųjų operatorių atsakomybės taikymas</w:t>
      </w:r>
    </w:p>
    <w:p w14:paraId="1CADA965"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Paskirtieji operatoriai atsako tiek už atviru tranzitu, tiek už uždaromis važtomis vežamas siuntas.</w:t>
      </w:r>
    </w:p>
    <w:p w14:paraId="4D4844E8"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Paskirtieji operatoriai, prisiimantys riziką už galimus nuostolius dėl </w:t>
      </w:r>
      <w:r w:rsidR="006A5F5A" w:rsidRPr="007D5E1D">
        <w:rPr>
          <w:rFonts w:ascii="Arial" w:hAnsi="Arial" w:cs="Arial"/>
          <w:i/>
          <w:sz w:val="20"/>
        </w:rPr>
        <w:t>force majeure</w:t>
      </w:r>
      <w:r w:rsidR="006A5F5A" w:rsidRPr="007D5E1D">
        <w:rPr>
          <w:rFonts w:ascii="Arial" w:hAnsi="Arial" w:cs="Arial"/>
          <w:sz w:val="20"/>
        </w:rPr>
        <w:t xml:space="preserve">, jų šalyje pateikusiems siųsti siuntas siuntėjams atsako už viso siuntimo metu dėl </w:t>
      </w:r>
      <w:r w:rsidR="006A5F5A" w:rsidRPr="007D5E1D">
        <w:rPr>
          <w:rFonts w:ascii="Arial" w:hAnsi="Arial" w:cs="Arial"/>
          <w:i/>
          <w:sz w:val="20"/>
        </w:rPr>
        <w:t>force majeure</w:t>
      </w:r>
      <w:r w:rsidR="006A5F5A" w:rsidRPr="007D5E1D">
        <w:rPr>
          <w:rFonts w:ascii="Arial" w:hAnsi="Arial" w:cs="Arial"/>
          <w:sz w:val="20"/>
        </w:rPr>
        <w:t xml:space="preserve"> atsiradusius nuostolius. Šis įsipareigojimas apima ir galimą siuntos persiuntimą ar grąžinimą į išsiuntimo vietą.</w:t>
      </w:r>
    </w:p>
    <w:p w14:paraId="6888617A"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lastRenderedPageBreak/>
        <w:t xml:space="preserve">3 </w:t>
      </w:r>
      <w:r w:rsidRPr="007D5E1D">
        <w:rPr>
          <w:rFonts w:ascii="Arial" w:hAnsi="Arial" w:cs="Arial"/>
          <w:sz w:val="20"/>
        </w:rPr>
        <w:tab/>
      </w:r>
      <w:r w:rsidR="006A5F5A" w:rsidRPr="007D5E1D">
        <w:rPr>
          <w:rFonts w:ascii="Arial" w:hAnsi="Arial" w:cs="Arial"/>
          <w:sz w:val="20"/>
        </w:rPr>
        <w:t>Paskirtasis operatorius, kurio tarnyboje siunta buvo prarasta, išplėšta, sugadinta ar nenurodyta grąžinimo priežastis, remdamasis savo šalies teisės aktais, turi nuspręsti, ar siuntos praradimas, išplėšimas, sugadinimas ar grąžinimas nenurodžius priežasties susijęs su aplinkybėmis, laikytinomis neįveikiamomis aplinkybėmis (</w:t>
      </w:r>
      <w:r w:rsidR="006A5F5A" w:rsidRPr="007D5E1D">
        <w:rPr>
          <w:rFonts w:ascii="Arial" w:hAnsi="Arial" w:cs="Arial"/>
          <w:i/>
          <w:iCs/>
          <w:sz w:val="20"/>
        </w:rPr>
        <w:t>force</w:t>
      </w:r>
      <w:r w:rsidR="006A5F5A" w:rsidRPr="007D5E1D">
        <w:rPr>
          <w:rFonts w:ascii="Arial" w:hAnsi="Arial" w:cs="Arial"/>
          <w:b/>
          <w:bCs/>
          <w:i/>
          <w:iCs/>
          <w:sz w:val="20"/>
        </w:rPr>
        <w:t xml:space="preserve"> </w:t>
      </w:r>
      <w:r w:rsidR="006A5F5A" w:rsidRPr="007D5E1D">
        <w:rPr>
          <w:rFonts w:ascii="Arial" w:hAnsi="Arial" w:cs="Arial"/>
          <w:i/>
          <w:iCs/>
          <w:sz w:val="20"/>
        </w:rPr>
        <w:t>majeure</w:t>
      </w:r>
      <w:r w:rsidR="006A5F5A" w:rsidRPr="007D5E1D">
        <w:rPr>
          <w:rFonts w:ascii="Arial" w:hAnsi="Arial" w:cs="Arial"/>
          <w:sz w:val="20"/>
        </w:rPr>
        <w:t>). Apie jas pranešama išsiuntimo šalies paskirtajam operatoriui, jei pastarasis to reikalauja.</w:t>
      </w:r>
    </w:p>
    <w:p w14:paraId="5310866C" w14:textId="77777777" w:rsidR="006A5F5A" w:rsidRPr="007D5E1D" w:rsidRDefault="00856354" w:rsidP="00073CC4">
      <w:pPr>
        <w:pStyle w:val="BodyText"/>
        <w:shd w:val="clear" w:color="auto" w:fill="FFFFFF"/>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 xml:space="preserve">Kompensacijos suma, numatyta Konvencijos </w:t>
      </w:r>
      <w:r w:rsidR="006A5F5A" w:rsidRPr="007D5E1D">
        <w:rPr>
          <w:rFonts w:ascii="Arial" w:hAnsi="Arial" w:cs="Arial"/>
          <w:b/>
          <w:sz w:val="20"/>
        </w:rPr>
        <w:t>23</w:t>
      </w:r>
      <w:r w:rsidR="006A5F5A" w:rsidRPr="007D5E1D">
        <w:rPr>
          <w:rFonts w:ascii="Arial" w:hAnsi="Arial" w:cs="Arial"/>
          <w:sz w:val="20"/>
        </w:rPr>
        <w:t xml:space="preserve"> straipsnio </w:t>
      </w:r>
      <w:r w:rsidR="006A5F5A" w:rsidRPr="00A21893">
        <w:rPr>
          <w:rFonts w:ascii="Arial" w:hAnsi="Arial" w:cs="Arial"/>
          <w:b/>
          <w:bCs/>
          <w:sz w:val="20"/>
        </w:rPr>
        <w:t>2</w:t>
      </w:r>
      <w:r w:rsidR="006A5F5A" w:rsidRPr="007D5E1D">
        <w:rPr>
          <w:rFonts w:ascii="Arial" w:hAnsi="Arial" w:cs="Arial"/>
          <w:sz w:val="20"/>
        </w:rPr>
        <w:t xml:space="preserve"> dalies </w:t>
      </w:r>
      <w:r w:rsidR="006A5F5A" w:rsidRPr="00A21893">
        <w:rPr>
          <w:rFonts w:ascii="Arial" w:hAnsi="Arial" w:cs="Arial"/>
          <w:b/>
          <w:bCs/>
          <w:sz w:val="20"/>
        </w:rPr>
        <w:t>1</w:t>
      </w:r>
      <w:r w:rsidR="006A5F5A" w:rsidRPr="007D5E1D">
        <w:rPr>
          <w:rFonts w:ascii="Arial" w:hAnsi="Arial" w:cs="Arial"/>
          <w:sz w:val="20"/>
        </w:rPr>
        <w:t xml:space="preserve"> punkte, už registruotosios siuntos praradimą, visišką išplėšimą ar visišką sugadinimą yra 30 SDR. Kompensacija už registruotojo maišo M praradimą, visišką išplėšimą ar visišką sugadinimą yra 150 SDR. Prie šių dydžių pridėjus sumokėtų mokesčių sumas, išskyrus registravimo mokestį, apskaičiuojama bendroji mokėtinos kompensacijos suma.</w:t>
      </w:r>
    </w:p>
    <w:p w14:paraId="3C01B5CD"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 xml:space="preserve">Konvencijos </w:t>
      </w:r>
      <w:r w:rsidR="006A5F5A" w:rsidRPr="007D5E1D">
        <w:rPr>
          <w:rFonts w:ascii="Arial" w:hAnsi="Arial" w:cs="Arial"/>
          <w:b/>
          <w:sz w:val="20"/>
        </w:rPr>
        <w:t>23</w:t>
      </w:r>
      <w:r w:rsidR="006A5F5A" w:rsidRPr="007D5E1D">
        <w:rPr>
          <w:rFonts w:ascii="Arial" w:hAnsi="Arial" w:cs="Arial"/>
          <w:sz w:val="20"/>
        </w:rPr>
        <w:t xml:space="preserve"> straipsnio </w:t>
      </w:r>
      <w:r w:rsidR="006A5F5A" w:rsidRPr="00A21893">
        <w:rPr>
          <w:rFonts w:ascii="Arial" w:hAnsi="Arial" w:cs="Arial"/>
          <w:b/>
          <w:bCs/>
          <w:sz w:val="20"/>
        </w:rPr>
        <w:t>2.2</w:t>
      </w:r>
      <w:r w:rsidR="006A5F5A" w:rsidRPr="007D5E1D">
        <w:rPr>
          <w:rFonts w:ascii="Arial" w:hAnsi="Arial" w:cs="Arial"/>
          <w:sz w:val="20"/>
        </w:rPr>
        <w:t xml:space="preserve"> punkte nurodyta kompensacijos suma už iš dalies išplėštą arba iš dalies sugadintą registruotąją siuntą negali būti didesnė už sumą, nurodytą 4 dalyje už registruotosios siuntos visišką išplėšimą ar visišką sugadinimą.</w:t>
      </w:r>
    </w:p>
    <w:p w14:paraId="28A847C6"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6</w:t>
      </w:r>
      <w:r w:rsidRPr="007D5E1D">
        <w:rPr>
          <w:rFonts w:ascii="Arial" w:hAnsi="Arial" w:cs="Arial"/>
          <w:sz w:val="20"/>
        </w:rPr>
        <w:tab/>
      </w:r>
      <w:r w:rsidR="006A5F5A" w:rsidRPr="007D5E1D">
        <w:rPr>
          <w:rFonts w:ascii="Arial" w:hAnsi="Arial" w:cs="Arial"/>
          <w:sz w:val="20"/>
        </w:rPr>
        <w:t>Jei išpirktinės siuntos įteiktos nepaėmus išperkamojo mokesčio arba paėmus mažesnį mokestį nei išperkamojo mokesčio suma, išpirktinėmis siuntomis besikeičiantys paskirtieji operatoriai atlygina žalą ne didesne už išperkamąjį mokestį suma. Paskirtieji operatoriai visiškai neatsako už galimą vėlavimą gaunant ar siunčiant pinigus.</w:t>
      </w:r>
    </w:p>
    <w:p w14:paraId="5AD649A6"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160</w:t>
      </w:r>
      <w:r w:rsidRPr="007D5E1D">
        <w:rPr>
          <w:rFonts w:ascii="Arial" w:hAnsi="Arial" w:cs="Arial"/>
          <w:sz w:val="20"/>
          <w:lang w:val="lt-LT"/>
        </w:rPr>
        <w:t xml:space="preserve"> straipsnis</w:t>
      </w:r>
    </w:p>
    <w:p w14:paraId="69D45386" w14:textId="77777777" w:rsidR="006A5F5A" w:rsidRPr="007D5E1D" w:rsidRDefault="006A5F5A" w:rsidP="00073CC4">
      <w:pPr>
        <w:pStyle w:val="str-nr"/>
        <w:jc w:val="both"/>
        <w:rPr>
          <w:rFonts w:ascii="Arial" w:hAnsi="Arial" w:cs="Arial"/>
          <w:sz w:val="20"/>
        </w:rPr>
      </w:pPr>
      <w:r w:rsidRPr="007D5E1D">
        <w:rPr>
          <w:rFonts w:ascii="Arial" w:hAnsi="Arial" w:cs="Arial"/>
          <w:sz w:val="20"/>
        </w:rPr>
        <w:t xml:space="preserve">Išplėštos ar sugadintos </w:t>
      </w:r>
      <w:r w:rsidRPr="007D5E1D">
        <w:rPr>
          <w:rFonts w:ascii="Arial" w:hAnsi="Arial" w:cs="Arial"/>
          <w:b/>
          <w:sz w:val="20"/>
        </w:rPr>
        <w:t>registruotosios ar</w:t>
      </w:r>
      <w:r w:rsidRPr="007D5E1D">
        <w:rPr>
          <w:rFonts w:ascii="Arial" w:hAnsi="Arial" w:cs="Arial"/>
          <w:sz w:val="20"/>
        </w:rPr>
        <w:t xml:space="preserve"> įvertintosios siuntos įteikimas</w:t>
      </w:r>
    </w:p>
    <w:p w14:paraId="11951CF1" w14:textId="77777777" w:rsidR="006A5F5A" w:rsidRPr="007D5E1D" w:rsidRDefault="00856354" w:rsidP="00073CC4">
      <w:pPr>
        <w:pStyle w:val="BodyText"/>
        <w:spacing w:before="240" w:line="240" w:lineRule="auto"/>
        <w:rPr>
          <w:rFonts w:ascii="Arial" w:hAnsi="Arial" w:cs="Arial"/>
          <w:b/>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Paštas, įteikiantis išplėštą ar sugadintą </w:t>
      </w:r>
      <w:r w:rsidR="006A5F5A" w:rsidRPr="007D5E1D">
        <w:rPr>
          <w:rFonts w:ascii="Arial" w:hAnsi="Arial" w:cs="Arial"/>
          <w:b/>
          <w:sz w:val="20"/>
        </w:rPr>
        <w:t>registruotąją ar</w:t>
      </w:r>
      <w:r w:rsidR="006A5F5A" w:rsidRPr="007D5E1D">
        <w:rPr>
          <w:rFonts w:ascii="Arial" w:hAnsi="Arial" w:cs="Arial"/>
          <w:sz w:val="20"/>
        </w:rPr>
        <w:t xml:space="preserve"> įvertintąją siuntą, abiem šalims dalyvaujant surašo patikrinimo aktą CN 24 ir pateikia jį patvirtinti, jei tai įmanoma, gavėjo parašu. Akto kopija paliekama gavėjui arba siuntos atsisakymo ar persiuntimo atveju pridedama prie jos. Viena akto kopija paliekama jį surašiusiam paskirtajam operatoriui.</w:t>
      </w:r>
      <w:r w:rsidR="006A5F5A" w:rsidRPr="007D5E1D">
        <w:rPr>
          <w:rFonts w:ascii="Arial" w:hAnsi="Arial" w:cs="Arial"/>
          <w:b/>
          <w:sz w:val="20"/>
        </w:rPr>
        <w:t xml:space="preserve"> Viena akto kopija siunčiama užsakomuoju laišku, elektroniniu laišku ar kitomis elektroninėmis priemonėmis atitinkamam biurui, įrašytam šalies, kuriai priklauso </w:t>
      </w:r>
      <w:r w:rsidR="00CF16A3" w:rsidRPr="007D5E1D">
        <w:rPr>
          <w:rFonts w:ascii="Arial" w:hAnsi="Arial" w:cs="Arial"/>
          <w:b/>
          <w:sz w:val="20"/>
        </w:rPr>
        <w:t xml:space="preserve">išsiuntimo </w:t>
      </w:r>
      <w:r w:rsidR="006A5F5A" w:rsidRPr="007D5E1D">
        <w:rPr>
          <w:rFonts w:ascii="Arial" w:hAnsi="Arial" w:cs="Arial"/>
          <w:b/>
          <w:sz w:val="20"/>
        </w:rPr>
        <w:t>apkaitos biuras, internetiniame Pašto korespondencijos taisyklių rinkinyje.</w:t>
      </w:r>
    </w:p>
    <w:p w14:paraId="2083F430" w14:textId="77777777" w:rsidR="006A5F5A" w:rsidRPr="007D5E1D" w:rsidRDefault="00856354" w:rsidP="00073CC4">
      <w:pPr>
        <w:pStyle w:val="BodyText"/>
        <w:spacing w:before="240" w:line="240" w:lineRule="auto"/>
        <w:rPr>
          <w:rFonts w:ascii="Arial" w:hAnsi="Arial" w:cs="Arial"/>
          <w:b/>
          <w:sz w:val="20"/>
        </w:rPr>
      </w:pPr>
      <w:r w:rsidRPr="007D5E1D">
        <w:rPr>
          <w:rFonts w:ascii="Arial" w:hAnsi="Arial" w:cs="Arial"/>
          <w:b/>
          <w:sz w:val="20"/>
        </w:rPr>
        <w:t xml:space="preserve">2 </w:t>
      </w:r>
      <w:r w:rsidRPr="007D5E1D">
        <w:rPr>
          <w:rFonts w:ascii="Arial" w:hAnsi="Arial" w:cs="Arial"/>
          <w:b/>
          <w:sz w:val="20"/>
        </w:rPr>
        <w:tab/>
      </w:r>
      <w:r w:rsidR="006A5F5A" w:rsidRPr="007D5E1D">
        <w:rPr>
          <w:rFonts w:ascii="Arial" w:hAnsi="Arial" w:cs="Arial"/>
          <w:b/>
          <w:sz w:val="20"/>
        </w:rPr>
        <w:t>Kilmės šalies paskirtasis operatorius, kuris gavo CN 24 akto kopiją pagal RL 197 straipsnio 10 dalies 1 punktą, turi pranešti siuntėjui, kad siunta yra išplėšta ar sugadinta</w:t>
      </w:r>
      <w:r w:rsidR="00F613E5">
        <w:rPr>
          <w:rFonts w:ascii="Arial" w:hAnsi="Arial" w:cs="Arial"/>
          <w:b/>
          <w:sz w:val="20"/>
        </w:rPr>
        <w:t>.</w:t>
      </w:r>
    </w:p>
    <w:p w14:paraId="013B967B"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Akto CN 24, surašyto remiantis </w:t>
      </w:r>
      <w:r w:rsidR="006A5F5A" w:rsidRPr="007D5E1D">
        <w:rPr>
          <w:rFonts w:ascii="Arial" w:hAnsi="Arial" w:cs="Arial"/>
          <w:b/>
          <w:sz w:val="20"/>
        </w:rPr>
        <w:t>RL 197</w:t>
      </w:r>
      <w:r w:rsidR="006A5F5A" w:rsidRPr="007D5E1D">
        <w:rPr>
          <w:rFonts w:ascii="Arial" w:hAnsi="Arial" w:cs="Arial"/>
          <w:sz w:val="20"/>
        </w:rPr>
        <w:t xml:space="preserve"> straipsnio </w:t>
      </w:r>
      <w:r w:rsidR="006A5F5A" w:rsidRPr="004D1AAF">
        <w:rPr>
          <w:rFonts w:ascii="Arial" w:hAnsi="Arial" w:cs="Arial"/>
          <w:b/>
          <w:bCs/>
          <w:sz w:val="20"/>
        </w:rPr>
        <w:t>11.2</w:t>
      </w:r>
      <w:r w:rsidR="006A5F5A" w:rsidRPr="007D5E1D">
        <w:rPr>
          <w:rFonts w:ascii="Arial" w:hAnsi="Arial" w:cs="Arial"/>
          <w:sz w:val="20"/>
        </w:rPr>
        <w:t xml:space="preserve"> punktu, kopija pridedama prie siuntos, o jos įteikimo atveju su kopija elgiamasi pagal gavimo šalies taisykles. Siuntą atsisakius priimti, kopija lieka pridėta prie jos.</w:t>
      </w:r>
    </w:p>
    <w:p w14:paraId="66089345"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Jei vidaus taisyklės to reikalauja, kai gavėjas atsisako pasirašyti aktą CN 24, pagal 1 dalį apdorota siunta yra grąžinama siuntėjui.</w:t>
      </w:r>
    </w:p>
    <w:p w14:paraId="7206ACCF"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161</w:t>
      </w:r>
      <w:r w:rsidRPr="007D5E1D">
        <w:rPr>
          <w:rFonts w:ascii="Arial" w:hAnsi="Arial" w:cs="Arial"/>
          <w:sz w:val="20"/>
          <w:lang w:val="lt-LT"/>
        </w:rPr>
        <w:t xml:space="preserve"> straipsnis</w:t>
      </w:r>
    </w:p>
    <w:p w14:paraId="05207857" w14:textId="77777777" w:rsidR="006A5F5A" w:rsidRPr="007D5E1D" w:rsidRDefault="006A5F5A" w:rsidP="00073CC4">
      <w:pPr>
        <w:pStyle w:val="str-nr"/>
        <w:jc w:val="both"/>
        <w:rPr>
          <w:rFonts w:ascii="Arial" w:hAnsi="Arial" w:cs="Arial"/>
          <w:sz w:val="20"/>
        </w:rPr>
      </w:pPr>
      <w:r w:rsidRPr="007D5E1D">
        <w:rPr>
          <w:rFonts w:ascii="Arial" w:hAnsi="Arial" w:cs="Arial"/>
          <w:sz w:val="20"/>
        </w:rPr>
        <w:t>Siuntėjo atsakomybės nustatymas</w:t>
      </w:r>
    </w:p>
    <w:p w14:paraId="49B54DE3"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Paskirtasis operatorius, nustatęs, kad žala siuntai padaryta dėl siuntėjo kaltės, praneša apie tai paskirtajam išsiuntimo operatoriui, kuris prireikus gali pareikšti ieškinį siuntėjui.</w:t>
      </w:r>
    </w:p>
    <w:p w14:paraId="4B79E4B7"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Remdamiesi 1 dalies nuostatomis paskirtieji išsiuntimo ir gavimo operatoriai gali susitarti nustatyti žalos, kurią turi padengti siuntėjas, apskaičiavimo tvarką.</w:t>
      </w:r>
    </w:p>
    <w:p w14:paraId="1E4825DC"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 xml:space="preserve">RL 162 </w:t>
      </w:r>
      <w:r w:rsidRPr="007D5E1D">
        <w:rPr>
          <w:rFonts w:ascii="Arial" w:hAnsi="Arial" w:cs="Arial"/>
          <w:sz w:val="20"/>
          <w:lang w:val="lt-LT"/>
        </w:rPr>
        <w:t>straipsnis</w:t>
      </w:r>
    </w:p>
    <w:p w14:paraId="50E1398B"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Kompensacijos išmokėjimas</w:t>
      </w:r>
    </w:p>
    <w:p w14:paraId="6B69746B"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Paskirtasis išsiuntimo arba gavimo operatorius, priklausomai nuo aplinkybių, yra įpareigotas išmokėti kompensaciją turinčiam į ją teisę asmeniui to paskirtojo operatoriaus vardu, kuris dalyvavo vežime ir laiku buvo įspėtas, praėjus dviem mėnesiams, o jei tai buvo pranešta faksimiliniu ryšiu ar kitu elektroniniu būdu, leidžiančiu patvirtinti reklamacijos gavimą, – praėjus trisdešimčiai dienų, nedavė galutinio atsakymo į paklausimą arba nepranešė, kad:</w:t>
      </w:r>
    </w:p>
    <w:p w14:paraId="47A40E6D"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žala buvo padaryta dėl </w:t>
      </w:r>
      <w:r w:rsidRPr="007D5E1D">
        <w:rPr>
          <w:rFonts w:ascii="Arial" w:hAnsi="Arial" w:cs="Arial"/>
          <w:i/>
          <w:iCs/>
          <w:sz w:val="20"/>
        </w:rPr>
        <w:t>force majeure</w:t>
      </w:r>
      <w:r w:rsidRPr="007D5E1D">
        <w:rPr>
          <w:rFonts w:ascii="Arial" w:hAnsi="Arial" w:cs="Arial"/>
          <w:sz w:val="20"/>
        </w:rPr>
        <w:t xml:space="preserve"> aplinkybių;</w:t>
      </w:r>
    </w:p>
    <w:p w14:paraId="7BCA589D"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lastRenderedPageBreak/>
        <w:t>1.</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siuntą dėl joje siunčiamų daiktų sulaikė, konfiskavo ar sunaikino kompetentinga institucija arba ji buvo konfiskuota remiantis gavimo šalies teisės aktais.</w:t>
      </w:r>
    </w:p>
    <w:p w14:paraId="1CB68A41"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1 dalyje nurodyti dviejų mėnesių ir trisdešimties dienų terminai skaičiuojami nuo dienos, kurią paskirtasis išsiuntimo operatorius tinkamai užpildė blanką CN 08, įskaitant būtiną informaciją apie važtų perdavimą.</w:t>
      </w:r>
    </w:p>
    <w:p w14:paraId="21E2A5F9"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 xml:space="preserve">Paskirtajam išsiuntimo operatoriui leidžiama išmokėti kompensaciją turinčiam į ją teisę asmeniui paskirtojo gavimo operatoriaus vardu, kuris, būdamas tinkamai informuotas apie paskirtojo išsiuntimo operatoriaus prašymą pateikti reklamacijoje nurodytos siuntos įteikimo patvirtinimą pagal </w:t>
      </w:r>
      <w:r w:rsidR="006A5F5A" w:rsidRPr="007D5E1D">
        <w:rPr>
          <w:rFonts w:ascii="Arial" w:hAnsi="Arial" w:cs="Arial"/>
          <w:b/>
          <w:sz w:val="20"/>
        </w:rPr>
        <w:t>RL 154</w:t>
      </w:r>
      <w:r w:rsidR="006A5F5A" w:rsidRPr="007D5E1D">
        <w:rPr>
          <w:rFonts w:ascii="Arial" w:hAnsi="Arial" w:cs="Arial"/>
          <w:sz w:val="20"/>
        </w:rPr>
        <w:t xml:space="preserve"> straipsnio </w:t>
      </w:r>
      <w:r w:rsidR="006A5F5A" w:rsidRPr="006A5895">
        <w:rPr>
          <w:rFonts w:ascii="Arial" w:hAnsi="Arial" w:cs="Arial"/>
          <w:b/>
          <w:bCs/>
          <w:sz w:val="20"/>
        </w:rPr>
        <w:t>2.9</w:t>
      </w:r>
      <w:r w:rsidR="006A5F5A" w:rsidRPr="007D5E1D">
        <w:rPr>
          <w:rFonts w:ascii="Arial" w:hAnsi="Arial" w:cs="Arial"/>
          <w:sz w:val="20"/>
        </w:rPr>
        <w:t xml:space="preserve"> punktą, praėjus 30 dienų nuo paskirtojo išsiuntimo operatoriaus prašymo atsiuntimo dienos, neatsakė į antrą prašymą dėl netinkamo paslaugos teikimo.</w:t>
      </w:r>
    </w:p>
    <w:p w14:paraId="0F060A71"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Paskirtasis išsiuntimo arba gavimo operatorius, atsižvelgdamas į aplinkybes, turi teisę atidėti kompensacijos išmokėjimą turinčiam į ją teisę asmeniui tuo atveju, jei reklamacijos blankas buvo ne visai ar netiksliai užpildytas ir turėjo būti grąžintas papildyti ar pakeisti įrašus, todėl pasibaigė 1 dalyje numatytas terminas. Kompensacija gali būti išmokėta pasibaigus papildomam dviejų mėnesių laikotarpiui, praėjusiam nuo tos dienos, kai blanke CN 08 buvo papildyti ar pakeisti įrašai. Jei reklamacijos įrašai nebuvo nei papildyti, nei pakeisti, suinteresuotas paskirtasis operatorius turi teisę nemokėti kompensacijos turinčiam į ją teisę asmeniui.</w:t>
      </w:r>
    </w:p>
    <w:p w14:paraId="75CB4160" w14:textId="77777777" w:rsidR="003F7392" w:rsidRPr="007D5E1D" w:rsidRDefault="00856354" w:rsidP="003F7392">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Jokios išlygos dėl terminų reklamacijoms peržiūrėti ir atsakymams pateikti bei terminų ir sąlygų kompensacijai išmokėti ir atlyginti kompensaciją sumokėjusiems paskirtiesiems operatoriams nėra taikomos šiame straipsnyj</w:t>
      </w:r>
      <w:r w:rsidR="003F7392">
        <w:rPr>
          <w:rFonts w:ascii="Arial" w:hAnsi="Arial" w:cs="Arial"/>
          <w:sz w:val="20"/>
        </w:rPr>
        <w:t>e, išskyrus dvišalį susitarimą.</w:t>
      </w:r>
    </w:p>
    <w:p w14:paraId="11980626"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163</w:t>
      </w:r>
      <w:r w:rsidRPr="007D5E1D">
        <w:rPr>
          <w:rFonts w:ascii="Arial" w:hAnsi="Arial" w:cs="Arial"/>
          <w:sz w:val="20"/>
          <w:lang w:val="lt-LT"/>
        </w:rPr>
        <w:t xml:space="preserve"> straipsnis</w:t>
      </w:r>
    </w:p>
    <w:p w14:paraId="1030A677"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Kompensacijos išmokėjimo terminas</w:t>
      </w:r>
    </w:p>
    <w:p w14:paraId="356EE1B9"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Kompensacija turi būti išmokėta kuo greičiau, vėliausiai per tris mėnesius, skaičiuojant nuo kitos dienos po to, kai buvo pateikta reklamacija.</w:t>
      </w:r>
    </w:p>
    <w:p w14:paraId="79D63C69"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DA5121">
        <w:rPr>
          <w:rFonts w:ascii="Arial" w:hAnsi="Arial" w:cs="Arial"/>
          <w:sz w:val="20"/>
        </w:rPr>
        <w:t>Jokios išlygos</w:t>
      </w:r>
      <w:r w:rsidR="006A5F5A" w:rsidRPr="007D5E1D">
        <w:rPr>
          <w:rFonts w:ascii="Arial" w:hAnsi="Arial" w:cs="Arial"/>
          <w:sz w:val="20"/>
        </w:rPr>
        <w:t xml:space="preserve"> dėl kompe</w:t>
      </w:r>
      <w:r w:rsidR="008F099C">
        <w:rPr>
          <w:rFonts w:ascii="Arial" w:hAnsi="Arial" w:cs="Arial"/>
          <w:sz w:val="20"/>
        </w:rPr>
        <w:t>nsacijos išmokėjimo nėra taikomos</w:t>
      </w:r>
      <w:r w:rsidR="006A5F5A" w:rsidRPr="007D5E1D">
        <w:rPr>
          <w:rFonts w:ascii="Arial" w:hAnsi="Arial" w:cs="Arial"/>
          <w:sz w:val="20"/>
        </w:rPr>
        <w:t xml:space="preserve"> pagal šį straipsnį, išskyrus dvišalį susitarimą.</w:t>
      </w:r>
    </w:p>
    <w:p w14:paraId="2AD88FEB"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164</w:t>
      </w:r>
      <w:r w:rsidRPr="007D5E1D">
        <w:rPr>
          <w:rFonts w:ascii="Arial" w:hAnsi="Arial" w:cs="Arial"/>
          <w:sz w:val="20"/>
          <w:lang w:val="lt-LT"/>
        </w:rPr>
        <w:t xml:space="preserve"> straipsnis</w:t>
      </w:r>
    </w:p>
    <w:p w14:paraId="5115E2F1"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Kompensacijos išmokėjimas tarnybine tvarka</w:t>
      </w:r>
    </w:p>
    <w:p w14:paraId="4FB016B6"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Jei grąžinto blanko CN 08 skilt</w:t>
      </w:r>
      <w:r w:rsidR="00423ACB" w:rsidRPr="007D5E1D">
        <w:rPr>
          <w:rFonts w:ascii="Arial" w:hAnsi="Arial" w:cs="Arial"/>
          <w:sz w:val="20"/>
        </w:rPr>
        <w:t>ys „</w:t>
      </w:r>
      <w:r w:rsidR="00C86C82">
        <w:rPr>
          <w:rFonts w:ascii="ArialMT" w:hAnsi="ArialMT" w:cs="ArialMT"/>
          <w:sz w:val="20"/>
          <w:lang w:eastAsia="lt-LT" w:bidi="lo-LA"/>
        </w:rPr>
        <w:t>Particulars to be supplied by the intermediate services</w:t>
      </w:r>
      <w:r w:rsidR="00423ACB" w:rsidRPr="007D5E1D">
        <w:rPr>
          <w:rFonts w:ascii="Arial" w:hAnsi="Arial" w:cs="Arial"/>
          <w:sz w:val="20"/>
        </w:rPr>
        <w:t>“</w:t>
      </w:r>
      <w:r w:rsidR="00C86C82">
        <w:rPr>
          <w:rFonts w:ascii="Arial" w:hAnsi="Arial" w:cs="Arial"/>
          <w:sz w:val="20"/>
        </w:rPr>
        <w:t xml:space="preserve"> (</w:t>
      </w:r>
      <w:r w:rsidR="008E3658">
        <w:rPr>
          <w:rFonts w:ascii="Arial" w:hAnsi="Arial" w:cs="Arial"/>
          <w:sz w:val="20"/>
        </w:rPr>
        <w:t>„</w:t>
      </w:r>
      <w:r w:rsidR="006A5F5A" w:rsidRPr="007D5E1D">
        <w:rPr>
          <w:rFonts w:ascii="Arial" w:hAnsi="Arial" w:cs="Arial"/>
          <w:sz w:val="20"/>
        </w:rPr>
        <w:t>Tarpinių</w:t>
      </w:r>
      <w:r w:rsidR="00C86C82">
        <w:rPr>
          <w:rFonts w:ascii="Arial" w:hAnsi="Arial" w:cs="Arial"/>
          <w:sz w:val="20"/>
        </w:rPr>
        <w:t xml:space="preserve"> tarnybų pateikiama informacija</w:t>
      </w:r>
      <w:r w:rsidR="008E3658">
        <w:rPr>
          <w:rFonts w:ascii="Arial" w:hAnsi="Arial" w:cs="Arial"/>
          <w:sz w:val="20"/>
        </w:rPr>
        <w:t>“</w:t>
      </w:r>
      <w:r w:rsidR="006A5F5A" w:rsidRPr="007D5E1D">
        <w:rPr>
          <w:rFonts w:ascii="Arial" w:hAnsi="Arial" w:cs="Arial"/>
          <w:sz w:val="20"/>
        </w:rPr>
        <w:t xml:space="preserve">), </w:t>
      </w:r>
      <w:r w:rsidR="00423ACB" w:rsidRPr="007D5E1D">
        <w:rPr>
          <w:rFonts w:ascii="Arial" w:hAnsi="Arial" w:cs="Arial"/>
          <w:sz w:val="20"/>
        </w:rPr>
        <w:t>„</w:t>
      </w:r>
      <w:r w:rsidR="00C86C82">
        <w:rPr>
          <w:rFonts w:ascii="ArialMT" w:hAnsi="ArialMT" w:cs="ArialMT"/>
          <w:sz w:val="20"/>
          <w:lang w:eastAsia="lt-LT" w:bidi="lo-LA"/>
        </w:rPr>
        <w:t>Particulars to be supplied by the service of destination</w:t>
      </w:r>
      <w:r w:rsidR="00423ACB" w:rsidRPr="007D5E1D">
        <w:rPr>
          <w:rFonts w:ascii="Arial" w:hAnsi="Arial" w:cs="Arial"/>
          <w:sz w:val="20"/>
        </w:rPr>
        <w:t>“</w:t>
      </w:r>
      <w:r w:rsidR="00C86C82">
        <w:rPr>
          <w:rFonts w:ascii="Arial" w:hAnsi="Arial" w:cs="Arial"/>
          <w:sz w:val="20"/>
        </w:rPr>
        <w:t xml:space="preserve"> (</w:t>
      </w:r>
      <w:r w:rsidR="008E3658">
        <w:rPr>
          <w:rFonts w:ascii="Arial" w:hAnsi="Arial" w:cs="Arial"/>
          <w:sz w:val="20"/>
        </w:rPr>
        <w:t>„</w:t>
      </w:r>
      <w:r w:rsidR="006A5F5A" w:rsidRPr="007D5E1D">
        <w:rPr>
          <w:rFonts w:ascii="Arial" w:hAnsi="Arial" w:cs="Arial"/>
          <w:sz w:val="20"/>
        </w:rPr>
        <w:t xml:space="preserve">Gavimo </w:t>
      </w:r>
      <w:r w:rsidR="00C86C82">
        <w:rPr>
          <w:rFonts w:ascii="Arial" w:hAnsi="Arial" w:cs="Arial"/>
          <w:sz w:val="20"/>
        </w:rPr>
        <w:t>tarnybos pateikiama informacija</w:t>
      </w:r>
      <w:r w:rsidR="008E3658">
        <w:rPr>
          <w:rFonts w:ascii="Arial" w:hAnsi="Arial" w:cs="Arial"/>
          <w:sz w:val="20"/>
        </w:rPr>
        <w:t>“</w:t>
      </w:r>
      <w:r w:rsidR="006A5F5A" w:rsidRPr="007D5E1D">
        <w:rPr>
          <w:rFonts w:ascii="Arial" w:hAnsi="Arial" w:cs="Arial"/>
          <w:sz w:val="20"/>
        </w:rPr>
        <w:t xml:space="preserve">) ir </w:t>
      </w:r>
      <w:r w:rsidR="00423ACB" w:rsidRPr="007D5E1D">
        <w:rPr>
          <w:rFonts w:ascii="Arial" w:hAnsi="Arial" w:cs="Arial"/>
          <w:sz w:val="20"/>
        </w:rPr>
        <w:t>„</w:t>
      </w:r>
      <w:r w:rsidR="00C86C82">
        <w:rPr>
          <w:rFonts w:ascii="ArialMT" w:hAnsi="ArialMT" w:cs="ArialMT"/>
          <w:sz w:val="20"/>
          <w:lang w:eastAsia="lt-LT" w:bidi="lo-LA"/>
        </w:rPr>
        <w:t>Final reply</w:t>
      </w:r>
      <w:r w:rsidR="00423ACB" w:rsidRPr="007D5E1D">
        <w:rPr>
          <w:rFonts w:ascii="Arial" w:hAnsi="Arial" w:cs="Arial"/>
          <w:sz w:val="20"/>
        </w:rPr>
        <w:t>“</w:t>
      </w:r>
      <w:r w:rsidR="00C86C82">
        <w:rPr>
          <w:rFonts w:ascii="Arial" w:hAnsi="Arial" w:cs="Arial"/>
          <w:sz w:val="20"/>
        </w:rPr>
        <w:t xml:space="preserve"> (</w:t>
      </w:r>
      <w:r w:rsidR="008E3658">
        <w:rPr>
          <w:rFonts w:ascii="Arial" w:hAnsi="Arial" w:cs="Arial"/>
          <w:sz w:val="20"/>
        </w:rPr>
        <w:t>„</w:t>
      </w:r>
      <w:r w:rsidR="00C86C82">
        <w:rPr>
          <w:rFonts w:ascii="Arial" w:hAnsi="Arial" w:cs="Arial"/>
          <w:sz w:val="20"/>
        </w:rPr>
        <w:t>Galutinis atsakymas</w:t>
      </w:r>
      <w:r w:rsidR="008E3658">
        <w:rPr>
          <w:rFonts w:ascii="Arial" w:hAnsi="Arial" w:cs="Arial"/>
          <w:sz w:val="20"/>
        </w:rPr>
        <w:t>“</w:t>
      </w:r>
      <w:r w:rsidR="006A5F5A" w:rsidRPr="007D5E1D">
        <w:rPr>
          <w:rFonts w:ascii="Arial" w:hAnsi="Arial" w:cs="Arial"/>
          <w:sz w:val="20"/>
        </w:rPr>
        <w:t>)</w:t>
      </w:r>
      <w:r w:rsidR="006A5F5A" w:rsidRPr="007D5E1D">
        <w:rPr>
          <w:rFonts w:ascii="Arial" w:hAnsi="Arial" w:cs="Arial"/>
          <w:caps/>
          <w:sz w:val="20"/>
        </w:rPr>
        <w:t xml:space="preserve"> </w:t>
      </w:r>
      <w:r w:rsidR="006A5F5A" w:rsidRPr="007D5E1D">
        <w:rPr>
          <w:rFonts w:ascii="Arial" w:hAnsi="Arial" w:cs="Arial"/>
          <w:sz w:val="20"/>
        </w:rPr>
        <w:t xml:space="preserve">neužpildytos, tai negali būti laikoma galutiniu atsakymu taikant </w:t>
      </w:r>
      <w:r w:rsidR="006A5F5A" w:rsidRPr="007D5E1D">
        <w:rPr>
          <w:rFonts w:ascii="Arial" w:hAnsi="Arial" w:cs="Arial"/>
          <w:b/>
          <w:sz w:val="20"/>
        </w:rPr>
        <w:t>RL 162</w:t>
      </w:r>
      <w:r w:rsidR="006A5F5A" w:rsidRPr="007D5E1D">
        <w:rPr>
          <w:rFonts w:ascii="Arial" w:hAnsi="Arial" w:cs="Arial"/>
          <w:sz w:val="20"/>
        </w:rPr>
        <w:t xml:space="preserve"> straipsnio </w:t>
      </w:r>
      <w:r w:rsidR="006A5F5A" w:rsidRPr="00CF1E04">
        <w:rPr>
          <w:rFonts w:ascii="Arial" w:hAnsi="Arial" w:cs="Arial"/>
          <w:b/>
          <w:bCs/>
          <w:sz w:val="20"/>
        </w:rPr>
        <w:t>1</w:t>
      </w:r>
      <w:r w:rsidR="006A5F5A" w:rsidRPr="007D5E1D">
        <w:rPr>
          <w:rFonts w:ascii="Arial" w:hAnsi="Arial" w:cs="Arial"/>
          <w:sz w:val="20"/>
        </w:rPr>
        <w:t xml:space="preserve"> dalį.</w:t>
      </w:r>
      <w:r w:rsidR="00C86C82">
        <w:rPr>
          <w:rFonts w:ascii="Arial" w:hAnsi="Arial" w:cs="Arial"/>
          <w:sz w:val="20"/>
        </w:rPr>
        <w:t xml:space="preserve"> </w:t>
      </w:r>
    </w:p>
    <w:p w14:paraId="316411D2"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 xml:space="preserve">RL 165 </w:t>
      </w:r>
      <w:r w:rsidRPr="007D5E1D">
        <w:rPr>
          <w:rFonts w:ascii="Arial" w:hAnsi="Arial" w:cs="Arial"/>
          <w:sz w:val="20"/>
          <w:lang w:val="lt-LT"/>
        </w:rPr>
        <w:t>straipsnis</w:t>
      </w:r>
    </w:p>
    <w:p w14:paraId="670C66A0"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Paskirtųjų operatorių atsakomybės nustatymas</w:t>
      </w:r>
    </w:p>
    <w:p w14:paraId="61C9F0F3"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Kol neįrodyta kitaip, atsakomybė tenka tam paskirtajam operatoriui, kuris priėmė siuntą ir nesurašė patikrinimo pranešimo CN 43 dėl neatitikimų važtos su siunta gavimo momentu ir pasinaudojęs visomis nurodytomis paieškos priemonėmis negali nei įrodyti jos įteikimo gavėjui, nei, prireikus, jos perdavimo įprasta tvarka kitam paskirtajam operatoriui.</w:t>
      </w:r>
    </w:p>
    <w:p w14:paraId="1B2D788A"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Jei siunta prarandama, išplėšiama ar sugadinama vežimo metu ir neįmanoma nustatyti, kokioje teritorijoje ar kokios šalies tarnyboje tai įvyko, su tuo susiję paskirtieji operatoriai atlygina žalą lygiomis dalimis. Tačiau, jei registruotoji siunta prarandama, šis principas taikomas tik siuntoms, pažymėtoms žyma CN 04 su unikaliu identifikatoriumi, atitinkančiu </w:t>
      </w:r>
      <w:r w:rsidR="006A5F5A" w:rsidRPr="007D5E1D">
        <w:rPr>
          <w:rFonts w:ascii="Arial" w:hAnsi="Arial" w:cs="Arial"/>
          <w:b/>
          <w:sz w:val="20"/>
        </w:rPr>
        <w:t>RL 137</w:t>
      </w:r>
      <w:r w:rsidR="006A5F5A" w:rsidRPr="007D5E1D">
        <w:rPr>
          <w:rFonts w:ascii="Arial" w:hAnsi="Arial" w:cs="Arial"/>
          <w:sz w:val="20"/>
        </w:rPr>
        <w:t xml:space="preserve"> straipsnio („Registruotosios siuntos“) nuostatas. Jeigu žymos nėra, atsakomybę prisiima tik išsiunčiantis paskirtasis operatorius.</w:t>
      </w:r>
    </w:p>
    <w:p w14:paraId="3A760CF1"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 xml:space="preserve">Dėl įvertintųjų siuntų prisiimantis atsakomybę paskirtasis operatorius kitų paskirtųjų operatorių atžvilgiu jokiu būdu nėra įpareigotas mokėti didesnę sumą nei didžiausia jo nusistatyta įvertinimo suma. </w:t>
      </w:r>
    </w:p>
    <w:p w14:paraId="5DDB45FA"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 xml:space="preserve">Paskirtieji operatoriai, kurie neteikia įvertintųjų siuntų paslaugos, dėl tokių siuntų vežimo uždaromis važtomis, prisiima atsakomybę, numatytą kaip už registruotąsias siuntas. Ši nuostata taikoma ir tais </w:t>
      </w:r>
      <w:r w:rsidR="006A5F5A" w:rsidRPr="007D5E1D">
        <w:rPr>
          <w:rFonts w:ascii="Arial" w:hAnsi="Arial" w:cs="Arial"/>
          <w:sz w:val="20"/>
        </w:rPr>
        <w:lastRenderedPageBreak/>
        <w:t>atvejais, kai paskirtieji operatoriai neprisiima atsakomybės už įvertintųjų siuntų vežimą savo naudojamuose laivuose ar orlaiviuose.</w:t>
      </w:r>
    </w:p>
    <w:p w14:paraId="40186C26"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Jei įvertintoji siunta buvo prarasta, išplėšta ar sugadinta įvertintųjų siuntų paslaugos neteikiančio tarpinio paskirtojo operatoriaus teritorijoje ar tarnyboje, tarpinio paskirtojo operatoriaus neatlygintą žalą atlygina paskirtasis išsiuntimo operatorius. Ši taisyklė taikoma ir tada, kai žalos dydis yra didesnis už tarpinio paskirtojo operatoriaus nusistatytą didžiausią įvertinimo sumą.</w:t>
      </w:r>
    </w:p>
    <w:p w14:paraId="03F9CFF7"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6</w:t>
      </w:r>
      <w:r w:rsidRPr="007D5E1D">
        <w:rPr>
          <w:rFonts w:ascii="Arial" w:hAnsi="Arial" w:cs="Arial"/>
          <w:sz w:val="20"/>
        </w:rPr>
        <w:tab/>
      </w:r>
      <w:r w:rsidR="006A5F5A" w:rsidRPr="007D5E1D">
        <w:rPr>
          <w:rFonts w:ascii="Arial" w:hAnsi="Arial" w:cs="Arial"/>
          <w:sz w:val="20"/>
        </w:rPr>
        <w:t>Muitus ir kitus mokesčius, kurių nebuvo galima panaikinti, moka už siuntos praradimą, išplėšimą ar sugadinimą atsakingi paskirtieji operatoriai.</w:t>
      </w:r>
    </w:p>
    <w:p w14:paraId="21ABE843"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7</w:t>
      </w:r>
      <w:r w:rsidRPr="007D5E1D">
        <w:rPr>
          <w:rFonts w:ascii="Arial" w:hAnsi="Arial" w:cs="Arial"/>
          <w:sz w:val="20"/>
        </w:rPr>
        <w:tab/>
      </w:r>
      <w:r w:rsidR="006A5F5A" w:rsidRPr="007D5E1D">
        <w:rPr>
          <w:rFonts w:ascii="Arial" w:hAnsi="Arial" w:cs="Arial"/>
          <w:sz w:val="20"/>
        </w:rPr>
        <w:t xml:space="preserve">Kompensaciją sumokėjęs paskirtasis operatorius dėl visos šios kompensacijos sumos perima ją gavusio asmens reikalavimo teisę dėl bet kokio galimo ieškinio, kai atsakovas yra arba gavėjas, arba siuntėjas, arba trečiasis asmuo. </w:t>
      </w:r>
    </w:p>
    <w:p w14:paraId="5AFA0849"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 xml:space="preserve">RL 166 </w:t>
      </w:r>
      <w:r w:rsidRPr="007D5E1D">
        <w:rPr>
          <w:rFonts w:ascii="Arial" w:hAnsi="Arial" w:cs="Arial"/>
          <w:sz w:val="20"/>
          <w:lang w:val="lt-LT"/>
        </w:rPr>
        <w:t>straipsnis</w:t>
      </w:r>
    </w:p>
    <w:p w14:paraId="451CD054"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Paskirtųjų operatorių atsakomybės nustatymo būdai</w:t>
      </w:r>
    </w:p>
    <w:p w14:paraId="7D71115C"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Kol nėra priešingų įrodymų ir atsižvelgiant į </w:t>
      </w:r>
      <w:r w:rsidR="006A5F5A" w:rsidRPr="007D5E1D">
        <w:rPr>
          <w:rFonts w:ascii="Arial" w:hAnsi="Arial" w:cs="Arial"/>
          <w:b/>
          <w:sz w:val="20"/>
        </w:rPr>
        <w:t>RL 165</w:t>
      </w:r>
      <w:r w:rsidR="006A5F5A" w:rsidRPr="007D5E1D">
        <w:rPr>
          <w:rFonts w:ascii="Arial" w:hAnsi="Arial" w:cs="Arial"/>
          <w:sz w:val="20"/>
        </w:rPr>
        <w:t xml:space="preserve"> straipsnio </w:t>
      </w:r>
      <w:r w:rsidR="006A5F5A" w:rsidRPr="00A75C35">
        <w:rPr>
          <w:rFonts w:ascii="Arial" w:hAnsi="Arial" w:cs="Arial"/>
          <w:b/>
          <w:bCs/>
          <w:sz w:val="20"/>
        </w:rPr>
        <w:t>2</w:t>
      </w:r>
      <w:r w:rsidR="006A5F5A" w:rsidRPr="007D5E1D">
        <w:rPr>
          <w:rFonts w:ascii="Arial" w:hAnsi="Arial" w:cs="Arial"/>
          <w:sz w:val="20"/>
        </w:rPr>
        <w:t xml:space="preserve"> dalį, tarpinis paskirtasis operatorius ar paskirtasis gavimo operatorius atleidžiamas nuo bet kokios atsakomybės, jei:</w:t>
      </w:r>
    </w:p>
    <w:p w14:paraId="75B3F75F" w14:textId="77777777" w:rsidR="006A5F5A" w:rsidRPr="007D5E1D" w:rsidRDefault="006A5F5A" w:rsidP="00073CC4">
      <w:pPr>
        <w:pStyle w:val="BodyText"/>
        <w:spacing w:before="240" w:line="240" w:lineRule="auto"/>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jis laikėsi su važtų tikrinimu ir pažeidimų konstatavimu susijusių nuostatų;</w:t>
      </w:r>
    </w:p>
    <w:p w14:paraId="1425E895"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jis gali nustatyti, kad reklamacija jam buvo įteikta sunaikinus su ieškoma siunta susijusius tarnybinius dokumentus, pasibaigus jų saugojimo laikui; ši išlyga nepažeidžia reklamaciją pateikusio asmens teisių;</w:t>
      </w:r>
    </w:p>
    <w:p w14:paraId="0D58535B"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jei atskiro registruotųjų siuntų įrašymo atveju negali būti nustatyta tvarka patvirtintas ieškomos siuntos įteikimas, nes paskirtasis išsiuntimo operatorius neįrašė pavienečiui registruotųjų siuntų lydraštyje CN 31 arba CN 32, arba atskiruosiuose sąrašuose CN 33.</w:t>
      </w:r>
    </w:p>
    <w:p w14:paraId="10827884"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Kol nėra priešingų įrodymų, paskirtasis </w:t>
      </w:r>
      <w:r w:rsidR="006A5F5A" w:rsidRPr="007D5E1D">
        <w:rPr>
          <w:rFonts w:ascii="Arial" w:hAnsi="Arial" w:cs="Arial"/>
          <w:b/>
          <w:sz w:val="20"/>
        </w:rPr>
        <w:t>registruotosios ar</w:t>
      </w:r>
      <w:r w:rsidR="006A5F5A" w:rsidRPr="007D5E1D">
        <w:rPr>
          <w:rFonts w:ascii="Arial" w:hAnsi="Arial" w:cs="Arial"/>
          <w:sz w:val="20"/>
        </w:rPr>
        <w:t xml:space="preserve"> </w:t>
      </w:r>
      <w:r w:rsidR="006A5F5A" w:rsidRPr="00A6443E">
        <w:rPr>
          <w:rFonts w:ascii="Arial" w:hAnsi="Arial" w:cs="Arial"/>
          <w:b/>
          <w:bCs/>
          <w:sz w:val="20"/>
        </w:rPr>
        <w:t>įvertintosios</w:t>
      </w:r>
      <w:r w:rsidR="006A5F5A" w:rsidRPr="007D5E1D">
        <w:rPr>
          <w:rFonts w:ascii="Arial" w:hAnsi="Arial" w:cs="Arial"/>
          <w:sz w:val="20"/>
        </w:rPr>
        <w:t xml:space="preserve"> siuntos išsiuntimo operatorius visiškai neatsako, jei apkaitos </w:t>
      </w:r>
      <w:r w:rsidR="00EA27F1">
        <w:rPr>
          <w:rFonts w:ascii="Arial" w:hAnsi="Arial" w:cs="Arial"/>
          <w:sz w:val="20"/>
        </w:rPr>
        <w:t>punktas, į kurį</w:t>
      </w:r>
      <w:r w:rsidR="006A5F5A" w:rsidRPr="007D5E1D">
        <w:rPr>
          <w:rFonts w:ascii="Arial" w:hAnsi="Arial" w:cs="Arial"/>
          <w:sz w:val="20"/>
        </w:rPr>
        <w:t xml:space="preserve"> siunta buvo perduota, su artimiausiu po patikrinimo siuntimu neišsiuntė akto CN 24 su įrašu apie arba viso paketo su </w:t>
      </w:r>
      <w:r w:rsidR="006A5F5A" w:rsidRPr="007D5E1D">
        <w:rPr>
          <w:rFonts w:ascii="Arial" w:hAnsi="Arial" w:cs="Arial"/>
          <w:b/>
          <w:sz w:val="20"/>
        </w:rPr>
        <w:t>registruotosiomis ar</w:t>
      </w:r>
      <w:r w:rsidR="006A5F5A" w:rsidRPr="007D5E1D">
        <w:rPr>
          <w:rFonts w:ascii="Arial" w:hAnsi="Arial" w:cs="Arial"/>
          <w:sz w:val="20"/>
        </w:rPr>
        <w:t xml:space="preserve"> įvertintosiomis siuntomis, arba pačios siuntos trūkumą ar apgadinimą.</w:t>
      </w:r>
    </w:p>
    <w:p w14:paraId="78562B1A"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 xml:space="preserve">Jei tai, kad </w:t>
      </w:r>
      <w:r w:rsidR="006A5F5A" w:rsidRPr="007D5E1D">
        <w:rPr>
          <w:rFonts w:ascii="Arial" w:hAnsi="Arial" w:cs="Arial"/>
          <w:b/>
          <w:sz w:val="20"/>
        </w:rPr>
        <w:t>registruotoji ar</w:t>
      </w:r>
      <w:r w:rsidR="006A5F5A" w:rsidRPr="007D5E1D">
        <w:rPr>
          <w:rFonts w:ascii="Arial" w:hAnsi="Arial" w:cs="Arial"/>
          <w:sz w:val="20"/>
        </w:rPr>
        <w:t xml:space="preserve"> </w:t>
      </w:r>
      <w:r w:rsidR="006A5F5A" w:rsidRPr="00C65859">
        <w:rPr>
          <w:rFonts w:ascii="Arial" w:hAnsi="Arial" w:cs="Arial"/>
          <w:b/>
          <w:bCs/>
          <w:sz w:val="20"/>
        </w:rPr>
        <w:t>įvertintoji</w:t>
      </w:r>
      <w:r w:rsidR="006A5F5A" w:rsidRPr="007D5E1D">
        <w:rPr>
          <w:rFonts w:ascii="Arial" w:hAnsi="Arial" w:cs="Arial"/>
          <w:sz w:val="20"/>
        </w:rPr>
        <w:t xml:space="preserve"> siunta buvo išplėšta ar sugadinta, buvo nustatyta gavimo šalyje arba, grąžinimo atveju, išsiuntimo šalyje, tos šalies paskirtasis operatorius turi įrodyti, kad:</w:t>
      </w:r>
    </w:p>
    <w:p w14:paraId="1CC08BC5"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nei ant paketo, voko ar </w:t>
      </w:r>
      <w:r w:rsidRPr="007D5E1D">
        <w:rPr>
          <w:rFonts w:ascii="Arial" w:hAnsi="Arial" w:cs="Arial"/>
          <w:b/>
          <w:sz w:val="20"/>
        </w:rPr>
        <w:t>taros</w:t>
      </w:r>
      <w:r w:rsidRPr="007D5E1D">
        <w:rPr>
          <w:rFonts w:ascii="Arial" w:hAnsi="Arial" w:cs="Arial"/>
          <w:sz w:val="20"/>
        </w:rPr>
        <w:t xml:space="preserve"> ir jos užtaisymo, nei ant siuntos pakuotės ir jos užtaisymo nebuvo jokių pastebimų išplėšimo ar sugadinimo žymių;</w:t>
      </w:r>
    </w:p>
    <w:p w14:paraId="21BEB9D8"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b/>
          <w:sz w:val="20"/>
        </w:rPr>
        <w:t>įvertintosios</w:t>
      </w:r>
      <w:r w:rsidRPr="007D5E1D">
        <w:rPr>
          <w:rFonts w:ascii="Arial" w:hAnsi="Arial" w:cs="Arial"/>
          <w:sz w:val="20"/>
        </w:rPr>
        <w:t xml:space="preserve"> </w:t>
      </w:r>
      <w:r w:rsidRPr="00806822">
        <w:rPr>
          <w:rFonts w:ascii="Arial" w:hAnsi="Arial" w:cs="Arial"/>
          <w:b/>
          <w:bCs/>
          <w:sz w:val="20"/>
        </w:rPr>
        <w:t>siuntos</w:t>
      </w:r>
      <w:r w:rsidRPr="007D5E1D">
        <w:rPr>
          <w:rFonts w:ascii="Arial" w:hAnsi="Arial" w:cs="Arial"/>
          <w:sz w:val="20"/>
        </w:rPr>
        <w:t xml:space="preserve"> svoris liko toks pat, koks buvo nustatytas priimant siųsti.</w:t>
      </w:r>
    </w:p>
    <w:p w14:paraId="2CEC4C91"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Jei 3 dalyje nurodytas įrodymas pateikiamas, joks kitas susijęs paskirtasis operatorius negali išvengti jam tenkančios atsakomybės dalies, remdamasis tuo, kad kai siuntą perdavė kitam paskirtajam operatoriui, šis nepateikė jokių prieštaravimų.</w:t>
      </w:r>
    </w:p>
    <w:p w14:paraId="004219E4"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 xml:space="preserve">Jei registruotoji ar įvertintoji siunta buvo prarasta, išplėšta ar sugadinta dėl </w:t>
      </w:r>
      <w:r w:rsidR="006A5F5A" w:rsidRPr="007D5E1D">
        <w:rPr>
          <w:rFonts w:ascii="Arial" w:hAnsi="Arial" w:cs="Arial"/>
          <w:i/>
          <w:sz w:val="20"/>
        </w:rPr>
        <w:t>force majeure</w:t>
      </w:r>
      <w:r w:rsidR="006A5F5A" w:rsidRPr="007D5E1D">
        <w:rPr>
          <w:rFonts w:ascii="Arial" w:hAnsi="Arial" w:cs="Arial"/>
          <w:sz w:val="20"/>
        </w:rPr>
        <w:t xml:space="preserve">, paskirtasis operatorius, kurio teritorijoje arba kurio tarnybose buvo padaryta žala, yra atsakingas už tai paskirtajam siuntimo operatoriui tik tuo atveju, jei abu paskirtieji operatoriai prisiima </w:t>
      </w:r>
      <w:r w:rsidR="006A5F5A" w:rsidRPr="007D5E1D">
        <w:rPr>
          <w:rFonts w:ascii="Arial" w:hAnsi="Arial" w:cs="Arial"/>
          <w:i/>
          <w:iCs/>
          <w:sz w:val="20"/>
        </w:rPr>
        <w:t>force majeure</w:t>
      </w:r>
      <w:r w:rsidR="006A5F5A" w:rsidRPr="007D5E1D">
        <w:rPr>
          <w:rFonts w:ascii="Arial" w:hAnsi="Arial" w:cs="Arial"/>
          <w:sz w:val="20"/>
        </w:rPr>
        <w:t xml:space="preserve"> riziką.</w:t>
      </w:r>
    </w:p>
    <w:p w14:paraId="02E7F0AF"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 xml:space="preserve">RL 167 </w:t>
      </w:r>
      <w:r w:rsidRPr="007D5E1D">
        <w:rPr>
          <w:rFonts w:ascii="Arial" w:hAnsi="Arial" w:cs="Arial"/>
          <w:sz w:val="20"/>
          <w:lang w:val="lt-LT"/>
        </w:rPr>
        <w:t>straipsnis</w:t>
      </w:r>
    </w:p>
    <w:p w14:paraId="17092D8A"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Sumokėtos kompensacijos susigrąžinimas iš oro vežėjų</w:t>
      </w:r>
    </w:p>
    <w:p w14:paraId="5624BF51"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Jei siunta buvo prarasta, išplėšta ar sugadinta oro vežėjo tarnyboje, siuntėjui sumokėtos kompensacijos sumą iš vežėjo susigrąžina:</w:t>
      </w:r>
    </w:p>
    <w:p w14:paraId="5ACC6938"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paskirtasis išsiuntimo operatorius, jei vežimo išlaidas jis apmoka tiesiogiai aviakompanijai;</w:t>
      </w:r>
    </w:p>
    <w:p w14:paraId="6EED62F5"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lastRenderedPageBreak/>
        <w:t>1.</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paskirtasis operatorius, kuris paėmė mokestį už vežimo išlaidas, jei paskirtasis išsiuntimo operatorius nesumoka jo tiesiogiai aviakompanijai; siuntėjui sumokėtą žalos atlyginimo sumą paskirtajam išsiuntimo operatoriui kompensuoja už vežimo išlaidas mokestį gavęs paskirtasis operatorius.</w:t>
      </w:r>
    </w:p>
    <w:p w14:paraId="23FA3423"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 xml:space="preserve">RL 168 </w:t>
      </w:r>
      <w:r w:rsidRPr="007D5E1D">
        <w:rPr>
          <w:rFonts w:ascii="Arial" w:hAnsi="Arial" w:cs="Arial"/>
          <w:sz w:val="20"/>
          <w:lang w:val="lt-LT"/>
        </w:rPr>
        <w:t>straipsnis</w:t>
      </w:r>
    </w:p>
    <w:p w14:paraId="50AEE22E"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Atlyginimas kompensaciją sumokėjusiam paskirtajam operatoriui</w:t>
      </w:r>
    </w:p>
    <w:p w14:paraId="6027D2C7"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Atsakingas paskirtasis operatorius arba tas, už kurį buvo sumokėta, turi atlyginti visą sumą paskirtajam operatoriui, kuris sumokėjo kompensaciją ir mokesčius teisę į tai turinčiam asmeniui</w:t>
      </w:r>
      <w:r w:rsidR="00AB169A">
        <w:rPr>
          <w:rFonts w:ascii="Arial" w:hAnsi="Arial" w:cs="Arial"/>
          <w:sz w:val="20"/>
        </w:rPr>
        <w:t xml:space="preserve"> pagal privalomą pateikti informaciją blanke CN 08</w:t>
      </w:r>
      <w:r w:rsidR="006A5F5A" w:rsidRPr="007D5E1D">
        <w:rPr>
          <w:rFonts w:ascii="Arial" w:hAnsi="Arial" w:cs="Arial"/>
          <w:sz w:val="20"/>
        </w:rPr>
        <w:t xml:space="preserve">. Apskaitos procedūros, kurių reikia laikytis, aprašytos </w:t>
      </w:r>
      <w:r w:rsidR="006A5F5A" w:rsidRPr="007D5E1D">
        <w:rPr>
          <w:rFonts w:ascii="Arial" w:hAnsi="Arial" w:cs="Arial"/>
          <w:b/>
          <w:sz w:val="20"/>
        </w:rPr>
        <w:t xml:space="preserve">RL 166 </w:t>
      </w:r>
      <w:r w:rsidR="006A5F5A" w:rsidRPr="007D5E1D">
        <w:rPr>
          <w:rFonts w:ascii="Arial" w:hAnsi="Arial" w:cs="Arial"/>
          <w:sz w:val="20"/>
        </w:rPr>
        <w:t>ir</w:t>
      </w:r>
      <w:r w:rsidR="006A5F5A" w:rsidRPr="007D5E1D">
        <w:rPr>
          <w:rFonts w:ascii="Arial" w:hAnsi="Arial" w:cs="Arial"/>
          <w:b/>
          <w:sz w:val="20"/>
        </w:rPr>
        <w:t xml:space="preserve"> RL 170</w:t>
      </w:r>
      <w:r w:rsidR="006A5F5A" w:rsidRPr="007D5E1D">
        <w:rPr>
          <w:rFonts w:ascii="Arial" w:hAnsi="Arial" w:cs="Arial"/>
          <w:sz w:val="20"/>
        </w:rPr>
        <w:t xml:space="preserve"> straipsniuose.</w:t>
      </w:r>
    </w:p>
    <w:p w14:paraId="72CE14DA"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Jei kompensaciją ir mokesčius teisę į tai turinčiam asmeniui privalo sumokėti keli paskirtieji operatoriai, tai visą sumą, susidedančią iš kompensacijos ir mokesčių, sumokėtų teisę į tai turinčiam asmeniui, sumokėjusiam paskirtajam operatoriui turi pervesti pirmasis paskirtasis operatorius, kuris, pagal nustatytą tvarką gavęs ieškomą siuntą, negali įrodyti, kad ji tinkamai perduota atitinkamai tarnybai. Šis paskirtasis operatorius turi susigrąžinti iš kitų atsakingų paskirtųjų operatorių jiems galinčią tekti kompensacijos, sumokėtos teisę į ją turinčiam asmeniui, dalį.</w:t>
      </w:r>
    </w:p>
    <w:p w14:paraId="6702D2FF"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 xml:space="preserve">Paskirtasis operatorius, kurio atsakomybė visiškai įrodyta, bet kuris iš pradžių atsisakė sumokėti kompensaciją, turi prisiimti sumokėti visas papildomas išlaidas, susijusias su nepateisinamu mokėjimo vilkinimu. </w:t>
      </w:r>
    </w:p>
    <w:p w14:paraId="72657EBD" w14:textId="77777777" w:rsidR="006A5F5A" w:rsidRPr="007D5E1D" w:rsidRDefault="006A5F5A" w:rsidP="00073CC4">
      <w:pPr>
        <w:spacing w:before="240"/>
        <w:jc w:val="both"/>
        <w:rPr>
          <w:rFonts w:ascii="Arial" w:hAnsi="Arial" w:cs="Arial"/>
          <w:sz w:val="20"/>
          <w:lang w:val="lt-LT"/>
        </w:rPr>
      </w:pPr>
    </w:p>
    <w:p w14:paraId="3ABC0D66"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169</w:t>
      </w:r>
      <w:r w:rsidRPr="007D5E1D">
        <w:rPr>
          <w:rFonts w:ascii="Arial" w:hAnsi="Arial" w:cs="Arial"/>
          <w:sz w:val="20"/>
          <w:lang w:val="lt-LT"/>
        </w:rPr>
        <w:t xml:space="preserve"> straipsnis</w:t>
      </w:r>
    </w:p>
    <w:p w14:paraId="5B5ADBE4"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Paskirtųjų operatorių tarpusavio atsiskaitymas už kompensacijas</w:t>
      </w:r>
    </w:p>
    <w:p w14:paraId="47B2B1DD"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Jei, praėjus metams nuo tos dienos, kai buvo išsiųstas leidimas išmokėti kompensaciją, kompensaciją sumokėjęs paskirtasis operatorius neatskaitė tos sumos iš atsakingo paskirtojo operatoriaus sąskaitos, leidimas yra laikomas netekusiu galios. Tokiu atveju jį gavęs paskirtasis operatorius nebeturi teisės reikalauti atlyginti už kompensaciją, kuri gali būti sumokėta</w:t>
      </w:r>
      <w:r w:rsidR="006A5F5A" w:rsidRPr="007D5E1D">
        <w:rPr>
          <w:rFonts w:ascii="Arial" w:hAnsi="Arial" w:cs="Arial"/>
          <w:b/>
          <w:sz w:val="20"/>
        </w:rPr>
        <w:t>, išskyrus atvejus, kai priimta CN 48 sąskaita įskaičiuota į CN 52 bendrą sąskaita pagal RL 170 straipsnio 4 dalį</w:t>
      </w:r>
      <w:r w:rsidR="006A5F5A" w:rsidRPr="007D5E1D">
        <w:rPr>
          <w:rFonts w:ascii="Arial" w:hAnsi="Arial" w:cs="Arial"/>
          <w:sz w:val="20"/>
        </w:rPr>
        <w:t>.</w:t>
      </w:r>
    </w:p>
    <w:p w14:paraId="2D5E44AD"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Kai atsakomybė pripažįstama, taip pat </w:t>
      </w:r>
      <w:r w:rsidR="006A5F5A" w:rsidRPr="007D5E1D">
        <w:rPr>
          <w:rFonts w:ascii="Arial" w:hAnsi="Arial" w:cs="Arial"/>
          <w:b/>
          <w:sz w:val="20"/>
        </w:rPr>
        <w:t>RL 162</w:t>
      </w:r>
      <w:r w:rsidR="006A5F5A" w:rsidRPr="007D5E1D">
        <w:rPr>
          <w:rFonts w:ascii="Arial" w:hAnsi="Arial" w:cs="Arial"/>
          <w:sz w:val="20"/>
        </w:rPr>
        <w:t xml:space="preserve"> straipsnio </w:t>
      </w:r>
      <w:r w:rsidR="006A5F5A" w:rsidRPr="001C4E3E">
        <w:rPr>
          <w:rFonts w:ascii="Arial" w:hAnsi="Arial" w:cs="Arial"/>
          <w:b/>
          <w:bCs/>
          <w:sz w:val="20"/>
        </w:rPr>
        <w:t>1</w:t>
      </w:r>
      <w:r w:rsidR="006A5F5A" w:rsidRPr="007D5E1D">
        <w:rPr>
          <w:rFonts w:ascii="Arial" w:hAnsi="Arial" w:cs="Arial"/>
          <w:sz w:val="20"/>
        </w:rPr>
        <w:t xml:space="preserve"> dalyje numatytu atveju, kompensacijos suma gali būti ir tarnybine tvarka kokiu nors atsiskaitymo būdu susigrąžinta iš atsakingo paskirtojo operatoriaus: arba tiesiogiai, arba tarpininkaujant paskirtajam operatoriui, kuris nuolat atlieka atsiskaitymus su atsakingu paskirtuoju operatoriumi.</w:t>
      </w:r>
    </w:p>
    <w:p w14:paraId="147D6F13"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 xml:space="preserve">Jei siuntėjui ar gavėjui įteikiama atsiradusi siunta, sumokėjus kompensacijos dydžio išperkamąjį mokestį, ši suma grąžinama nuostolį padengusiam paskirtajam operatoriui arba, atsižvelgiant į aplinkybes, paskirtiesiems operatoriams per metus skaičiuojant nuo kompensacijos išmokėjimo dienos. </w:t>
      </w:r>
    </w:p>
    <w:p w14:paraId="2B1AF7A8"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Paskirtieji operatoriai gali susitarti, kad periodiškai atlygins vienas kitam kompensacijas, kurias sumokėjo teisę į tai turintiems asmenims ir kurių pagrįstumą jie pripažino.</w:t>
      </w:r>
    </w:p>
    <w:p w14:paraId="449BB402"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Paskirtieji išsiuntimo ir gavimo operatoriai gali susitarti, kad visą žalą atlyginti įpareigojamas tas paskirtasis operatorius, kuris privalo sumokėti turinčiam teisę į tai asmeniui.</w:t>
      </w:r>
    </w:p>
    <w:p w14:paraId="2455919C"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6</w:t>
      </w:r>
      <w:r w:rsidRPr="007D5E1D">
        <w:rPr>
          <w:rFonts w:ascii="Arial" w:hAnsi="Arial" w:cs="Arial"/>
          <w:sz w:val="20"/>
        </w:rPr>
        <w:tab/>
      </w:r>
      <w:r w:rsidR="006A5F5A" w:rsidRPr="007D5E1D">
        <w:rPr>
          <w:rFonts w:ascii="Arial" w:hAnsi="Arial" w:cs="Arial"/>
          <w:sz w:val="20"/>
        </w:rPr>
        <w:t xml:space="preserve">Su paskirtuoju operatoriumi kreditoriumi atsiskaitoma laikantis </w:t>
      </w:r>
      <w:r w:rsidR="006A5F5A" w:rsidRPr="007D5E1D">
        <w:rPr>
          <w:rFonts w:ascii="Arial" w:hAnsi="Arial" w:cs="Arial"/>
          <w:b/>
          <w:sz w:val="20"/>
        </w:rPr>
        <w:t>RL 256</w:t>
      </w:r>
      <w:r w:rsidR="006A5F5A" w:rsidRPr="007D5E1D">
        <w:rPr>
          <w:rFonts w:ascii="Arial" w:hAnsi="Arial" w:cs="Arial"/>
          <w:sz w:val="20"/>
        </w:rPr>
        <w:t xml:space="preserve"> straipsnyje nustatytų apmokėjimo taisyklių.</w:t>
      </w:r>
    </w:p>
    <w:p w14:paraId="01BFE232"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170</w:t>
      </w:r>
      <w:r w:rsidRPr="007D5E1D">
        <w:rPr>
          <w:rFonts w:ascii="Arial" w:hAnsi="Arial" w:cs="Arial"/>
          <w:sz w:val="20"/>
          <w:lang w:val="lt-LT"/>
        </w:rPr>
        <w:t xml:space="preserve"> straipsnis</w:t>
      </w:r>
    </w:p>
    <w:p w14:paraId="39554772"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Atsiskaitymas už mokėtinas kompensacijas už pašto korespondencijos siuntas</w:t>
      </w:r>
    </w:p>
    <w:p w14:paraId="17A2AB7F"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Jei yra pagrindas gauti apmokėjimą iš atsakingų paskirtųjų operatorių, paskirtasis operatorius kreditorius kas mėnesį arba kas ketvirtį surašo sąskaitas CN 4</w:t>
      </w:r>
      <w:r w:rsidRPr="007D5E1D">
        <w:rPr>
          <w:rFonts w:ascii="Arial" w:hAnsi="Arial" w:cs="Arial"/>
          <w:sz w:val="20"/>
        </w:rPr>
        <w:t>8</w:t>
      </w:r>
      <w:r w:rsidR="003D2C71">
        <w:rPr>
          <w:rFonts w:ascii="Arial" w:hAnsi="Arial" w:cs="Arial"/>
          <w:sz w:val="20"/>
        </w:rPr>
        <w:t>.</w:t>
      </w:r>
      <w:r w:rsidRPr="007D5E1D">
        <w:rPr>
          <w:rFonts w:ascii="Arial" w:hAnsi="Arial" w:cs="Arial"/>
          <w:sz w:val="20"/>
        </w:rPr>
        <w:tab/>
      </w:r>
    </w:p>
    <w:p w14:paraId="5699F1C4"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lastRenderedPageBreak/>
        <w:t xml:space="preserve">2 </w:t>
      </w:r>
      <w:r w:rsidRPr="007D5E1D">
        <w:rPr>
          <w:rFonts w:ascii="Arial" w:hAnsi="Arial" w:cs="Arial"/>
          <w:sz w:val="20"/>
        </w:rPr>
        <w:tab/>
      </w:r>
      <w:r w:rsidR="006A5F5A" w:rsidRPr="007D5E1D">
        <w:rPr>
          <w:rFonts w:ascii="Arial" w:hAnsi="Arial" w:cs="Arial"/>
          <w:sz w:val="20"/>
        </w:rPr>
        <w:t xml:space="preserve">Du sąskaitos CN 48 egzemplioriai nusiunčiami paskirtajam operatoriui debitoriui </w:t>
      </w:r>
      <w:r w:rsidR="006A5F5A" w:rsidRPr="007D5E1D">
        <w:rPr>
          <w:rFonts w:ascii="Arial" w:hAnsi="Arial" w:cs="Arial"/>
          <w:b/>
          <w:bCs/>
          <w:sz w:val="20"/>
        </w:rPr>
        <w:t>el. paštu ar faksu, o originalas siunčiamas žemės ar oro paštu</w:t>
      </w:r>
      <w:r w:rsidR="003C29BB" w:rsidRPr="007D5E1D">
        <w:rPr>
          <w:rStyle w:val="FootnoteReference"/>
          <w:rFonts w:eastAsia="Arial"/>
          <w:b/>
          <w:bCs/>
        </w:rPr>
        <w:footnoteReference w:id="1"/>
      </w:r>
      <w:r w:rsidR="006A5F5A" w:rsidRPr="007D5E1D">
        <w:rPr>
          <w:rFonts w:ascii="Arial" w:hAnsi="Arial" w:cs="Arial"/>
          <w:sz w:val="20"/>
        </w:rPr>
        <w:t>.</w:t>
      </w:r>
    </w:p>
    <w:p w14:paraId="6ADCC2BE"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Patikrinus ir patvirtinus sąskaitą CN 48, vienas jos egzempliorius grąžinamas paskirtajam operatoriui kreditoriui, vėliausiai per du mėnesius skaičiuojant nuo išsiuntimo dienos. Jei paskirtasis operatorius kreditorius per suteiktą terminą negavo jokio pranešimo su pataisomis, sąskaita laikoma teisėtai priimta.</w:t>
      </w:r>
    </w:p>
    <w:p w14:paraId="3227EB5C"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Šios sąskaitos iš principo turi būti apmokamos atskirai. Tačiau paskirtieji operatoriai gali tarpusavyje susitarti, kad šios sąskaitos būtų apmokamos kartu su atskirosiomis sąskaitomis CN 51 arba su bendrosiomis sąskaitomis CN 52, arba prireikus su sąskaitomis CP 75.</w:t>
      </w:r>
    </w:p>
    <w:p w14:paraId="407CF779" w14:textId="77777777" w:rsidR="006A5F5A" w:rsidRPr="007D5E1D" w:rsidRDefault="006A5F5A" w:rsidP="00073CC4">
      <w:pPr>
        <w:spacing w:before="240"/>
        <w:jc w:val="both"/>
        <w:rPr>
          <w:rFonts w:ascii="Arial" w:hAnsi="Arial" w:cs="Arial"/>
          <w:sz w:val="20"/>
          <w:lang w:val="lt-LT"/>
        </w:rPr>
      </w:pPr>
    </w:p>
    <w:p w14:paraId="152EA8A3" w14:textId="77777777" w:rsidR="006A5F5A" w:rsidRPr="007D5E1D" w:rsidRDefault="006A5F5A" w:rsidP="00073CC4">
      <w:pPr>
        <w:spacing w:before="240"/>
        <w:jc w:val="both"/>
        <w:rPr>
          <w:rFonts w:ascii="Arial" w:hAnsi="Arial" w:cs="Arial"/>
          <w:lang w:val="lt-LT"/>
        </w:rPr>
      </w:pPr>
      <w:r w:rsidRPr="007D5E1D">
        <w:rPr>
          <w:rFonts w:ascii="Arial" w:hAnsi="Arial" w:cs="Arial"/>
          <w:lang w:val="lt-LT"/>
        </w:rPr>
        <w:t>9 skyrius</w:t>
      </w:r>
    </w:p>
    <w:p w14:paraId="3A083A39" w14:textId="77777777" w:rsidR="006A5F5A" w:rsidRPr="007D5E1D" w:rsidRDefault="006A5F5A" w:rsidP="00073CC4">
      <w:pPr>
        <w:spacing w:before="240"/>
        <w:jc w:val="both"/>
        <w:rPr>
          <w:rFonts w:ascii="Arial" w:hAnsi="Arial" w:cs="Arial"/>
          <w:lang w:val="lt-LT"/>
        </w:rPr>
      </w:pPr>
      <w:r w:rsidRPr="007D5E1D">
        <w:rPr>
          <w:rFonts w:ascii="Arial" w:hAnsi="Arial" w:cs="Arial"/>
          <w:lang w:val="lt-LT"/>
        </w:rPr>
        <w:t>Su važtų / siuntų perdavimu, siuntimu ir gavimu susijusios nuostatos</w:t>
      </w:r>
    </w:p>
    <w:p w14:paraId="68AE81B5" w14:textId="77777777" w:rsidR="006A5F5A" w:rsidRPr="007D5E1D" w:rsidRDefault="006A5F5A" w:rsidP="00073CC4">
      <w:pPr>
        <w:spacing w:before="240"/>
        <w:jc w:val="both"/>
        <w:rPr>
          <w:rFonts w:ascii="Arial" w:hAnsi="Arial" w:cs="Arial"/>
          <w:lang w:val="lt-LT"/>
        </w:rPr>
      </w:pPr>
    </w:p>
    <w:p w14:paraId="09B2F744"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171</w:t>
      </w:r>
      <w:r w:rsidRPr="007D5E1D">
        <w:rPr>
          <w:rFonts w:ascii="Arial" w:hAnsi="Arial" w:cs="Arial"/>
          <w:sz w:val="20"/>
          <w:lang w:val="lt-LT"/>
        </w:rPr>
        <w:t xml:space="preserve"> straipsnis</w:t>
      </w:r>
    </w:p>
    <w:p w14:paraId="31C49E81"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Apkaita siuntomis</w:t>
      </w:r>
    </w:p>
    <w:p w14:paraId="5F019A8C"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Paskirtieji operatoriai gali, tarpininkaujant vienam ar keliems iš jų, tarpusavyje keistis tiek uždaromis važtomis, tiek atviru tranzitu vežamomis siuntomis, atsižvelgdami į tarnybos poreikius ir reikalavimus. </w:t>
      </w:r>
    </w:p>
    <w:p w14:paraId="5B92C4F9"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Jei dėl ypatingų aplinkybių paskirtasis operatorius yra priverstas laikinai ir visai ar iš dalies sustabdyti savo paslaugų teikimą, jis turi nedelsdamas apie tai įspėti suinteresuotus paskirtuosius operatorius. </w:t>
      </w:r>
    </w:p>
    <w:p w14:paraId="289B75AD"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 xml:space="preserve">Jei paštas vežamas tranzitu per šalį nedalyvaujant šios šalies narės paskirtajam operatoriui, tranzito šalies narės paskirtasis operatorius nėra atsakingas už šią tranzito formą. </w:t>
      </w:r>
    </w:p>
    <w:p w14:paraId="6EFE32EE"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 xml:space="preserve">Paskirtieji operatoriai turi teisę su ribota pirmenybe siųsti oru žemės pašto siuntų važtas. Paskirtasis gavimo operatorius nurodo šių važtų apkaitos </w:t>
      </w:r>
      <w:r w:rsidR="00EA27F1">
        <w:rPr>
          <w:rFonts w:ascii="Arial" w:hAnsi="Arial" w:cs="Arial"/>
          <w:sz w:val="20"/>
        </w:rPr>
        <w:t>punktą</w:t>
      </w:r>
      <w:r w:rsidR="006A5F5A" w:rsidRPr="007D5E1D">
        <w:rPr>
          <w:rFonts w:ascii="Arial" w:hAnsi="Arial" w:cs="Arial"/>
          <w:sz w:val="20"/>
        </w:rPr>
        <w:t xml:space="preserve"> ar gavimo oro uostą. </w:t>
      </w:r>
    </w:p>
    <w:p w14:paraId="28F4C06F"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Visi paskirtieji operatoriai stengiasi gauti ir keistis išankstine informacija apie važtų siuntimą ir gavimą, naudojantis PPS EDI pranešimais PREDES, RESDES</w:t>
      </w:r>
      <w:r w:rsidR="006A5F5A" w:rsidRPr="007D5E1D">
        <w:rPr>
          <w:rFonts w:ascii="Arial" w:hAnsi="Arial" w:cs="Arial"/>
          <w:b/>
          <w:sz w:val="20"/>
        </w:rPr>
        <w:t xml:space="preserve"> ir</w:t>
      </w:r>
      <w:r w:rsidR="006A5F5A" w:rsidRPr="007D5E1D">
        <w:rPr>
          <w:rFonts w:ascii="Arial" w:hAnsi="Arial" w:cs="Arial"/>
          <w:sz w:val="20"/>
        </w:rPr>
        <w:t xml:space="preserve"> </w:t>
      </w:r>
      <w:r w:rsidR="006A5F5A" w:rsidRPr="007D5E1D">
        <w:rPr>
          <w:rFonts w:ascii="Arial" w:hAnsi="Arial" w:cs="Arial"/>
          <w:b/>
          <w:sz w:val="20"/>
        </w:rPr>
        <w:t>EMSEVT</w:t>
      </w:r>
      <w:r w:rsidR="006A5F5A" w:rsidRPr="007D5E1D">
        <w:rPr>
          <w:rFonts w:ascii="Arial" w:hAnsi="Arial" w:cs="Arial"/>
          <w:sz w:val="20"/>
        </w:rPr>
        <w:t xml:space="preserve"> dėl visų važtų ir taros su pašto korespondencijos siuntomis bei nurodyti su siunta susijusius duomenis, kai yra identifikuotų siuntų.</w:t>
      </w:r>
    </w:p>
    <w:p w14:paraId="5087326C"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172</w:t>
      </w:r>
      <w:r w:rsidRPr="007D5E1D">
        <w:rPr>
          <w:rFonts w:ascii="Arial" w:hAnsi="Arial" w:cs="Arial"/>
          <w:sz w:val="20"/>
          <w:lang w:val="lt-LT"/>
        </w:rPr>
        <w:t xml:space="preserve"> straipsnis</w:t>
      </w:r>
    </w:p>
    <w:p w14:paraId="6DA639BD"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Pirmenybinių siuntų ir oro pašto siuntų apdorojimo pirmumas</w:t>
      </w:r>
    </w:p>
    <w:p w14:paraId="1D020611"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Paskirtieji operatoriai privalo tuo oro keliu, kurį naudoja savo pačių pirmenybinėms ar oro pašto siuntoms vežti, siųsti ir tokios pat rūšies siuntas, kurias jie gauna iš kitų paskirtųjų operatorių.</w:t>
      </w:r>
    </w:p>
    <w:p w14:paraId="71AF7E22"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Paskirtieji operatoriai, kurie neturi oro transporto tarnybos, pirmenybines ir oro pašto siuntas siunčia pačiu greičiausiu pašto naudojamu būdu. Tas pats galioja ir tada, jei dėl kokių nors priežasčių siuntimas žeme teikia tam tikrų pranašumų, palyginti su oro keliu. </w:t>
      </w:r>
    </w:p>
    <w:p w14:paraId="7486D4E3"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 xml:space="preserve">Kiekvienas paskirtasis operatorius sutartyje su oro transporto bendrovėmis numato siuntų įteikimo paskirtajam gavimo operatoriui terminą. Pageidautina, kad šis terminas neviršytų vienos valandos, daugiausia – dviejų valandų. Paskirtasis gavimo operatorius stengiasi, kad šio termino būtų paisoma, nusiųsdamas paskirtajam išsiuntimo operatoriui kontrolės, kaip oro transporto bendrovės laikosi numatyto termino, rezultatus. </w:t>
      </w:r>
    </w:p>
    <w:p w14:paraId="73A1F016"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lastRenderedPageBreak/>
        <w:t>4</w:t>
      </w:r>
      <w:r w:rsidRPr="007D5E1D">
        <w:rPr>
          <w:rFonts w:ascii="Arial" w:hAnsi="Arial" w:cs="Arial"/>
          <w:sz w:val="20"/>
        </w:rPr>
        <w:tab/>
      </w:r>
      <w:r w:rsidR="006A5F5A" w:rsidRPr="007D5E1D">
        <w:rPr>
          <w:rFonts w:ascii="Arial" w:hAnsi="Arial" w:cs="Arial"/>
          <w:sz w:val="20"/>
        </w:rPr>
        <w:t>Paskirtieji operatoriai imasi visų reikalingų priemonių, kad:</w:t>
      </w:r>
    </w:p>
    <w:p w14:paraId="2684844A"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būtų užtikrintos geriausios važtų su pirmenybinėmis ir oro pašto siuntomis gavimo ir persiuntimo sąlygos;</w:t>
      </w:r>
    </w:p>
    <w:p w14:paraId="44D3CDF2"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būtų laikomasi su vežėjais sudarytų sutarčių dėl tokioms važtoms teikiamos pirmenybės;</w:t>
      </w:r>
    </w:p>
    <w:p w14:paraId="0C908633"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būtų paspartinti veiksmai, susiję su į jų šalį siunčiamų pirmenybinių ir oro pašto siuntų muitiniu tikrinimu;</w:t>
      </w:r>
    </w:p>
    <w:p w14:paraId="1F78F85E"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4.</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 xml:space="preserve">būtų kuo labiau sutrumpintas jų šalyje priimtų pirmenybinių ir oro pašto siuntų siuntimui į gavimo šalį reikalingas laikas bei iš užsienio gaunamų pirmenybinių ir oro pašto siuntų pristatymo gavėjams laikas; atskiros siuntos, gaunamos su pirmenybine ar oro pašto korespondencijos važta, ant kurių nėra su pirmenybiniu ar oro transportu susijusių nuorodų, numatytų </w:t>
      </w:r>
      <w:r w:rsidRPr="007D5E1D">
        <w:rPr>
          <w:rFonts w:ascii="Arial" w:hAnsi="Arial" w:cs="Arial"/>
          <w:b/>
          <w:sz w:val="20"/>
        </w:rPr>
        <w:t>RL 127</w:t>
      </w:r>
      <w:r w:rsidRPr="007D5E1D">
        <w:rPr>
          <w:rFonts w:ascii="Arial" w:hAnsi="Arial" w:cs="Arial"/>
          <w:sz w:val="20"/>
        </w:rPr>
        <w:t xml:space="preserve"> straipsnyje, vis dėlto turėtų būti laikomos pirmenybinėmis ar oro pašto siuntomis ir paskirtos apdoroti kartu su paskirtojo gavimo operatoriaus vidaus tarnybos pirmenybinėmis ar oro pašto siuntomis.</w:t>
      </w:r>
    </w:p>
    <w:p w14:paraId="7EDCFD92"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Paskirtieji tranzito ir gavimo operatoriai turi vienodai apdoroti pirmenybines ir oro pašto siuntas; paskirtieji operatoriai turi analogiškai apdoroti ir žemės pašto siuntas LC, kai siuntėjas neturi galimybės naudotis jokia aukštesnio lygio paslauga. Taip pat neturi būti jokio skirtumo tarp nepirmenybinių siuntų, žemės pašto siuntų AO ir S.A.L. siuntų apdorojimo greičio.</w:t>
      </w:r>
    </w:p>
    <w:p w14:paraId="7EF8B88E"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173</w:t>
      </w:r>
      <w:r w:rsidRPr="007D5E1D">
        <w:rPr>
          <w:rFonts w:ascii="Arial" w:hAnsi="Arial" w:cs="Arial"/>
          <w:sz w:val="20"/>
          <w:lang w:val="lt-LT"/>
        </w:rPr>
        <w:t xml:space="preserve"> straipsnis</w:t>
      </w:r>
    </w:p>
    <w:p w14:paraId="26CD1CCB"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Važtos</w:t>
      </w:r>
    </w:p>
    <w:p w14:paraId="25D65F4E"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Važtos skirstomos taip: </w:t>
      </w:r>
    </w:p>
    <w:p w14:paraId="2C12F8B9"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„Oro pašto važtos“, vežamos oro keliu pirmumo tvarka. Oro pašto važtos gali būti sudarytos iš oro pašto siuntų ir pirmenybinių siuntų.</w:t>
      </w:r>
    </w:p>
    <w:p w14:paraId="6EDC8C53"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„Pirmenybinės važtos“, vežamos žeme, bet turinčios tokią pat pirmenybę kaip ir oro pašto važtos. Pirmenybinės važtos gali būti sudarytos iš pirmenybinių siuntų ir oro pašto siuntų.</w:t>
      </w:r>
    </w:p>
    <w:p w14:paraId="1E00320F"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„Žemės pašto važtos, vežamos oro keliu (S.A.L.)“, kurias sudaro S.A.L. siuntos ir nepirmenybinės siuntos.</w:t>
      </w:r>
    </w:p>
    <w:p w14:paraId="088D1E21"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„Žemės pašto važtos“, kurias sudaro žeme vežamas paštas ir nepirmenybinės siuntos.</w:t>
      </w:r>
    </w:p>
    <w:p w14:paraId="28C97FB4"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Oro keliu ir žeme vežamos važtos, sudarytos tik iš siuntų, pateiktų siųsti dideliais kiekiais, vadinamos „važtomis su paštu dideliais kiekiais“.</w:t>
      </w:r>
    </w:p>
    <w:p w14:paraId="5534DA35"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Šio Reglamento nuostatos, taikomos 1.1–1.4 punktuose nurodytoms važtoms, taikomos ir važtoms su paštu dideliais kiekiais, vežamoms tokiu pat keliu ar būdu, jei tik tam nėra numatytų specialių nuostatų.</w:t>
      </w:r>
    </w:p>
    <w:p w14:paraId="67A3F779"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Apkai</w:t>
      </w:r>
      <w:r w:rsidR="0086317C">
        <w:rPr>
          <w:rFonts w:ascii="Arial" w:hAnsi="Arial" w:cs="Arial"/>
          <w:sz w:val="20"/>
        </w:rPr>
        <w:t>tą važtomis atlieka vadinamosi</w:t>
      </w:r>
      <w:r w:rsidR="006A5F5A" w:rsidRPr="007D5E1D">
        <w:rPr>
          <w:rFonts w:ascii="Arial" w:hAnsi="Arial" w:cs="Arial"/>
          <w:sz w:val="20"/>
        </w:rPr>
        <w:t xml:space="preserve"> apkaitos </w:t>
      </w:r>
      <w:r w:rsidR="0086317C">
        <w:rPr>
          <w:rFonts w:ascii="Arial" w:hAnsi="Arial" w:cs="Arial"/>
          <w:sz w:val="20"/>
        </w:rPr>
        <w:t>punktai</w:t>
      </w:r>
      <w:r w:rsidR="006A5F5A" w:rsidRPr="007D5E1D">
        <w:rPr>
          <w:rFonts w:ascii="Arial" w:hAnsi="Arial" w:cs="Arial"/>
          <w:sz w:val="20"/>
        </w:rPr>
        <w:t>. Kiekvieną kartą, kai pašto blanke turi būti nurodyta</w:t>
      </w:r>
      <w:r w:rsidR="0086317C">
        <w:rPr>
          <w:rFonts w:ascii="Arial" w:hAnsi="Arial" w:cs="Arial"/>
          <w:sz w:val="20"/>
        </w:rPr>
        <w:t>s</w:t>
      </w:r>
      <w:r w:rsidR="006A5F5A" w:rsidRPr="007D5E1D">
        <w:rPr>
          <w:rFonts w:ascii="Arial" w:hAnsi="Arial" w:cs="Arial"/>
          <w:sz w:val="20"/>
        </w:rPr>
        <w:t xml:space="preserve"> apkaitos </w:t>
      </w:r>
      <w:r w:rsidR="0086317C">
        <w:rPr>
          <w:rFonts w:ascii="Arial" w:hAnsi="Arial" w:cs="Arial"/>
          <w:sz w:val="20"/>
        </w:rPr>
        <w:t>punktas</w:t>
      </w:r>
      <w:r w:rsidR="006A5F5A" w:rsidRPr="007D5E1D">
        <w:rPr>
          <w:rFonts w:ascii="Arial" w:hAnsi="Arial" w:cs="Arial"/>
          <w:sz w:val="20"/>
        </w:rPr>
        <w:t xml:space="preserve">, tai turi būti atliekama pagal taisykles, nustatytas PPS techniniame standarte S 34 (tarptautinio pašto apdorojimo centrų (TPAC, pranc. CTCI) identifikavimas / kodavimas). Šiame standarte nustatyta, kad būtina nurodyti: </w:t>
      </w:r>
    </w:p>
    <w:p w14:paraId="1859BD18"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apkaitos </w:t>
      </w:r>
      <w:r w:rsidR="0086317C">
        <w:rPr>
          <w:rFonts w:ascii="Arial" w:hAnsi="Arial" w:cs="Arial"/>
          <w:sz w:val="20"/>
        </w:rPr>
        <w:t>punkto</w:t>
      </w:r>
      <w:r w:rsidRPr="007D5E1D">
        <w:rPr>
          <w:rFonts w:ascii="Arial" w:hAnsi="Arial" w:cs="Arial"/>
          <w:sz w:val="20"/>
        </w:rPr>
        <w:t xml:space="preserve"> pavadinimą;</w:t>
      </w:r>
    </w:p>
    <w:p w14:paraId="45B7F6EB"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 xml:space="preserve">paskirtojo operatoriaus, kuriam pavaldi apkaitos </w:t>
      </w:r>
      <w:r w:rsidR="005F32D5">
        <w:rPr>
          <w:rFonts w:ascii="Arial" w:hAnsi="Arial" w:cs="Arial"/>
          <w:sz w:val="20"/>
        </w:rPr>
        <w:t>punktas</w:t>
      </w:r>
      <w:r w:rsidRPr="007D5E1D">
        <w:rPr>
          <w:rFonts w:ascii="Arial" w:hAnsi="Arial" w:cs="Arial"/>
          <w:sz w:val="20"/>
        </w:rPr>
        <w:t>, pavadinimą;</w:t>
      </w:r>
    </w:p>
    <w:p w14:paraId="3D886DDD"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3.</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 xml:space="preserve">identifikatoriuose su brūkšniniu kodu – kodą S 34, leidžiantį identifikuoti apkaitos </w:t>
      </w:r>
      <w:r w:rsidR="005F32D5">
        <w:rPr>
          <w:rFonts w:ascii="Arial" w:hAnsi="Arial" w:cs="Arial"/>
          <w:sz w:val="20"/>
        </w:rPr>
        <w:t>punktą</w:t>
      </w:r>
      <w:r w:rsidRPr="007D5E1D">
        <w:rPr>
          <w:rFonts w:ascii="Arial" w:hAnsi="Arial" w:cs="Arial"/>
          <w:sz w:val="20"/>
        </w:rPr>
        <w:t>.</w:t>
      </w:r>
    </w:p>
    <w:p w14:paraId="35EB7E9E"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Paskirtasis operatorius, kuriam pavald</w:t>
      </w:r>
      <w:r w:rsidR="00F53825">
        <w:rPr>
          <w:rFonts w:ascii="Arial" w:hAnsi="Arial" w:cs="Arial"/>
          <w:sz w:val="20"/>
        </w:rPr>
        <w:t>ūs</w:t>
      </w:r>
      <w:r w:rsidR="006A5F5A" w:rsidRPr="007D5E1D">
        <w:rPr>
          <w:rFonts w:ascii="Arial" w:hAnsi="Arial" w:cs="Arial"/>
          <w:sz w:val="20"/>
        </w:rPr>
        <w:t xml:space="preserve"> apkaitos </w:t>
      </w:r>
      <w:r w:rsidR="00F53825">
        <w:rPr>
          <w:rFonts w:ascii="Arial" w:hAnsi="Arial" w:cs="Arial"/>
          <w:sz w:val="20"/>
        </w:rPr>
        <w:t>punktai</w:t>
      </w:r>
      <w:r w:rsidR="00E30705">
        <w:rPr>
          <w:rFonts w:ascii="Arial" w:hAnsi="Arial" w:cs="Arial"/>
          <w:sz w:val="20"/>
        </w:rPr>
        <w:t>, privalo visu</w:t>
      </w:r>
      <w:r w:rsidR="006A5F5A" w:rsidRPr="007D5E1D">
        <w:rPr>
          <w:rFonts w:ascii="Arial" w:hAnsi="Arial" w:cs="Arial"/>
          <w:sz w:val="20"/>
        </w:rPr>
        <w:t>s</w:t>
      </w:r>
      <w:r w:rsidR="00E30705">
        <w:rPr>
          <w:rFonts w:ascii="Arial" w:hAnsi="Arial" w:cs="Arial"/>
          <w:sz w:val="20"/>
        </w:rPr>
        <w:t xml:space="preserve"> juos</w:t>
      </w:r>
      <w:r w:rsidR="006A5F5A" w:rsidRPr="007D5E1D">
        <w:rPr>
          <w:rFonts w:ascii="Arial" w:hAnsi="Arial" w:cs="Arial"/>
          <w:sz w:val="20"/>
        </w:rPr>
        <w:t xml:space="preserve"> užregistruoti tarptautinio pašto apdorojimo centrų kodų sąraše. Šis sąrašas skelbiamas PPS tinklalapyje.</w:t>
      </w:r>
    </w:p>
    <w:p w14:paraId="26654A3E"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 xml:space="preserve">Visuose blankuose apkaitos </w:t>
      </w:r>
      <w:r w:rsidR="00466230">
        <w:rPr>
          <w:rFonts w:ascii="Arial" w:hAnsi="Arial" w:cs="Arial"/>
          <w:sz w:val="20"/>
        </w:rPr>
        <w:t>punktas</w:t>
      </w:r>
      <w:r w:rsidR="006A5F5A" w:rsidRPr="007D5E1D">
        <w:rPr>
          <w:rFonts w:ascii="Arial" w:hAnsi="Arial" w:cs="Arial"/>
          <w:sz w:val="20"/>
        </w:rPr>
        <w:t xml:space="preserve"> identifikuojama</w:t>
      </w:r>
      <w:r w:rsidR="00466230">
        <w:rPr>
          <w:rFonts w:ascii="Arial" w:hAnsi="Arial" w:cs="Arial"/>
          <w:sz w:val="20"/>
        </w:rPr>
        <w:t>s</w:t>
      </w:r>
      <w:r w:rsidR="006A5F5A" w:rsidRPr="007D5E1D">
        <w:rPr>
          <w:rFonts w:ascii="Arial" w:hAnsi="Arial" w:cs="Arial"/>
          <w:sz w:val="20"/>
        </w:rPr>
        <w:t xml:space="preserve"> pagal tokį savo pavadinimą ir paskirtojo operatoriaus, kuriam ji</w:t>
      </w:r>
      <w:r w:rsidR="00466230">
        <w:rPr>
          <w:rFonts w:ascii="Arial" w:hAnsi="Arial" w:cs="Arial"/>
          <w:sz w:val="20"/>
        </w:rPr>
        <w:t>s pavaldus</w:t>
      </w:r>
      <w:r w:rsidR="006A5F5A" w:rsidRPr="007D5E1D">
        <w:rPr>
          <w:rFonts w:ascii="Arial" w:hAnsi="Arial" w:cs="Arial"/>
          <w:sz w:val="20"/>
        </w:rPr>
        <w:t xml:space="preserve">, pavadinimą, koks paskelbtas </w:t>
      </w:r>
      <w:r w:rsidR="00E646ED" w:rsidRPr="007D5E1D">
        <w:rPr>
          <w:rFonts w:ascii="Arial" w:hAnsi="Arial" w:cs="Arial"/>
          <w:sz w:val="20"/>
        </w:rPr>
        <w:t>anksčiau</w:t>
      </w:r>
      <w:r w:rsidR="006A5F5A" w:rsidRPr="007D5E1D">
        <w:rPr>
          <w:rFonts w:ascii="Arial" w:hAnsi="Arial" w:cs="Arial"/>
          <w:sz w:val="20"/>
        </w:rPr>
        <w:t xml:space="preserve"> minėtame kodų sąraše.</w:t>
      </w:r>
    </w:p>
    <w:p w14:paraId="16DDF402"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lastRenderedPageBreak/>
        <w:t>6</w:t>
      </w:r>
      <w:r w:rsidRPr="007D5E1D">
        <w:rPr>
          <w:rFonts w:ascii="Arial" w:hAnsi="Arial" w:cs="Arial"/>
          <w:sz w:val="20"/>
        </w:rPr>
        <w:tab/>
      </w:r>
      <w:r w:rsidR="006A5F5A" w:rsidRPr="007D5E1D">
        <w:rPr>
          <w:rFonts w:ascii="Arial" w:hAnsi="Arial" w:cs="Arial"/>
          <w:sz w:val="20"/>
        </w:rPr>
        <w:t>Identifikatoriuose su brūk</w:t>
      </w:r>
      <w:r w:rsidR="00466230">
        <w:rPr>
          <w:rFonts w:ascii="Arial" w:hAnsi="Arial" w:cs="Arial"/>
          <w:sz w:val="20"/>
        </w:rPr>
        <w:t>šniniu kodu kiekvieną apkaitos punktą</w:t>
      </w:r>
      <w:r w:rsidR="006A5F5A" w:rsidRPr="007D5E1D">
        <w:rPr>
          <w:rFonts w:ascii="Arial" w:hAnsi="Arial" w:cs="Arial"/>
          <w:sz w:val="20"/>
        </w:rPr>
        <w:t xml:space="preserve"> leidžia identifikuoti kodas S 3</w:t>
      </w:r>
      <w:r w:rsidRPr="007D5E1D">
        <w:rPr>
          <w:rFonts w:ascii="Arial" w:hAnsi="Arial" w:cs="Arial"/>
          <w:sz w:val="20"/>
        </w:rPr>
        <w:t>4</w:t>
      </w:r>
      <w:r w:rsidR="00073CC4" w:rsidRPr="007D5E1D">
        <w:rPr>
          <w:rFonts w:ascii="Arial" w:hAnsi="Arial" w:cs="Arial"/>
          <w:sz w:val="20"/>
        </w:rPr>
        <w:t xml:space="preserve">. </w:t>
      </w:r>
      <w:r w:rsidR="006A5F5A" w:rsidRPr="007D5E1D">
        <w:rPr>
          <w:rFonts w:ascii="Arial" w:hAnsi="Arial" w:cs="Arial"/>
          <w:sz w:val="20"/>
        </w:rPr>
        <w:t>Paskirtieji operatoriai turėtų sudaryti operatorių, kuriems pavaldus kiekvienas centras, turintis kodą jų duomenų bazėse, sąrašą.</w:t>
      </w:r>
    </w:p>
    <w:p w14:paraId="5BE6AF24" w14:textId="77777777" w:rsidR="006A5F5A" w:rsidRPr="007D5E1D" w:rsidRDefault="006A5F5A" w:rsidP="00073CC4">
      <w:pPr>
        <w:spacing w:before="240"/>
        <w:jc w:val="both"/>
        <w:rPr>
          <w:rFonts w:ascii="Arial" w:hAnsi="Arial" w:cs="Arial"/>
          <w:sz w:val="20"/>
          <w:lang w:val="lt-LT"/>
        </w:rPr>
      </w:pPr>
      <w:r w:rsidRPr="00B4396D">
        <w:rPr>
          <w:rFonts w:ascii="Arial" w:hAnsi="Arial" w:cs="Arial"/>
          <w:b/>
          <w:sz w:val="20"/>
          <w:lang w:val="lt-LT"/>
        </w:rPr>
        <w:t xml:space="preserve">RL 174 </w:t>
      </w:r>
      <w:r w:rsidRPr="00B4396D">
        <w:rPr>
          <w:rFonts w:ascii="Arial" w:hAnsi="Arial" w:cs="Arial"/>
          <w:sz w:val="20"/>
          <w:lang w:val="lt-LT"/>
        </w:rPr>
        <w:t>straipsnis</w:t>
      </w:r>
    </w:p>
    <w:p w14:paraId="3BD9DDAE"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Apkaita uždaromis važtomis</w:t>
      </w:r>
    </w:p>
    <w:p w14:paraId="301A41BD"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Uždaros važtos turi būti sudaromos tada, kai vienoje važtoje arba per dieną (jei per dieną būna keli išsiuntimai) yra toks siuntų skaičius, kurio neįmanoma išsiųsti atviru tranzitu </w:t>
      </w:r>
      <w:r w:rsidR="006A5F5A" w:rsidRPr="007D5E1D">
        <w:rPr>
          <w:rFonts w:ascii="Arial" w:hAnsi="Arial" w:cs="Arial"/>
          <w:b/>
          <w:sz w:val="20"/>
        </w:rPr>
        <w:t>RL 176</w:t>
      </w:r>
      <w:r w:rsidR="006A5F5A" w:rsidRPr="007D5E1D">
        <w:rPr>
          <w:rFonts w:ascii="Arial" w:hAnsi="Arial" w:cs="Arial"/>
          <w:sz w:val="20"/>
        </w:rPr>
        <w:t xml:space="preserve"> straipsnyje numatytomis sąlygomis.</w:t>
      </w:r>
    </w:p>
    <w:p w14:paraId="7A58CE37"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Apkaitą uždaromis važtomis reglamentuoja bendras suinteresuotų paskirtųjų operatorių susitarimas. Apie galimus siuntimo kelio pasikeitimus paskirtasis išsiuntimo operatorius kuo greičiau ir, jei yra įmanoma, prieš pradėdamas juos vykdyti, praneša paskirtajam gavimo operatoriui.</w:t>
      </w:r>
    </w:p>
    <w:p w14:paraId="3BEC1D06"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Siekdamas užtikrinti gerą siuntimo kokybę, kiekvienas paskirtasis operatorius turėtų sudaryti kiekviena kryptimi bent tris pirmenybinių laiškų važtas per savaitę. Jei siuntų skaičius ir svoris nepateisina tokio dažnumo, vertėtų pagalvoti apie siuntimo atviru tranzitu galimybę.</w:t>
      </w:r>
    </w:p>
    <w:p w14:paraId="6C22518F"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Paskirtieji operatoriai, kuriems tarpininkaujant siunčiamos uždaros važtos, turi būti laiku apie tai įspėti.</w:t>
      </w:r>
    </w:p>
    <w:p w14:paraId="7B9FC7BE"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 xml:space="preserve">Tuo atveju, jei į šalis, į kurias paštas paprastai siunčiamas atviru tranzitu, turi būti išsiųstas ypač didelis paprastųjų ar registruotųjų siuntų skaičius, paskirtasis išsiuntimo operatorius turi teisę gavimo šalies apkaitos </w:t>
      </w:r>
      <w:r w:rsidR="00004C64">
        <w:rPr>
          <w:rFonts w:ascii="Arial" w:hAnsi="Arial" w:cs="Arial"/>
          <w:sz w:val="20"/>
        </w:rPr>
        <w:t>punktams</w:t>
      </w:r>
      <w:r w:rsidR="006A5F5A" w:rsidRPr="007D5E1D">
        <w:rPr>
          <w:rFonts w:ascii="Arial" w:hAnsi="Arial" w:cs="Arial"/>
          <w:sz w:val="20"/>
        </w:rPr>
        <w:t xml:space="preserve"> sudaryti uždaras važtas. Jis apie tai įspėja tranzito ir gavimo šalių paskirtuosius operatorius.</w:t>
      </w:r>
    </w:p>
    <w:p w14:paraId="3BBEBA56" w14:textId="77777777" w:rsidR="006A5F5A" w:rsidRPr="00B4396D" w:rsidRDefault="006A5F5A" w:rsidP="00073CC4">
      <w:pPr>
        <w:spacing w:before="240"/>
        <w:jc w:val="both"/>
        <w:rPr>
          <w:rFonts w:ascii="Arial" w:hAnsi="Arial" w:cs="Arial"/>
          <w:b/>
          <w:sz w:val="20"/>
          <w:lang w:val="lt-LT"/>
        </w:rPr>
      </w:pPr>
      <w:r w:rsidRPr="00B4396D">
        <w:rPr>
          <w:rFonts w:ascii="Arial" w:hAnsi="Arial" w:cs="Arial"/>
          <w:b/>
          <w:sz w:val="20"/>
          <w:lang w:val="lt-LT"/>
        </w:rPr>
        <w:t>RL 175 straipsnis</w:t>
      </w:r>
    </w:p>
    <w:p w14:paraId="1EFF47E4" w14:textId="77777777" w:rsidR="006A5F5A" w:rsidRPr="00B4396D" w:rsidRDefault="006A5F5A" w:rsidP="00073CC4">
      <w:pPr>
        <w:jc w:val="both"/>
        <w:rPr>
          <w:rFonts w:ascii="Arial" w:hAnsi="Arial" w:cs="Arial"/>
          <w:b/>
          <w:sz w:val="20"/>
          <w:lang w:val="lt-LT"/>
        </w:rPr>
      </w:pPr>
      <w:r w:rsidRPr="00B4396D">
        <w:rPr>
          <w:rFonts w:ascii="Arial" w:hAnsi="Arial" w:cs="Arial"/>
          <w:b/>
          <w:sz w:val="20"/>
          <w:lang w:val="lt-LT"/>
        </w:rPr>
        <w:t>Apkaita važtomis su atskirtais formatais</w:t>
      </w:r>
    </w:p>
    <w:p w14:paraId="4275B6B7" w14:textId="77777777" w:rsidR="006A5F5A" w:rsidRPr="00B4396D" w:rsidRDefault="00856354" w:rsidP="00073CC4">
      <w:pPr>
        <w:pStyle w:val="BodyText"/>
        <w:spacing w:before="240" w:line="240" w:lineRule="auto"/>
        <w:rPr>
          <w:rFonts w:ascii="Arial" w:hAnsi="Arial" w:cs="Arial"/>
          <w:b/>
          <w:sz w:val="20"/>
        </w:rPr>
      </w:pPr>
      <w:r w:rsidRPr="00B4396D">
        <w:rPr>
          <w:rFonts w:ascii="Arial" w:hAnsi="Arial" w:cs="Arial"/>
          <w:b/>
          <w:sz w:val="20"/>
        </w:rPr>
        <w:t xml:space="preserve">1 </w:t>
      </w:r>
      <w:r w:rsidRPr="00B4396D">
        <w:rPr>
          <w:rFonts w:ascii="Arial" w:hAnsi="Arial" w:cs="Arial"/>
          <w:b/>
          <w:sz w:val="20"/>
        </w:rPr>
        <w:tab/>
      </w:r>
      <w:r w:rsidR="006A5F5A" w:rsidRPr="00B4396D">
        <w:rPr>
          <w:rFonts w:ascii="Arial" w:hAnsi="Arial" w:cs="Arial"/>
          <w:b/>
          <w:sz w:val="20"/>
        </w:rPr>
        <w:t>Apkaita važtomis su atskirtais formatais tarp šalių narių paskirtųjų operatorių pagal Konvencijos 30 straipsnį vykdoma šio straipsnio sąlygų pagrindu.</w:t>
      </w:r>
    </w:p>
    <w:p w14:paraId="38EF6FDC" w14:textId="77777777" w:rsidR="006A5F5A" w:rsidRPr="00B4396D" w:rsidRDefault="00856354" w:rsidP="00073CC4">
      <w:pPr>
        <w:pStyle w:val="BodyText"/>
        <w:spacing w:before="240" w:line="240" w:lineRule="auto"/>
        <w:rPr>
          <w:rFonts w:ascii="Arial" w:hAnsi="Arial" w:cs="Arial"/>
          <w:b/>
          <w:sz w:val="20"/>
        </w:rPr>
      </w:pPr>
      <w:r w:rsidRPr="00B4396D">
        <w:rPr>
          <w:rFonts w:ascii="Arial" w:hAnsi="Arial" w:cs="Arial"/>
          <w:b/>
          <w:sz w:val="20"/>
        </w:rPr>
        <w:t xml:space="preserve">2 </w:t>
      </w:r>
      <w:r w:rsidRPr="00B4396D">
        <w:rPr>
          <w:rFonts w:ascii="Arial" w:hAnsi="Arial" w:cs="Arial"/>
          <w:b/>
          <w:sz w:val="20"/>
        </w:rPr>
        <w:tab/>
      </w:r>
      <w:r w:rsidR="006A5F5A" w:rsidRPr="00B4396D">
        <w:rPr>
          <w:rFonts w:ascii="Arial" w:hAnsi="Arial" w:cs="Arial"/>
          <w:b/>
          <w:sz w:val="20"/>
        </w:rPr>
        <w:t>Apkaita tarp šalių 1.1 grupėje.</w:t>
      </w:r>
    </w:p>
    <w:p w14:paraId="54A31B8B" w14:textId="77777777" w:rsidR="006A5F5A" w:rsidRPr="00B4396D" w:rsidRDefault="006A5F5A" w:rsidP="00073CC4">
      <w:pPr>
        <w:pStyle w:val="BodyText"/>
        <w:spacing w:before="240" w:line="240" w:lineRule="auto"/>
        <w:ind w:left="720" w:hanging="720"/>
        <w:rPr>
          <w:rFonts w:ascii="Arial" w:hAnsi="Arial" w:cs="Arial"/>
          <w:b/>
          <w:sz w:val="20"/>
        </w:rPr>
      </w:pPr>
      <w:r w:rsidRPr="00B4396D">
        <w:rPr>
          <w:rFonts w:ascii="Arial" w:hAnsi="Arial" w:cs="Arial"/>
          <w:b/>
          <w:sz w:val="20"/>
        </w:rPr>
        <w:t>2.</w:t>
      </w:r>
      <w:r w:rsidR="00856354" w:rsidRPr="00B4396D">
        <w:rPr>
          <w:rFonts w:ascii="Arial" w:hAnsi="Arial" w:cs="Arial"/>
          <w:b/>
          <w:sz w:val="20"/>
        </w:rPr>
        <w:t xml:space="preserve">1 </w:t>
      </w:r>
      <w:r w:rsidR="00856354" w:rsidRPr="00B4396D">
        <w:rPr>
          <w:rFonts w:ascii="Arial" w:hAnsi="Arial" w:cs="Arial"/>
          <w:b/>
          <w:sz w:val="20"/>
        </w:rPr>
        <w:tab/>
      </w:r>
      <w:r w:rsidRPr="00B4396D">
        <w:rPr>
          <w:rFonts w:ascii="Arial" w:hAnsi="Arial" w:cs="Arial"/>
          <w:b/>
          <w:sz w:val="20"/>
        </w:rPr>
        <w:t>Važtos ruošiamos ir išsiunčiamos atskirose tarose kiekvienam iš trijų formatų (P, G, E) į paskirties vietas, kur metinis išsiunčiamas važtų kiekis, išskyrus M maišus, viršija 50 tonų. Jei kiekis yra mažesnis, galima ruošti mišrias važtas.</w:t>
      </w:r>
    </w:p>
    <w:p w14:paraId="10648E6C" w14:textId="77777777" w:rsidR="006A5F5A" w:rsidRPr="00B4396D" w:rsidRDefault="00856354" w:rsidP="00073CC4">
      <w:pPr>
        <w:pStyle w:val="BodyText"/>
        <w:spacing w:before="240" w:line="240" w:lineRule="auto"/>
        <w:rPr>
          <w:rFonts w:ascii="Arial" w:hAnsi="Arial" w:cs="Arial"/>
          <w:b/>
          <w:sz w:val="20"/>
        </w:rPr>
      </w:pPr>
      <w:r w:rsidRPr="00B4396D">
        <w:rPr>
          <w:rFonts w:ascii="Arial" w:hAnsi="Arial" w:cs="Arial"/>
          <w:b/>
          <w:sz w:val="20"/>
        </w:rPr>
        <w:t xml:space="preserve">3 </w:t>
      </w:r>
      <w:r w:rsidRPr="00B4396D">
        <w:rPr>
          <w:rFonts w:ascii="Arial" w:hAnsi="Arial" w:cs="Arial"/>
          <w:b/>
          <w:sz w:val="20"/>
        </w:rPr>
        <w:tab/>
      </w:r>
      <w:r w:rsidR="006A5F5A" w:rsidRPr="00B4396D">
        <w:rPr>
          <w:rFonts w:ascii="Arial" w:hAnsi="Arial" w:cs="Arial"/>
          <w:b/>
          <w:sz w:val="20"/>
        </w:rPr>
        <w:t>Apkaita tarp šalių 1.2 ir 2 grupėje bei tarp šių šalių ir šalių 1.1 grupėje.</w:t>
      </w:r>
    </w:p>
    <w:p w14:paraId="7CB8806D" w14:textId="77777777" w:rsidR="006A5F5A" w:rsidRPr="00B4396D" w:rsidRDefault="006A5F5A" w:rsidP="00073CC4">
      <w:pPr>
        <w:pStyle w:val="BodyText"/>
        <w:spacing w:before="240" w:line="240" w:lineRule="auto"/>
        <w:ind w:left="720" w:hanging="720"/>
        <w:rPr>
          <w:rFonts w:ascii="Arial" w:hAnsi="Arial" w:cs="Arial"/>
          <w:b/>
          <w:sz w:val="20"/>
        </w:rPr>
      </w:pPr>
      <w:r w:rsidRPr="00B4396D">
        <w:rPr>
          <w:rFonts w:ascii="Arial" w:hAnsi="Arial" w:cs="Arial"/>
          <w:b/>
          <w:sz w:val="20"/>
        </w:rPr>
        <w:t>3.</w:t>
      </w:r>
      <w:r w:rsidR="00856354" w:rsidRPr="00B4396D">
        <w:rPr>
          <w:rFonts w:ascii="Arial" w:hAnsi="Arial" w:cs="Arial"/>
          <w:b/>
          <w:sz w:val="20"/>
        </w:rPr>
        <w:t xml:space="preserve">1 </w:t>
      </w:r>
      <w:r w:rsidR="00856354" w:rsidRPr="00B4396D">
        <w:rPr>
          <w:rFonts w:ascii="Arial" w:hAnsi="Arial" w:cs="Arial"/>
          <w:b/>
          <w:sz w:val="20"/>
        </w:rPr>
        <w:tab/>
      </w:r>
      <w:r w:rsidRPr="00B4396D">
        <w:rPr>
          <w:rFonts w:ascii="Arial" w:hAnsi="Arial" w:cs="Arial"/>
          <w:b/>
          <w:sz w:val="20"/>
        </w:rPr>
        <w:t>Važtos ruošiamos ir išsiunčiamos bent dviejų atskirų tipų taroje, viena – P ir G formatams kartu ir viena – E formatui į paskirties vietas, kur metinis išsiunčiamas važtų kiekis, išskyrus M maišus, viršija tokias ribas:</w:t>
      </w:r>
    </w:p>
    <w:p w14:paraId="4D23C278" w14:textId="77777777" w:rsidR="006A5F5A" w:rsidRPr="00B4396D" w:rsidRDefault="006A5F5A" w:rsidP="00073CC4">
      <w:pPr>
        <w:pStyle w:val="BodyText"/>
        <w:spacing w:before="240" w:line="240" w:lineRule="auto"/>
        <w:rPr>
          <w:rFonts w:ascii="Arial" w:hAnsi="Arial" w:cs="Arial"/>
          <w:b/>
          <w:sz w:val="20"/>
        </w:rPr>
      </w:pPr>
      <w:r w:rsidRPr="00B4396D">
        <w:rPr>
          <w:rFonts w:ascii="Arial" w:hAnsi="Arial" w:cs="Arial"/>
          <w:b/>
          <w:sz w:val="20"/>
        </w:rPr>
        <w:t>3.1.</w:t>
      </w:r>
      <w:r w:rsidR="00856354" w:rsidRPr="00B4396D">
        <w:rPr>
          <w:rFonts w:ascii="Arial" w:hAnsi="Arial" w:cs="Arial"/>
          <w:b/>
          <w:sz w:val="20"/>
        </w:rPr>
        <w:t xml:space="preserve">1 </w:t>
      </w:r>
      <w:r w:rsidR="00856354" w:rsidRPr="00B4396D">
        <w:rPr>
          <w:rFonts w:ascii="Arial" w:hAnsi="Arial" w:cs="Arial"/>
          <w:b/>
          <w:sz w:val="20"/>
        </w:rPr>
        <w:tab/>
      </w:r>
      <w:r w:rsidRPr="00B4396D">
        <w:rPr>
          <w:rFonts w:ascii="Arial" w:hAnsi="Arial" w:cs="Arial"/>
          <w:b/>
          <w:sz w:val="20"/>
        </w:rPr>
        <w:t>125 tonas 2014 m;</w:t>
      </w:r>
    </w:p>
    <w:p w14:paraId="6FE84C95" w14:textId="77777777" w:rsidR="006A5F5A" w:rsidRPr="00B4396D" w:rsidRDefault="006A5F5A" w:rsidP="00073CC4">
      <w:pPr>
        <w:pStyle w:val="BodyText"/>
        <w:spacing w:before="240" w:line="240" w:lineRule="auto"/>
        <w:rPr>
          <w:rFonts w:ascii="Arial" w:hAnsi="Arial" w:cs="Arial"/>
          <w:b/>
          <w:sz w:val="20"/>
        </w:rPr>
      </w:pPr>
      <w:r w:rsidRPr="00B4396D">
        <w:rPr>
          <w:rFonts w:ascii="Arial" w:hAnsi="Arial" w:cs="Arial"/>
          <w:b/>
          <w:sz w:val="20"/>
        </w:rPr>
        <w:t>3.1.</w:t>
      </w:r>
      <w:r w:rsidR="00856354" w:rsidRPr="00B4396D">
        <w:rPr>
          <w:rFonts w:ascii="Arial" w:hAnsi="Arial" w:cs="Arial"/>
          <w:b/>
          <w:sz w:val="20"/>
        </w:rPr>
        <w:t xml:space="preserve">2 </w:t>
      </w:r>
      <w:r w:rsidR="00856354" w:rsidRPr="00B4396D">
        <w:rPr>
          <w:rFonts w:ascii="Arial" w:hAnsi="Arial" w:cs="Arial"/>
          <w:b/>
          <w:sz w:val="20"/>
        </w:rPr>
        <w:tab/>
      </w:r>
      <w:r w:rsidRPr="00B4396D">
        <w:rPr>
          <w:rFonts w:ascii="Arial" w:hAnsi="Arial" w:cs="Arial"/>
          <w:b/>
          <w:sz w:val="20"/>
        </w:rPr>
        <w:t>100 tonų 2015 m;</w:t>
      </w:r>
    </w:p>
    <w:p w14:paraId="3DCEEBE9" w14:textId="77777777" w:rsidR="006A5F5A" w:rsidRPr="00B4396D" w:rsidRDefault="006A5F5A" w:rsidP="00073CC4">
      <w:pPr>
        <w:pStyle w:val="BodyText"/>
        <w:spacing w:before="240" w:line="240" w:lineRule="auto"/>
        <w:rPr>
          <w:rFonts w:ascii="Arial" w:hAnsi="Arial" w:cs="Arial"/>
          <w:b/>
          <w:sz w:val="20"/>
        </w:rPr>
      </w:pPr>
      <w:r w:rsidRPr="00B4396D">
        <w:rPr>
          <w:rFonts w:ascii="Arial" w:hAnsi="Arial" w:cs="Arial"/>
          <w:b/>
          <w:sz w:val="20"/>
        </w:rPr>
        <w:t>3.1.</w:t>
      </w:r>
      <w:r w:rsidR="00856354" w:rsidRPr="00B4396D">
        <w:rPr>
          <w:rFonts w:ascii="Arial" w:hAnsi="Arial" w:cs="Arial"/>
          <w:b/>
          <w:sz w:val="20"/>
        </w:rPr>
        <w:t xml:space="preserve">3 </w:t>
      </w:r>
      <w:r w:rsidR="00856354" w:rsidRPr="00B4396D">
        <w:rPr>
          <w:rFonts w:ascii="Arial" w:hAnsi="Arial" w:cs="Arial"/>
          <w:b/>
          <w:sz w:val="20"/>
        </w:rPr>
        <w:tab/>
      </w:r>
      <w:r w:rsidRPr="00B4396D">
        <w:rPr>
          <w:rFonts w:ascii="Arial" w:hAnsi="Arial" w:cs="Arial"/>
          <w:b/>
          <w:sz w:val="20"/>
        </w:rPr>
        <w:t>75 tonas 2016 m;</w:t>
      </w:r>
    </w:p>
    <w:p w14:paraId="463D262E" w14:textId="77777777" w:rsidR="006A5F5A" w:rsidRPr="00B4396D" w:rsidRDefault="006A5F5A" w:rsidP="00073CC4">
      <w:pPr>
        <w:pStyle w:val="BodyText"/>
        <w:spacing w:before="240" w:line="240" w:lineRule="auto"/>
        <w:rPr>
          <w:rFonts w:ascii="Arial" w:hAnsi="Arial" w:cs="Arial"/>
          <w:b/>
          <w:sz w:val="20"/>
        </w:rPr>
      </w:pPr>
      <w:r w:rsidRPr="00B4396D">
        <w:rPr>
          <w:rFonts w:ascii="Arial" w:hAnsi="Arial" w:cs="Arial"/>
          <w:b/>
          <w:sz w:val="20"/>
        </w:rPr>
        <w:t>3.1.</w:t>
      </w:r>
      <w:r w:rsidR="00856354" w:rsidRPr="00B4396D">
        <w:rPr>
          <w:rFonts w:ascii="Arial" w:hAnsi="Arial" w:cs="Arial"/>
          <w:b/>
          <w:sz w:val="20"/>
        </w:rPr>
        <w:t>4</w:t>
      </w:r>
      <w:r w:rsidR="00856354" w:rsidRPr="00B4396D">
        <w:rPr>
          <w:rFonts w:ascii="Arial" w:hAnsi="Arial" w:cs="Arial"/>
          <w:b/>
          <w:sz w:val="20"/>
        </w:rPr>
        <w:tab/>
      </w:r>
      <w:r w:rsidRPr="00B4396D">
        <w:rPr>
          <w:rFonts w:ascii="Arial" w:hAnsi="Arial" w:cs="Arial"/>
          <w:b/>
          <w:sz w:val="20"/>
        </w:rPr>
        <w:t>50 tonas 2017 m.</w:t>
      </w:r>
    </w:p>
    <w:p w14:paraId="32EE9910" w14:textId="77777777" w:rsidR="006A5F5A" w:rsidRPr="00B4396D" w:rsidRDefault="006A5F5A" w:rsidP="00073CC4">
      <w:pPr>
        <w:pStyle w:val="BodyText"/>
        <w:spacing w:before="240" w:line="240" w:lineRule="auto"/>
        <w:rPr>
          <w:rFonts w:ascii="Arial" w:hAnsi="Arial" w:cs="Arial"/>
          <w:b/>
          <w:sz w:val="20"/>
        </w:rPr>
      </w:pPr>
      <w:r w:rsidRPr="00B4396D">
        <w:rPr>
          <w:rFonts w:ascii="Arial" w:hAnsi="Arial" w:cs="Arial"/>
          <w:b/>
          <w:sz w:val="20"/>
        </w:rPr>
        <w:t>3.</w:t>
      </w:r>
      <w:r w:rsidR="00856354" w:rsidRPr="00B4396D">
        <w:rPr>
          <w:rFonts w:ascii="Arial" w:hAnsi="Arial" w:cs="Arial"/>
          <w:b/>
          <w:sz w:val="20"/>
        </w:rPr>
        <w:t xml:space="preserve">2 </w:t>
      </w:r>
      <w:r w:rsidR="00856354" w:rsidRPr="00B4396D">
        <w:rPr>
          <w:rFonts w:ascii="Arial" w:hAnsi="Arial" w:cs="Arial"/>
          <w:b/>
          <w:sz w:val="20"/>
        </w:rPr>
        <w:tab/>
      </w:r>
      <w:r w:rsidRPr="00B4396D">
        <w:rPr>
          <w:rFonts w:ascii="Arial" w:hAnsi="Arial" w:cs="Arial"/>
          <w:b/>
          <w:sz w:val="20"/>
        </w:rPr>
        <w:t>Kiekiams žemiau šių ribų ruošiamos mišrios važtos.</w:t>
      </w:r>
    </w:p>
    <w:p w14:paraId="0672D94D" w14:textId="77777777" w:rsidR="006A5F5A" w:rsidRPr="00B4396D" w:rsidRDefault="00856354" w:rsidP="00073CC4">
      <w:pPr>
        <w:pStyle w:val="BodyText"/>
        <w:spacing w:before="240" w:line="240" w:lineRule="auto"/>
        <w:rPr>
          <w:rFonts w:ascii="Arial" w:hAnsi="Arial" w:cs="Arial"/>
          <w:b/>
          <w:sz w:val="20"/>
        </w:rPr>
      </w:pPr>
      <w:r w:rsidRPr="00B4396D">
        <w:rPr>
          <w:rFonts w:ascii="Arial" w:hAnsi="Arial" w:cs="Arial"/>
          <w:b/>
          <w:sz w:val="20"/>
        </w:rPr>
        <w:t>4</w:t>
      </w:r>
      <w:r w:rsidRPr="00B4396D">
        <w:rPr>
          <w:rFonts w:ascii="Arial" w:hAnsi="Arial" w:cs="Arial"/>
          <w:b/>
          <w:sz w:val="20"/>
        </w:rPr>
        <w:tab/>
      </w:r>
      <w:r w:rsidR="006A5F5A" w:rsidRPr="00B4396D">
        <w:rPr>
          <w:rFonts w:ascii="Arial" w:hAnsi="Arial" w:cs="Arial"/>
          <w:b/>
          <w:sz w:val="20"/>
        </w:rPr>
        <w:t>Ribinė vertė taikoma paskutinių metų kiekiui.</w:t>
      </w:r>
    </w:p>
    <w:p w14:paraId="7F071451" w14:textId="77777777" w:rsidR="006A5F5A" w:rsidRPr="00B4396D" w:rsidRDefault="00856354" w:rsidP="00073CC4">
      <w:pPr>
        <w:pStyle w:val="BodyText"/>
        <w:spacing w:before="240" w:line="240" w:lineRule="auto"/>
        <w:rPr>
          <w:rFonts w:ascii="Arial" w:hAnsi="Arial" w:cs="Arial"/>
          <w:b/>
          <w:sz w:val="20"/>
        </w:rPr>
      </w:pPr>
      <w:r w:rsidRPr="00B4396D">
        <w:rPr>
          <w:rFonts w:ascii="Arial" w:hAnsi="Arial" w:cs="Arial"/>
          <w:b/>
          <w:sz w:val="20"/>
        </w:rPr>
        <w:t>5</w:t>
      </w:r>
      <w:r w:rsidRPr="00B4396D">
        <w:rPr>
          <w:rFonts w:ascii="Arial" w:hAnsi="Arial" w:cs="Arial"/>
          <w:b/>
          <w:sz w:val="20"/>
        </w:rPr>
        <w:tab/>
      </w:r>
      <w:r w:rsidR="006A5F5A" w:rsidRPr="00B4396D">
        <w:rPr>
          <w:rFonts w:ascii="Arial" w:hAnsi="Arial" w:cs="Arial"/>
          <w:b/>
          <w:sz w:val="20"/>
        </w:rPr>
        <w:t>Paskirtieji operatoriai atsiųs suinteresuotiems paskirtiesiems operatoriams pareikalavimą dėl važtų su atskirtais formatais gavimo ar jų siuntimo pranešimą iki rugsėjo 30 d. dėl taikymo nuo kitų metų sausio 1 d.</w:t>
      </w:r>
    </w:p>
    <w:p w14:paraId="4DA37437" w14:textId="77777777" w:rsidR="006A5F5A" w:rsidRPr="00B4396D" w:rsidRDefault="00856354" w:rsidP="00073CC4">
      <w:pPr>
        <w:pStyle w:val="BodyText"/>
        <w:spacing w:before="240" w:line="240" w:lineRule="auto"/>
        <w:rPr>
          <w:rFonts w:ascii="Arial" w:hAnsi="Arial" w:cs="Arial"/>
          <w:b/>
          <w:sz w:val="20"/>
        </w:rPr>
      </w:pPr>
      <w:r w:rsidRPr="00B4396D">
        <w:rPr>
          <w:rFonts w:ascii="Arial" w:hAnsi="Arial" w:cs="Arial"/>
          <w:b/>
          <w:sz w:val="20"/>
        </w:rPr>
        <w:lastRenderedPageBreak/>
        <w:t>6</w:t>
      </w:r>
      <w:r w:rsidRPr="00B4396D">
        <w:rPr>
          <w:rFonts w:ascii="Arial" w:hAnsi="Arial" w:cs="Arial"/>
          <w:b/>
          <w:sz w:val="20"/>
        </w:rPr>
        <w:tab/>
      </w:r>
      <w:r w:rsidR="006A5F5A" w:rsidRPr="00B4396D">
        <w:rPr>
          <w:rFonts w:ascii="Arial" w:hAnsi="Arial" w:cs="Arial"/>
          <w:b/>
          <w:sz w:val="20"/>
        </w:rPr>
        <w:t>Dėl praktinių detalių suinteresuoti paskirtieji operatoriai turi susitarti tarpusavyje.</w:t>
      </w:r>
    </w:p>
    <w:p w14:paraId="12AE4783" w14:textId="77777777" w:rsidR="006A5F5A" w:rsidRPr="00B4396D" w:rsidRDefault="00856354" w:rsidP="00073CC4">
      <w:pPr>
        <w:pStyle w:val="BodyText"/>
        <w:spacing w:before="240" w:line="240" w:lineRule="auto"/>
        <w:rPr>
          <w:rFonts w:ascii="Arial" w:hAnsi="Arial" w:cs="Arial"/>
          <w:b/>
          <w:sz w:val="20"/>
        </w:rPr>
      </w:pPr>
      <w:r w:rsidRPr="00B4396D">
        <w:rPr>
          <w:rFonts w:ascii="Arial" w:hAnsi="Arial" w:cs="Arial"/>
          <w:b/>
          <w:sz w:val="20"/>
        </w:rPr>
        <w:t>7</w:t>
      </w:r>
      <w:r w:rsidRPr="00B4396D">
        <w:rPr>
          <w:rFonts w:ascii="Arial" w:hAnsi="Arial" w:cs="Arial"/>
          <w:b/>
          <w:sz w:val="20"/>
        </w:rPr>
        <w:tab/>
      </w:r>
      <w:r w:rsidR="006A5F5A" w:rsidRPr="00B4396D">
        <w:rPr>
          <w:rFonts w:ascii="Arial" w:hAnsi="Arial" w:cs="Arial"/>
          <w:b/>
          <w:sz w:val="20"/>
        </w:rPr>
        <w:t>Jei paskirtasis operatorius gauna mišrias siuntas pagal nustatytas sąlygas ar pagal susitarimą dėl apkaitos atskirtais formatais, jis turi teisę atskirti ir atrinkti gautas važtas pagal formatą ar taros tipą.</w:t>
      </w:r>
    </w:p>
    <w:p w14:paraId="42FA24C9" w14:textId="77777777" w:rsidR="006A5F5A" w:rsidRPr="00B4396D" w:rsidRDefault="00856354" w:rsidP="00073CC4">
      <w:pPr>
        <w:pStyle w:val="BodyText"/>
        <w:spacing w:before="240" w:line="240" w:lineRule="auto"/>
        <w:rPr>
          <w:rFonts w:ascii="Arial" w:hAnsi="Arial" w:cs="Arial"/>
          <w:b/>
          <w:sz w:val="20"/>
        </w:rPr>
      </w:pPr>
      <w:r w:rsidRPr="00B4396D">
        <w:rPr>
          <w:rFonts w:ascii="Arial" w:hAnsi="Arial" w:cs="Arial"/>
          <w:b/>
          <w:sz w:val="20"/>
        </w:rPr>
        <w:t>8</w:t>
      </w:r>
      <w:r w:rsidRPr="00B4396D">
        <w:rPr>
          <w:rFonts w:ascii="Arial" w:hAnsi="Arial" w:cs="Arial"/>
          <w:b/>
          <w:sz w:val="20"/>
        </w:rPr>
        <w:tab/>
      </w:r>
      <w:r w:rsidR="006A5F5A" w:rsidRPr="00B4396D">
        <w:rPr>
          <w:rFonts w:ascii="Arial" w:hAnsi="Arial" w:cs="Arial"/>
          <w:b/>
          <w:sz w:val="20"/>
        </w:rPr>
        <w:t>Tarpusavyje galima susitarti, kad nors nustatytos rib</w:t>
      </w:r>
      <w:r w:rsidR="00004C64" w:rsidRPr="00B4396D">
        <w:rPr>
          <w:rFonts w:ascii="Arial" w:hAnsi="Arial" w:cs="Arial"/>
          <w:b/>
          <w:sz w:val="20"/>
        </w:rPr>
        <w:t>os viršijamos, bet iš tam tikro</w:t>
      </w:r>
      <w:r w:rsidR="006A5F5A" w:rsidRPr="00B4396D">
        <w:rPr>
          <w:rFonts w:ascii="Arial" w:hAnsi="Arial" w:cs="Arial"/>
          <w:b/>
          <w:sz w:val="20"/>
        </w:rPr>
        <w:t xml:space="preserve"> apkaitos </w:t>
      </w:r>
      <w:r w:rsidR="00004C64" w:rsidRPr="00B4396D">
        <w:rPr>
          <w:rFonts w:ascii="Arial" w:hAnsi="Arial" w:cs="Arial"/>
          <w:b/>
          <w:sz w:val="20"/>
        </w:rPr>
        <w:t xml:space="preserve">punkto </w:t>
      </w:r>
      <w:r w:rsidR="006A5F5A" w:rsidRPr="00B4396D">
        <w:rPr>
          <w:rFonts w:ascii="Arial" w:hAnsi="Arial" w:cs="Arial"/>
          <w:b/>
          <w:sz w:val="20"/>
        </w:rPr>
        <w:t>yra mažas kasdieninis važtų kiekis, jas būtų galima ruošti mišriomis siuntomis. Tačiau šioms siuntoms  taip pat taikoma  paskirties vietos paskirtojo operatoriaus atranka.</w:t>
      </w:r>
    </w:p>
    <w:p w14:paraId="116215B4" w14:textId="77777777" w:rsidR="006A5F5A" w:rsidRPr="00B4396D" w:rsidRDefault="00856354" w:rsidP="00073CC4">
      <w:pPr>
        <w:pStyle w:val="BodyText"/>
        <w:spacing w:before="240" w:line="240" w:lineRule="auto"/>
        <w:rPr>
          <w:rFonts w:ascii="Arial" w:hAnsi="Arial" w:cs="Arial"/>
          <w:b/>
          <w:sz w:val="20"/>
        </w:rPr>
      </w:pPr>
      <w:r w:rsidRPr="00B4396D">
        <w:rPr>
          <w:rFonts w:ascii="Arial" w:hAnsi="Arial" w:cs="Arial"/>
          <w:b/>
          <w:sz w:val="20"/>
        </w:rPr>
        <w:t>9</w:t>
      </w:r>
      <w:r w:rsidRPr="00B4396D">
        <w:rPr>
          <w:rFonts w:ascii="Arial" w:hAnsi="Arial" w:cs="Arial"/>
          <w:b/>
          <w:sz w:val="20"/>
        </w:rPr>
        <w:tab/>
      </w:r>
      <w:r w:rsidR="006A5F5A" w:rsidRPr="00B4396D">
        <w:rPr>
          <w:rFonts w:ascii="Arial" w:hAnsi="Arial" w:cs="Arial"/>
          <w:b/>
          <w:sz w:val="20"/>
        </w:rPr>
        <w:t>Apie važtų su atskirtais formatais ruošimo nutraukimą nuo kitų metų sausio 1d. reikia pranešti iki lapkričio 30 d.</w:t>
      </w:r>
    </w:p>
    <w:p w14:paraId="7AE75654" w14:textId="77777777" w:rsidR="006A5F5A" w:rsidRPr="00B4396D" w:rsidRDefault="006A5F5A" w:rsidP="00073CC4">
      <w:pPr>
        <w:pStyle w:val="BodyText"/>
        <w:spacing w:before="240" w:line="240" w:lineRule="auto"/>
        <w:rPr>
          <w:rFonts w:ascii="Arial" w:hAnsi="Arial" w:cs="Arial"/>
          <w:b/>
          <w:sz w:val="20"/>
        </w:rPr>
      </w:pPr>
      <w:r w:rsidRPr="00B4396D">
        <w:rPr>
          <w:rFonts w:ascii="Arial" w:hAnsi="Arial" w:cs="Arial"/>
          <w:b/>
          <w:sz w:val="20"/>
        </w:rPr>
        <w:t>1</w:t>
      </w:r>
      <w:r w:rsidR="00856354" w:rsidRPr="00B4396D">
        <w:rPr>
          <w:rFonts w:ascii="Arial" w:hAnsi="Arial" w:cs="Arial"/>
          <w:b/>
          <w:sz w:val="20"/>
        </w:rPr>
        <w:t xml:space="preserve">0 </w:t>
      </w:r>
      <w:r w:rsidR="00856354" w:rsidRPr="00B4396D">
        <w:rPr>
          <w:rFonts w:ascii="Arial" w:hAnsi="Arial" w:cs="Arial"/>
          <w:b/>
          <w:sz w:val="20"/>
        </w:rPr>
        <w:tab/>
      </w:r>
      <w:r w:rsidRPr="00B4396D">
        <w:rPr>
          <w:rFonts w:ascii="Arial" w:hAnsi="Arial" w:cs="Arial"/>
          <w:b/>
          <w:sz w:val="20"/>
        </w:rPr>
        <w:t>Tranzitinių terminalo tarifų sistemos šalių ir prie tikslinės sistemos 2014 m. prisijungiančių šalių paskirtieji operatoriai gali pasirinkti keistis važtomis su atskirtais formatais tomis pačiomis sąlygomis kaip ir tikslinės sistemos šalyse, kaip nustatyta 2 ar 3 ir 4 ar 9 punktuose.</w:t>
      </w:r>
    </w:p>
    <w:p w14:paraId="17E7E0B6" w14:textId="77777777" w:rsidR="006A5F5A" w:rsidRPr="00B4396D" w:rsidRDefault="006A5F5A" w:rsidP="00073CC4">
      <w:pPr>
        <w:pStyle w:val="BodyText"/>
        <w:spacing w:before="240" w:line="240" w:lineRule="auto"/>
        <w:rPr>
          <w:rFonts w:ascii="Arial" w:hAnsi="Arial" w:cs="Arial"/>
          <w:b/>
          <w:sz w:val="20"/>
        </w:rPr>
      </w:pPr>
      <w:r w:rsidRPr="00B4396D">
        <w:rPr>
          <w:rFonts w:ascii="Arial" w:hAnsi="Arial" w:cs="Arial"/>
          <w:b/>
          <w:sz w:val="20"/>
        </w:rPr>
        <w:t>1</w:t>
      </w:r>
      <w:r w:rsidR="00856354" w:rsidRPr="00B4396D">
        <w:rPr>
          <w:rFonts w:ascii="Arial" w:hAnsi="Arial" w:cs="Arial"/>
          <w:b/>
          <w:sz w:val="20"/>
        </w:rPr>
        <w:t xml:space="preserve">1 </w:t>
      </w:r>
      <w:r w:rsidR="00856354" w:rsidRPr="00B4396D">
        <w:rPr>
          <w:rFonts w:ascii="Arial" w:hAnsi="Arial" w:cs="Arial"/>
          <w:b/>
          <w:sz w:val="20"/>
        </w:rPr>
        <w:tab/>
      </w:r>
      <w:r w:rsidRPr="00B4396D">
        <w:rPr>
          <w:rFonts w:ascii="Arial" w:hAnsi="Arial" w:cs="Arial"/>
          <w:b/>
          <w:sz w:val="20"/>
        </w:rPr>
        <w:t>Operaciniais, statistiniais ir apskaitos tikslais, registruotosios, įvertintosios ir per pasiuntinius siunčiamos siuntos laikomos labai dideliais laiškais (E), nepriklausomai nuo jų faktinio dydžio.</w:t>
      </w:r>
    </w:p>
    <w:p w14:paraId="35A453E6"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176</w:t>
      </w:r>
      <w:r w:rsidRPr="007D5E1D">
        <w:rPr>
          <w:rFonts w:ascii="Arial" w:hAnsi="Arial" w:cs="Arial"/>
          <w:sz w:val="20"/>
          <w:lang w:val="lt-LT"/>
        </w:rPr>
        <w:t xml:space="preserve"> straipsnis</w:t>
      </w:r>
    </w:p>
    <w:p w14:paraId="7C3377B7"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Atviras tranzitas</w:t>
      </w:r>
    </w:p>
    <w:p w14:paraId="5D84AD87"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Siuntų persiuntimas atviru tranzitu per paskirtąjį tarpinį operatorių turi griežtai apsiriboti tik tais atvejais, kai uždarų važtų sudarymas gavimo šaliai nepasiteisina. Atviru tranzitu siuntos neturi būti siunčiamos į tas gavimo šalis, į kurias siunčiamų siuntų svoris viršija 3 kilogramus važtai ar per dieną (jei per dieną būna keli išsiuntimai), taip pat ja neturi būti naudojamasi maišams M siųsti.</w:t>
      </w:r>
    </w:p>
    <w:p w14:paraId="4601EC3C"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b/>
          <w:sz w:val="20"/>
        </w:rPr>
        <w:t xml:space="preserve">2 </w:t>
      </w:r>
      <w:r w:rsidRPr="007D5E1D">
        <w:rPr>
          <w:rFonts w:ascii="Arial" w:hAnsi="Arial" w:cs="Arial"/>
          <w:b/>
          <w:sz w:val="20"/>
        </w:rPr>
        <w:tab/>
      </w:r>
      <w:r w:rsidR="006A5F5A" w:rsidRPr="007D5E1D">
        <w:rPr>
          <w:rFonts w:ascii="Arial" w:hAnsi="Arial" w:cs="Arial"/>
          <w:sz w:val="20"/>
        </w:rPr>
        <w:t xml:space="preserve">Jeigu nėra specialaus susitarimo, siuntos, siunčiamos atviru tranzitu, kurių svoris viršija 3 kilogramus važtai ar per dieną (jei per dieną siunčiama kelis kartus), į konkrečią šalį, laikomos nuklydusiomis siuntomis ir paskirtasis tarpinis operatorius turi teisę reikalauti, kad paskirtasis išsiuntimo operatorius sumokėtų atitinkamus mokesčius remiantis </w:t>
      </w:r>
      <w:r w:rsidR="006A5F5A" w:rsidRPr="007D5E1D">
        <w:rPr>
          <w:rFonts w:ascii="Arial" w:hAnsi="Arial" w:cs="Arial"/>
          <w:b/>
          <w:sz w:val="20"/>
        </w:rPr>
        <w:t xml:space="preserve">RL 211 </w:t>
      </w:r>
      <w:r w:rsidR="006A5F5A" w:rsidRPr="00B4396D">
        <w:rPr>
          <w:rFonts w:ascii="Arial" w:hAnsi="Arial" w:cs="Arial"/>
          <w:bCs/>
          <w:sz w:val="20"/>
        </w:rPr>
        <w:t xml:space="preserve">straipsnio </w:t>
      </w:r>
      <w:r w:rsidR="006A5F5A" w:rsidRPr="00B4396D">
        <w:rPr>
          <w:rFonts w:ascii="Arial" w:hAnsi="Arial" w:cs="Arial"/>
          <w:b/>
          <w:sz w:val="20"/>
        </w:rPr>
        <w:t>1</w:t>
      </w:r>
      <w:r w:rsidR="006A5F5A" w:rsidRPr="00B4396D">
        <w:rPr>
          <w:rFonts w:ascii="Arial" w:hAnsi="Arial" w:cs="Arial"/>
          <w:bCs/>
          <w:sz w:val="20"/>
        </w:rPr>
        <w:t xml:space="preserve"> dalies </w:t>
      </w:r>
      <w:r w:rsidR="006A5F5A" w:rsidRPr="00B4396D">
        <w:rPr>
          <w:rFonts w:ascii="Arial" w:hAnsi="Arial" w:cs="Arial"/>
          <w:b/>
          <w:sz w:val="20"/>
        </w:rPr>
        <w:t>5</w:t>
      </w:r>
      <w:r w:rsidR="006A5F5A" w:rsidRPr="00B4396D">
        <w:rPr>
          <w:rFonts w:ascii="Arial" w:hAnsi="Arial" w:cs="Arial"/>
          <w:bCs/>
          <w:sz w:val="20"/>
        </w:rPr>
        <w:t xml:space="preserve"> punkto</w:t>
      </w:r>
      <w:r w:rsidR="006A5F5A" w:rsidRPr="007D5E1D">
        <w:rPr>
          <w:rFonts w:ascii="Arial" w:hAnsi="Arial" w:cs="Arial"/>
          <w:b/>
          <w:sz w:val="20"/>
        </w:rPr>
        <w:t xml:space="preserve"> </w:t>
      </w:r>
      <w:r w:rsidR="006A5F5A" w:rsidRPr="00B4396D">
        <w:rPr>
          <w:rFonts w:ascii="Arial" w:hAnsi="Arial" w:cs="Arial"/>
          <w:bCs/>
          <w:sz w:val="20"/>
        </w:rPr>
        <w:t>nuostatomis</w:t>
      </w:r>
      <w:r w:rsidR="006A5F5A" w:rsidRPr="007D5E1D">
        <w:rPr>
          <w:rFonts w:ascii="Arial" w:hAnsi="Arial" w:cs="Arial"/>
          <w:b/>
          <w:sz w:val="20"/>
        </w:rPr>
        <w:t xml:space="preserve"> už visą atitinkamą važtos kiekį</w:t>
      </w:r>
      <w:r w:rsidR="006A5F5A" w:rsidRPr="007D5E1D">
        <w:rPr>
          <w:rFonts w:ascii="Arial" w:hAnsi="Arial" w:cs="Arial"/>
          <w:sz w:val="20"/>
        </w:rPr>
        <w:t xml:space="preserve">. </w:t>
      </w:r>
    </w:p>
    <w:p w14:paraId="52D08B9E"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b/>
          <w:sz w:val="20"/>
        </w:rPr>
        <w:t xml:space="preserve">3 </w:t>
      </w:r>
      <w:r w:rsidRPr="007D5E1D">
        <w:rPr>
          <w:rFonts w:ascii="Arial" w:hAnsi="Arial" w:cs="Arial"/>
          <w:b/>
          <w:sz w:val="20"/>
        </w:rPr>
        <w:tab/>
      </w:r>
      <w:r w:rsidR="006A5F5A" w:rsidRPr="007D5E1D">
        <w:rPr>
          <w:rFonts w:ascii="Arial" w:hAnsi="Arial" w:cs="Arial"/>
          <w:sz w:val="20"/>
        </w:rPr>
        <w:t xml:space="preserve">Paskirtasis išsiuntimo operatorius turi </w:t>
      </w:r>
      <w:r w:rsidR="006A5F5A" w:rsidRPr="007D5E1D">
        <w:rPr>
          <w:rFonts w:ascii="Arial" w:hAnsi="Arial" w:cs="Arial"/>
          <w:b/>
          <w:sz w:val="20"/>
        </w:rPr>
        <w:t>iš anksto</w:t>
      </w:r>
      <w:r w:rsidR="006A5F5A" w:rsidRPr="007D5E1D">
        <w:rPr>
          <w:rFonts w:ascii="Arial" w:hAnsi="Arial" w:cs="Arial"/>
          <w:sz w:val="20"/>
        </w:rPr>
        <w:t xml:space="preserve"> pasiteirauti paskirtųjų tarpinių operatorių, ar jiems tarpininkaujant jis gali siųsti savo siuntas atviru tranzitu </w:t>
      </w:r>
      <w:r w:rsidR="006A5F5A" w:rsidRPr="001A6E53">
        <w:rPr>
          <w:rFonts w:ascii="Arial" w:hAnsi="Arial" w:cs="Arial"/>
          <w:b/>
          <w:bCs/>
          <w:sz w:val="20"/>
        </w:rPr>
        <w:t>numatytomis</w:t>
      </w:r>
      <w:r w:rsidR="006A5F5A" w:rsidRPr="007D5E1D">
        <w:rPr>
          <w:rFonts w:ascii="Arial" w:hAnsi="Arial" w:cs="Arial"/>
          <w:sz w:val="20"/>
        </w:rPr>
        <w:t xml:space="preserve"> kryptimis. </w:t>
      </w:r>
      <w:r w:rsidR="006A5F5A" w:rsidRPr="007D5E1D">
        <w:rPr>
          <w:rFonts w:ascii="Arial" w:hAnsi="Arial" w:cs="Arial"/>
          <w:b/>
          <w:sz w:val="20"/>
        </w:rPr>
        <w:t>Paskirtasis išsiuntimo operatorius turi</w:t>
      </w:r>
      <w:r w:rsidR="006A5F5A" w:rsidRPr="007D5E1D">
        <w:rPr>
          <w:rFonts w:ascii="Arial" w:hAnsi="Arial" w:cs="Arial"/>
          <w:sz w:val="20"/>
        </w:rPr>
        <w:t xml:space="preserve"> pranešti suinteresuotiems paskirtiesiems operatoriams datą, kada pradės siųsti paštą atviru tranzitu, </w:t>
      </w:r>
      <w:r w:rsidR="006A5F5A" w:rsidRPr="007D5E1D">
        <w:rPr>
          <w:rFonts w:ascii="Arial" w:hAnsi="Arial" w:cs="Arial"/>
          <w:b/>
          <w:sz w:val="20"/>
        </w:rPr>
        <w:t>tuo pačiu pateikdamas numatomus metinius kiekius kiekvienai galutiniai krypčiai. Jei atitinkami paskirtieji operatoriai tarpusavyje nesusitarė kitaip, šį pranešimą reikia atnaujinti, jei per duotą statistinį periodą (gegužę ar spalį) nebuvo pastebėta atvirtųjų siuntų ir dėl to tarpinis paskirtasis operatorius neiš</w:t>
      </w:r>
      <w:r w:rsidR="00CB232A">
        <w:rPr>
          <w:rFonts w:ascii="Arial" w:hAnsi="Arial" w:cs="Arial"/>
          <w:b/>
          <w:sz w:val="20"/>
        </w:rPr>
        <w:t>rašė</w:t>
      </w:r>
      <w:r w:rsidR="006A5F5A" w:rsidRPr="007D5E1D">
        <w:rPr>
          <w:rFonts w:ascii="Arial" w:hAnsi="Arial" w:cs="Arial"/>
          <w:b/>
          <w:sz w:val="20"/>
        </w:rPr>
        <w:t xml:space="preserve"> jokios sąskaitos. </w:t>
      </w:r>
      <w:r w:rsidR="006A5F5A" w:rsidRPr="007D5E1D">
        <w:rPr>
          <w:rFonts w:ascii="Arial" w:hAnsi="Arial" w:cs="Arial"/>
          <w:sz w:val="20"/>
        </w:rPr>
        <w:t>Atviru tranzitu siunčiamos siuntos, jei tai įmanoma, turi būti persiunčiamos paskirtajam operatoriui, kuris sudaro važtas paskirtajam gavimo operatoriui.</w:t>
      </w:r>
    </w:p>
    <w:p w14:paraId="258913BA" w14:textId="77777777" w:rsidR="006A5F5A" w:rsidRPr="00A63B1E" w:rsidRDefault="00856354" w:rsidP="00073CC4">
      <w:pPr>
        <w:pStyle w:val="BodyText"/>
        <w:spacing w:before="240" w:line="240" w:lineRule="auto"/>
        <w:rPr>
          <w:rFonts w:ascii="Arial" w:hAnsi="Arial" w:cs="Arial"/>
          <w:b/>
          <w:sz w:val="20"/>
        </w:rPr>
      </w:pPr>
      <w:r w:rsidRPr="007D5E1D">
        <w:rPr>
          <w:rFonts w:ascii="Arial" w:hAnsi="Arial" w:cs="Arial"/>
          <w:b/>
          <w:sz w:val="20"/>
        </w:rPr>
        <w:t>4</w:t>
      </w:r>
      <w:r w:rsidRPr="007D5E1D">
        <w:rPr>
          <w:rFonts w:ascii="Arial" w:hAnsi="Arial" w:cs="Arial"/>
          <w:b/>
          <w:sz w:val="20"/>
        </w:rPr>
        <w:tab/>
      </w:r>
      <w:r w:rsidR="006A5F5A" w:rsidRPr="00A63B1E">
        <w:rPr>
          <w:rFonts w:ascii="Arial" w:hAnsi="Arial" w:cs="Arial"/>
          <w:b/>
          <w:sz w:val="20"/>
        </w:rPr>
        <w:t>Už atviru tranzitu siunčiamas siuntas be išankstinio paskirtojo tarpinio operatoriaus pasiteiravimo, kurių kryptis yra į kitas šalis nei tos apie kurias pranešė tarpinė šalis Tranzito rinkinyje, taikomas RL 211 straipsnio 1 dalies 5 punkte nurodytas tarifas.</w:t>
      </w:r>
    </w:p>
    <w:p w14:paraId="16C68C8E"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b/>
          <w:sz w:val="20"/>
        </w:rPr>
        <w:t>5</w:t>
      </w:r>
      <w:r w:rsidRPr="007D5E1D">
        <w:rPr>
          <w:rFonts w:ascii="Arial" w:hAnsi="Arial" w:cs="Arial"/>
          <w:b/>
          <w:sz w:val="20"/>
        </w:rPr>
        <w:tab/>
      </w:r>
      <w:r w:rsidR="006A5F5A" w:rsidRPr="007D5E1D">
        <w:rPr>
          <w:rFonts w:ascii="Arial" w:hAnsi="Arial" w:cs="Arial"/>
          <w:sz w:val="20"/>
        </w:rPr>
        <w:t xml:space="preserve">Už atviru tranzitu žeme siunčiamas siuntas imamas tranzito išlaidų mokestis, apskaičiuojamas laikantis </w:t>
      </w:r>
      <w:r w:rsidR="006A5F5A" w:rsidRPr="007D5E1D">
        <w:rPr>
          <w:rFonts w:ascii="Arial" w:hAnsi="Arial" w:cs="Arial"/>
          <w:b/>
          <w:sz w:val="20"/>
        </w:rPr>
        <w:t>RL 211</w:t>
      </w:r>
      <w:r w:rsidR="006A5F5A" w:rsidRPr="007D5E1D">
        <w:rPr>
          <w:rFonts w:ascii="Arial" w:hAnsi="Arial" w:cs="Arial"/>
          <w:sz w:val="20"/>
        </w:rPr>
        <w:t xml:space="preserve"> straipsnio nuostatų. </w:t>
      </w:r>
    </w:p>
    <w:p w14:paraId="5A0AF016"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b/>
          <w:sz w:val="20"/>
        </w:rPr>
        <w:t>6</w:t>
      </w:r>
      <w:r w:rsidRPr="007D5E1D">
        <w:rPr>
          <w:rFonts w:ascii="Arial" w:hAnsi="Arial" w:cs="Arial"/>
          <w:b/>
          <w:sz w:val="20"/>
        </w:rPr>
        <w:tab/>
      </w:r>
      <w:r w:rsidR="006A5F5A" w:rsidRPr="007D5E1D">
        <w:rPr>
          <w:rFonts w:ascii="Arial" w:hAnsi="Arial" w:cs="Arial"/>
          <w:sz w:val="20"/>
        </w:rPr>
        <w:t xml:space="preserve">Jei nėra specialaus susitarimo, visas laive pateiktas siųsti siuntas, neįtrauktas į Konvencijos </w:t>
      </w:r>
      <w:r w:rsidR="006A5F5A" w:rsidRPr="007D5E1D">
        <w:rPr>
          <w:rFonts w:ascii="Arial" w:hAnsi="Arial" w:cs="Arial"/>
          <w:b/>
          <w:sz w:val="20"/>
        </w:rPr>
        <w:t>21</w:t>
      </w:r>
      <w:r w:rsidR="006A5F5A" w:rsidRPr="007D5E1D">
        <w:rPr>
          <w:rFonts w:ascii="Arial" w:hAnsi="Arial" w:cs="Arial"/>
          <w:sz w:val="20"/>
        </w:rPr>
        <w:t xml:space="preserve"> straipsnyje minimą uždarą važtą, laivo tarnautojas turi perduoti kaip atviras tiesiogiai tarpiniam uosto paštui, nesvarbu, ar tos siuntos laive buvo antspauduotos, ar ne.</w:t>
      </w:r>
    </w:p>
    <w:p w14:paraId="70A96749"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b/>
          <w:sz w:val="20"/>
        </w:rPr>
        <w:t>7</w:t>
      </w:r>
      <w:r w:rsidRPr="007D5E1D">
        <w:rPr>
          <w:rFonts w:ascii="Arial" w:hAnsi="Arial" w:cs="Arial"/>
          <w:b/>
          <w:sz w:val="20"/>
        </w:rPr>
        <w:tab/>
      </w:r>
      <w:r w:rsidR="006A5F5A" w:rsidRPr="007D5E1D">
        <w:rPr>
          <w:rFonts w:ascii="Arial" w:hAnsi="Arial" w:cs="Arial"/>
          <w:sz w:val="20"/>
        </w:rPr>
        <w:t>Jei nėra specialaus susitarimo, atviru tranzitu siunčiamos siuntos turi būti surišamos:</w:t>
      </w:r>
    </w:p>
    <w:p w14:paraId="2DEC5FEB"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7.</w:t>
      </w:r>
      <w:r w:rsidR="00856354" w:rsidRPr="007D5E1D">
        <w:rPr>
          <w:rFonts w:ascii="Arial" w:hAnsi="Arial" w:cs="Arial"/>
          <w:b/>
          <w:sz w:val="20"/>
        </w:rPr>
        <w:t xml:space="preserve">1 </w:t>
      </w:r>
      <w:r w:rsidR="00856354" w:rsidRPr="007D5E1D">
        <w:rPr>
          <w:rFonts w:ascii="Arial" w:hAnsi="Arial" w:cs="Arial"/>
          <w:b/>
          <w:sz w:val="20"/>
        </w:rPr>
        <w:tab/>
      </w:r>
      <w:r w:rsidRPr="007D5E1D">
        <w:rPr>
          <w:rFonts w:ascii="Arial" w:hAnsi="Arial" w:cs="Arial"/>
          <w:sz w:val="20"/>
        </w:rPr>
        <w:t xml:space="preserve">į ryšulius, pažymėtus žymomis CN 25, – oro keliu siunčiamos pirmenybinės siuntos ir oro pašto siuntos; </w:t>
      </w:r>
    </w:p>
    <w:p w14:paraId="602892B6"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lastRenderedPageBreak/>
        <w:t>7.</w:t>
      </w:r>
      <w:r w:rsidR="00856354" w:rsidRPr="007D5E1D">
        <w:rPr>
          <w:rFonts w:ascii="Arial" w:hAnsi="Arial" w:cs="Arial"/>
          <w:b/>
          <w:sz w:val="20"/>
        </w:rPr>
        <w:t xml:space="preserve">2 </w:t>
      </w:r>
      <w:r w:rsidR="00856354" w:rsidRPr="007D5E1D">
        <w:rPr>
          <w:rFonts w:ascii="Arial" w:hAnsi="Arial" w:cs="Arial"/>
          <w:b/>
          <w:sz w:val="20"/>
        </w:rPr>
        <w:tab/>
      </w:r>
      <w:r w:rsidRPr="007D5E1D">
        <w:rPr>
          <w:rFonts w:ascii="Arial" w:hAnsi="Arial" w:cs="Arial"/>
          <w:sz w:val="20"/>
        </w:rPr>
        <w:t>į ryšulius, pažymėtus žymomis CN 26, – pirmenybinės siuntos, siunčiamos žeme, ir nepirmenybinės siuntos bei žemės pašto siuntos.</w:t>
      </w:r>
    </w:p>
    <w:p w14:paraId="0F912FE1"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b/>
          <w:sz w:val="20"/>
        </w:rPr>
        <w:t>8</w:t>
      </w:r>
      <w:r w:rsidRPr="007D5E1D">
        <w:rPr>
          <w:rFonts w:ascii="Arial" w:hAnsi="Arial" w:cs="Arial"/>
          <w:b/>
          <w:sz w:val="20"/>
        </w:rPr>
        <w:tab/>
      </w:r>
      <w:r w:rsidR="006A5F5A" w:rsidRPr="007D5E1D">
        <w:rPr>
          <w:rFonts w:ascii="Arial" w:hAnsi="Arial" w:cs="Arial"/>
          <w:sz w:val="20"/>
        </w:rPr>
        <w:t>Atviru tranzitu kuriam nors paskirtajam operatoriui siunčiamos siuntos, jei jų skaičius ir užtaisymas leidžia, turi būti sugrupuojamos pagal gavimo šalis. Tokios siuntos surišamos į ryšulius, ant kurių pritvirtinamos žymos su lotyniškomis raidėmis parašytu kiekvienos šalies pavadinimu.</w:t>
      </w:r>
    </w:p>
    <w:p w14:paraId="4FE68375" w14:textId="77777777" w:rsidR="006A5F5A" w:rsidRPr="007D5E1D" w:rsidRDefault="00856354" w:rsidP="00073CC4">
      <w:pPr>
        <w:pStyle w:val="BodyText"/>
        <w:spacing w:before="240" w:line="240" w:lineRule="auto"/>
        <w:rPr>
          <w:rFonts w:ascii="Arial" w:hAnsi="Arial" w:cs="Arial"/>
          <w:b/>
          <w:sz w:val="20"/>
        </w:rPr>
      </w:pPr>
      <w:r w:rsidRPr="007D5E1D">
        <w:rPr>
          <w:rFonts w:ascii="Arial" w:hAnsi="Arial" w:cs="Arial"/>
          <w:b/>
          <w:sz w:val="20"/>
        </w:rPr>
        <w:t>9</w:t>
      </w:r>
      <w:r w:rsidRPr="007D5E1D">
        <w:rPr>
          <w:rFonts w:ascii="Arial" w:hAnsi="Arial" w:cs="Arial"/>
          <w:b/>
          <w:sz w:val="20"/>
        </w:rPr>
        <w:tab/>
      </w:r>
      <w:r w:rsidR="006A5F5A" w:rsidRPr="007D5E1D">
        <w:rPr>
          <w:rFonts w:ascii="Arial" w:hAnsi="Arial" w:cs="Arial"/>
          <w:b/>
          <w:sz w:val="20"/>
        </w:rPr>
        <w:t>Kai keičiamasi važtomis su atskirtais formatais, atviros siuntos dedamas į atitinkamo formato tarą. Jei pildomas CN 65 blankas, kiekiai gali būti nurodyti kaip atskirti pagal formatą.</w:t>
      </w:r>
    </w:p>
    <w:p w14:paraId="594E0C99"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177</w:t>
      </w:r>
      <w:r w:rsidRPr="007D5E1D">
        <w:rPr>
          <w:rFonts w:ascii="Arial" w:hAnsi="Arial" w:cs="Arial"/>
          <w:sz w:val="20"/>
          <w:lang w:val="lt-LT"/>
        </w:rPr>
        <w:t xml:space="preserve"> straipsnis</w:t>
      </w:r>
    </w:p>
    <w:p w14:paraId="22463568"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Įvertintųjų siuntų siuntimo keliai ir būdai</w:t>
      </w:r>
    </w:p>
    <w:p w14:paraId="7A7B98DD"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Remdamasis iš savo korespondentų gautomis lentelėmis CN 27, kiekvienas paskirtasis operatorius pasirenka kelius, kokiais naudosis siųsdamas savo įvertintąsias siuntas.</w:t>
      </w:r>
    </w:p>
    <w:p w14:paraId="72A45E6D"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Jei, keisdamosi siuntomis, dvi šalys yra atskirtos vienos ar dviejų tarpinių tarnybų, įvertintosios siuntos turi būti siunčiamos pačiu tiesiausiu keliu. Tačiau jei, siunčiant pačiu tiesiausiu keliu, nebūtų garantuota atsakomybė už visą siuntimo kelią, suinteresuoti paskirtieji operatoriai gali susitarti, kad užtikrins siuntimą atviru tranzitu aplinkkeliu. </w:t>
      </w:r>
    </w:p>
    <w:p w14:paraId="26C77D73"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Jei tarnybai patogu, įvertintosios siuntos gali būti siunčiamos uždaromis važtomis. Jos taip pat gali būti atviru tranzitu įteiktos pirmajam tarpiniam paskirtajam operatoriui, jei šis gali užtikrinti jų siuntimą lentelėse CN 27 numatytomis sąlygomis.</w:t>
      </w:r>
    </w:p>
    <w:p w14:paraId="4E247660"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Paskirtieji išsiuntimo ir gavimo operatoriai gali tarpusavyje susitarti, kad keisis įvertintųjų siuntų uždaromis važtomis per vieno ar kelių tarpinių šalių tarnybas, teikiančias arba neteikiančias įvertintųjų siuntų paslaugos. Paskirtieji tarpiniai operatoriai turi būti įspėti bent prieš mėnesį nuo paslaugos teikimo pradžios.</w:t>
      </w:r>
    </w:p>
    <w:p w14:paraId="67DE134B"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178</w:t>
      </w:r>
      <w:r w:rsidRPr="007D5E1D">
        <w:rPr>
          <w:rFonts w:ascii="Arial" w:hAnsi="Arial" w:cs="Arial"/>
          <w:sz w:val="20"/>
          <w:lang w:val="lt-LT"/>
        </w:rPr>
        <w:t xml:space="preserve"> straipsnis</w:t>
      </w:r>
    </w:p>
    <w:p w14:paraId="4D971CF4" w14:textId="77777777" w:rsidR="006A5F5A" w:rsidRPr="007D5E1D" w:rsidRDefault="006A5F5A" w:rsidP="00073CC4">
      <w:pPr>
        <w:pStyle w:val="str-nr"/>
        <w:jc w:val="both"/>
        <w:rPr>
          <w:rFonts w:ascii="Arial" w:hAnsi="Arial" w:cs="Arial"/>
          <w:sz w:val="20"/>
        </w:rPr>
      </w:pPr>
      <w:r w:rsidRPr="007D5E1D">
        <w:rPr>
          <w:rFonts w:ascii="Arial" w:hAnsi="Arial" w:cs="Arial"/>
          <w:sz w:val="20"/>
        </w:rPr>
        <w:t>Važtų sudarymas</w:t>
      </w:r>
    </w:p>
    <w:p w14:paraId="393EAE62"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b/>
          <w:sz w:val="20"/>
        </w:rPr>
        <w:t>Mišrių</w:t>
      </w:r>
      <w:r w:rsidR="006A5F5A" w:rsidRPr="007D5E1D">
        <w:rPr>
          <w:rFonts w:ascii="Arial" w:hAnsi="Arial" w:cs="Arial"/>
          <w:sz w:val="20"/>
        </w:rPr>
        <w:t xml:space="preserve"> ryšulių sudarymas</w:t>
      </w:r>
    </w:p>
    <w:p w14:paraId="34B4B51A"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Visos paprastosios siuntos, kurias galima surišti į ryšulius, suskirstomos pagal </w:t>
      </w:r>
      <w:r w:rsidRPr="007D5E1D">
        <w:rPr>
          <w:rFonts w:ascii="Arial" w:hAnsi="Arial" w:cs="Arial"/>
          <w:b/>
          <w:sz w:val="20"/>
        </w:rPr>
        <w:t>matmenis (maži laiškai – P, dideli laiškai – G ir labai dideli laiškai E), ar pagal turinį (laiškai ir atvirutės, laikraščiai ir periodiniai leidiniai, AO siuntos). Siuntos</w:t>
      </w:r>
      <w:r w:rsidRPr="007D5E1D">
        <w:rPr>
          <w:rFonts w:ascii="Arial" w:hAnsi="Arial" w:cs="Arial"/>
          <w:sz w:val="20"/>
        </w:rPr>
        <w:t xml:space="preserve"> sudedamos adresu, </w:t>
      </w:r>
      <w:r w:rsidRPr="000C571C">
        <w:rPr>
          <w:rFonts w:ascii="Arial" w:hAnsi="Arial" w:cs="Arial"/>
          <w:bCs/>
          <w:sz w:val="20"/>
        </w:rPr>
        <w:t>nukreiptu ta pačia</w:t>
      </w:r>
      <w:r w:rsidRPr="007D5E1D">
        <w:rPr>
          <w:rFonts w:ascii="Arial" w:hAnsi="Arial" w:cs="Arial"/>
          <w:b/>
          <w:sz w:val="20"/>
        </w:rPr>
        <w:t xml:space="preserve"> kryptimi</w:t>
      </w:r>
      <w:r w:rsidRPr="007D5E1D">
        <w:rPr>
          <w:rFonts w:ascii="Arial" w:hAnsi="Arial" w:cs="Arial"/>
          <w:sz w:val="20"/>
        </w:rPr>
        <w:t xml:space="preserve">. </w:t>
      </w:r>
    </w:p>
    <w:p w14:paraId="13947593"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Ant ryšulių dedamos žymos su lotyniškais rašmenimis užrašytu siuntų gavimo įmonės ar persiuntimo įmonės pavadinimu. Jei tai pirmenybinės oro keliu siunčiamos siuntos ar oro pašto siuntos, naudojamos žymos CN 25, jei pirmenybinės žeme siunčiamos siuntos, nepirmenybinės ar žemės pašto siuntos, – žymos CN 26.</w:t>
      </w:r>
    </w:p>
    <w:p w14:paraId="416F34AF"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Neapmokėtos ar tik iš dalies apmokėtos siuntos surišamos į atskirus ryšulius, kurie sudedami į maišą su lydraščiu. Ant ryšulio žymos dedamas spaudas T.</w:t>
      </w:r>
    </w:p>
    <w:p w14:paraId="624504D3"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 xml:space="preserve">Surištų </w:t>
      </w:r>
      <w:r w:rsidRPr="007D5E1D">
        <w:rPr>
          <w:rFonts w:ascii="Arial" w:hAnsi="Arial" w:cs="Arial"/>
          <w:b/>
          <w:sz w:val="20"/>
        </w:rPr>
        <w:t>mažų laiškų (P)</w:t>
      </w:r>
      <w:r w:rsidRPr="007D5E1D">
        <w:rPr>
          <w:rFonts w:ascii="Arial" w:hAnsi="Arial" w:cs="Arial"/>
          <w:sz w:val="20"/>
        </w:rPr>
        <w:t xml:space="preserve"> ryšulio storis ribojamas yra iki 150 mm. </w:t>
      </w:r>
      <w:r w:rsidRPr="007D5E1D">
        <w:rPr>
          <w:rFonts w:ascii="Arial" w:hAnsi="Arial" w:cs="Arial"/>
          <w:b/>
          <w:sz w:val="20"/>
        </w:rPr>
        <w:t xml:space="preserve">Didelių laiškų (G) ir labai didelių laiškų (E) </w:t>
      </w:r>
      <w:r w:rsidRPr="007D5E1D">
        <w:rPr>
          <w:rFonts w:ascii="Arial" w:hAnsi="Arial" w:cs="Arial"/>
          <w:sz w:val="20"/>
        </w:rPr>
        <w:t>ryšulių svoris negali viršyti 5 kilogramų.</w:t>
      </w:r>
    </w:p>
    <w:p w14:paraId="0CD6F809"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1.</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Ant pirmenybinių siuntų ir laiškų, kai yra atplėšimo, apgadinimo ar sugadinimo žymių, turi būti užrašyta atitinkama pastaba ir uždėtas tai konstatavusios įmonės datos spaudas. Be to, kai reikia apsaugoti siuntų turinį, jas pageidautina įdėti į permatomą voką arba supakuoti iš naujo ir perrašyti tai, kas buvo užrašyta ant voko.</w:t>
      </w:r>
    </w:p>
    <w:p w14:paraId="2DF61B88"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b/>
          <w:sz w:val="20"/>
        </w:rPr>
        <w:t>Mišrių važtų taros</w:t>
      </w:r>
      <w:r w:rsidR="006A5F5A" w:rsidRPr="007D5E1D">
        <w:rPr>
          <w:rFonts w:ascii="Arial" w:hAnsi="Arial" w:cs="Arial"/>
          <w:sz w:val="20"/>
        </w:rPr>
        <w:t xml:space="preserve"> sudarymas</w:t>
      </w:r>
    </w:p>
    <w:p w14:paraId="558AF4F7"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Važtos, įskaitant tas, kurios sudarytos tik iš tuščių maišų, sudedamos į maišus, kurių turi būti kuo mažiau. Maišai turi būti tvarkingi, kad apsaugotų juose esančias siuntas. Kiekvienas maišas turi turėti žymas.</w:t>
      </w:r>
    </w:p>
    <w:p w14:paraId="4EE48949"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lastRenderedPageBreak/>
        <w:t>2.</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Maišai yra užtaisomi, geriausia – užplombuojami. Plombos gali būti iš lengvo metalo ar plastmasės. Užtaisymas turi būti toks, kad maišo negalima būtų atidaryti, nepalikus sugadinimo ar sulaužymo žymių. Ant plombų turi būti aiškiais lotyniškais rašmenimis parašytas išsiuntimo įmonės pavadinimas arba padaryta žyma, kurios pakaktų tai įmonei nustatyti. Tačiau, paskirtajam išsiuntimo operatoriui pageidaujant, ant plombų gali būti parašytas tik paskirtojo išsiuntimo operatoriaus pavadinimas.</w:t>
      </w:r>
    </w:p>
    <w:p w14:paraId="3073A264"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Tuo atveju, jei ant maišų užtaisymo priemonių nurodyti tik numeris ir išsiuntimo šalis ir jei tai maišai, pažymėti raudona žyma, nurodytas numeris gali būti įrašytas į lydraščius CN 31 ar CN 32, o prireikus – į atskirąjį sąrašą CN 3</w:t>
      </w:r>
      <w:r w:rsidR="00856354" w:rsidRPr="007D5E1D">
        <w:rPr>
          <w:rFonts w:ascii="Arial" w:hAnsi="Arial" w:cs="Arial"/>
          <w:sz w:val="20"/>
        </w:rPr>
        <w:t>3</w:t>
      </w:r>
      <w:r w:rsidR="006A3151">
        <w:rPr>
          <w:rFonts w:ascii="Arial" w:hAnsi="Arial" w:cs="Arial"/>
          <w:sz w:val="20"/>
        </w:rPr>
        <w:t>.</w:t>
      </w:r>
      <w:r w:rsidR="00856354" w:rsidRPr="007D5E1D">
        <w:rPr>
          <w:rFonts w:ascii="Arial" w:hAnsi="Arial" w:cs="Arial"/>
          <w:sz w:val="20"/>
        </w:rPr>
        <w:t xml:space="preserve"> </w:t>
      </w:r>
      <w:r w:rsidR="00856354" w:rsidRPr="007D5E1D">
        <w:rPr>
          <w:rFonts w:ascii="Arial" w:hAnsi="Arial" w:cs="Arial"/>
          <w:sz w:val="20"/>
        </w:rPr>
        <w:tab/>
      </w:r>
    </w:p>
    <w:p w14:paraId="5F29AD3E"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Išskyrus 2.4.1 papunktyje numatytus atvejus, oro pašto važtoms sudaryti naudojami mėlyni maišai arba maišai su plačiomis mėlynomis juostomis. Jei suinteresuoti paskirtieji operatoriai nesudarė specialaus susitarimo, oro pašto važtoms skirti maišai naudojami ir pirmenybinėms važtoms siųsti. Žemės pašto važtoms arba oro keliu siunčiamoms žemės pašto važtoms sudaryti naudojami žemės pašto važtoms skirti maišai, kurie yra kitokios spalvos negu oro pašto maišai (pavyzdžiui: smėlio, rudos, baltos ir kt. spalvos). Tačiau siekdami, kad važtos būtų apdorojamos tinkamai, paskirtieji gavimo operatoriai turi patikrinti visų maišų žymas.</w:t>
      </w:r>
    </w:p>
    <w:p w14:paraId="5CE81856"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 xml:space="preserve">2.4.1 </w:t>
      </w:r>
      <w:r w:rsidR="00EE084A">
        <w:rPr>
          <w:rFonts w:ascii="Arial" w:hAnsi="Arial" w:cs="Arial"/>
          <w:sz w:val="20"/>
        </w:rPr>
        <w:tab/>
      </w:r>
      <w:r w:rsidRPr="007D5E1D">
        <w:rPr>
          <w:rFonts w:ascii="Arial" w:hAnsi="Arial" w:cs="Arial"/>
          <w:sz w:val="20"/>
        </w:rPr>
        <w:t xml:space="preserve">Paskirtieji operatoriai, kurie paprastuosius pašto maišus naudoja pagal įvairią paskirtį, gali tuos maišus naudoti visų minėtų rūšių važtoms sudaryti, su sąlyga, kad šiuose maišuose vežamo pašto rūšis būtų tinkamai nurodyta ant maišų žymų. </w:t>
      </w:r>
    </w:p>
    <w:p w14:paraId="4EFA7BE6"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5</w:t>
      </w:r>
      <w:r w:rsidR="00856354" w:rsidRPr="007D5E1D">
        <w:rPr>
          <w:rFonts w:ascii="Arial" w:hAnsi="Arial" w:cs="Arial"/>
          <w:sz w:val="20"/>
        </w:rPr>
        <w:tab/>
      </w:r>
      <w:r w:rsidRPr="007D5E1D">
        <w:rPr>
          <w:rFonts w:ascii="Arial" w:hAnsi="Arial" w:cs="Arial"/>
          <w:sz w:val="20"/>
        </w:rPr>
        <w:t>Paskirtieji operatoriai gali tarpusavyje susitarti, kad naudos specialius oro pašto maišus arba tarą, pavyzdžiui, dėžutes ir pan., nurodydami, kad juose yra tik siuntos per pasiuntinį.</w:t>
      </w:r>
    </w:p>
    <w:p w14:paraId="7A700C87"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6</w:t>
      </w:r>
      <w:r w:rsidR="00856354" w:rsidRPr="007D5E1D">
        <w:rPr>
          <w:rFonts w:ascii="Arial" w:hAnsi="Arial" w:cs="Arial"/>
          <w:sz w:val="20"/>
        </w:rPr>
        <w:tab/>
      </w:r>
      <w:r w:rsidRPr="007D5E1D">
        <w:rPr>
          <w:rFonts w:ascii="Arial" w:hAnsi="Arial" w:cs="Arial"/>
          <w:sz w:val="20"/>
        </w:rPr>
        <w:t xml:space="preserve">Ant maišų turi būti aiškiai lotyniškais rašmenimis užrašytas išsiuntimo šalies ar įmonės pavadinimas ir žyma </w:t>
      </w:r>
      <w:r w:rsidR="00423ACB" w:rsidRPr="007D5E1D">
        <w:rPr>
          <w:rFonts w:ascii="Arial" w:hAnsi="Arial" w:cs="Arial"/>
          <w:sz w:val="20"/>
        </w:rPr>
        <w:t>„</w:t>
      </w:r>
      <w:r w:rsidRPr="007D5E1D">
        <w:rPr>
          <w:rFonts w:ascii="Arial" w:hAnsi="Arial" w:cs="Arial"/>
          <w:sz w:val="20"/>
        </w:rPr>
        <w:t>Postes</w:t>
      </w:r>
      <w:r w:rsidR="00423ACB" w:rsidRPr="007D5E1D">
        <w:rPr>
          <w:rFonts w:ascii="Arial" w:hAnsi="Arial" w:cs="Arial"/>
          <w:sz w:val="20"/>
        </w:rPr>
        <w:t>“</w:t>
      </w:r>
      <w:r w:rsidR="001001B4">
        <w:rPr>
          <w:rFonts w:ascii="Arial" w:hAnsi="Arial" w:cs="Arial"/>
          <w:sz w:val="20"/>
        </w:rPr>
        <w:t xml:space="preserve"> / „Post“ (</w:t>
      </w:r>
      <w:r w:rsidR="008E3658">
        <w:rPr>
          <w:rFonts w:ascii="Arial" w:hAnsi="Arial" w:cs="Arial"/>
          <w:sz w:val="20"/>
        </w:rPr>
        <w:t>„</w:t>
      </w:r>
      <w:r w:rsidR="001001B4">
        <w:rPr>
          <w:rFonts w:ascii="Arial" w:hAnsi="Arial" w:cs="Arial"/>
          <w:sz w:val="20"/>
        </w:rPr>
        <w:t>Paštas</w:t>
      </w:r>
      <w:r w:rsidR="008E3658">
        <w:rPr>
          <w:rFonts w:ascii="Arial" w:hAnsi="Arial" w:cs="Arial"/>
          <w:sz w:val="20"/>
        </w:rPr>
        <w:t>“</w:t>
      </w:r>
      <w:r w:rsidRPr="007D5E1D">
        <w:rPr>
          <w:rFonts w:ascii="Arial" w:hAnsi="Arial" w:cs="Arial"/>
          <w:sz w:val="20"/>
        </w:rPr>
        <w:t>) ar kokia nors kita žyma, įrodanti, kad tai pašto važtos.</w:t>
      </w:r>
    </w:p>
    <w:p w14:paraId="379D9F6A"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7</w:t>
      </w:r>
      <w:r w:rsidR="00856354" w:rsidRPr="007D5E1D">
        <w:rPr>
          <w:rFonts w:ascii="Arial" w:hAnsi="Arial" w:cs="Arial"/>
          <w:sz w:val="20"/>
        </w:rPr>
        <w:tab/>
      </w:r>
      <w:r w:rsidRPr="007D5E1D">
        <w:rPr>
          <w:rFonts w:ascii="Arial" w:hAnsi="Arial" w:cs="Arial"/>
          <w:sz w:val="20"/>
        </w:rPr>
        <w:t>Jei siuntų skaičius yra toks, kad nepakanka vieno maišo, turi būti naudojami atskiri maišai:</w:t>
      </w:r>
    </w:p>
    <w:p w14:paraId="34F96F77"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2.7.</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laiškams ir atvirukams;</w:t>
      </w:r>
    </w:p>
    <w:p w14:paraId="6035E66B"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2.7.</w:t>
      </w:r>
      <w:r w:rsidR="00856354" w:rsidRPr="007D5E1D">
        <w:rPr>
          <w:rFonts w:ascii="Arial" w:hAnsi="Arial" w:cs="Arial"/>
          <w:sz w:val="20"/>
        </w:rPr>
        <w:t xml:space="preserve">2 </w:t>
      </w:r>
      <w:r w:rsidR="00856354" w:rsidRPr="007D5E1D">
        <w:rPr>
          <w:rFonts w:ascii="Arial" w:hAnsi="Arial" w:cs="Arial"/>
          <w:sz w:val="20"/>
        </w:rPr>
        <w:tab/>
      </w:r>
      <w:r w:rsidRPr="007D5E1D">
        <w:rPr>
          <w:rFonts w:ascii="Arial" w:hAnsi="Arial" w:cs="Arial"/>
          <w:sz w:val="20"/>
        </w:rPr>
        <w:t xml:space="preserve">prireikus </w:t>
      </w:r>
      <w:r w:rsidRPr="007D5E1D">
        <w:rPr>
          <w:rFonts w:ascii="Arial" w:hAnsi="Arial" w:cs="Arial"/>
          <w:b/>
          <w:sz w:val="20"/>
        </w:rPr>
        <w:t>RL 188</w:t>
      </w:r>
      <w:r w:rsidRPr="007D5E1D">
        <w:rPr>
          <w:rFonts w:ascii="Arial" w:hAnsi="Arial" w:cs="Arial"/>
          <w:sz w:val="20"/>
        </w:rPr>
        <w:t xml:space="preserve"> straipsnio </w:t>
      </w:r>
      <w:r w:rsidRPr="007D5E1D">
        <w:rPr>
          <w:rFonts w:ascii="Arial" w:hAnsi="Arial" w:cs="Arial"/>
          <w:b/>
          <w:sz w:val="20"/>
        </w:rPr>
        <w:t xml:space="preserve">7 </w:t>
      </w:r>
      <w:r w:rsidRPr="007D5E1D">
        <w:rPr>
          <w:rFonts w:ascii="Arial" w:hAnsi="Arial" w:cs="Arial"/>
          <w:sz w:val="20"/>
        </w:rPr>
        <w:t>ir</w:t>
      </w:r>
      <w:r w:rsidRPr="007D5E1D">
        <w:rPr>
          <w:rFonts w:ascii="Arial" w:hAnsi="Arial" w:cs="Arial"/>
          <w:b/>
          <w:sz w:val="20"/>
        </w:rPr>
        <w:t xml:space="preserve"> 9</w:t>
      </w:r>
      <w:r w:rsidRPr="007D5E1D">
        <w:rPr>
          <w:rFonts w:ascii="Arial" w:hAnsi="Arial" w:cs="Arial"/>
          <w:sz w:val="20"/>
        </w:rPr>
        <w:t xml:space="preserve"> dalyse nurodytiems laikraščiams ir periodiniams leidiniams;</w:t>
      </w:r>
    </w:p>
    <w:p w14:paraId="0ED58DEF"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2.7.</w:t>
      </w:r>
      <w:r w:rsidR="00856354" w:rsidRPr="007D5E1D">
        <w:rPr>
          <w:rFonts w:ascii="Arial" w:hAnsi="Arial" w:cs="Arial"/>
          <w:sz w:val="20"/>
        </w:rPr>
        <w:t xml:space="preserve">3 </w:t>
      </w:r>
      <w:r w:rsidR="00856354" w:rsidRPr="007D5E1D">
        <w:rPr>
          <w:rFonts w:ascii="Arial" w:hAnsi="Arial" w:cs="Arial"/>
          <w:sz w:val="20"/>
        </w:rPr>
        <w:tab/>
      </w:r>
      <w:r w:rsidRPr="007D5E1D">
        <w:rPr>
          <w:rFonts w:ascii="Arial" w:hAnsi="Arial" w:cs="Arial"/>
          <w:sz w:val="20"/>
        </w:rPr>
        <w:t>kitoms AO siuntoms;</w:t>
      </w:r>
    </w:p>
    <w:p w14:paraId="31B2D55A"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2.7.</w:t>
      </w:r>
      <w:r w:rsidR="00856354" w:rsidRPr="007D5E1D">
        <w:rPr>
          <w:rFonts w:ascii="Arial" w:hAnsi="Arial" w:cs="Arial"/>
          <w:sz w:val="20"/>
        </w:rPr>
        <w:t>4</w:t>
      </w:r>
      <w:r w:rsidR="00856354" w:rsidRPr="007D5E1D">
        <w:rPr>
          <w:rFonts w:ascii="Arial" w:hAnsi="Arial" w:cs="Arial"/>
          <w:sz w:val="20"/>
        </w:rPr>
        <w:tab/>
      </w:r>
      <w:r w:rsidRPr="007D5E1D">
        <w:rPr>
          <w:rFonts w:ascii="Arial" w:hAnsi="Arial" w:cs="Arial"/>
          <w:sz w:val="20"/>
        </w:rPr>
        <w:t xml:space="preserve">prireikus smulkiesiems paketams; ant tokių maišų turi būti dedama žyma </w:t>
      </w:r>
      <w:r w:rsidR="00423ACB" w:rsidRPr="007D5E1D">
        <w:rPr>
          <w:rFonts w:ascii="Arial" w:hAnsi="Arial" w:cs="Arial"/>
          <w:sz w:val="20"/>
        </w:rPr>
        <w:t>„</w:t>
      </w:r>
      <w:r w:rsidRPr="007D5E1D">
        <w:rPr>
          <w:rFonts w:ascii="Arial" w:hAnsi="Arial" w:cs="Arial"/>
          <w:sz w:val="20"/>
        </w:rPr>
        <w:t>Petits paquets</w:t>
      </w:r>
      <w:r w:rsidR="00423ACB" w:rsidRPr="007D5E1D">
        <w:rPr>
          <w:rFonts w:ascii="Arial" w:hAnsi="Arial" w:cs="Arial"/>
          <w:sz w:val="20"/>
        </w:rPr>
        <w:t>“</w:t>
      </w:r>
      <w:r w:rsidR="001001B4">
        <w:rPr>
          <w:rFonts w:ascii="Arial" w:hAnsi="Arial" w:cs="Arial"/>
          <w:sz w:val="20"/>
        </w:rPr>
        <w:t xml:space="preserve"> (</w:t>
      </w:r>
      <w:r w:rsidR="008E3658">
        <w:rPr>
          <w:rFonts w:ascii="Arial" w:hAnsi="Arial" w:cs="Arial"/>
          <w:sz w:val="20"/>
        </w:rPr>
        <w:t>„</w:t>
      </w:r>
      <w:r w:rsidR="001001B4">
        <w:rPr>
          <w:rFonts w:ascii="Arial" w:hAnsi="Arial" w:cs="Arial"/>
          <w:sz w:val="20"/>
        </w:rPr>
        <w:t>Smulkieji paketai</w:t>
      </w:r>
      <w:r w:rsidR="008E3658">
        <w:rPr>
          <w:rFonts w:ascii="Arial" w:hAnsi="Arial" w:cs="Arial"/>
          <w:sz w:val="20"/>
        </w:rPr>
        <w:t>“</w:t>
      </w:r>
      <w:r w:rsidRPr="007D5E1D">
        <w:rPr>
          <w:rFonts w:ascii="Arial" w:hAnsi="Arial" w:cs="Arial"/>
          <w:sz w:val="20"/>
        </w:rPr>
        <w:t>).</w:t>
      </w:r>
    </w:p>
    <w:p w14:paraId="34AFBB22"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8</w:t>
      </w:r>
      <w:r w:rsidR="00856354" w:rsidRPr="007D5E1D">
        <w:rPr>
          <w:rFonts w:ascii="Arial" w:hAnsi="Arial" w:cs="Arial"/>
          <w:sz w:val="20"/>
        </w:rPr>
        <w:tab/>
      </w:r>
      <w:r w:rsidRPr="007D5E1D">
        <w:rPr>
          <w:rFonts w:ascii="Arial" w:hAnsi="Arial" w:cs="Arial"/>
          <w:sz w:val="20"/>
        </w:rPr>
        <w:t xml:space="preserve">Registruotųjų ar įvertintųjų siuntų paketas ar </w:t>
      </w:r>
      <w:r w:rsidRPr="007D5E1D">
        <w:rPr>
          <w:rFonts w:ascii="Arial" w:hAnsi="Arial" w:cs="Arial"/>
          <w:b/>
          <w:sz w:val="20"/>
        </w:rPr>
        <w:t>tara</w:t>
      </w:r>
      <w:r w:rsidRPr="007D5E1D">
        <w:rPr>
          <w:rFonts w:ascii="Arial" w:hAnsi="Arial" w:cs="Arial"/>
          <w:sz w:val="20"/>
        </w:rPr>
        <w:t xml:space="preserve"> dedama į laiškams skirtą arba į atskirą </w:t>
      </w:r>
      <w:r w:rsidRPr="007D5E1D">
        <w:rPr>
          <w:rFonts w:ascii="Arial" w:hAnsi="Arial" w:cs="Arial"/>
          <w:b/>
          <w:sz w:val="20"/>
        </w:rPr>
        <w:t>tarą</w:t>
      </w:r>
      <w:r w:rsidRPr="007D5E1D">
        <w:rPr>
          <w:rFonts w:ascii="Arial" w:hAnsi="Arial" w:cs="Arial"/>
          <w:sz w:val="20"/>
        </w:rPr>
        <w:t xml:space="preserve">; ant išorinės </w:t>
      </w:r>
      <w:r w:rsidRPr="007D5E1D">
        <w:rPr>
          <w:rFonts w:ascii="Arial" w:hAnsi="Arial" w:cs="Arial"/>
          <w:b/>
          <w:sz w:val="20"/>
        </w:rPr>
        <w:t>taros</w:t>
      </w:r>
      <w:r w:rsidRPr="007D5E1D">
        <w:rPr>
          <w:rFonts w:ascii="Arial" w:hAnsi="Arial" w:cs="Arial"/>
          <w:sz w:val="20"/>
        </w:rPr>
        <w:t xml:space="preserve"> visada turi būti raudona žyma. Jei yra kelios </w:t>
      </w:r>
      <w:r w:rsidRPr="007D5E1D">
        <w:rPr>
          <w:rFonts w:ascii="Arial" w:hAnsi="Arial" w:cs="Arial"/>
          <w:b/>
          <w:sz w:val="20"/>
        </w:rPr>
        <w:t>taros</w:t>
      </w:r>
      <w:r w:rsidRPr="007D5E1D">
        <w:rPr>
          <w:rFonts w:ascii="Arial" w:hAnsi="Arial" w:cs="Arial"/>
          <w:sz w:val="20"/>
        </w:rPr>
        <w:t xml:space="preserve"> su registruotosiomis ar įvertintosiomis siuntomis, ant jų visų turi būti pritvirtinta po raudoną žymą.</w:t>
      </w:r>
    </w:p>
    <w:p w14:paraId="54AACE3C"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t>2.</w:t>
      </w:r>
      <w:r w:rsidR="00856354" w:rsidRPr="007D5E1D">
        <w:rPr>
          <w:rFonts w:ascii="Arial" w:hAnsi="Arial" w:cs="Arial"/>
          <w:sz w:val="20"/>
        </w:rPr>
        <w:t>9</w:t>
      </w:r>
      <w:r w:rsidR="00856354" w:rsidRPr="007D5E1D">
        <w:rPr>
          <w:rFonts w:ascii="Arial" w:hAnsi="Arial" w:cs="Arial"/>
          <w:sz w:val="20"/>
        </w:rPr>
        <w:tab/>
      </w:r>
      <w:r w:rsidRPr="007D5E1D">
        <w:rPr>
          <w:rFonts w:ascii="Arial" w:hAnsi="Arial" w:cs="Arial"/>
          <w:sz w:val="20"/>
        </w:rPr>
        <w:t xml:space="preserve">Paskirtieji operatoriai gali tarpusavyje susitarti, kad paprastojo pašto nedės į maišą su lydraščiu, o skirs šią </w:t>
      </w:r>
      <w:r w:rsidRPr="007D5E1D">
        <w:rPr>
          <w:rFonts w:ascii="Arial" w:hAnsi="Arial" w:cs="Arial"/>
          <w:b/>
          <w:sz w:val="20"/>
        </w:rPr>
        <w:t>tarą</w:t>
      </w:r>
      <w:r w:rsidRPr="007D5E1D">
        <w:rPr>
          <w:rFonts w:ascii="Arial" w:hAnsi="Arial" w:cs="Arial"/>
          <w:sz w:val="20"/>
        </w:rPr>
        <w:t xml:space="preserve"> tik registruotosioms, įvertintosioms ir siuntoms per pasiuntinį.</w:t>
      </w:r>
    </w:p>
    <w:p w14:paraId="37B6A731" w14:textId="77777777" w:rsidR="006A5F5A" w:rsidRPr="007D5E1D" w:rsidRDefault="006A5F5A" w:rsidP="00073CC4">
      <w:pPr>
        <w:pStyle w:val="BodyText"/>
        <w:spacing w:before="240" w:line="240" w:lineRule="auto"/>
        <w:rPr>
          <w:rFonts w:ascii="Arial" w:hAnsi="Arial" w:cs="Arial"/>
          <w:sz w:val="20"/>
        </w:rPr>
      </w:pPr>
      <w:r w:rsidRPr="007D5E1D">
        <w:rPr>
          <w:rFonts w:ascii="Arial" w:hAnsi="Arial" w:cs="Arial"/>
          <w:sz w:val="20"/>
        </w:rPr>
        <w:t>2.1</w:t>
      </w:r>
      <w:r w:rsidR="00856354" w:rsidRPr="007D5E1D">
        <w:rPr>
          <w:rFonts w:ascii="Arial" w:hAnsi="Arial" w:cs="Arial"/>
          <w:sz w:val="20"/>
        </w:rPr>
        <w:t xml:space="preserve">0 </w:t>
      </w:r>
      <w:r w:rsidR="00856354" w:rsidRPr="007D5E1D">
        <w:rPr>
          <w:rFonts w:ascii="Arial" w:hAnsi="Arial" w:cs="Arial"/>
          <w:sz w:val="20"/>
        </w:rPr>
        <w:tab/>
      </w:r>
      <w:r w:rsidRPr="007D5E1D">
        <w:rPr>
          <w:rFonts w:ascii="Arial" w:hAnsi="Arial" w:cs="Arial"/>
          <w:sz w:val="20"/>
        </w:rPr>
        <w:t>Kiekvieno maišo svoris jokiu būdu negali viršyti 30 kilogramų.</w:t>
      </w:r>
    </w:p>
    <w:p w14:paraId="7538E301" w14:textId="77777777" w:rsidR="006A5F5A" w:rsidRPr="007D5E1D" w:rsidRDefault="00856354" w:rsidP="00073CC4">
      <w:pPr>
        <w:pStyle w:val="BodyText"/>
        <w:spacing w:before="240" w:line="240" w:lineRule="auto"/>
        <w:rPr>
          <w:rFonts w:ascii="Arial" w:hAnsi="Arial" w:cs="Arial"/>
          <w:b/>
          <w:sz w:val="20"/>
        </w:rPr>
      </w:pPr>
      <w:r w:rsidRPr="007D5E1D">
        <w:rPr>
          <w:rFonts w:ascii="Arial" w:hAnsi="Arial" w:cs="Arial"/>
          <w:b/>
          <w:sz w:val="20"/>
        </w:rPr>
        <w:t xml:space="preserve">3 </w:t>
      </w:r>
      <w:r w:rsidRPr="007D5E1D">
        <w:rPr>
          <w:rFonts w:ascii="Arial" w:hAnsi="Arial" w:cs="Arial"/>
          <w:b/>
          <w:sz w:val="20"/>
        </w:rPr>
        <w:tab/>
      </w:r>
      <w:r w:rsidR="006A5F5A" w:rsidRPr="007D5E1D">
        <w:rPr>
          <w:rFonts w:ascii="Arial" w:hAnsi="Arial" w:cs="Arial"/>
          <w:b/>
          <w:sz w:val="20"/>
        </w:rPr>
        <w:t>Važtų su atskirtais formatais sudarymas</w:t>
      </w:r>
    </w:p>
    <w:p w14:paraId="2269A642" w14:textId="77777777" w:rsidR="006A5F5A" w:rsidRPr="007D5E1D" w:rsidRDefault="006A5F5A" w:rsidP="00073CC4">
      <w:pPr>
        <w:pStyle w:val="BodyText"/>
        <w:spacing w:before="240" w:line="240" w:lineRule="auto"/>
        <w:ind w:left="720" w:hanging="720"/>
        <w:rPr>
          <w:rFonts w:ascii="Arial" w:hAnsi="Arial" w:cs="Arial"/>
          <w:b/>
          <w:sz w:val="20"/>
        </w:rPr>
      </w:pPr>
      <w:r w:rsidRPr="007D5E1D">
        <w:rPr>
          <w:rFonts w:ascii="Arial" w:hAnsi="Arial" w:cs="Arial"/>
          <w:b/>
          <w:sz w:val="20"/>
        </w:rPr>
        <w:t>3.</w:t>
      </w:r>
      <w:r w:rsidR="00856354" w:rsidRPr="007D5E1D">
        <w:rPr>
          <w:rFonts w:ascii="Arial" w:hAnsi="Arial" w:cs="Arial"/>
          <w:b/>
          <w:sz w:val="20"/>
        </w:rPr>
        <w:t xml:space="preserve">1 </w:t>
      </w:r>
      <w:r w:rsidR="00856354" w:rsidRPr="007D5E1D">
        <w:rPr>
          <w:rFonts w:ascii="Arial" w:hAnsi="Arial" w:cs="Arial"/>
          <w:b/>
          <w:sz w:val="20"/>
        </w:rPr>
        <w:tab/>
      </w:r>
      <w:r w:rsidRPr="007D5E1D">
        <w:rPr>
          <w:rFonts w:ascii="Arial" w:hAnsi="Arial" w:cs="Arial"/>
          <w:b/>
          <w:sz w:val="20"/>
        </w:rPr>
        <w:t>Paskirtieji operatoriai, kurie keičiasi važtomis su atskirtais formatais pagal RL 175 straipsnyje nurodytas sąlygas, gali sudaryti važtas maišuose ar kitoje taroje, pvz., padėkluose.</w:t>
      </w:r>
    </w:p>
    <w:p w14:paraId="4A1C066C" w14:textId="77777777" w:rsidR="006A5F5A" w:rsidRPr="007D5E1D" w:rsidRDefault="006A5F5A" w:rsidP="00073CC4">
      <w:pPr>
        <w:pStyle w:val="BodyText"/>
        <w:spacing w:before="240" w:line="240" w:lineRule="auto"/>
        <w:ind w:left="720" w:hanging="720"/>
        <w:rPr>
          <w:rFonts w:ascii="Arial" w:hAnsi="Arial" w:cs="Arial"/>
          <w:b/>
          <w:sz w:val="20"/>
        </w:rPr>
      </w:pPr>
      <w:r w:rsidRPr="007D5E1D">
        <w:rPr>
          <w:rFonts w:ascii="Arial" w:hAnsi="Arial" w:cs="Arial"/>
          <w:b/>
          <w:sz w:val="20"/>
        </w:rPr>
        <w:t>3.</w:t>
      </w:r>
      <w:r w:rsidR="00856354" w:rsidRPr="007D5E1D">
        <w:rPr>
          <w:rFonts w:ascii="Arial" w:hAnsi="Arial" w:cs="Arial"/>
          <w:b/>
          <w:sz w:val="20"/>
        </w:rPr>
        <w:t xml:space="preserve">2 </w:t>
      </w:r>
      <w:r w:rsidR="00856354" w:rsidRPr="007D5E1D">
        <w:rPr>
          <w:rFonts w:ascii="Arial" w:hAnsi="Arial" w:cs="Arial"/>
          <w:b/>
          <w:sz w:val="20"/>
        </w:rPr>
        <w:tab/>
      </w:r>
      <w:r w:rsidRPr="007D5E1D">
        <w:rPr>
          <w:rFonts w:ascii="Arial" w:hAnsi="Arial" w:cs="Arial"/>
          <w:b/>
          <w:sz w:val="20"/>
        </w:rPr>
        <w:t>Jei naudojami maišai, taikomos 1 punkto taisyklės dėl ryšulių sudarymo.</w:t>
      </w:r>
    </w:p>
    <w:p w14:paraId="302F2BE9" w14:textId="77777777" w:rsidR="006A5F5A" w:rsidRPr="007D5E1D" w:rsidRDefault="006A5F5A" w:rsidP="00073CC4">
      <w:pPr>
        <w:pStyle w:val="BodyText"/>
        <w:spacing w:before="240" w:line="240" w:lineRule="auto"/>
        <w:ind w:left="720" w:hanging="720"/>
        <w:rPr>
          <w:rFonts w:ascii="Arial" w:hAnsi="Arial" w:cs="Arial"/>
          <w:b/>
          <w:sz w:val="20"/>
        </w:rPr>
      </w:pPr>
      <w:r w:rsidRPr="007D5E1D">
        <w:rPr>
          <w:rFonts w:ascii="Arial" w:hAnsi="Arial" w:cs="Arial"/>
          <w:b/>
          <w:sz w:val="20"/>
        </w:rPr>
        <w:t>3.</w:t>
      </w:r>
      <w:r w:rsidR="00856354" w:rsidRPr="007D5E1D">
        <w:rPr>
          <w:rFonts w:ascii="Arial" w:hAnsi="Arial" w:cs="Arial"/>
          <w:b/>
          <w:sz w:val="20"/>
        </w:rPr>
        <w:t xml:space="preserve">3 </w:t>
      </w:r>
      <w:r w:rsidR="00856354" w:rsidRPr="007D5E1D">
        <w:rPr>
          <w:rFonts w:ascii="Arial" w:hAnsi="Arial" w:cs="Arial"/>
          <w:b/>
          <w:sz w:val="20"/>
        </w:rPr>
        <w:tab/>
      </w:r>
      <w:r w:rsidRPr="007D5E1D">
        <w:rPr>
          <w:rFonts w:ascii="Arial" w:hAnsi="Arial" w:cs="Arial"/>
          <w:b/>
          <w:sz w:val="20"/>
        </w:rPr>
        <w:t>Jei naudojami padėklai, ryšulius daryti nebūtina.</w:t>
      </w:r>
    </w:p>
    <w:p w14:paraId="1CB458D9"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b/>
          <w:sz w:val="20"/>
        </w:rPr>
        <w:t>4</w:t>
      </w:r>
      <w:r w:rsidRPr="007D5E1D">
        <w:rPr>
          <w:rFonts w:ascii="Arial" w:hAnsi="Arial" w:cs="Arial"/>
          <w:b/>
          <w:sz w:val="20"/>
        </w:rPr>
        <w:tab/>
      </w:r>
      <w:r w:rsidR="006A5F5A" w:rsidRPr="007D5E1D">
        <w:rPr>
          <w:rFonts w:ascii="Arial" w:hAnsi="Arial" w:cs="Arial"/>
          <w:sz w:val="20"/>
        </w:rPr>
        <w:t>Paketų ar vokų sudarymas</w:t>
      </w:r>
    </w:p>
    <w:p w14:paraId="4DC13015"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lastRenderedPageBreak/>
        <w:t>4.</w:t>
      </w:r>
      <w:r w:rsidR="00856354" w:rsidRPr="007D5E1D">
        <w:rPr>
          <w:rFonts w:ascii="Arial" w:hAnsi="Arial" w:cs="Arial"/>
          <w:b/>
          <w:sz w:val="20"/>
        </w:rPr>
        <w:t xml:space="preserve">1 </w:t>
      </w:r>
      <w:r w:rsidR="00856354" w:rsidRPr="007D5E1D">
        <w:rPr>
          <w:rFonts w:ascii="Arial" w:hAnsi="Arial" w:cs="Arial"/>
          <w:b/>
          <w:sz w:val="20"/>
        </w:rPr>
        <w:tab/>
      </w:r>
      <w:r w:rsidRPr="007D5E1D">
        <w:rPr>
          <w:rFonts w:ascii="Arial" w:hAnsi="Arial" w:cs="Arial"/>
          <w:sz w:val="20"/>
        </w:rPr>
        <w:t>Jei nėra specialaus susitarimo, nedidelės važtos paprastai suvyniojamos į tvirtą popierių taip, kad jokiu būdu nebūtų pažeistas jų turinys.</w:t>
      </w:r>
    </w:p>
    <w:p w14:paraId="075E78C3"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4.</w:t>
      </w:r>
      <w:r w:rsidR="00856354" w:rsidRPr="007D5E1D">
        <w:rPr>
          <w:rFonts w:ascii="Arial" w:hAnsi="Arial" w:cs="Arial"/>
          <w:b/>
          <w:sz w:val="20"/>
        </w:rPr>
        <w:t xml:space="preserve">2 </w:t>
      </w:r>
      <w:r w:rsidR="00856354" w:rsidRPr="007D5E1D">
        <w:rPr>
          <w:rFonts w:ascii="Arial" w:hAnsi="Arial" w:cs="Arial"/>
          <w:b/>
          <w:sz w:val="20"/>
        </w:rPr>
        <w:tab/>
      </w:r>
      <w:r w:rsidRPr="007D5E1D">
        <w:rPr>
          <w:rFonts w:ascii="Arial" w:hAnsi="Arial" w:cs="Arial"/>
          <w:sz w:val="20"/>
        </w:rPr>
        <w:t xml:space="preserve">Paketai turi būti surišti, užantspauduoti, užplombuoti ar užtaisyti plombomis iš lengvo metalo ar plastmasės. </w:t>
      </w:r>
    </w:p>
    <w:p w14:paraId="4E4B903B"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4.</w:t>
      </w:r>
      <w:r w:rsidR="00856354" w:rsidRPr="007D5E1D">
        <w:rPr>
          <w:rFonts w:ascii="Arial" w:hAnsi="Arial" w:cs="Arial"/>
          <w:b/>
          <w:sz w:val="20"/>
        </w:rPr>
        <w:t xml:space="preserve">3 </w:t>
      </w:r>
      <w:r w:rsidR="00856354" w:rsidRPr="007D5E1D">
        <w:rPr>
          <w:rFonts w:ascii="Arial" w:hAnsi="Arial" w:cs="Arial"/>
          <w:b/>
          <w:sz w:val="20"/>
        </w:rPr>
        <w:tab/>
      </w:r>
      <w:r w:rsidRPr="007D5E1D">
        <w:rPr>
          <w:rFonts w:ascii="Arial" w:hAnsi="Arial" w:cs="Arial"/>
          <w:sz w:val="20"/>
        </w:rPr>
        <w:t xml:space="preserve">Jei paketuose yra tik paprastosios siuntos, jie gali būti užtaisyti lipdukais, ant kurių atspausdintas </w:t>
      </w:r>
      <w:r w:rsidRPr="00E6354A">
        <w:rPr>
          <w:rFonts w:ascii="Arial" w:hAnsi="Arial" w:cs="Arial"/>
          <w:b/>
          <w:bCs/>
          <w:sz w:val="20"/>
        </w:rPr>
        <w:t>išsiuntimo</w:t>
      </w:r>
      <w:r w:rsidRPr="007D5E1D">
        <w:rPr>
          <w:rFonts w:ascii="Arial" w:hAnsi="Arial" w:cs="Arial"/>
          <w:sz w:val="20"/>
        </w:rPr>
        <w:t xml:space="preserve"> įmonės pavadinimas.</w:t>
      </w:r>
    </w:p>
    <w:p w14:paraId="43E8F489"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b/>
          <w:sz w:val="20"/>
        </w:rPr>
        <w:t>5</w:t>
      </w:r>
      <w:r w:rsidRPr="007D5E1D">
        <w:rPr>
          <w:rFonts w:ascii="Arial" w:hAnsi="Arial" w:cs="Arial"/>
          <w:b/>
          <w:sz w:val="20"/>
        </w:rPr>
        <w:tab/>
      </w:r>
      <w:r w:rsidR="006A5F5A" w:rsidRPr="007D5E1D">
        <w:rPr>
          <w:rFonts w:ascii="Arial" w:hAnsi="Arial" w:cs="Arial"/>
          <w:sz w:val="20"/>
        </w:rPr>
        <w:t>Bendrieji maišai. Vežimas konteineriais</w:t>
      </w:r>
    </w:p>
    <w:p w14:paraId="5AFA0216"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5.</w:t>
      </w:r>
      <w:r w:rsidR="00856354" w:rsidRPr="007D5E1D">
        <w:rPr>
          <w:rFonts w:ascii="Arial" w:hAnsi="Arial" w:cs="Arial"/>
          <w:b/>
          <w:sz w:val="20"/>
        </w:rPr>
        <w:t xml:space="preserve">1 </w:t>
      </w:r>
      <w:r w:rsidR="00856354" w:rsidRPr="007D5E1D">
        <w:rPr>
          <w:rFonts w:ascii="Arial" w:hAnsi="Arial" w:cs="Arial"/>
          <w:b/>
          <w:sz w:val="20"/>
        </w:rPr>
        <w:tab/>
      </w:r>
      <w:r w:rsidRPr="007D5E1D">
        <w:rPr>
          <w:rFonts w:ascii="Arial" w:hAnsi="Arial" w:cs="Arial"/>
          <w:sz w:val="20"/>
        </w:rPr>
        <w:t xml:space="preserve">Apkaitos </w:t>
      </w:r>
      <w:r w:rsidR="00004C64">
        <w:rPr>
          <w:rFonts w:ascii="Arial" w:hAnsi="Arial" w:cs="Arial"/>
          <w:sz w:val="20"/>
        </w:rPr>
        <w:t>punktuo</w:t>
      </w:r>
      <w:r w:rsidRPr="007D5E1D">
        <w:rPr>
          <w:rFonts w:ascii="Arial" w:hAnsi="Arial" w:cs="Arial"/>
          <w:sz w:val="20"/>
        </w:rPr>
        <w:t xml:space="preserve">se į važtas, siunčiamas konkrečiai įmonei, įdedama kuo daugiau visų kitų nedidelių važtų (paketų ar </w:t>
      </w:r>
      <w:r w:rsidR="009520A1" w:rsidRPr="009520A1">
        <w:rPr>
          <w:rFonts w:ascii="Arial" w:hAnsi="Arial" w:cs="Arial"/>
          <w:b/>
          <w:bCs/>
          <w:sz w:val="20"/>
        </w:rPr>
        <w:t>taros</w:t>
      </w:r>
      <w:r w:rsidRPr="007D5E1D">
        <w:rPr>
          <w:rFonts w:ascii="Arial" w:hAnsi="Arial" w:cs="Arial"/>
          <w:sz w:val="20"/>
        </w:rPr>
        <w:t xml:space="preserve">), kurios atėjo į tą apkaitos </w:t>
      </w:r>
      <w:r w:rsidR="00EA27F1">
        <w:rPr>
          <w:rFonts w:ascii="Arial" w:hAnsi="Arial" w:cs="Arial"/>
          <w:sz w:val="20"/>
        </w:rPr>
        <w:t>punktą</w:t>
      </w:r>
      <w:r w:rsidRPr="007D5E1D">
        <w:rPr>
          <w:rFonts w:ascii="Arial" w:hAnsi="Arial" w:cs="Arial"/>
          <w:sz w:val="20"/>
        </w:rPr>
        <w:t xml:space="preserve"> ir turi būti persiųstos tai kitai įmonei.</w:t>
      </w:r>
    </w:p>
    <w:p w14:paraId="442EE96C"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5.</w:t>
      </w:r>
      <w:r w:rsidR="00856354" w:rsidRPr="007D5E1D">
        <w:rPr>
          <w:rFonts w:ascii="Arial" w:hAnsi="Arial" w:cs="Arial"/>
          <w:b/>
          <w:sz w:val="20"/>
        </w:rPr>
        <w:t xml:space="preserve">2 </w:t>
      </w:r>
      <w:r w:rsidR="00856354" w:rsidRPr="007D5E1D">
        <w:rPr>
          <w:rFonts w:ascii="Arial" w:hAnsi="Arial" w:cs="Arial"/>
          <w:b/>
          <w:sz w:val="20"/>
        </w:rPr>
        <w:tab/>
      </w:r>
      <w:r w:rsidRPr="007D5E1D">
        <w:rPr>
          <w:rFonts w:ascii="Arial" w:hAnsi="Arial" w:cs="Arial"/>
          <w:sz w:val="20"/>
        </w:rPr>
        <w:t xml:space="preserve">Kai nedidelio svorio </w:t>
      </w:r>
      <w:r w:rsidR="009520A1" w:rsidRPr="009520A1">
        <w:rPr>
          <w:rFonts w:ascii="Arial" w:hAnsi="Arial" w:cs="Arial"/>
          <w:b/>
          <w:bCs/>
          <w:sz w:val="20"/>
        </w:rPr>
        <w:t>taros</w:t>
      </w:r>
      <w:r w:rsidRPr="007D5E1D">
        <w:rPr>
          <w:rFonts w:ascii="Arial" w:hAnsi="Arial" w:cs="Arial"/>
          <w:sz w:val="20"/>
        </w:rPr>
        <w:t xml:space="preserve">, vokų ar paketų, skirtų vežti tuo pačiu oro keliu, skaičius tai pateisina, esant galimybei, sudaromi bendrieji maišai. Juos paruošia pašto įmonės, turinčios įteikti oro pašto važtas transportavimą garantuojančiai oro transporto bendrovei. Ant bendrųjų maišų pritvirtintų žymų aiškiai ir įskaitomai turi būti parašyta </w:t>
      </w:r>
      <w:r w:rsidR="00423ACB" w:rsidRPr="007D5E1D">
        <w:rPr>
          <w:rFonts w:ascii="Arial" w:hAnsi="Arial" w:cs="Arial"/>
          <w:sz w:val="20"/>
        </w:rPr>
        <w:t>„</w:t>
      </w:r>
      <w:r w:rsidRPr="007D5E1D">
        <w:rPr>
          <w:rFonts w:ascii="Arial" w:hAnsi="Arial" w:cs="Arial"/>
          <w:sz w:val="20"/>
        </w:rPr>
        <w:t>Sac collecteur</w:t>
      </w:r>
      <w:r w:rsidR="00423ACB" w:rsidRPr="007D5E1D">
        <w:rPr>
          <w:rFonts w:ascii="Arial" w:hAnsi="Arial" w:cs="Arial"/>
          <w:sz w:val="20"/>
        </w:rPr>
        <w:t>“</w:t>
      </w:r>
      <w:r w:rsidR="00004C64">
        <w:rPr>
          <w:rFonts w:ascii="Arial" w:hAnsi="Arial" w:cs="Arial"/>
          <w:sz w:val="20"/>
        </w:rPr>
        <w:t xml:space="preserve"> (</w:t>
      </w:r>
      <w:r w:rsidR="008E3658">
        <w:rPr>
          <w:rFonts w:ascii="Arial" w:hAnsi="Arial" w:cs="Arial"/>
          <w:sz w:val="20"/>
        </w:rPr>
        <w:t>„</w:t>
      </w:r>
      <w:r w:rsidR="00004C64">
        <w:rPr>
          <w:rFonts w:ascii="Arial" w:hAnsi="Arial" w:cs="Arial"/>
          <w:sz w:val="20"/>
        </w:rPr>
        <w:t>Bendrasis maišas</w:t>
      </w:r>
      <w:r w:rsidR="008E3658">
        <w:rPr>
          <w:rFonts w:ascii="Arial" w:hAnsi="Arial" w:cs="Arial"/>
          <w:sz w:val="20"/>
        </w:rPr>
        <w:t>“</w:t>
      </w:r>
      <w:r w:rsidRPr="007D5E1D">
        <w:rPr>
          <w:rFonts w:ascii="Arial" w:hAnsi="Arial" w:cs="Arial"/>
          <w:sz w:val="20"/>
        </w:rPr>
        <w:t>). Suinteresuoti paskirtieji operatoriai susitaria dėl adreso, kurį reikia nurodyti ant šių žymų.</w:t>
      </w:r>
    </w:p>
    <w:p w14:paraId="56BDAF7F"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5.</w:t>
      </w:r>
      <w:r w:rsidR="00856354" w:rsidRPr="007D5E1D">
        <w:rPr>
          <w:rFonts w:ascii="Arial" w:hAnsi="Arial" w:cs="Arial"/>
          <w:b/>
          <w:sz w:val="20"/>
        </w:rPr>
        <w:t xml:space="preserve">3 </w:t>
      </w:r>
      <w:r w:rsidR="00856354" w:rsidRPr="007D5E1D">
        <w:rPr>
          <w:rFonts w:ascii="Arial" w:hAnsi="Arial" w:cs="Arial"/>
          <w:b/>
          <w:sz w:val="20"/>
        </w:rPr>
        <w:tab/>
      </w:r>
      <w:r w:rsidRPr="007D5E1D">
        <w:rPr>
          <w:rFonts w:ascii="Arial" w:hAnsi="Arial" w:cs="Arial"/>
          <w:sz w:val="20"/>
        </w:rPr>
        <w:t xml:space="preserve">Prieš vežant važtos gali būti sukraunamos į konteinerius, jeigu suinteresuoti paskirtieji operatoriai specialiai susitaria dėl konteinerių naudojimo sąlygų. </w:t>
      </w:r>
    </w:p>
    <w:p w14:paraId="46027E1E"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5.</w:t>
      </w:r>
      <w:r w:rsidR="00856354" w:rsidRPr="007D5E1D">
        <w:rPr>
          <w:rFonts w:ascii="Arial" w:hAnsi="Arial" w:cs="Arial"/>
          <w:b/>
          <w:sz w:val="20"/>
        </w:rPr>
        <w:t>4</w:t>
      </w:r>
      <w:r w:rsidR="00856354" w:rsidRPr="007D5E1D">
        <w:rPr>
          <w:rFonts w:ascii="Arial" w:hAnsi="Arial" w:cs="Arial"/>
          <w:b/>
          <w:sz w:val="20"/>
        </w:rPr>
        <w:tab/>
      </w:r>
      <w:r w:rsidRPr="007D5E1D">
        <w:rPr>
          <w:rFonts w:ascii="Arial" w:hAnsi="Arial" w:cs="Arial"/>
          <w:sz w:val="20"/>
        </w:rPr>
        <w:t>Paskirtieji operatoriai gali tarpusavyje susitarti, kad keisis važtomis, kurias sudaro ne maišai, o kokios nors kitos siuntų pakavi</w:t>
      </w:r>
      <w:r w:rsidR="009520A1">
        <w:rPr>
          <w:rFonts w:ascii="Arial" w:hAnsi="Arial" w:cs="Arial"/>
          <w:sz w:val="20"/>
        </w:rPr>
        <w:t>mo priemonės (pvz., dėž</w:t>
      </w:r>
      <w:r w:rsidRPr="007D5E1D">
        <w:rPr>
          <w:rFonts w:ascii="Arial" w:hAnsi="Arial" w:cs="Arial"/>
          <w:sz w:val="20"/>
        </w:rPr>
        <w:t>ės, paletės ir t. t.), jei nustatyta, kad tai palengvins apdorojimo operacijas ir apsaugos paštą.</w:t>
      </w:r>
    </w:p>
    <w:p w14:paraId="68AD1CB6"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179</w:t>
      </w:r>
      <w:r w:rsidRPr="007D5E1D">
        <w:rPr>
          <w:rFonts w:ascii="Arial" w:hAnsi="Arial" w:cs="Arial"/>
          <w:sz w:val="20"/>
          <w:lang w:val="lt-LT"/>
        </w:rPr>
        <w:t xml:space="preserve"> straipsnis</w:t>
      </w:r>
    </w:p>
    <w:p w14:paraId="54336DD3" w14:textId="77777777" w:rsidR="006A5F5A" w:rsidRPr="007D5E1D" w:rsidRDefault="006A5F5A" w:rsidP="00073CC4">
      <w:pPr>
        <w:pStyle w:val="str-nr"/>
        <w:jc w:val="both"/>
        <w:rPr>
          <w:rFonts w:ascii="Arial" w:hAnsi="Arial" w:cs="Arial"/>
          <w:sz w:val="20"/>
        </w:rPr>
      </w:pPr>
      <w:r w:rsidRPr="007D5E1D">
        <w:rPr>
          <w:rFonts w:ascii="Arial" w:hAnsi="Arial" w:cs="Arial"/>
          <w:sz w:val="20"/>
        </w:rPr>
        <w:t>Lydraščiai</w:t>
      </w:r>
    </w:p>
    <w:p w14:paraId="54090D38"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Lydraštis CN 31 pridedamas prie kiekvienos važtos, išskyrus važtas su paštu dideliais kiekiais ir tas važtas, kurioms yra numatyta tiesioginė prieiga prie vidaus tarnybos sistemos. Lydraštis įdedamas į voką, ant kurio aiškiai ir įskaitomai užrašyta </w:t>
      </w:r>
      <w:r w:rsidR="00423ACB" w:rsidRPr="007D5E1D">
        <w:rPr>
          <w:rFonts w:ascii="Arial" w:hAnsi="Arial" w:cs="Arial"/>
          <w:sz w:val="20"/>
        </w:rPr>
        <w:t>„</w:t>
      </w:r>
      <w:r w:rsidR="006A5F5A" w:rsidRPr="007D5E1D">
        <w:rPr>
          <w:rFonts w:ascii="Arial" w:hAnsi="Arial" w:cs="Arial"/>
          <w:caps/>
          <w:sz w:val="20"/>
        </w:rPr>
        <w:t>F</w:t>
      </w:r>
      <w:r w:rsidR="006A5F5A" w:rsidRPr="007D5E1D">
        <w:rPr>
          <w:rFonts w:ascii="Arial" w:hAnsi="Arial" w:cs="Arial"/>
          <w:sz w:val="20"/>
        </w:rPr>
        <w:t>euille d’avis</w:t>
      </w:r>
      <w:r w:rsidR="00423ACB" w:rsidRPr="007D5E1D">
        <w:rPr>
          <w:rFonts w:ascii="Arial" w:hAnsi="Arial" w:cs="Arial"/>
          <w:sz w:val="20"/>
        </w:rPr>
        <w:t>“</w:t>
      </w:r>
      <w:r w:rsidR="006A5F5A" w:rsidRPr="007D5E1D">
        <w:rPr>
          <w:rFonts w:ascii="Arial" w:hAnsi="Arial" w:cs="Arial"/>
          <w:sz w:val="20"/>
        </w:rPr>
        <w:t xml:space="preserve"> </w:t>
      </w:r>
      <w:r w:rsidR="009520A1">
        <w:rPr>
          <w:rFonts w:ascii="Arial" w:hAnsi="Arial" w:cs="Arial"/>
          <w:caps/>
          <w:sz w:val="20"/>
        </w:rPr>
        <w:t>(</w:t>
      </w:r>
      <w:r w:rsidR="008E3658">
        <w:rPr>
          <w:rFonts w:ascii="Arial" w:hAnsi="Arial" w:cs="Arial"/>
          <w:caps/>
          <w:sz w:val="20"/>
        </w:rPr>
        <w:t>„</w:t>
      </w:r>
      <w:r w:rsidR="006A5F5A" w:rsidRPr="007D5E1D">
        <w:rPr>
          <w:rFonts w:ascii="Arial" w:hAnsi="Arial" w:cs="Arial"/>
          <w:caps/>
          <w:sz w:val="20"/>
        </w:rPr>
        <w:t>L</w:t>
      </w:r>
      <w:r w:rsidR="009520A1">
        <w:rPr>
          <w:rFonts w:ascii="Arial" w:hAnsi="Arial" w:cs="Arial"/>
          <w:sz w:val="20"/>
        </w:rPr>
        <w:t>ydraštis</w:t>
      </w:r>
      <w:r w:rsidR="008E3658">
        <w:rPr>
          <w:rFonts w:ascii="Arial" w:hAnsi="Arial" w:cs="Arial"/>
          <w:sz w:val="20"/>
        </w:rPr>
        <w:t>“</w:t>
      </w:r>
      <w:r w:rsidR="006A5F5A" w:rsidRPr="007D5E1D">
        <w:rPr>
          <w:rFonts w:ascii="Arial" w:hAnsi="Arial" w:cs="Arial"/>
          <w:sz w:val="20"/>
        </w:rPr>
        <w:t xml:space="preserve">). Šis vokas yra rausvos spalvos, jei važtoje yra įvertintosios siuntos, ir mėlynos spalvos – jei tokių nėra. Vokas pritvirtinamas iš išorės prie registruotųjų siuntų paketo ar </w:t>
      </w:r>
      <w:r w:rsidR="006A5F5A" w:rsidRPr="007D5E1D">
        <w:rPr>
          <w:rFonts w:ascii="Arial" w:hAnsi="Arial" w:cs="Arial"/>
          <w:b/>
          <w:sz w:val="20"/>
        </w:rPr>
        <w:t>taros</w:t>
      </w:r>
      <w:r w:rsidR="006A5F5A" w:rsidRPr="007D5E1D">
        <w:rPr>
          <w:rFonts w:ascii="Arial" w:hAnsi="Arial" w:cs="Arial"/>
          <w:sz w:val="20"/>
        </w:rPr>
        <w:t>. Jei nėra registruotųjų siuntų, vokas pagal galimybes pritvirtinamas prie paprastųjų siuntų ryšulio.</w:t>
      </w:r>
    </w:p>
    <w:p w14:paraId="7A4D07D0"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2 </w:t>
      </w:r>
      <w:r w:rsidRPr="007D5E1D">
        <w:rPr>
          <w:rFonts w:ascii="Arial" w:hAnsi="Arial" w:cs="Arial"/>
          <w:sz w:val="20"/>
        </w:rPr>
        <w:tab/>
      </w:r>
      <w:r w:rsidR="006A5F5A" w:rsidRPr="007D5E1D">
        <w:rPr>
          <w:rFonts w:ascii="Arial" w:hAnsi="Arial" w:cs="Arial"/>
          <w:sz w:val="20"/>
        </w:rPr>
        <w:t xml:space="preserve">Laikantis </w:t>
      </w:r>
      <w:r w:rsidR="006A5F5A" w:rsidRPr="007D5E1D">
        <w:rPr>
          <w:rFonts w:ascii="Arial" w:hAnsi="Arial" w:cs="Arial"/>
          <w:b/>
          <w:sz w:val="20"/>
        </w:rPr>
        <w:t>RL 186</w:t>
      </w:r>
      <w:r w:rsidR="006A5F5A" w:rsidRPr="007D5E1D">
        <w:rPr>
          <w:rFonts w:ascii="Arial" w:hAnsi="Arial" w:cs="Arial"/>
          <w:sz w:val="20"/>
        </w:rPr>
        <w:t xml:space="preserve"> straipsnio nuostatų, prie važtų su paštu dideliais kiekiais pridedamas lydraštis CN 32.</w:t>
      </w:r>
    </w:p>
    <w:p w14:paraId="7831BB08"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3 </w:t>
      </w:r>
      <w:r w:rsidRPr="007D5E1D">
        <w:rPr>
          <w:rFonts w:ascii="Arial" w:hAnsi="Arial" w:cs="Arial"/>
          <w:sz w:val="20"/>
        </w:rPr>
        <w:tab/>
      </w:r>
      <w:r w:rsidR="006A5F5A" w:rsidRPr="007D5E1D">
        <w:rPr>
          <w:rFonts w:ascii="Arial" w:hAnsi="Arial" w:cs="Arial"/>
          <w:sz w:val="20"/>
        </w:rPr>
        <w:t>Kokį dokumentą pridėti prie važtų, kurioms yra numatyta tiesioginė prieiga prie vidaus tarnybos sistemos, paskirtieji operatoriai susitaria tarpusavyje. Tai gali būti pakeistas lydraštis CN 31 ar koks nors kitas abiem pusėms priimtinas dokumentas, pavyzdžiui, vidaus paštui skirtas žiniaraštis.</w:t>
      </w:r>
    </w:p>
    <w:p w14:paraId="26E12781"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4</w:t>
      </w:r>
      <w:r w:rsidRPr="007D5E1D">
        <w:rPr>
          <w:rFonts w:ascii="Arial" w:hAnsi="Arial" w:cs="Arial"/>
          <w:sz w:val="20"/>
        </w:rPr>
        <w:tab/>
      </w:r>
      <w:r w:rsidR="006A5F5A" w:rsidRPr="007D5E1D">
        <w:rPr>
          <w:rFonts w:ascii="Arial" w:hAnsi="Arial" w:cs="Arial"/>
          <w:sz w:val="20"/>
        </w:rPr>
        <w:t xml:space="preserve">Išskyrus atvejus, numatytus </w:t>
      </w:r>
      <w:r w:rsidR="006A5F5A" w:rsidRPr="007D5E1D">
        <w:rPr>
          <w:rFonts w:ascii="Arial" w:hAnsi="Arial" w:cs="Arial"/>
          <w:b/>
          <w:sz w:val="20"/>
        </w:rPr>
        <w:t>RL 182</w:t>
      </w:r>
      <w:r w:rsidR="006A5F5A" w:rsidRPr="007D5E1D">
        <w:rPr>
          <w:rFonts w:ascii="Arial" w:hAnsi="Arial" w:cs="Arial"/>
          <w:sz w:val="20"/>
        </w:rPr>
        <w:t xml:space="preserve"> straipsnio </w:t>
      </w:r>
      <w:r w:rsidR="006A5F5A" w:rsidRPr="00661483">
        <w:rPr>
          <w:rFonts w:ascii="Arial" w:hAnsi="Arial" w:cs="Arial"/>
          <w:b/>
          <w:bCs/>
          <w:sz w:val="20"/>
        </w:rPr>
        <w:t>1</w:t>
      </w:r>
      <w:r w:rsidR="006A5F5A" w:rsidRPr="007D5E1D">
        <w:rPr>
          <w:rFonts w:ascii="Arial" w:hAnsi="Arial" w:cs="Arial"/>
          <w:sz w:val="20"/>
        </w:rPr>
        <w:t xml:space="preserve"> dalyje ir </w:t>
      </w:r>
      <w:r w:rsidR="006A5F5A" w:rsidRPr="007D5E1D">
        <w:rPr>
          <w:rFonts w:ascii="Arial" w:hAnsi="Arial" w:cs="Arial"/>
          <w:b/>
          <w:sz w:val="20"/>
        </w:rPr>
        <w:t>RL 183</w:t>
      </w:r>
      <w:r w:rsidR="006A5F5A" w:rsidRPr="007D5E1D">
        <w:rPr>
          <w:rFonts w:ascii="Arial" w:hAnsi="Arial" w:cs="Arial"/>
          <w:sz w:val="20"/>
        </w:rPr>
        <w:t xml:space="preserve"> straipsnio </w:t>
      </w:r>
      <w:r w:rsidR="006A5F5A" w:rsidRPr="00661483">
        <w:rPr>
          <w:rFonts w:ascii="Arial" w:hAnsi="Arial" w:cs="Arial"/>
          <w:b/>
          <w:bCs/>
          <w:sz w:val="20"/>
        </w:rPr>
        <w:t>2</w:t>
      </w:r>
      <w:r w:rsidR="006A5F5A" w:rsidRPr="007D5E1D">
        <w:rPr>
          <w:rFonts w:ascii="Arial" w:hAnsi="Arial" w:cs="Arial"/>
          <w:sz w:val="20"/>
        </w:rPr>
        <w:t xml:space="preserve"> dalyje, jei važtoje nėra registruotųjų ar įvertintųjų siuntų, paskirtieji operatoriai gali tarpusavyje susitarti, kad lydraštį, įdėtą į tvirtą, neperšlampamą įmautę, kad šis nesusigadintų vežant, pritvirtins išorinėje pusėje prie vieno iš važtos </w:t>
      </w:r>
      <w:r w:rsidR="00BB2F95" w:rsidRPr="00BB2F95">
        <w:rPr>
          <w:rFonts w:ascii="Arial" w:hAnsi="Arial" w:cs="Arial"/>
          <w:b/>
          <w:bCs/>
          <w:sz w:val="20"/>
        </w:rPr>
        <w:t>taros</w:t>
      </w:r>
      <w:r w:rsidR="006A5F5A" w:rsidRPr="007D5E1D">
        <w:rPr>
          <w:rFonts w:ascii="Arial" w:hAnsi="Arial" w:cs="Arial"/>
          <w:sz w:val="20"/>
        </w:rPr>
        <w:t>.</w:t>
      </w:r>
    </w:p>
    <w:p w14:paraId="26B5549C"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5</w:t>
      </w:r>
      <w:r w:rsidRPr="007D5E1D">
        <w:rPr>
          <w:rFonts w:ascii="Arial" w:hAnsi="Arial" w:cs="Arial"/>
          <w:sz w:val="20"/>
        </w:rPr>
        <w:tab/>
      </w:r>
      <w:r w:rsidR="006A5F5A" w:rsidRPr="007D5E1D">
        <w:rPr>
          <w:rFonts w:ascii="Arial" w:hAnsi="Arial" w:cs="Arial"/>
          <w:sz w:val="20"/>
        </w:rPr>
        <w:t xml:space="preserve">Keičiantis važtomis, šalims, kurių paskirtieji operatoriai yra dėl to susitarę, išsiuntimo apkaitos </w:t>
      </w:r>
      <w:r w:rsidR="003C1BFF" w:rsidRPr="007D5E1D">
        <w:rPr>
          <w:rFonts w:ascii="Arial" w:hAnsi="Arial" w:cs="Arial"/>
          <w:sz w:val="20"/>
        </w:rPr>
        <w:t>punktas</w:t>
      </w:r>
      <w:r w:rsidR="006A5F5A" w:rsidRPr="007D5E1D">
        <w:rPr>
          <w:rFonts w:ascii="Arial" w:hAnsi="Arial" w:cs="Arial"/>
          <w:sz w:val="20"/>
        </w:rPr>
        <w:t xml:space="preserve"> orlaiviu išsiunčia vieną blanko CN 31 egzempliorių gavimo apkaitos </w:t>
      </w:r>
      <w:r w:rsidR="00004C64">
        <w:rPr>
          <w:rFonts w:ascii="Arial" w:hAnsi="Arial" w:cs="Arial"/>
          <w:sz w:val="20"/>
        </w:rPr>
        <w:t>punktu</w:t>
      </w:r>
      <w:r w:rsidR="006A5F5A" w:rsidRPr="007D5E1D">
        <w:rPr>
          <w:rFonts w:ascii="Arial" w:hAnsi="Arial" w:cs="Arial"/>
          <w:sz w:val="20"/>
        </w:rPr>
        <w:t xml:space="preserve">i. Specialiu susitarimu paskirtieji operatoriai gali nutarti, kad prie važtų, kuriose yra tik tuščia </w:t>
      </w:r>
      <w:r w:rsidR="006A5F5A" w:rsidRPr="007D5E1D">
        <w:rPr>
          <w:rFonts w:ascii="Arial" w:hAnsi="Arial" w:cs="Arial"/>
          <w:b/>
          <w:sz w:val="20"/>
        </w:rPr>
        <w:t>tara</w:t>
      </w:r>
      <w:r w:rsidR="006A5F5A" w:rsidRPr="007D5E1D">
        <w:rPr>
          <w:rFonts w:ascii="Arial" w:hAnsi="Arial" w:cs="Arial"/>
          <w:sz w:val="20"/>
        </w:rPr>
        <w:t>, nebūtų pridedamas lydraštis.</w:t>
      </w:r>
    </w:p>
    <w:p w14:paraId="157BA8DC"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6</w:t>
      </w:r>
      <w:r w:rsidRPr="007D5E1D">
        <w:rPr>
          <w:rFonts w:ascii="Arial" w:hAnsi="Arial" w:cs="Arial"/>
          <w:sz w:val="20"/>
        </w:rPr>
        <w:tab/>
      </w:r>
      <w:r w:rsidR="006A5F5A" w:rsidRPr="007D5E1D">
        <w:rPr>
          <w:rFonts w:ascii="Arial" w:hAnsi="Arial" w:cs="Arial"/>
          <w:sz w:val="20"/>
        </w:rPr>
        <w:t>Paskirtieji operatoriai dvišaliu arba daugiašaliu pagrindu gali susitarti elektroninėmis priemonėmis keistis lydraščiais arba su jais susijusiais duomenimis. Šiuo atveju jie gali nuspręsti, kad jiems keičiantis važtomis nebus pridėtas popierinis lydraštis CN 31.</w:t>
      </w:r>
    </w:p>
    <w:p w14:paraId="4409BEA3"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7</w:t>
      </w:r>
      <w:r w:rsidRPr="007D5E1D">
        <w:rPr>
          <w:rFonts w:ascii="Arial" w:hAnsi="Arial" w:cs="Arial"/>
          <w:sz w:val="20"/>
        </w:rPr>
        <w:tab/>
      </w:r>
      <w:r w:rsidR="006A5F5A" w:rsidRPr="007D5E1D">
        <w:rPr>
          <w:rFonts w:ascii="Arial" w:hAnsi="Arial" w:cs="Arial"/>
          <w:sz w:val="20"/>
        </w:rPr>
        <w:t xml:space="preserve">Išsiuntimo </w:t>
      </w:r>
      <w:r w:rsidR="003C1BFF" w:rsidRPr="007D5E1D">
        <w:rPr>
          <w:rFonts w:ascii="Arial" w:hAnsi="Arial" w:cs="Arial"/>
          <w:sz w:val="20"/>
        </w:rPr>
        <w:t>punktas</w:t>
      </w:r>
      <w:r w:rsidR="006A5F5A" w:rsidRPr="007D5E1D">
        <w:rPr>
          <w:rFonts w:ascii="Arial" w:hAnsi="Arial" w:cs="Arial"/>
          <w:sz w:val="20"/>
        </w:rPr>
        <w:t xml:space="preserve"> išsamiai užpildo lydraščio skiltis, atsižvelgdama</w:t>
      </w:r>
      <w:r w:rsidR="00F52F66">
        <w:rPr>
          <w:rFonts w:ascii="Arial" w:hAnsi="Arial" w:cs="Arial"/>
          <w:sz w:val="20"/>
        </w:rPr>
        <w:t>s</w:t>
      </w:r>
      <w:r w:rsidR="006A5F5A" w:rsidRPr="007D5E1D">
        <w:rPr>
          <w:rFonts w:ascii="Arial" w:hAnsi="Arial" w:cs="Arial"/>
          <w:sz w:val="20"/>
        </w:rPr>
        <w:t xml:space="preserve"> į tai, kas išdėstyta toliau.</w:t>
      </w:r>
    </w:p>
    <w:p w14:paraId="44E34E54"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sz w:val="20"/>
        </w:rPr>
        <w:lastRenderedPageBreak/>
        <w:t>7.</w:t>
      </w:r>
      <w:r w:rsidR="00856354" w:rsidRPr="007D5E1D">
        <w:rPr>
          <w:rFonts w:ascii="Arial" w:hAnsi="Arial" w:cs="Arial"/>
          <w:sz w:val="20"/>
        </w:rPr>
        <w:t xml:space="preserve">1 </w:t>
      </w:r>
      <w:r w:rsidR="00856354" w:rsidRPr="007D5E1D">
        <w:rPr>
          <w:rFonts w:ascii="Arial" w:hAnsi="Arial" w:cs="Arial"/>
          <w:sz w:val="20"/>
        </w:rPr>
        <w:tab/>
      </w:r>
      <w:r w:rsidRPr="007D5E1D">
        <w:rPr>
          <w:rFonts w:ascii="Arial" w:hAnsi="Arial" w:cs="Arial"/>
          <w:sz w:val="20"/>
        </w:rPr>
        <w:t xml:space="preserve">Antraštė: jei nėra specialaus susitarimo, išsiuntimo </w:t>
      </w:r>
      <w:r w:rsidR="003C1BFF" w:rsidRPr="007D5E1D">
        <w:rPr>
          <w:rFonts w:ascii="Arial" w:hAnsi="Arial" w:cs="Arial"/>
          <w:sz w:val="20"/>
        </w:rPr>
        <w:t>punktuose</w:t>
      </w:r>
      <w:r w:rsidRPr="007D5E1D">
        <w:rPr>
          <w:rFonts w:ascii="Arial" w:hAnsi="Arial" w:cs="Arial"/>
          <w:sz w:val="20"/>
        </w:rPr>
        <w:t xml:space="preserve"> lydraščiai numeruojami pagal metų seriją kiekvienai gavimo įmonei, atskirai žemės paštui, S.A.L. paštui ir oro paštui arba pirmenybiniam ir nepirmenybiniam paštui. Taigi</w:t>
      </w:r>
      <w:r w:rsidR="002E542F">
        <w:rPr>
          <w:rFonts w:ascii="Arial" w:hAnsi="Arial" w:cs="Arial"/>
          <w:sz w:val="20"/>
        </w:rPr>
        <w:t>,</w:t>
      </w:r>
      <w:r w:rsidRPr="007D5E1D">
        <w:rPr>
          <w:rFonts w:ascii="Arial" w:hAnsi="Arial" w:cs="Arial"/>
          <w:sz w:val="20"/>
        </w:rPr>
        <w:t xml:space="preserve"> kiekviena važta privalo turėti atskirą numerį. Per pirmąjį kiekvienų metų siuntimą ant lydraščio turi būti pažymėtas, be važtos serijos numerio, ir paskutinės praėjusių metų važtos numeris. Jei kokia nors važta neišsiunčiama, tai išsiuntimo </w:t>
      </w:r>
      <w:r w:rsidR="00653163" w:rsidRPr="007D5E1D">
        <w:rPr>
          <w:rFonts w:ascii="Arial" w:hAnsi="Arial" w:cs="Arial"/>
          <w:sz w:val="20"/>
        </w:rPr>
        <w:t>punkt</w:t>
      </w:r>
      <w:r w:rsidRPr="007D5E1D">
        <w:rPr>
          <w:rFonts w:ascii="Arial" w:hAnsi="Arial" w:cs="Arial"/>
          <w:sz w:val="20"/>
        </w:rPr>
        <w:t xml:space="preserve">e, šalia paskutinės važtos numerio, parašoma </w:t>
      </w:r>
      <w:r w:rsidR="00423ACB" w:rsidRPr="007D5E1D">
        <w:rPr>
          <w:rFonts w:ascii="Arial" w:hAnsi="Arial" w:cs="Arial"/>
          <w:sz w:val="20"/>
        </w:rPr>
        <w:t>„</w:t>
      </w:r>
      <w:r w:rsidRPr="007D5E1D">
        <w:rPr>
          <w:rFonts w:ascii="Arial" w:hAnsi="Arial" w:cs="Arial"/>
          <w:caps/>
          <w:sz w:val="20"/>
        </w:rPr>
        <w:t>D</w:t>
      </w:r>
      <w:r w:rsidRPr="007D5E1D">
        <w:rPr>
          <w:rFonts w:ascii="Arial" w:hAnsi="Arial" w:cs="Arial"/>
          <w:sz w:val="20"/>
        </w:rPr>
        <w:t>ernière dépêche</w:t>
      </w:r>
      <w:r w:rsidR="00423ACB" w:rsidRPr="007D5E1D">
        <w:rPr>
          <w:rFonts w:ascii="Arial" w:hAnsi="Arial" w:cs="Arial"/>
          <w:sz w:val="20"/>
        </w:rPr>
        <w:t>“</w:t>
      </w:r>
      <w:r w:rsidRPr="007D5E1D">
        <w:rPr>
          <w:rFonts w:ascii="Arial" w:hAnsi="Arial" w:cs="Arial"/>
          <w:sz w:val="20"/>
        </w:rPr>
        <w:t xml:space="preserve"> </w:t>
      </w:r>
      <w:r w:rsidR="00004C64">
        <w:rPr>
          <w:rFonts w:ascii="Arial" w:hAnsi="Arial" w:cs="Arial"/>
          <w:caps/>
          <w:sz w:val="20"/>
        </w:rPr>
        <w:t>(</w:t>
      </w:r>
      <w:r w:rsidR="008E3658">
        <w:rPr>
          <w:rFonts w:ascii="Arial" w:hAnsi="Arial" w:cs="Arial"/>
          <w:caps/>
          <w:sz w:val="20"/>
        </w:rPr>
        <w:t>„</w:t>
      </w:r>
      <w:r w:rsidRPr="007D5E1D">
        <w:rPr>
          <w:rFonts w:ascii="Arial" w:hAnsi="Arial" w:cs="Arial"/>
          <w:caps/>
          <w:sz w:val="20"/>
        </w:rPr>
        <w:t>P</w:t>
      </w:r>
      <w:r w:rsidR="00004C64">
        <w:rPr>
          <w:rFonts w:ascii="Arial" w:hAnsi="Arial" w:cs="Arial"/>
          <w:sz w:val="20"/>
        </w:rPr>
        <w:t>askutinė važta</w:t>
      </w:r>
      <w:r w:rsidR="008E3658">
        <w:rPr>
          <w:rFonts w:ascii="Arial" w:hAnsi="Arial" w:cs="Arial"/>
          <w:sz w:val="20"/>
        </w:rPr>
        <w:t>“</w:t>
      </w:r>
      <w:r w:rsidRPr="007D5E1D">
        <w:rPr>
          <w:rFonts w:ascii="Arial" w:hAnsi="Arial" w:cs="Arial"/>
          <w:sz w:val="20"/>
        </w:rPr>
        <w:t>).</w:t>
      </w:r>
    </w:p>
    <w:p w14:paraId="5F40C18F"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7.</w:t>
      </w:r>
      <w:r w:rsidR="00856354" w:rsidRPr="007D5E1D">
        <w:rPr>
          <w:rFonts w:ascii="Arial" w:hAnsi="Arial" w:cs="Arial"/>
          <w:b/>
          <w:sz w:val="20"/>
        </w:rPr>
        <w:t xml:space="preserve">2 </w:t>
      </w:r>
      <w:r w:rsidR="00856354" w:rsidRPr="007D5E1D">
        <w:rPr>
          <w:rFonts w:ascii="Arial" w:hAnsi="Arial" w:cs="Arial"/>
          <w:b/>
          <w:sz w:val="20"/>
        </w:rPr>
        <w:tab/>
      </w:r>
      <w:r w:rsidRPr="007D5E1D">
        <w:rPr>
          <w:rFonts w:ascii="Arial" w:hAnsi="Arial" w:cs="Arial"/>
          <w:sz w:val="20"/>
        </w:rPr>
        <w:t xml:space="preserve">Antraštė: jei lydraščiai pildomi automatizuota sistema pagal PPS </w:t>
      </w:r>
      <w:r w:rsidRPr="007D5E1D">
        <w:rPr>
          <w:rFonts w:ascii="Arial" w:hAnsi="Arial" w:cs="Arial"/>
          <w:b/>
          <w:sz w:val="20"/>
        </w:rPr>
        <w:t>Techninius</w:t>
      </w:r>
      <w:r w:rsidRPr="007D5E1D">
        <w:rPr>
          <w:rFonts w:ascii="Arial" w:hAnsi="Arial" w:cs="Arial"/>
          <w:sz w:val="20"/>
        </w:rPr>
        <w:t xml:space="preserve"> standartus, apkaitos išsiuntimo </w:t>
      </w:r>
      <w:r w:rsidR="005A40A5" w:rsidRPr="007D5E1D">
        <w:rPr>
          <w:rFonts w:ascii="Arial" w:hAnsi="Arial" w:cs="Arial"/>
          <w:sz w:val="20"/>
        </w:rPr>
        <w:t>punktai</w:t>
      </w:r>
      <w:r w:rsidRPr="007D5E1D">
        <w:rPr>
          <w:rFonts w:ascii="Arial" w:hAnsi="Arial" w:cs="Arial"/>
          <w:sz w:val="20"/>
        </w:rPr>
        <w:t xml:space="preserve"> lydraščius turi nuosekliai nu</w:t>
      </w:r>
      <w:r w:rsidR="002E542F">
        <w:rPr>
          <w:rFonts w:ascii="Arial" w:hAnsi="Arial" w:cs="Arial"/>
          <w:sz w:val="20"/>
        </w:rPr>
        <w:t>meruoti važtos išsiuntimo seriją</w:t>
      </w:r>
      <w:r w:rsidRPr="007D5E1D">
        <w:rPr>
          <w:rFonts w:ascii="Arial" w:hAnsi="Arial" w:cs="Arial"/>
          <w:sz w:val="20"/>
        </w:rPr>
        <w:t xml:space="preserve">, numeravimą kasmet pradedant iš naujo, pradedant nuo kalendorinių metų pradžios. Tokiu būdu, kiekviena važtos siunta turės atskirą važtos išsiuntimo numerį ir kiekvienas tolimesnis važtos išsiuntimo numeris padidinamas 1 didėjančia tvarka pagal didėjančią išsiuntimo datą. Pirmojo važtos išsiuntimo kiekvienais kalendoriniais metais atveju, važtaraštyje, be išsiuntimo serijos numerio, turi būti nurodytas ankstesnių metų serijos numeris. Jei išsiuntimo serija nutraukiama, išsiuntimo </w:t>
      </w:r>
      <w:r w:rsidR="00140102" w:rsidRPr="007D5E1D">
        <w:rPr>
          <w:rFonts w:ascii="Arial" w:hAnsi="Arial" w:cs="Arial"/>
          <w:sz w:val="20"/>
        </w:rPr>
        <w:t>punktas</w:t>
      </w:r>
      <w:r w:rsidRPr="007D5E1D">
        <w:rPr>
          <w:rFonts w:ascii="Arial" w:hAnsi="Arial" w:cs="Arial"/>
          <w:sz w:val="20"/>
        </w:rPr>
        <w:t xml:space="preserve"> turi apie tai pranešti paskirties apkaitos </w:t>
      </w:r>
      <w:r w:rsidR="00004C64">
        <w:rPr>
          <w:rFonts w:ascii="Arial" w:hAnsi="Arial" w:cs="Arial"/>
          <w:sz w:val="20"/>
        </w:rPr>
        <w:t>punktui</w:t>
      </w:r>
      <w:r w:rsidRPr="007D5E1D">
        <w:rPr>
          <w:rFonts w:ascii="Arial" w:hAnsi="Arial" w:cs="Arial"/>
          <w:sz w:val="20"/>
        </w:rPr>
        <w:t xml:space="preserve"> patvirtinamuoju raštu.</w:t>
      </w:r>
    </w:p>
    <w:p w14:paraId="524E6B02"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7.</w:t>
      </w:r>
      <w:r w:rsidR="00856354" w:rsidRPr="007D5E1D">
        <w:rPr>
          <w:rFonts w:ascii="Arial" w:hAnsi="Arial" w:cs="Arial"/>
          <w:b/>
          <w:sz w:val="20"/>
        </w:rPr>
        <w:t xml:space="preserve">3 </w:t>
      </w:r>
      <w:r w:rsidR="00856354" w:rsidRPr="007D5E1D">
        <w:rPr>
          <w:rFonts w:ascii="Arial" w:hAnsi="Arial" w:cs="Arial"/>
          <w:b/>
          <w:sz w:val="20"/>
        </w:rPr>
        <w:tab/>
      </w:r>
      <w:r w:rsidRPr="007D5E1D">
        <w:rPr>
          <w:rFonts w:ascii="Arial" w:hAnsi="Arial" w:cs="Arial"/>
          <w:sz w:val="20"/>
        </w:rPr>
        <w:t xml:space="preserve">1 lentelė: paskirtieji operatoriai gali susitarti, kad lydraščio 1 lentelėje būtų įrašoma tik </w:t>
      </w:r>
      <w:r w:rsidRPr="007D5E1D">
        <w:rPr>
          <w:rFonts w:ascii="Arial" w:hAnsi="Arial" w:cs="Arial"/>
          <w:b/>
          <w:sz w:val="20"/>
        </w:rPr>
        <w:t>tara</w:t>
      </w:r>
      <w:r w:rsidRPr="007D5E1D">
        <w:rPr>
          <w:rFonts w:ascii="Arial" w:hAnsi="Arial" w:cs="Arial"/>
          <w:sz w:val="20"/>
        </w:rPr>
        <w:t xml:space="preserve"> su raudona žyma. </w:t>
      </w:r>
    </w:p>
    <w:p w14:paraId="256C0053"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7.</w:t>
      </w:r>
      <w:r w:rsidR="00856354" w:rsidRPr="007D5E1D">
        <w:rPr>
          <w:rFonts w:ascii="Arial" w:hAnsi="Arial" w:cs="Arial"/>
          <w:b/>
          <w:sz w:val="20"/>
        </w:rPr>
        <w:t>4</w:t>
      </w:r>
      <w:r w:rsidR="00856354" w:rsidRPr="007D5E1D">
        <w:rPr>
          <w:rFonts w:ascii="Arial" w:hAnsi="Arial" w:cs="Arial"/>
          <w:b/>
          <w:sz w:val="20"/>
        </w:rPr>
        <w:tab/>
      </w:r>
      <w:r w:rsidRPr="007D5E1D">
        <w:rPr>
          <w:rFonts w:ascii="Arial" w:hAnsi="Arial" w:cs="Arial"/>
          <w:sz w:val="20"/>
        </w:rPr>
        <w:t xml:space="preserve">3 lentelė: bendras registruotųjų siuntų skaičius, įskaitant ir atskirai, ir bendrai įrašomas siuntas, ir bendras važtoje esančių įvertintųjų siuntų skaičius turi būti įrašytas lydraščio 3 lentelėje. </w:t>
      </w:r>
      <w:r w:rsidRPr="007D5E1D">
        <w:rPr>
          <w:rFonts w:ascii="Arial" w:hAnsi="Arial" w:cs="Arial"/>
          <w:b/>
          <w:sz w:val="20"/>
        </w:rPr>
        <w:t>Kai į važtą taip pat dedamos per pasiuntinį siunčiamos siuntos, tokių siuntų bendrą skaičių taip pat reikia įrašyti į važtaraščio 3 lentelę.</w:t>
      </w:r>
    </w:p>
    <w:p w14:paraId="3B552667"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7.</w:t>
      </w:r>
      <w:r w:rsidR="00856354" w:rsidRPr="007D5E1D">
        <w:rPr>
          <w:rFonts w:ascii="Arial" w:hAnsi="Arial" w:cs="Arial"/>
          <w:b/>
          <w:sz w:val="20"/>
        </w:rPr>
        <w:t>5</w:t>
      </w:r>
      <w:r w:rsidR="00856354" w:rsidRPr="007D5E1D">
        <w:rPr>
          <w:rFonts w:ascii="Arial" w:hAnsi="Arial" w:cs="Arial"/>
          <w:b/>
          <w:sz w:val="20"/>
        </w:rPr>
        <w:tab/>
      </w:r>
      <w:r w:rsidRPr="007D5E1D">
        <w:rPr>
          <w:rFonts w:ascii="Arial" w:hAnsi="Arial" w:cs="Arial"/>
          <w:sz w:val="20"/>
        </w:rPr>
        <w:t xml:space="preserve">3 lentelės skiltyje </w:t>
      </w:r>
      <w:r w:rsidR="00423ACB" w:rsidRPr="007D5E1D">
        <w:rPr>
          <w:rFonts w:ascii="Arial" w:hAnsi="Arial" w:cs="Arial"/>
          <w:sz w:val="20"/>
        </w:rPr>
        <w:t>„</w:t>
      </w:r>
      <w:r w:rsidRPr="007D5E1D">
        <w:rPr>
          <w:rFonts w:ascii="Arial" w:hAnsi="Arial" w:cs="Arial"/>
          <w:sz w:val="20"/>
        </w:rPr>
        <w:t>Nombre d‘envois exempts de frais terminaux</w:t>
      </w:r>
      <w:r w:rsidR="00423ACB" w:rsidRPr="007D5E1D">
        <w:rPr>
          <w:rFonts w:ascii="Arial" w:hAnsi="Arial" w:cs="Arial"/>
          <w:sz w:val="20"/>
        </w:rPr>
        <w:t>“</w:t>
      </w:r>
      <w:r w:rsidR="00004C64">
        <w:rPr>
          <w:rFonts w:ascii="Arial" w:hAnsi="Arial" w:cs="Arial"/>
          <w:sz w:val="20"/>
        </w:rPr>
        <w:t xml:space="preserve"> (</w:t>
      </w:r>
      <w:r w:rsidR="008E3658">
        <w:rPr>
          <w:rFonts w:ascii="Arial" w:hAnsi="Arial" w:cs="Arial"/>
          <w:sz w:val="20"/>
        </w:rPr>
        <w:t>„</w:t>
      </w:r>
      <w:r w:rsidRPr="007D5E1D">
        <w:rPr>
          <w:rFonts w:ascii="Arial" w:hAnsi="Arial" w:cs="Arial"/>
          <w:sz w:val="20"/>
        </w:rPr>
        <w:t>Siuntų, kurių galutinės išl</w:t>
      </w:r>
      <w:r w:rsidR="00004C64">
        <w:rPr>
          <w:rFonts w:ascii="Arial" w:hAnsi="Arial" w:cs="Arial"/>
          <w:sz w:val="20"/>
        </w:rPr>
        <w:t>aidos neskaičiuojamos, skaičius</w:t>
      </w:r>
      <w:r w:rsidR="008E3658">
        <w:rPr>
          <w:rFonts w:ascii="Arial" w:hAnsi="Arial" w:cs="Arial"/>
          <w:sz w:val="20"/>
        </w:rPr>
        <w:t>“</w:t>
      </w:r>
      <w:r w:rsidR="00004C64">
        <w:rPr>
          <w:rFonts w:ascii="Arial" w:hAnsi="Arial" w:cs="Arial"/>
          <w:sz w:val="20"/>
        </w:rPr>
        <w:t>)</w:t>
      </w:r>
      <w:r w:rsidRPr="007D5E1D">
        <w:rPr>
          <w:rFonts w:ascii="Arial" w:hAnsi="Arial" w:cs="Arial"/>
          <w:sz w:val="20"/>
        </w:rPr>
        <w:t xml:space="preserve"> nurodomas su pašto tarnyba susijusių registruotųjų siuntų ir įvertintųjų s</w:t>
      </w:r>
      <w:r w:rsidR="002E542F">
        <w:rPr>
          <w:rFonts w:ascii="Arial" w:hAnsi="Arial" w:cs="Arial"/>
          <w:sz w:val="20"/>
        </w:rPr>
        <w:t>iuntų bei į išsiuntimo vietą grą</w:t>
      </w:r>
      <w:r w:rsidRPr="007D5E1D">
        <w:rPr>
          <w:rFonts w:ascii="Arial" w:hAnsi="Arial" w:cs="Arial"/>
          <w:sz w:val="20"/>
        </w:rPr>
        <w:t>žintų siuntų, kurių galutinės išlaidos neskaičiuojamos, skaičius.</w:t>
      </w:r>
    </w:p>
    <w:p w14:paraId="4CAF0460"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7.</w:t>
      </w:r>
      <w:r w:rsidR="00856354" w:rsidRPr="007D5E1D">
        <w:rPr>
          <w:rFonts w:ascii="Arial" w:hAnsi="Arial" w:cs="Arial"/>
          <w:b/>
          <w:sz w:val="20"/>
        </w:rPr>
        <w:t>6</w:t>
      </w:r>
      <w:r w:rsidR="00856354" w:rsidRPr="007D5E1D">
        <w:rPr>
          <w:rFonts w:ascii="Arial" w:hAnsi="Arial" w:cs="Arial"/>
          <w:b/>
          <w:sz w:val="20"/>
        </w:rPr>
        <w:tab/>
      </w:r>
      <w:r w:rsidRPr="007D5E1D">
        <w:rPr>
          <w:rFonts w:ascii="Arial" w:hAnsi="Arial" w:cs="Arial"/>
          <w:sz w:val="20"/>
        </w:rPr>
        <w:t xml:space="preserve">4 lentelė: šioje lentelėje nurodomas tiek paskirtojo išsiuntimo operatoriaus panaudotos </w:t>
      </w:r>
      <w:r w:rsidRPr="007D5E1D">
        <w:rPr>
          <w:rFonts w:ascii="Arial" w:hAnsi="Arial" w:cs="Arial"/>
          <w:b/>
          <w:sz w:val="20"/>
        </w:rPr>
        <w:t>taros</w:t>
      </w:r>
      <w:r w:rsidRPr="007D5E1D">
        <w:rPr>
          <w:rFonts w:ascii="Arial" w:hAnsi="Arial" w:cs="Arial"/>
          <w:sz w:val="20"/>
        </w:rPr>
        <w:t xml:space="preserve"> skaičius, tiek paskirtojo gavimo operatoriaus grąžintos </w:t>
      </w:r>
      <w:r w:rsidRPr="007D5E1D">
        <w:rPr>
          <w:rFonts w:ascii="Arial" w:hAnsi="Arial" w:cs="Arial"/>
          <w:b/>
          <w:sz w:val="20"/>
        </w:rPr>
        <w:t>taros</w:t>
      </w:r>
      <w:r w:rsidRPr="007D5E1D">
        <w:rPr>
          <w:rFonts w:ascii="Arial" w:hAnsi="Arial" w:cs="Arial"/>
          <w:sz w:val="20"/>
        </w:rPr>
        <w:t xml:space="preserve"> skaičius. Prireikus tuščių maišų, priklausančių kitam paskirtajam operatoriui, negu tas, kuriam adresuota važta, skaičius turi būti pažymėtas atskirai ir nurodomas to paskirtojo operatoriaus pavadinimas. Jei du paskirtieji operatoriai susitarė dėl to, kad įrašys tik maišus su raudona žyma (</w:t>
      </w:r>
      <w:r w:rsidRPr="007D5E1D">
        <w:rPr>
          <w:rFonts w:ascii="Arial" w:hAnsi="Arial" w:cs="Arial"/>
          <w:b/>
          <w:sz w:val="20"/>
        </w:rPr>
        <w:t>7.3</w:t>
      </w:r>
      <w:r w:rsidRPr="007D5E1D">
        <w:rPr>
          <w:rFonts w:ascii="Arial" w:hAnsi="Arial" w:cs="Arial"/>
          <w:sz w:val="20"/>
        </w:rPr>
        <w:t xml:space="preserve">), tai važtoms sudaryti panaudotos </w:t>
      </w:r>
      <w:r w:rsidRPr="007D5E1D">
        <w:rPr>
          <w:rFonts w:ascii="Arial" w:hAnsi="Arial" w:cs="Arial"/>
          <w:b/>
          <w:sz w:val="20"/>
        </w:rPr>
        <w:t>taros</w:t>
      </w:r>
      <w:r w:rsidRPr="007D5E1D">
        <w:rPr>
          <w:rFonts w:ascii="Arial" w:hAnsi="Arial" w:cs="Arial"/>
          <w:sz w:val="20"/>
        </w:rPr>
        <w:t xml:space="preserve"> skaičius ir paskirtajam gavimo operatoriui priklausančių tuščių maišų skaičius 4 lentelėje nenurodomi. Jei važtoje yra TKKA siuntų, reikia užpildyti skiltį </w:t>
      </w:r>
      <w:r w:rsidR="00423ACB" w:rsidRPr="007D5E1D">
        <w:rPr>
          <w:rFonts w:ascii="Arial" w:hAnsi="Arial" w:cs="Arial"/>
          <w:sz w:val="20"/>
        </w:rPr>
        <w:t>„</w:t>
      </w:r>
      <w:r w:rsidR="00685185">
        <w:rPr>
          <w:rFonts w:ascii="Arial" w:hAnsi="Arial" w:cs="Arial"/>
          <w:sz w:val="20"/>
        </w:rPr>
        <w:t>Other information</w:t>
      </w:r>
      <w:r w:rsidR="00423ACB" w:rsidRPr="007D5E1D">
        <w:rPr>
          <w:rFonts w:ascii="Arial" w:hAnsi="Arial" w:cs="Arial"/>
          <w:sz w:val="20"/>
        </w:rPr>
        <w:t>“</w:t>
      </w:r>
      <w:r w:rsidR="00685185">
        <w:rPr>
          <w:rFonts w:ascii="Arial" w:hAnsi="Arial" w:cs="Arial"/>
          <w:sz w:val="20"/>
        </w:rPr>
        <w:t xml:space="preserve"> („Kita informacija</w:t>
      </w:r>
      <w:r w:rsidRPr="007D5E1D">
        <w:rPr>
          <w:rFonts w:ascii="Arial" w:hAnsi="Arial" w:cs="Arial"/>
          <w:sz w:val="20"/>
        </w:rPr>
        <w:t xml:space="preserve">“), atskirai nurodant TKKA </w:t>
      </w:r>
      <w:r w:rsidRPr="007D5E1D">
        <w:rPr>
          <w:rFonts w:ascii="Arial" w:hAnsi="Arial" w:cs="Arial"/>
          <w:b/>
          <w:sz w:val="20"/>
        </w:rPr>
        <w:t>taros</w:t>
      </w:r>
      <w:r w:rsidRPr="007D5E1D">
        <w:rPr>
          <w:rFonts w:ascii="Arial" w:hAnsi="Arial" w:cs="Arial"/>
          <w:sz w:val="20"/>
        </w:rPr>
        <w:t xml:space="preserve"> ir ryšulių skaičių ir svorį bei bendrą TKKA siuntų skaičių. Važtoje esančios paprastosios ar registruotosios išpirktinės siuntos, tiek surašant atskirai, tiek bendrai, turi būti įrašytos atitinkamoje blanko skiltyje.</w:t>
      </w:r>
    </w:p>
    <w:p w14:paraId="7147B13C"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7.</w:t>
      </w:r>
      <w:r w:rsidR="00856354" w:rsidRPr="007D5E1D">
        <w:rPr>
          <w:rFonts w:ascii="Arial" w:hAnsi="Arial" w:cs="Arial"/>
          <w:b/>
          <w:sz w:val="20"/>
        </w:rPr>
        <w:t>7</w:t>
      </w:r>
      <w:r w:rsidR="00856354" w:rsidRPr="007D5E1D">
        <w:rPr>
          <w:rFonts w:ascii="Arial" w:hAnsi="Arial" w:cs="Arial"/>
          <w:b/>
          <w:sz w:val="20"/>
        </w:rPr>
        <w:tab/>
      </w:r>
      <w:r w:rsidRPr="007D5E1D">
        <w:rPr>
          <w:rFonts w:ascii="Arial" w:hAnsi="Arial" w:cs="Arial"/>
          <w:sz w:val="20"/>
        </w:rPr>
        <w:t xml:space="preserve">Jei paskirtieji operatoriai </w:t>
      </w:r>
      <w:r w:rsidRPr="007D5E1D">
        <w:rPr>
          <w:rFonts w:ascii="Arial" w:hAnsi="Arial" w:cs="Arial"/>
          <w:b/>
          <w:sz w:val="20"/>
        </w:rPr>
        <w:t>pagal RL 175 straipsnyje aprašytas sąlygas ar</w:t>
      </w:r>
      <w:r w:rsidRPr="007D5E1D">
        <w:rPr>
          <w:rFonts w:ascii="Arial" w:hAnsi="Arial" w:cs="Arial"/>
          <w:sz w:val="20"/>
        </w:rPr>
        <w:t xml:space="preserve"> tarpusavyje yra susitarę</w:t>
      </w:r>
      <w:r w:rsidR="0071464F">
        <w:rPr>
          <w:rFonts w:ascii="Arial" w:hAnsi="Arial" w:cs="Arial"/>
          <w:sz w:val="20"/>
        </w:rPr>
        <w:t xml:space="preserve">  keistis važtomis ne maišuose</w:t>
      </w:r>
      <w:r w:rsidRPr="007D5E1D">
        <w:rPr>
          <w:rFonts w:ascii="Arial" w:hAnsi="Arial" w:cs="Arial"/>
          <w:sz w:val="20"/>
        </w:rPr>
        <w:t>, lydraštyje CN 31 jie turi įrašyti kiekvienos šios priemonės skaičių ir svorį. Taigi</w:t>
      </w:r>
      <w:r w:rsidR="00212387">
        <w:rPr>
          <w:rFonts w:ascii="Arial" w:hAnsi="Arial" w:cs="Arial"/>
          <w:sz w:val="20"/>
        </w:rPr>
        <w:t>,</w:t>
      </w:r>
      <w:r w:rsidRPr="007D5E1D">
        <w:rPr>
          <w:rFonts w:ascii="Arial" w:hAnsi="Arial" w:cs="Arial"/>
          <w:sz w:val="20"/>
        </w:rPr>
        <w:t xml:space="preserve"> blankas CN 31 turi būti sudarytas taip, kad jame būtų galima nurodyti tokią informaciją.</w:t>
      </w:r>
    </w:p>
    <w:p w14:paraId="66674D3F" w14:textId="77777777" w:rsidR="006A5F5A" w:rsidRPr="007D5E1D" w:rsidRDefault="006A5F5A" w:rsidP="00073CC4">
      <w:pPr>
        <w:pStyle w:val="BodyText"/>
        <w:spacing w:before="240" w:line="240" w:lineRule="auto"/>
        <w:ind w:left="720" w:hanging="720"/>
        <w:rPr>
          <w:rFonts w:ascii="Arial" w:hAnsi="Arial" w:cs="Arial"/>
          <w:sz w:val="20"/>
        </w:rPr>
      </w:pPr>
      <w:r w:rsidRPr="007D5E1D">
        <w:rPr>
          <w:rFonts w:ascii="Arial" w:hAnsi="Arial" w:cs="Arial"/>
          <w:b/>
          <w:sz w:val="20"/>
        </w:rPr>
        <w:t>7.</w:t>
      </w:r>
      <w:r w:rsidR="00856354" w:rsidRPr="007D5E1D">
        <w:rPr>
          <w:rFonts w:ascii="Arial" w:hAnsi="Arial" w:cs="Arial"/>
          <w:b/>
          <w:sz w:val="20"/>
        </w:rPr>
        <w:t>8</w:t>
      </w:r>
      <w:r w:rsidR="00856354" w:rsidRPr="007D5E1D">
        <w:rPr>
          <w:rFonts w:ascii="Arial" w:hAnsi="Arial" w:cs="Arial"/>
          <w:b/>
          <w:sz w:val="20"/>
        </w:rPr>
        <w:tab/>
      </w:r>
      <w:r w:rsidRPr="007D5E1D">
        <w:rPr>
          <w:rFonts w:ascii="Arial" w:hAnsi="Arial" w:cs="Arial"/>
          <w:sz w:val="20"/>
        </w:rPr>
        <w:t xml:space="preserve">Jei paskirtieji operatoriai </w:t>
      </w:r>
      <w:r w:rsidRPr="007D5E1D">
        <w:rPr>
          <w:rFonts w:ascii="Arial" w:hAnsi="Arial" w:cs="Arial"/>
          <w:b/>
          <w:sz w:val="20"/>
        </w:rPr>
        <w:t>pagal RL 175 straipsnyje aprašytas sąlygas ar</w:t>
      </w:r>
      <w:r w:rsidRPr="007D5E1D">
        <w:rPr>
          <w:rFonts w:ascii="Arial" w:hAnsi="Arial" w:cs="Arial"/>
          <w:sz w:val="20"/>
        </w:rPr>
        <w:t xml:space="preserve"> tarpusavyje yra susitarę išskirti savo išsiunčiamas tarptautinio pašto važtas formatu, lydraštyje CN 31 jie gali nurodyti taros skaičių ir svorį pagal formatą. Tokiu atveju blanke CN 31 nurodomi formatų duomenys.</w:t>
      </w:r>
    </w:p>
    <w:p w14:paraId="240B4CDE"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8</w:t>
      </w:r>
      <w:r w:rsidRPr="007D5E1D">
        <w:rPr>
          <w:rFonts w:ascii="Arial" w:hAnsi="Arial" w:cs="Arial"/>
          <w:sz w:val="20"/>
        </w:rPr>
        <w:tab/>
      </w:r>
      <w:r w:rsidR="006A5F5A" w:rsidRPr="007D5E1D">
        <w:rPr>
          <w:rFonts w:ascii="Arial" w:hAnsi="Arial" w:cs="Arial"/>
          <w:sz w:val="20"/>
        </w:rPr>
        <w:t xml:space="preserve">Jei mano esant </w:t>
      </w:r>
      <w:r w:rsidR="006A5F5A" w:rsidRPr="00766145">
        <w:rPr>
          <w:rFonts w:ascii="Arial" w:hAnsi="Arial" w:cs="Arial"/>
          <w:b/>
          <w:bCs/>
          <w:sz w:val="20"/>
        </w:rPr>
        <w:t>reikalinga</w:t>
      </w:r>
      <w:r w:rsidR="006A5F5A" w:rsidRPr="007D5E1D">
        <w:rPr>
          <w:rFonts w:ascii="Arial" w:hAnsi="Arial" w:cs="Arial"/>
          <w:sz w:val="20"/>
        </w:rPr>
        <w:t>, atsižvelgdami į savo poreikius, paskirtieji operatoriai gali susitarti dėl papildomų lentelių ar skilčių įtraukimo į lydraštį arba dėl lentelių pakeitimo.</w:t>
      </w:r>
    </w:p>
    <w:p w14:paraId="6090B876"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b/>
          <w:sz w:val="20"/>
        </w:rPr>
        <w:t>9</w:t>
      </w:r>
      <w:r w:rsidRPr="007D5E1D">
        <w:rPr>
          <w:rFonts w:ascii="Arial" w:hAnsi="Arial" w:cs="Arial"/>
          <w:b/>
          <w:sz w:val="20"/>
        </w:rPr>
        <w:tab/>
      </w:r>
      <w:r w:rsidR="006A5F5A" w:rsidRPr="007D5E1D">
        <w:rPr>
          <w:rFonts w:ascii="Arial" w:hAnsi="Arial" w:cs="Arial"/>
          <w:sz w:val="20"/>
        </w:rPr>
        <w:t xml:space="preserve">Jei apkaitos </w:t>
      </w:r>
      <w:r w:rsidR="00004C64">
        <w:rPr>
          <w:rFonts w:ascii="Arial" w:hAnsi="Arial" w:cs="Arial"/>
          <w:sz w:val="20"/>
        </w:rPr>
        <w:t>punktas</w:t>
      </w:r>
      <w:r w:rsidR="006A5F5A" w:rsidRPr="007D5E1D">
        <w:rPr>
          <w:rFonts w:ascii="Arial" w:hAnsi="Arial" w:cs="Arial"/>
          <w:sz w:val="20"/>
        </w:rPr>
        <w:t xml:space="preserve"> neturi įteikti atitinkamai įmonei jokios siuntos ir jei pagal suinteresuotų paskirtųjų operatorių specialų susitarimą lydraščiai nenumeruojami, su artimiausia važta nusiunčiamas neigiamas lydraštis. Jei tai pagal metus numeruojamos važtos, neigiamas lydraštis nesiunčiamas.</w:t>
      </w:r>
    </w:p>
    <w:p w14:paraId="2B018293" w14:textId="77777777" w:rsidR="006A5F5A" w:rsidRPr="007D5E1D" w:rsidRDefault="006A5F5A" w:rsidP="00073CC4">
      <w:pPr>
        <w:spacing w:before="240"/>
        <w:jc w:val="both"/>
        <w:rPr>
          <w:rFonts w:ascii="Arial" w:hAnsi="Arial" w:cs="Arial"/>
          <w:sz w:val="20"/>
          <w:lang w:val="lt-LT"/>
        </w:rPr>
      </w:pPr>
      <w:r w:rsidRPr="007D5E1D">
        <w:rPr>
          <w:rFonts w:ascii="Arial" w:hAnsi="Arial" w:cs="Arial"/>
          <w:b/>
          <w:sz w:val="20"/>
          <w:lang w:val="lt-LT"/>
        </w:rPr>
        <w:t>RL 180</w:t>
      </w:r>
      <w:r w:rsidRPr="007D5E1D">
        <w:rPr>
          <w:rFonts w:ascii="Arial" w:hAnsi="Arial" w:cs="Arial"/>
          <w:sz w:val="20"/>
          <w:lang w:val="lt-LT"/>
        </w:rPr>
        <w:t xml:space="preserve"> straipsnis</w:t>
      </w:r>
    </w:p>
    <w:p w14:paraId="73FB16F8" w14:textId="77777777" w:rsidR="006A5F5A" w:rsidRPr="007D5E1D" w:rsidRDefault="006A5F5A" w:rsidP="00073CC4">
      <w:pPr>
        <w:jc w:val="both"/>
        <w:rPr>
          <w:rFonts w:ascii="Arial" w:hAnsi="Arial" w:cs="Arial"/>
          <w:sz w:val="20"/>
          <w:lang w:val="lt-LT"/>
        </w:rPr>
      </w:pPr>
      <w:r w:rsidRPr="007D5E1D">
        <w:rPr>
          <w:rFonts w:ascii="Arial" w:hAnsi="Arial" w:cs="Arial"/>
          <w:sz w:val="20"/>
          <w:lang w:val="lt-LT"/>
        </w:rPr>
        <w:t>Registruotųjų siuntų perdavimas</w:t>
      </w:r>
    </w:p>
    <w:p w14:paraId="02AD1292"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r>
      <w:r w:rsidR="006A5F5A" w:rsidRPr="007D5E1D">
        <w:rPr>
          <w:rFonts w:ascii="Arial" w:hAnsi="Arial" w:cs="Arial"/>
          <w:sz w:val="20"/>
        </w:rPr>
        <w:t xml:space="preserve">Registruotosios siuntos įrašomos kiekviena atskirai </w:t>
      </w:r>
      <w:r w:rsidR="00C64C46">
        <w:rPr>
          <w:rFonts w:ascii="Arial" w:hAnsi="Arial" w:cs="Arial"/>
          <w:sz w:val="20"/>
        </w:rPr>
        <w:t>viename</w:t>
      </w:r>
      <w:r w:rsidR="006A5F5A" w:rsidRPr="007D5E1D">
        <w:rPr>
          <w:rFonts w:ascii="Arial" w:hAnsi="Arial" w:cs="Arial"/>
          <w:sz w:val="20"/>
        </w:rPr>
        <w:t xml:space="preserve"> ar keli</w:t>
      </w:r>
      <w:r w:rsidR="00C64C46">
        <w:rPr>
          <w:rFonts w:ascii="Arial" w:hAnsi="Arial" w:cs="Arial"/>
          <w:sz w:val="20"/>
        </w:rPr>
        <w:t>uo</w:t>
      </w:r>
      <w:r w:rsidR="006A5F5A" w:rsidRPr="007D5E1D">
        <w:rPr>
          <w:rFonts w:ascii="Arial" w:hAnsi="Arial" w:cs="Arial"/>
          <w:sz w:val="20"/>
        </w:rPr>
        <w:t>s</w:t>
      </w:r>
      <w:r w:rsidR="00C64C46">
        <w:rPr>
          <w:rFonts w:ascii="Arial" w:hAnsi="Arial" w:cs="Arial"/>
          <w:sz w:val="20"/>
        </w:rPr>
        <w:t>e</w:t>
      </w:r>
      <w:r w:rsidR="006A5F5A" w:rsidRPr="007D5E1D">
        <w:rPr>
          <w:rFonts w:ascii="Arial" w:hAnsi="Arial" w:cs="Arial"/>
          <w:sz w:val="20"/>
        </w:rPr>
        <w:t xml:space="preserve"> atskiruosiu</w:t>
      </w:r>
      <w:r w:rsidR="00C64C46">
        <w:rPr>
          <w:rFonts w:ascii="Arial" w:hAnsi="Arial" w:cs="Arial"/>
          <w:sz w:val="20"/>
        </w:rPr>
        <w:t>o</w:t>
      </w:r>
      <w:r w:rsidR="006A5F5A" w:rsidRPr="007D5E1D">
        <w:rPr>
          <w:rFonts w:ascii="Arial" w:hAnsi="Arial" w:cs="Arial"/>
          <w:sz w:val="20"/>
        </w:rPr>
        <w:t>s</w:t>
      </w:r>
      <w:r w:rsidR="00C64C46">
        <w:rPr>
          <w:rFonts w:ascii="Arial" w:hAnsi="Arial" w:cs="Arial"/>
          <w:sz w:val="20"/>
        </w:rPr>
        <w:t>e sąrašuo</w:t>
      </w:r>
      <w:r w:rsidR="006A5F5A" w:rsidRPr="007D5E1D">
        <w:rPr>
          <w:rFonts w:ascii="Arial" w:hAnsi="Arial" w:cs="Arial"/>
          <w:sz w:val="20"/>
        </w:rPr>
        <w:t>s</w:t>
      </w:r>
      <w:r w:rsidR="00C64C46">
        <w:rPr>
          <w:rFonts w:ascii="Arial" w:hAnsi="Arial" w:cs="Arial"/>
          <w:sz w:val="20"/>
        </w:rPr>
        <w:t>e</w:t>
      </w:r>
      <w:r w:rsidR="006A5F5A" w:rsidRPr="007D5E1D">
        <w:rPr>
          <w:rFonts w:ascii="Arial" w:hAnsi="Arial" w:cs="Arial"/>
          <w:sz w:val="20"/>
        </w:rPr>
        <w:t xml:space="preserve"> CN 33 </w:t>
      </w:r>
      <w:r w:rsidR="00C64C46">
        <w:rPr>
          <w:rFonts w:ascii="Arial" w:hAnsi="Arial" w:cs="Arial"/>
          <w:sz w:val="20"/>
        </w:rPr>
        <w:t>kaip šio blanko priedas</w:t>
      </w:r>
      <w:r w:rsidR="006A5F5A" w:rsidRPr="007D5E1D">
        <w:rPr>
          <w:rFonts w:ascii="Arial" w:hAnsi="Arial" w:cs="Arial"/>
          <w:sz w:val="20"/>
        </w:rPr>
        <w:t xml:space="preserve">. Šiuose sąrašuose turi būti nurodytas tas pats važtos numeris, kuris nurodytas atitinkamos važtos lydraštyje. Jei naudojami keli atskirieji sąrašai, jie turi būti sunumeruoti ir pagal kiekvienai važtai skirtą serijos numerį. Registruotųjų siuntų, kurios gali būti įrašytos į tą patį atskirąjį </w:t>
      </w:r>
      <w:r w:rsidR="006A5F5A" w:rsidRPr="007D5E1D">
        <w:rPr>
          <w:rFonts w:ascii="Arial" w:hAnsi="Arial" w:cs="Arial"/>
          <w:sz w:val="20"/>
        </w:rPr>
        <w:lastRenderedPageBreak/>
        <w:t>sąrašą</w:t>
      </w:r>
      <w:r w:rsidR="003C402D">
        <w:rPr>
          <w:rFonts w:ascii="Arial" w:hAnsi="Arial" w:cs="Arial"/>
          <w:sz w:val="20"/>
        </w:rPr>
        <w:t>,</w:t>
      </w:r>
      <w:r w:rsidR="006A5F5A" w:rsidRPr="007D5E1D">
        <w:rPr>
          <w:rFonts w:ascii="Arial" w:hAnsi="Arial" w:cs="Arial"/>
          <w:sz w:val="20"/>
        </w:rPr>
        <w:t xml:space="preserve"> skaičius yra apribotas atitinkamiems blankams užpildyti skirtomis skiltimis. Bendras registruotųjų siuntų skaičius važtoje turi būti nurodytas lydraščio 3 lentelėje. </w:t>
      </w:r>
    </w:p>
    <w:p w14:paraId="44AE22DC" w14:textId="77777777" w:rsidR="006A5F5A" w:rsidRPr="007D5E1D" w:rsidRDefault="00856354" w:rsidP="00073CC4">
      <w:pPr>
        <w:pStyle w:val="BodyText"/>
        <w:spacing w:before="240" w:line="240" w:lineRule="auto"/>
        <w:rPr>
          <w:rFonts w:ascii="Arial" w:hAnsi="Arial" w:cs="Arial"/>
          <w:b/>
          <w:sz w:val="20"/>
        </w:rPr>
      </w:pPr>
      <w:r w:rsidRPr="007D5E1D">
        <w:rPr>
          <w:rFonts w:ascii="Arial" w:hAnsi="Arial" w:cs="Arial"/>
          <w:b/>
          <w:sz w:val="20"/>
        </w:rPr>
        <w:t xml:space="preserve">2 </w:t>
      </w:r>
      <w:r w:rsidRPr="007D5E1D">
        <w:rPr>
          <w:rFonts w:ascii="Arial" w:hAnsi="Arial" w:cs="Arial"/>
          <w:b/>
          <w:sz w:val="20"/>
        </w:rPr>
        <w:tab/>
      </w:r>
      <w:r w:rsidR="006A5F5A" w:rsidRPr="007D5E1D">
        <w:rPr>
          <w:rFonts w:ascii="Arial" w:hAnsi="Arial" w:cs="Arial"/>
          <w:b/>
          <w:sz w:val="20"/>
        </w:rPr>
        <w:t>Paskirtieji operatoriai, kurie išsiunčia daugia</w:t>
      </w:r>
      <w:r w:rsidR="003C402D">
        <w:rPr>
          <w:rFonts w:ascii="Arial" w:hAnsi="Arial" w:cs="Arial"/>
          <w:b/>
          <w:sz w:val="20"/>
        </w:rPr>
        <w:t xml:space="preserve">u nei 100 </w:t>
      </w:r>
      <w:r w:rsidR="006A5F5A" w:rsidRPr="007D5E1D">
        <w:rPr>
          <w:rFonts w:ascii="Arial" w:hAnsi="Arial" w:cs="Arial"/>
          <w:b/>
          <w:sz w:val="20"/>
        </w:rPr>
        <w:t>000 registruotųjų siuntų per metus į paskirties vietą, paskirtasis operatorius visas savo registruotąsias siuntas turi siųsti su važtos išsiuntimo serija, naudojama išskirtinai registruotosioms siuntoms.</w:t>
      </w:r>
    </w:p>
    <w:p w14:paraId="677C3820"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b/>
          <w:sz w:val="20"/>
        </w:rPr>
        <w:t xml:space="preserve">3 </w:t>
      </w:r>
      <w:r w:rsidRPr="007D5E1D">
        <w:rPr>
          <w:rFonts w:ascii="Arial" w:hAnsi="Arial" w:cs="Arial"/>
          <w:b/>
          <w:sz w:val="20"/>
        </w:rPr>
        <w:tab/>
      </w:r>
      <w:r w:rsidR="006A5F5A" w:rsidRPr="007D5E1D">
        <w:rPr>
          <w:rFonts w:ascii="Arial" w:hAnsi="Arial" w:cs="Arial"/>
          <w:sz w:val="20"/>
        </w:rPr>
        <w:t xml:space="preserve">Paskirtieji operatoriai gali susitarti, kad registruotąsias siuntas įrašys bendru skaičiumi. Bendras važtoje esančių registruotųjų siuntų skaičius įrašomas lydraščio 3 lentelėje. Jei važtoje yra kelios </w:t>
      </w:r>
      <w:r w:rsidR="006A5F5A" w:rsidRPr="007D5E1D">
        <w:rPr>
          <w:rFonts w:ascii="Arial" w:hAnsi="Arial" w:cs="Arial"/>
          <w:b/>
          <w:sz w:val="20"/>
        </w:rPr>
        <w:t>taros</w:t>
      </w:r>
      <w:r w:rsidR="006A5F5A" w:rsidRPr="007D5E1D">
        <w:rPr>
          <w:rFonts w:ascii="Arial" w:hAnsi="Arial" w:cs="Arial"/>
          <w:sz w:val="20"/>
        </w:rPr>
        <w:t xml:space="preserve"> su registruotosiomis siuntomis, kiekvienoje </w:t>
      </w:r>
      <w:r w:rsidR="006A5F5A" w:rsidRPr="007D5E1D">
        <w:rPr>
          <w:rFonts w:ascii="Arial" w:hAnsi="Arial" w:cs="Arial"/>
          <w:b/>
          <w:sz w:val="20"/>
        </w:rPr>
        <w:t>taroje</w:t>
      </w:r>
      <w:r w:rsidR="006A5F5A" w:rsidRPr="007D5E1D">
        <w:rPr>
          <w:rFonts w:ascii="Arial" w:hAnsi="Arial" w:cs="Arial"/>
          <w:sz w:val="20"/>
        </w:rPr>
        <w:t xml:space="preserve">, išskyrus tą, į kurią įdėtas lydraštis, turi būti atskirasis sąrašas CN 33, kuriame žodžiais ir skaitmenimis nurodytoje vietoje įrašytas bendras registruotųjų siuntų, esančių maiše, skaičius. Registruotųjų siuntų, esančių </w:t>
      </w:r>
      <w:r w:rsidR="006A5F5A" w:rsidRPr="007D5E1D">
        <w:rPr>
          <w:rFonts w:ascii="Arial" w:hAnsi="Arial" w:cs="Arial"/>
          <w:b/>
          <w:sz w:val="20"/>
        </w:rPr>
        <w:t>taroje</w:t>
      </w:r>
      <w:r w:rsidR="000C0C25">
        <w:rPr>
          <w:rFonts w:ascii="Arial" w:hAnsi="Arial" w:cs="Arial"/>
          <w:sz w:val="20"/>
        </w:rPr>
        <w:t>, į kurią įdėtas lydraštis</w:t>
      </w:r>
      <w:r w:rsidR="006A5F5A" w:rsidRPr="007D5E1D">
        <w:rPr>
          <w:rFonts w:ascii="Arial" w:hAnsi="Arial" w:cs="Arial"/>
          <w:sz w:val="20"/>
        </w:rPr>
        <w:t>, skaičius nurodomas šiame blanke tam skirtoje 6 lentelės skiltyje.</w:t>
      </w:r>
    </w:p>
    <w:p w14:paraId="23820B2E"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b/>
          <w:sz w:val="20"/>
        </w:rPr>
        <w:t>4</w:t>
      </w:r>
      <w:r w:rsidRPr="007D5E1D">
        <w:rPr>
          <w:rFonts w:ascii="Arial" w:hAnsi="Arial" w:cs="Arial"/>
          <w:b/>
          <w:sz w:val="20"/>
        </w:rPr>
        <w:tab/>
      </w:r>
      <w:r w:rsidR="006A5F5A" w:rsidRPr="007D5E1D">
        <w:rPr>
          <w:rFonts w:ascii="Arial" w:hAnsi="Arial" w:cs="Arial"/>
          <w:sz w:val="20"/>
        </w:rPr>
        <w:t xml:space="preserve">Registruotosios siuntos ir, jei yra pagrindas, 1 dalyje nurodyti atskirieji sąrašai sudedami į vieną ar kelis paketus ar atskiras </w:t>
      </w:r>
      <w:r w:rsidR="006A5F5A" w:rsidRPr="007D5E1D">
        <w:rPr>
          <w:rFonts w:ascii="Arial" w:hAnsi="Arial" w:cs="Arial"/>
          <w:b/>
          <w:sz w:val="20"/>
        </w:rPr>
        <w:t>taras</w:t>
      </w:r>
      <w:r w:rsidR="006A5F5A" w:rsidRPr="007D5E1D">
        <w:rPr>
          <w:rFonts w:ascii="Arial" w:hAnsi="Arial" w:cs="Arial"/>
          <w:sz w:val="20"/>
        </w:rPr>
        <w:t xml:space="preserve">, kurios turi būti tinkamai apvyniotos ar užtaisytos ir užantspauduotos ar užplombuotos, taip, kad būtų apsaugotas jų turinys. Vietoj tokios </w:t>
      </w:r>
      <w:r w:rsidR="006A5F5A" w:rsidRPr="007D5E1D">
        <w:rPr>
          <w:rFonts w:ascii="Arial" w:hAnsi="Arial" w:cs="Arial"/>
          <w:b/>
          <w:sz w:val="20"/>
        </w:rPr>
        <w:t>taros</w:t>
      </w:r>
      <w:r w:rsidR="006A5F5A" w:rsidRPr="007D5E1D">
        <w:rPr>
          <w:rFonts w:ascii="Arial" w:hAnsi="Arial" w:cs="Arial"/>
          <w:sz w:val="20"/>
        </w:rPr>
        <w:t xml:space="preserve"> ir paketų galima naudoti plastikinius maišus, užtaisomus užlydant. Registruotosios siuntos sudedamos į paketą pagal jų surašymo eilę. Jei naudojami vienas ar keli atskirieji sąrašai, kiekvienas jų yra dedamas į ryšulį su registruotosiomis siuntomis, su kuriomis yra susijęs, ir uždedamas ant viršutinės ryšulio siuntos. Jei naudojamos kelios </w:t>
      </w:r>
      <w:r w:rsidR="006A5F5A" w:rsidRPr="007D5E1D">
        <w:rPr>
          <w:rFonts w:ascii="Arial" w:hAnsi="Arial" w:cs="Arial"/>
          <w:b/>
          <w:sz w:val="20"/>
        </w:rPr>
        <w:t>taros</w:t>
      </w:r>
      <w:r w:rsidR="006A5F5A" w:rsidRPr="007D5E1D">
        <w:rPr>
          <w:rFonts w:ascii="Arial" w:hAnsi="Arial" w:cs="Arial"/>
          <w:sz w:val="20"/>
        </w:rPr>
        <w:t xml:space="preserve">, kiekvienoje jų turi būti po atskirąjį sąrašą, kuriame surašytos maiše esančios siuntos. </w:t>
      </w:r>
    </w:p>
    <w:p w14:paraId="4EF3983C"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b/>
          <w:sz w:val="20"/>
        </w:rPr>
        <w:t>5</w:t>
      </w:r>
      <w:r w:rsidRPr="007D5E1D">
        <w:rPr>
          <w:rFonts w:ascii="Arial" w:hAnsi="Arial" w:cs="Arial"/>
          <w:b/>
          <w:sz w:val="20"/>
        </w:rPr>
        <w:tab/>
      </w:r>
      <w:r w:rsidR="006A5F5A" w:rsidRPr="007D5E1D">
        <w:rPr>
          <w:rFonts w:ascii="Arial" w:hAnsi="Arial" w:cs="Arial"/>
          <w:sz w:val="20"/>
        </w:rPr>
        <w:t>Jei suinteresuoti paskirtieji operatoriai yra susitarę tarpusavyje ir jei tai pateisinama atsižvelgiant į registruotųjų siuntų skaičių, pastarosios gali būti sudėtos į specialų voką, į kurį įdedamas lydraštis. Šis vokas turi būti užantspauduotas.</w:t>
      </w:r>
    </w:p>
    <w:p w14:paraId="72241C4C"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b/>
          <w:sz w:val="20"/>
        </w:rPr>
        <w:t>6</w:t>
      </w:r>
      <w:r w:rsidRPr="007D5E1D">
        <w:rPr>
          <w:rFonts w:ascii="Arial" w:hAnsi="Arial" w:cs="Arial"/>
          <w:b/>
          <w:sz w:val="20"/>
        </w:rPr>
        <w:tab/>
      </w:r>
      <w:r w:rsidR="006A5F5A" w:rsidRPr="007D5E1D">
        <w:rPr>
          <w:rFonts w:ascii="Arial" w:hAnsi="Arial" w:cs="Arial"/>
          <w:sz w:val="20"/>
        </w:rPr>
        <w:t>Registruotosios siuntos jokiu būdu negali būti surištos į vieną ryšulį su paprastosiomis siuntomis.</w:t>
      </w:r>
    </w:p>
    <w:p w14:paraId="6E5E7C07"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b/>
          <w:sz w:val="20"/>
        </w:rPr>
        <w:t>7</w:t>
      </w:r>
      <w:r w:rsidRPr="007D5E1D">
        <w:rPr>
          <w:rFonts w:ascii="Arial" w:hAnsi="Arial" w:cs="Arial"/>
          <w:b/>
          <w:sz w:val="20"/>
        </w:rPr>
        <w:tab/>
      </w:r>
      <w:r w:rsidR="006A5F5A" w:rsidRPr="007D5E1D">
        <w:rPr>
          <w:rFonts w:ascii="Arial" w:hAnsi="Arial" w:cs="Arial"/>
          <w:sz w:val="20"/>
        </w:rPr>
        <w:t>Jei įmanoma, toje pačioje</w:t>
      </w:r>
      <w:r w:rsidR="006A5F5A" w:rsidRPr="007D5E1D">
        <w:rPr>
          <w:rFonts w:ascii="Arial" w:hAnsi="Arial" w:cs="Arial"/>
          <w:b/>
          <w:sz w:val="20"/>
        </w:rPr>
        <w:t xml:space="preserve"> taroje</w:t>
      </w:r>
      <w:r w:rsidR="006A5F5A" w:rsidRPr="007D5E1D">
        <w:rPr>
          <w:rFonts w:ascii="Arial" w:hAnsi="Arial" w:cs="Arial"/>
          <w:sz w:val="20"/>
        </w:rPr>
        <w:t xml:space="preserve"> neturi būti daugiau negu 600 registruotųjų siuntų. </w:t>
      </w:r>
    </w:p>
    <w:p w14:paraId="39C91274"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b/>
          <w:sz w:val="20"/>
        </w:rPr>
        <w:t>8</w:t>
      </w:r>
      <w:r w:rsidRPr="007D5E1D">
        <w:rPr>
          <w:rFonts w:ascii="Arial" w:hAnsi="Arial" w:cs="Arial"/>
          <w:b/>
          <w:sz w:val="20"/>
        </w:rPr>
        <w:tab/>
      </w:r>
      <w:r w:rsidR="006A5F5A" w:rsidRPr="007D5E1D">
        <w:rPr>
          <w:rFonts w:ascii="Arial" w:hAnsi="Arial" w:cs="Arial"/>
          <w:sz w:val="20"/>
        </w:rPr>
        <w:t xml:space="preserve">Jei registruotosios išpirktinės siuntos </w:t>
      </w:r>
      <w:r w:rsidR="006A5F5A" w:rsidRPr="007D5E1D">
        <w:rPr>
          <w:rFonts w:ascii="Arial" w:hAnsi="Arial" w:cs="Arial"/>
          <w:b/>
          <w:sz w:val="20"/>
        </w:rPr>
        <w:t>įrašomos</w:t>
      </w:r>
      <w:r w:rsidR="006A5F5A" w:rsidRPr="007D5E1D">
        <w:rPr>
          <w:rFonts w:ascii="Arial" w:hAnsi="Arial" w:cs="Arial"/>
          <w:sz w:val="20"/>
        </w:rPr>
        <w:t xml:space="preserve"> atskirajame sąraše CN 33, turi būti parašyta </w:t>
      </w:r>
      <w:r w:rsidR="00423ACB" w:rsidRPr="007D5E1D">
        <w:rPr>
          <w:rFonts w:ascii="Arial" w:hAnsi="Arial" w:cs="Arial"/>
          <w:sz w:val="20"/>
        </w:rPr>
        <w:t>„</w:t>
      </w:r>
      <w:r w:rsidR="006A5F5A" w:rsidRPr="007D5E1D">
        <w:rPr>
          <w:rFonts w:ascii="Arial" w:hAnsi="Arial" w:cs="Arial"/>
          <w:sz w:val="20"/>
        </w:rPr>
        <w:t>Remboursement</w:t>
      </w:r>
      <w:r w:rsidR="00423ACB" w:rsidRPr="007D5E1D">
        <w:rPr>
          <w:rFonts w:ascii="Arial" w:hAnsi="Arial" w:cs="Arial"/>
          <w:sz w:val="20"/>
        </w:rPr>
        <w:t>“</w:t>
      </w:r>
      <w:r w:rsidR="00C84181">
        <w:rPr>
          <w:rFonts w:ascii="Arial" w:hAnsi="Arial" w:cs="Arial"/>
          <w:sz w:val="20"/>
        </w:rPr>
        <w:t xml:space="preserve"> / „COD“</w:t>
      </w:r>
      <w:r w:rsidR="006A5F5A" w:rsidRPr="007D5E1D">
        <w:rPr>
          <w:rFonts w:ascii="Arial" w:hAnsi="Arial" w:cs="Arial"/>
          <w:sz w:val="20"/>
        </w:rPr>
        <w:t xml:space="preserve"> („Išperkamasis mokestis“) arba sutrumpinimas </w:t>
      </w:r>
      <w:r w:rsidR="00423ACB" w:rsidRPr="007D5E1D">
        <w:rPr>
          <w:rFonts w:ascii="Arial" w:hAnsi="Arial" w:cs="Arial"/>
          <w:sz w:val="20"/>
        </w:rPr>
        <w:t>„</w:t>
      </w:r>
      <w:r w:rsidR="006A5F5A" w:rsidRPr="007D5E1D">
        <w:rPr>
          <w:rFonts w:ascii="Arial" w:hAnsi="Arial" w:cs="Arial"/>
          <w:sz w:val="20"/>
        </w:rPr>
        <w:t>Remb.</w:t>
      </w:r>
      <w:r w:rsidR="00423ACB" w:rsidRPr="007D5E1D">
        <w:rPr>
          <w:rFonts w:ascii="Arial" w:hAnsi="Arial" w:cs="Arial"/>
          <w:sz w:val="20"/>
        </w:rPr>
        <w:t>“</w:t>
      </w:r>
      <w:r w:rsidR="00C84181">
        <w:rPr>
          <w:rFonts w:ascii="Arial" w:hAnsi="Arial" w:cs="Arial"/>
          <w:sz w:val="20"/>
        </w:rPr>
        <w:t xml:space="preserve"> arba „COD“</w:t>
      </w:r>
      <w:r w:rsidR="006A5F5A" w:rsidRPr="007D5E1D">
        <w:rPr>
          <w:rFonts w:ascii="Arial" w:hAnsi="Arial" w:cs="Arial"/>
          <w:sz w:val="20"/>
        </w:rPr>
        <w:t xml:space="preserve"> („Išperk. mok.“).</w:t>
      </w:r>
    </w:p>
    <w:p w14:paraId="71D5B3FF" w14:textId="77777777" w:rsidR="006A5F5A" w:rsidRPr="007D5E1D" w:rsidRDefault="00856354" w:rsidP="00073CC4">
      <w:pPr>
        <w:pStyle w:val="BodyText"/>
        <w:spacing w:before="240" w:line="240" w:lineRule="auto"/>
        <w:rPr>
          <w:rFonts w:ascii="Arial" w:hAnsi="Arial" w:cs="Arial"/>
          <w:sz w:val="20"/>
        </w:rPr>
      </w:pPr>
      <w:r w:rsidRPr="007D5E1D">
        <w:rPr>
          <w:rFonts w:ascii="Arial" w:hAnsi="Arial" w:cs="Arial"/>
          <w:b/>
          <w:sz w:val="20"/>
        </w:rPr>
        <w:t>9</w:t>
      </w:r>
      <w:r w:rsidRPr="007D5E1D">
        <w:rPr>
          <w:rFonts w:ascii="Arial" w:hAnsi="Arial" w:cs="Arial"/>
          <w:b/>
          <w:sz w:val="20"/>
        </w:rPr>
        <w:tab/>
      </w:r>
      <w:r w:rsidR="006A5F5A" w:rsidRPr="007D5E1D">
        <w:rPr>
          <w:rFonts w:ascii="Arial" w:hAnsi="Arial" w:cs="Arial"/>
          <w:sz w:val="20"/>
        </w:rPr>
        <w:t xml:space="preserve">Registruotasis maišas M įrašomas kaip viena registruotoji siunta CN 31 lydraščio </w:t>
      </w:r>
      <w:r w:rsidR="006A5F5A" w:rsidRPr="007D5E1D">
        <w:rPr>
          <w:rFonts w:ascii="Arial" w:hAnsi="Arial" w:cs="Arial"/>
          <w:b/>
          <w:sz w:val="20"/>
        </w:rPr>
        <w:t>6</w:t>
      </w:r>
      <w:r w:rsidR="006A5F5A" w:rsidRPr="007D5E1D">
        <w:rPr>
          <w:rFonts w:ascii="Arial" w:hAnsi="Arial" w:cs="Arial"/>
          <w:sz w:val="20"/>
        </w:rPr>
        <w:t xml:space="preserve"> lentelėje arba atskirajame sąraše CN 3</w:t>
      </w:r>
      <w:r w:rsidRPr="007D5E1D">
        <w:rPr>
          <w:rFonts w:ascii="Arial" w:hAnsi="Arial" w:cs="Arial"/>
          <w:sz w:val="20"/>
        </w:rPr>
        <w:t>3</w:t>
      </w:r>
      <w:r w:rsidR="006926FE">
        <w:rPr>
          <w:rFonts w:ascii="Arial" w:hAnsi="Arial" w:cs="Arial"/>
          <w:sz w:val="20"/>
        </w:rPr>
        <w:t xml:space="preserve">. </w:t>
      </w:r>
      <w:r w:rsidR="006A5F5A" w:rsidRPr="007D5E1D">
        <w:rPr>
          <w:rFonts w:ascii="Arial" w:hAnsi="Arial" w:cs="Arial"/>
          <w:sz w:val="20"/>
        </w:rPr>
        <w:t xml:space="preserve">Skiltyje </w:t>
      </w:r>
      <w:r w:rsidR="00423ACB" w:rsidRPr="007D5E1D">
        <w:rPr>
          <w:rFonts w:ascii="Arial" w:hAnsi="Arial" w:cs="Arial"/>
          <w:sz w:val="20"/>
        </w:rPr>
        <w:t>„</w:t>
      </w:r>
      <w:r w:rsidR="006A5F5A" w:rsidRPr="007D5E1D">
        <w:rPr>
          <w:rFonts w:ascii="Arial" w:hAnsi="Arial" w:cs="Arial"/>
          <w:sz w:val="20"/>
        </w:rPr>
        <w:t>Observations</w:t>
      </w:r>
      <w:r w:rsidR="00423ACB" w:rsidRPr="007D5E1D">
        <w:rPr>
          <w:rFonts w:ascii="Arial" w:hAnsi="Arial" w:cs="Arial"/>
          <w:sz w:val="20"/>
        </w:rPr>
        <w:t>“</w:t>
      </w:r>
      <w:r w:rsidR="006A5F5A" w:rsidRPr="007D5E1D">
        <w:rPr>
          <w:rFonts w:ascii="Arial" w:hAnsi="Arial" w:cs="Arial"/>
          <w:sz w:val="20"/>
        </w:rPr>
        <w:t xml:space="preserve"> („Pastabos“) turi būti įrašyta raidė M.</w:t>
      </w:r>
    </w:p>
    <w:p w14:paraId="2E671EE5" w14:textId="77777777" w:rsidR="006A5F5A" w:rsidRPr="007D5E1D" w:rsidRDefault="006A5F5A" w:rsidP="00073CC4">
      <w:pPr>
        <w:pStyle w:val="BodyText"/>
        <w:spacing w:before="240" w:line="240" w:lineRule="auto"/>
        <w:rPr>
          <w:rFonts w:ascii="Arial" w:hAnsi="Arial" w:cs="Arial"/>
          <w:sz w:val="20"/>
        </w:rPr>
      </w:pPr>
      <w:r w:rsidRPr="007D5E1D">
        <w:rPr>
          <w:rFonts w:ascii="Arial" w:hAnsi="Arial" w:cs="Arial"/>
          <w:b/>
          <w:sz w:val="20"/>
        </w:rPr>
        <w:t>1</w:t>
      </w:r>
      <w:r w:rsidR="00856354" w:rsidRPr="007D5E1D">
        <w:rPr>
          <w:rFonts w:ascii="Arial" w:hAnsi="Arial" w:cs="Arial"/>
          <w:b/>
          <w:sz w:val="20"/>
        </w:rPr>
        <w:t xml:space="preserve">0 </w:t>
      </w:r>
      <w:r w:rsidR="00856354" w:rsidRPr="007D5E1D">
        <w:rPr>
          <w:rFonts w:ascii="Arial" w:hAnsi="Arial" w:cs="Arial"/>
          <w:b/>
          <w:sz w:val="20"/>
        </w:rPr>
        <w:tab/>
      </w:r>
      <w:r w:rsidRPr="007D5E1D">
        <w:rPr>
          <w:rFonts w:ascii="Arial" w:hAnsi="Arial" w:cs="Arial"/>
          <w:sz w:val="20"/>
        </w:rPr>
        <w:t>Paskirtieji operatoriai gali įdiegti perdavimo patvirtinimo elektroniniu būdu duomenų kūrimo sistemas ir susitarti keistis tokiais duomenimis su paskirtaisiais siuntų išsiuntimo operatoriais.</w:t>
      </w:r>
    </w:p>
    <w:p w14:paraId="45190857" w14:textId="77777777" w:rsidR="00515CFE" w:rsidRPr="007D5E1D" w:rsidRDefault="00C10D11" w:rsidP="00073CC4">
      <w:pPr>
        <w:spacing w:before="240"/>
        <w:jc w:val="both"/>
        <w:rPr>
          <w:rFonts w:ascii="Arial" w:hAnsi="Arial" w:cs="Arial"/>
          <w:sz w:val="20"/>
          <w:lang w:val="lt-LT"/>
        </w:rPr>
      </w:pPr>
      <w:r w:rsidRPr="00432A81">
        <w:rPr>
          <w:rFonts w:ascii="Arial" w:hAnsi="Arial" w:cs="Arial"/>
          <w:b/>
          <w:sz w:val="20"/>
          <w:lang w:val="lt-LT"/>
        </w:rPr>
        <w:t>RL 181</w:t>
      </w:r>
      <w:bookmarkEnd w:id="0"/>
      <w:r w:rsidR="00815F09" w:rsidRPr="00432A81">
        <w:rPr>
          <w:rFonts w:ascii="Arial" w:hAnsi="Arial" w:cs="Arial"/>
          <w:b/>
          <w:sz w:val="20"/>
          <w:lang w:val="lt-LT"/>
        </w:rPr>
        <w:t xml:space="preserve"> </w:t>
      </w:r>
      <w:r w:rsidR="00815F09" w:rsidRPr="00432A81">
        <w:rPr>
          <w:rFonts w:ascii="Arial" w:hAnsi="Arial" w:cs="Arial"/>
          <w:sz w:val="20"/>
          <w:lang w:val="lt-LT"/>
        </w:rPr>
        <w:t>straipsnis</w:t>
      </w:r>
      <w:r w:rsidR="00E334F8" w:rsidRPr="00432A81">
        <w:rPr>
          <w:rFonts w:ascii="Arial" w:hAnsi="Arial" w:cs="Arial"/>
          <w:sz w:val="20"/>
          <w:lang w:val="lt-LT"/>
        </w:rPr>
        <w:t xml:space="preserve"> </w:t>
      </w:r>
    </w:p>
    <w:p w14:paraId="6C61C094" w14:textId="77777777" w:rsidR="00515CFE" w:rsidRPr="007D5E1D" w:rsidRDefault="007426E0" w:rsidP="00073CC4">
      <w:pPr>
        <w:pStyle w:val="Bodytext20"/>
        <w:shd w:val="clear" w:color="auto" w:fill="auto"/>
        <w:spacing w:after="120" w:line="200" w:lineRule="exact"/>
        <w:ind w:firstLine="0"/>
        <w:rPr>
          <w:color w:val="auto"/>
          <w:lang w:val="lt-LT"/>
        </w:rPr>
      </w:pPr>
      <w:r w:rsidRPr="007D5E1D">
        <w:rPr>
          <w:color w:val="auto"/>
          <w:lang w:val="lt-LT"/>
        </w:rPr>
        <w:t>Įvertintųjų siuntų perdavimas</w:t>
      </w:r>
    </w:p>
    <w:p w14:paraId="7D25D8D6" w14:textId="77777777" w:rsidR="00515CFE" w:rsidRPr="007D5E1D" w:rsidRDefault="001177A3" w:rsidP="00073CC4">
      <w:pPr>
        <w:pStyle w:val="Bodytext20"/>
        <w:shd w:val="clear" w:color="auto" w:fill="auto"/>
        <w:tabs>
          <w:tab w:val="left" w:pos="859"/>
        </w:tabs>
        <w:spacing w:before="240" w:line="240" w:lineRule="auto"/>
        <w:ind w:firstLine="0"/>
        <w:rPr>
          <w:color w:val="auto"/>
          <w:lang w:val="lt-LT"/>
        </w:rPr>
      </w:pPr>
      <w:r w:rsidRPr="007D5E1D">
        <w:rPr>
          <w:color w:val="auto"/>
          <w:lang w:val="lt-LT"/>
        </w:rPr>
        <w:t>1</w:t>
      </w:r>
      <w:r w:rsidRPr="007D5E1D">
        <w:rPr>
          <w:color w:val="auto"/>
          <w:lang w:val="lt-LT"/>
        </w:rPr>
        <w:tab/>
      </w:r>
      <w:r w:rsidR="008529AA" w:rsidRPr="007D5E1D">
        <w:rPr>
          <w:color w:val="auto"/>
          <w:lang w:val="lt-LT"/>
        </w:rPr>
        <w:t xml:space="preserve">Išsiuntimo </w:t>
      </w:r>
      <w:r w:rsidR="00A20C41" w:rsidRPr="007D5E1D">
        <w:rPr>
          <w:color w:val="auto"/>
          <w:lang w:val="lt-LT"/>
        </w:rPr>
        <w:t>apkaitos punkte</w:t>
      </w:r>
      <w:r w:rsidR="008529AA" w:rsidRPr="007D5E1D">
        <w:rPr>
          <w:color w:val="auto"/>
          <w:lang w:val="lt-LT"/>
        </w:rPr>
        <w:t xml:space="preserve"> įvertintosios siuntos surašomos į išsiuntimo lydraštį CN 16, išsamiai užpildant visas šio blanko skiltis. Jei tai išpirktinė siunta, šalia įrašo apie ją, skiltyje </w:t>
      </w:r>
      <w:r w:rsidR="00423ACB" w:rsidRPr="007D5E1D">
        <w:rPr>
          <w:color w:val="auto"/>
          <w:lang w:val="lt-LT"/>
        </w:rPr>
        <w:t>„</w:t>
      </w:r>
      <w:r w:rsidR="008529AA" w:rsidRPr="007D5E1D">
        <w:rPr>
          <w:color w:val="auto"/>
          <w:lang w:val="lt-LT"/>
        </w:rPr>
        <w:t>Observations</w:t>
      </w:r>
      <w:r w:rsidR="00423ACB" w:rsidRPr="007D5E1D">
        <w:rPr>
          <w:color w:val="auto"/>
          <w:lang w:val="lt-LT"/>
        </w:rPr>
        <w:t>“</w:t>
      </w:r>
      <w:r w:rsidR="008529AA" w:rsidRPr="007D5E1D">
        <w:rPr>
          <w:color w:val="auto"/>
          <w:lang w:val="lt-LT"/>
        </w:rPr>
        <w:t xml:space="preserve"> („Pastabos“), turi būti parašyta </w:t>
      </w:r>
      <w:r w:rsidR="00423ACB" w:rsidRPr="007D5E1D">
        <w:rPr>
          <w:color w:val="auto"/>
          <w:lang w:val="lt-LT"/>
        </w:rPr>
        <w:t>„</w:t>
      </w:r>
      <w:r w:rsidR="008529AA" w:rsidRPr="007D5E1D">
        <w:rPr>
          <w:color w:val="auto"/>
          <w:lang w:val="lt-LT"/>
        </w:rPr>
        <w:t>Remboursement</w:t>
      </w:r>
      <w:r w:rsidR="00423ACB" w:rsidRPr="007D5E1D">
        <w:rPr>
          <w:color w:val="auto"/>
          <w:lang w:val="lt-LT"/>
        </w:rPr>
        <w:t>“</w:t>
      </w:r>
      <w:r w:rsidR="006926FE">
        <w:rPr>
          <w:color w:val="auto"/>
          <w:lang w:val="lt-LT"/>
        </w:rPr>
        <w:t xml:space="preserve"> („Išperkamasis mokestis</w:t>
      </w:r>
      <w:r w:rsidR="008529AA" w:rsidRPr="007D5E1D">
        <w:rPr>
          <w:color w:val="auto"/>
          <w:lang w:val="lt-LT"/>
        </w:rPr>
        <w:t xml:space="preserve">“) arba sutrumpinimas </w:t>
      </w:r>
      <w:r w:rsidR="00423ACB" w:rsidRPr="007D5E1D">
        <w:rPr>
          <w:color w:val="auto"/>
          <w:lang w:val="lt-LT"/>
        </w:rPr>
        <w:t>„</w:t>
      </w:r>
      <w:r w:rsidR="008529AA" w:rsidRPr="007D5E1D">
        <w:rPr>
          <w:color w:val="auto"/>
          <w:lang w:val="lt-LT"/>
        </w:rPr>
        <w:t>Remb.</w:t>
      </w:r>
      <w:r w:rsidR="00423ACB" w:rsidRPr="007D5E1D">
        <w:rPr>
          <w:color w:val="auto"/>
          <w:lang w:val="lt-LT"/>
        </w:rPr>
        <w:t>“</w:t>
      </w:r>
      <w:r w:rsidR="008529AA" w:rsidRPr="007D5E1D">
        <w:rPr>
          <w:color w:val="auto"/>
          <w:lang w:val="lt-LT"/>
        </w:rPr>
        <w:t xml:space="preserve"> ar </w:t>
      </w:r>
      <w:r w:rsidR="00423ACB" w:rsidRPr="007D5E1D">
        <w:rPr>
          <w:color w:val="auto"/>
          <w:lang w:val="lt-LT"/>
        </w:rPr>
        <w:t>„</w:t>
      </w:r>
      <w:r w:rsidR="008529AA" w:rsidRPr="007D5E1D">
        <w:rPr>
          <w:color w:val="auto"/>
          <w:lang w:val="lt-LT"/>
        </w:rPr>
        <w:t>COD</w:t>
      </w:r>
      <w:r w:rsidR="00423ACB" w:rsidRPr="007D5E1D">
        <w:rPr>
          <w:color w:val="auto"/>
          <w:lang w:val="lt-LT"/>
        </w:rPr>
        <w:t>“</w:t>
      </w:r>
      <w:r w:rsidR="00E334F8">
        <w:rPr>
          <w:color w:val="auto"/>
          <w:lang w:val="lt-LT"/>
        </w:rPr>
        <w:t xml:space="preserve"> </w:t>
      </w:r>
      <w:r w:rsidR="008529AA" w:rsidRPr="007D5E1D">
        <w:rPr>
          <w:color w:val="auto"/>
          <w:lang w:val="lt-LT"/>
        </w:rPr>
        <w:t>(„Išperk. mok.“).</w:t>
      </w:r>
    </w:p>
    <w:p w14:paraId="2FFC7950" w14:textId="77777777" w:rsidR="00515CFE" w:rsidRPr="007D5E1D" w:rsidRDefault="001177A3" w:rsidP="00073CC4">
      <w:pPr>
        <w:pStyle w:val="Bodytext20"/>
        <w:shd w:val="clear" w:color="auto" w:fill="auto"/>
        <w:tabs>
          <w:tab w:val="left" w:pos="859"/>
        </w:tabs>
        <w:spacing w:before="240" w:line="240" w:lineRule="auto"/>
        <w:ind w:firstLine="0"/>
        <w:rPr>
          <w:color w:val="auto"/>
          <w:lang w:val="lt-LT"/>
        </w:rPr>
      </w:pPr>
      <w:r w:rsidRPr="007D5E1D">
        <w:rPr>
          <w:color w:val="auto"/>
          <w:lang w:val="lt-LT"/>
        </w:rPr>
        <w:t>2</w:t>
      </w:r>
      <w:r w:rsidRPr="007D5E1D">
        <w:rPr>
          <w:color w:val="auto"/>
          <w:lang w:val="lt-LT"/>
        </w:rPr>
        <w:tab/>
      </w:r>
      <w:r w:rsidR="00EA2D36" w:rsidRPr="007D5E1D">
        <w:rPr>
          <w:color w:val="auto"/>
          <w:lang w:val="lt-LT"/>
        </w:rPr>
        <w:t>Įvertintosios siuntos su vienu ar keliais išsiuntimo lydraščiais sudaro vieną ar kelis specialius paketus, kurie surišami kartu. Šie paketai būna suvynioti į tvirtą popierių, perrišti virvute ir per visus sulenkimus užantspau</w:t>
      </w:r>
      <w:r w:rsidR="00714A04" w:rsidRPr="007D5E1D">
        <w:rPr>
          <w:color w:val="auto"/>
          <w:lang w:val="lt-LT"/>
        </w:rPr>
        <w:t>duoti išsiuntimo apkaitos punkto</w:t>
      </w:r>
      <w:r w:rsidR="00EA2D36" w:rsidRPr="007D5E1D">
        <w:rPr>
          <w:color w:val="auto"/>
          <w:lang w:val="lt-LT"/>
        </w:rPr>
        <w:t xml:space="preserve"> smalkos spaudu. Ant paketų užrašoma</w:t>
      </w:r>
      <w:r w:rsidR="00937A96" w:rsidRPr="007D5E1D">
        <w:rPr>
          <w:color w:val="auto"/>
          <w:lang w:val="lt-LT"/>
        </w:rPr>
        <w:t> „</w:t>
      </w:r>
      <w:r w:rsidR="00EA2D36" w:rsidRPr="007D5E1D">
        <w:rPr>
          <w:caps/>
          <w:color w:val="auto"/>
          <w:lang w:val="lt-LT"/>
        </w:rPr>
        <w:t>V</w:t>
      </w:r>
      <w:r w:rsidR="00FE05A1" w:rsidRPr="007D5E1D">
        <w:rPr>
          <w:color w:val="auto"/>
          <w:lang w:val="lt-LT"/>
        </w:rPr>
        <w:t>aleurs déc</w:t>
      </w:r>
      <w:r w:rsidR="00937A96" w:rsidRPr="007D5E1D">
        <w:rPr>
          <w:color w:val="auto"/>
          <w:lang w:val="lt-LT"/>
        </w:rPr>
        <w:t>larées“</w:t>
      </w:r>
      <w:r w:rsidR="00714A04" w:rsidRPr="007D5E1D">
        <w:rPr>
          <w:color w:val="auto"/>
          <w:lang w:val="lt-LT"/>
        </w:rPr>
        <w:t> </w:t>
      </w:r>
      <w:r w:rsidR="00EA2D36" w:rsidRPr="007D5E1D">
        <w:rPr>
          <w:color w:val="auto"/>
          <w:lang w:val="lt-LT"/>
        </w:rPr>
        <w:t xml:space="preserve"> („</w:t>
      </w:r>
      <w:r w:rsidR="00EA2D36" w:rsidRPr="007D5E1D">
        <w:rPr>
          <w:caps/>
          <w:color w:val="auto"/>
          <w:lang w:val="lt-LT"/>
        </w:rPr>
        <w:t>Į</w:t>
      </w:r>
      <w:r w:rsidR="00EA2D36" w:rsidRPr="007D5E1D">
        <w:rPr>
          <w:color w:val="auto"/>
          <w:lang w:val="lt-LT"/>
        </w:rPr>
        <w:t>vertintosios siuntos“).</w:t>
      </w:r>
    </w:p>
    <w:p w14:paraId="03C6B760" w14:textId="77777777" w:rsidR="002B3035" w:rsidRPr="007D5E1D" w:rsidRDefault="001177A3" w:rsidP="00073CC4">
      <w:pPr>
        <w:pStyle w:val="Bodytext20"/>
        <w:shd w:val="clear" w:color="auto" w:fill="auto"/>
        <w:tabs>
          <w:tab w:val="left" w:pos="859"/>
        </w:tabs>
        <w:spacing w:before="240" w:line="240" w:lineRule="auto"/>
        <w:ind w:firstLine="0"/>
        <w:rPr>
          <w:color w:val="auto"/>
          <w:lang w:val="lt-LT"/>
        </w:rPr>
      </w:pPr>
      <w:r w:rsidRPr="007D5E1D">
        <w:rPr>
          <w:color w:val="auto"/>
          <w:lang w:val="lt-LT"/>
        </w:rPr>
        <w:t>3</w:t>
      </w:r>
      <w:r w:rsidRPr="007D5E1D">
        <w:rPr>
          <w:color w:val="auto"/>
          <w:lang w:val="lt-LT"/>
        </w:rPr>
        <w:tab/>
      </w:r>
      <w:r w:rsidR="002B3035" w:rsidRPr="007D5E1D">
        <w:rPr>
          <w:color w:val="auto"/>
          <w:lang w:val="lt-LT"/>
        </w:rPr>
        <w:t xml:space="preserve">Įvertintosios siuntos gali būti sudėtos ne į paketą, o į tvirto popieriaus voką, užantspauduotą smalkos spaudu. </w:t>
      </w:r>
    </w:p>
    <w:p w14:paraId="79759206" w14:textId="77777777" w:rsidR="00515CFE" w:rsidRPr="007D5E1D" w:rsidRDefault="002B3035" w:rsidP="00073CC4">
      <w:pPr>
        <w:pStyle w:val="Bodytext20"/>
        <w:shd w:val="clear" w:color="auto" w:fill="auto"/>
        <w:tabs>
          <w:tab w:val="left" w:pos="859"/>
        </w:tabs>
        <w:spacing w:before="240" w:line="240" w:lineRule="auto"/>
        <w:ind w:firstLine="0"/>
        <w:rPr>
          <w:color w:val="auto"/>
          <w:lang w:val="lt-LT"/>
        </w:rPr>
      </w:pPr>
      <w:r w:rsidRPr="007D5E1D">
        <w:rPr>
          <w:color w:val="auto"/>
          <w:lang w:val="lt-LT"/>
        </w:rPr>
        <w:t>4</w:t>
      </w:r>
      <w:r w:rsidRPr="007D5E1D">
        <w:rPr>
          <w:color w:val="auto"/>
          <w:lang w:val="lt-LT"/>
        </w:rPr>
        <w:tab/>
        <w:t xml:space="preserve">Įvertintųjų siuntų paketai ar vokai gali būti užtaisyti lipdukais, ant kurių atspausdintas paskirtojo važtos išsiuntimo operatoriaus pavadinimas. Išsiuntimo </w:t>
      </w:r>
      <w:r w:rsidR="00937A96" w:rsidRPr="007D5E1D">
        <w:rPr>
          <w:color w:val="auto"/>
          <w:lang w:val="lt-LT"/>
        </w:rPr>
        <w:t>punkto</w:t>
      </w:r>
      <w:r w:rsidRPr="007D5E1D">
        <w:rPr>
          <w:color w:val="auto"/>
          <w:lang w:val="lt-LT"/>
        </w:rPr>
        <w:t xml:space="preserve"> datos spaudas turi būti uždėtas ant lipduko taip, kad dalis jo būtų ant lipduko, dalis – ant pakuotės</w:t>
      </w:r>
      <w:r w:rsidRPr="007D5E1D">
        <w:rPr>
          <w:rFonts w:ascii="Times New Roman" w:hAnsi="Times New Roman"/>
          <w:color w:val="auto"/>
          <w:lang w:val="lt-LT"/>
        </w:rPr>
        <w:t>.</w:t>
      </w:r>
      <w:r w:rsidR="00B622EB" w:rsidRPr="007D5E1D">
        <w:rPr>
          <w:rFonts w:ascii="Times New Roman" w:hAnsi="Times New Roman"/>
          <w:color w:val="auto"/>
          <w:lang w:val="lt-LT"/>
        </w:rPr>
        <w:t xml:space="preserve"> </w:t>
      </w:r>
      <w:r w:rsidR="00B622EB" w:rsidRPr="007D5E1D">
        <w:rPr>
          <w:color w:val="auto"/>
          <w:lang w:val="lt-LT"/>
        </w:rPr>
        <w:t xml:space="preserve">Toks užtaisymo būdas netinka, jei paskirtasis </w:t>
      </w:r>
      <w:r w:rsidR="002F4E09" w:rsidRPr="007D5E1D">
        <w:rPr>
          <w:color w:val="auto"/>
          <w:lang w:val="lt-LT"/>
        </w:rPr>
        <w:t xml:space="preserve">važtos </w:t>
      </w:r>
      <w:r w:rsidR="00B622EB" w:rsidRPr="007D5E1D">
        <w:rPr>
          <w:color w:val="auto"/>
          <w:lang w:val="lt-LT"/>
        </w:rPr>
        <w:t>gavimo operatorius</w:t>
      </w:r>
      <w:r w:rsidR="002F4E09" w:rsidRPr="007D5E1D">
        <w:rPr>
          <w:color w:val="auto"/>
          <w:lang w:val="lt-LT"/>
        </w:rPr>
        <w:t xml:space="preserve"> reikalauja paketus ar vokus su įvertintosiomis siuntomis užantspauduoti arba užplombuoti.</w:t>
      </w:r>
    </w:p>
    <w:p w14:paraId="2E6FDA34" w14:textId="77777777" w:rsidR="00515CFE" w:rsidRPr="007D5E1D" w:rsidRDefault="001177A3" w:rsidP="00073CC4">
      <w:pPr>
        <w:pStyle w:val="Bodytext20"/>
        <w:shd w:val="clear" w:color="auto" w:fill="auto"/>
        <w:tabs>
          <w:tab w:val="left" w:pos="852"/>
        </w:tabs>
        <w:spacing w:before="240" w:line="240" w:lineRule="auto"/>
        <w:ind w:firstLine="0"/>
        <w:rPr>
          <w:color w:val="auto"/>
          <w:lang w:val="lt-LT"/>
        </w:rPr>
      </w:pPr>
      <w:r w:rsidRPr="007D5E1D">
        <w:rPr>
          <w:color w:val="auto"/>
          <w:lang w:val="lt-LT"/>
        </w:rPr>
        <w:lastRenderedPageBreak/>
        <w:t>5</w:t>
      </w:r>
      <w:r w:rsidRPr="007D5E1D">
        <w:rPr>
          <w:color w:val="auto"/>
          <w:lang w:val="lt-LT"/>
        </w:rPr>
        <w:tab/>
      </w:r>
      <w:r w:rsidR="0036588C" w:rsidRPr="007D5E1D">
        <w:rPr>
          <w:color w:val="auto"/>
          <w:lang w:val="lt-LT"/>
        </w:rPr>
        <w:t>Jei įvertintųjų siuntų yra daug arba didelis jų tūris, jos gali būti sudėtos į tinkamai uždaromą maišą, kuris užantspauduojamas smalkos spaudu arba užplombuojamas</w:t>
      </w:r>
      <w:r w:rsidR="00C10D11" w:rsidRPr="007D5E1D">
        <w:rPr>
          <w:color w:val="auto"/>
          <w:lang w:val="lt-LT"/>
        </w:rPr>
        <w:t>.</w:t>
      </w:r>
    </w:p>
    <w:p w14:paraId="1412D7A2" w14:textId="77777777" w:rsidR="00515CFE" w:rsidRPr="007D5E1D" w:rsidRDefault="001177A3" w:rsidP="00073CC4">
      <w:pPr>
        <w:pStyle w:val="Bodytext20"/>
        <w:shd w:val="clear" w:color="auto" w:fill="auto"/>
        <w:tabs>
          <w:tab w:val="left" w:pos="852"/>
        </w:tabs>
        <w:spacing w:before="240" w:line="240" w:lineRule="auto"/>
        <w:ind w:firstLine="0"/>
        <w:rPr>
          <w:color w:val="auto"/>
          <w:lang w:val="lt-LT"/>
        </w:rPr>
      </w:pPr>
      <w:r w:rsidRPr="007D5E1D">
        <w:rPr>
          <w:color w:val="auto"/>
          <w:lang w:val="lt-LT"/>
        </w:rPr>
        <w:t>6</w:t>
      </w:r>
      <w:r w:rsidRPr="007D5E1D">
        <w:rPr>
          <w:color w:val="auto"/>
          <w:lang w:val="lt-LT"/>
        </w:rPr>
        <w:tab/>
      </w:r>
      <w:r w:rsidR="0036588C" w:rsidRPr="007D5E1D">
        <w:rPr>
          <w:color w:val="auto"/>
          <w:lang w:val="lt-LT"/>
        </w:rPr>
        <w:t xml:space="preserve">Paketas, vokas ar </w:t>
      </w:r>
      <w:r w:rsidR="00267A3B" w:rsidRPr="007D5E1D">
        <w:rPr>
          <w:b/>
          <w:color w:val="auto"/>
          <w:lang w:val="lt-LT"/>
        </w:rPr>
        <w:t>kita tara</w:t>
      </w:r>
      <w:r w:rsidR="0036588C" w:rsidRPr="007D5E1D">
        <w:rPr>
          <w:color w:val="auto"/>
          <w:lang w:val="lt-LT"/>
        </w:rPr>
        <w:t xml:space="preserve"> su įvertintosiomis siuntomis įdedamas į paketą ar </w:t>
      </w:r>
      <w:r w:rsidR="00267A3B" w:rsidRPr="007D5E1D">
        <w:rPr>
          <w:b/>
          <w:color w:val="auto"/>
          <w:lang w:val="lt-LT"/>
        </w:rPr>
        <w:t>kitą tar</w:t>
      </w:r>
      <w:r w:rsidR="0036588C" w:rsidRPr="007D5E1D">
        <w:rPr>
          <w:b/>
          <w:color w:val="auto"/>
          <w:lang w:val="lt-LT"/>
        </w:rPr>
        <w:t>ą</w:t>
      </w:r>
      <w:r w:rsidR="0036588C" w:rsidRPr="007D5E1D">
        <w:rPr>
          <w:color w:val="auto"/>
          <w:lang w:val="lt-LT"/>
        </w:rPr>
        <w:t xml:space="preserve"> su registruotosiomis siuntomis arba, jei tokių nėra, į paketą ar </w:t>
      </w:r>
      <w:r w:rsidR="00267A3B" w:rsidRPr="007D5E1D">
        <w:rPr>
          <w:b/>
          <w:color w:val="auto"/>
          <w:lang w:val="lt-LT"/>
        </w:rPr>
        <w:t>tar</w:t>
      </w:r>
      <w:r w:rsidR="0036588C" w:rsidRPr="007D5E1D">
        <w:rPr>
          <w:b/>
          <w:color w:val="auto"/>
          <w:lang w:val="lt-LT"/>
        </w:rPr>
        <w:t>ą</w:t>
      </w:r>
      <w:r w:rsidR="00267A3B" w:rsidRPr="007D5E1D">
        <w:rPr>
          <w:color w:val="auto"/>
          <w:lang w:val="lt-LT"/>
        </w:rPr>
        <w:t>, į kurią</w:t>
      </w:r>
      <w:r w:rsidR="0036588C" w:rsidRPr="007D5E1D">
        <w:rPr>
          <w:color w:val="auto"/>
          <w:lang w:val="lt-LT"/>
        </w:rPr>
        <w:t xml:space="preserve"> paprastai dedamos minėtos siuntos. Jei registruotosios</w:t>
      </w:r>
      <w:r w:rsidR="00267A3B" w:rsidRPr="007D5E1D">
        <w:rPr>
          <w:color w:val="auto"/>
          <w:lang w:val="lt-LT"/>
        </w:rPr>
        <w:t xml:space="preserve"> siuntos dedamos į kelis </w:t>
      </w:r>
      <w:r w:rsidR="00267A3B" w:rsidRPr="007D5E1D">
        <w:rPr>
          <w:b/>
          <w:color w:val="auto"/>
          <w:lang w:val="lt-LT"/>
        </w:rPr>
        <w:t>taros vienet</w:t>
      </w:r>
      <w:r w:rsidR="0036588C" w:rsidRPr="007D5E1D">
        <w:rPr>
          <w:b/>
          <w:color w:val="auto"/>
          <w:lang w:val="lt-LT"/>
        </w:rPr>
        <w:t>us</w:t>
      </w:r>
      <w:r w:rsidR="00267A3B" w:rsidRPr="007D5E1D">
        <w:rPr>
          <w:color w:val="auto"/>
          <w:lang w:val="lt-LT"/>
        </w:rPr>
        <w:t xml:space="preserve">, paketas, vokas ar </w:t>
      </w:r>
      <w:r w:rsidR="00267A3B" w:rsidRPr="007D5E1D">
        <w:rPr>
          <w:b/>
          <w:color w:val="auto"/>
          <w:lang w:val="lt-LT"/>
        </w:rPr>
        <w:t>kita tara</w:t>
      </w:r>
      <w:r w:rsidR="0036588C" w:rsidRPr="007D5E1D">
        <w:rPr>
          <w:color w:val="auto"/>
          <w:lang w:val="lt-LT"/>
        </w:rPr>
        <w:t xml:space="preserve"> su įvertintosiomis siuntomis turi būti įdėtas į maišą, prie kurio užrišimo pritvirtintas specialus vokas su lydraščiu</w:t>
      </w:r>
      <w:r w:rsidR="00C10D11" w:rsidRPr="007D5E1D">
        <w:rPr>
          <w:color w:val="auto"/>
          <w:lang w:val="lt-LT"/>
        </w:rPr>
        <w:t>.</w:t>
      </w:r>
    </w:p>
    <w:p w14:paraId="31E7140E" w14:textId="77777777" w:rsidR="00515CFE" w:rsidRPr="007D5E1D" w:rsidRDefault="001177A3" w:rsidP="00073CC4">
      <w:pPr>
        <w:pStyle w:val="Bodytext20"/>
        <w:shd w:val="clear" w:color="auto" w:fill="auto"/>
        <w:tabs>
          <w:tab w:val="left" w:pos="852"/>
        </w:tabs>
        <w:spacing w:before="240" w:line="240" w:lineRule="auto"/>
        <w:ind w:firstLine="0"/>
        <w:rPr>
          <w:color w:val="auto"/>
          <w:lang w:val="lt-LT"/>
        </w:rPr>
      </w:pPr>
      <w:r w:rsidRPr="007D5E1D">
        <w:rPr>
          <w:color w:val="auto"/>
          <w:lang w:val="lt-LT"/>
        </w:rPr>
        <w:t>7</w:t>
      </w:r>
      <w:r w:rsidRPr="007D5E1D">
        <w:rPr>
          <w:color w:val="auto"/>
          <w:lang w:val="lt-LT"/>
        </w:rPr>
        <w:tab/>
      </w:r>
      <w:r w:rsidR="00267A3B" w:rsidRPr="007D5E1D">
        <w:rPr>
          <w:color w:val="auto"/>
          <w:lang w:val="lt-LT"/>
        </w:rPr>
        <w:t>Išorinis maišas, į kurį sudėtos įvertintosios siuntos, turi būti geros būklės ir, jei įmanoma, su rumbeliu ant viršutinio krašto, kuris neleistų neteisėtai atidaryti maišo nepalikus matomų žymių</w:t>
      </w:r>
      <w:r w:rsidR="00C10D11" w:rsidRPr="007D5E1D">
        <w:rPr>
          <w:color w:val="auto"/>
          <w:lang w:val="lt-LT"/>
        </w:rPr>
        <w:t>.</w:t>
      </w:r>
    </w:p>
    <w:p w14:paraId="08F92B64" w14:textId="77777777" w:rsidR="00515CFE" w:rsidRPr="007D5E1D" w:rsidRDefault="001177A3" w:rsidP="00073CC4">
      <w:pPr>
        <w:pStyle w:val="Bodytext20"/>
        <w:shd w:val="clear" w:color="auto" w:fill="auto"/>
        <w:tabs>
          <w:tab w:val="left" w:pos="852"/>
        </w:tabs>
        <w:spacing w:before="240" w:line="240" w:lineRule="auto"/>
        <w:ind w:firstLine="0"/>
        <w:rPr>
          <w:color w:val="auto"/>
          <w:lang w:val="lt-LT"/>
        </w:rPr>
      </w:pPr>
      <w:r w:rsidRPr="007D5E1D">
        <w:rPr>
          <w:color w:val="auto"/>
          <w:lang w:val="lt-LT"/>
        </w:rPr>
        <w:t>8</w:t>
      </w:r>
      <w:r w:rsidRPr="007D5E1D">
        <w:rPr>
          <w:color w:val="auto"/>
          <w:lang w:val="lt-LT"/>
        </w:rPr>
        <w:tab/>
      </w:r>
      <w:r w:rsidR="00267A3B" w:rsidRPr="007D5E1D">
        <w:rPr>
          <w:color w:val="auto"/>
          <w:lang w:val="lt-LT"/>
        </w:rPr>
        <w:t>Bendras važtoje esančių įvertintųjų siuntų skaičius turi būti įrašytas lydraščio 3 lentelėje</w:t>
      </w:r>
      <w:r w:rsidR="00C10D11" w:rsidRPr="007D5E1D">
        <w:rPr>
          <w:color w:val="auto"/>
          <w:lang w:val="lt-LT"/>
        </w:rPr>
        <w:t>.</w:t>
      </w:r>
    </w:p>
    <w:p w14:paraId="5A0247AF" w14:textId="77777777" w:rsidR="00515CFE" w:rsidRPr="007D5E1D" w:rsidRDefault="001177A3" w:rsidP="00073CC4">
      <w:pPr>
        <w:pStyle w:val="Bodytext20"/>
        <w:shd w:val="clear" w:color="auto" w:fill="auto"/>
        <w:tabs>
          <w:tab w:val="left" w:pos="852"/>
        </w:tabs>
        <w:spacing w:before="240" w:line="240" w:lineRule="auto"/>
        <w:ind w:firstLine="0"/>
        <w:rPr>
          <w:color w:val="auto"/>
          <w:lang w:val="lt-LT"/>
        </w:rPr>
      </w:pPr>
      <w:r w:rsidRPr="007D5E1D">
        <w:rPr>
          <w:color w:val="auto"/>
          <w:lang w:val="lt-LT"/>
        </w:rPr>
        <w:t>9</w:t>
      </w:r>
      <w:r w:rsidRPr="007D5E1D">
        <w:rPr>
          <w:color w:val="auto"/>
          <w:lang w:val="lt-LT"/>
        </w:rPr>
        <w:tab/>
      </w:r>
      <w:r w:rsidR="00785972" w:rsidRPr="007D5E1D">
        <w:rPr>
          <w:color w:val="auto"/>
          <w:lang w:val="lt-LT"/>
        </w:rPr>
        <w:t>Paskirtieji operatoriai gali įdiegti perdavimo patvirtinimo elektroniniu būdu duomenų kūrimo sistemas ir susitarti keistis tokiais duomenimis su</w:t>
      </w:r>
      <w:r w:rsidR="006D157E" w:rsidRPr="007D5E1D">
        <w:rPr>
          <w:color w:val="auto"/>
          <w:lang w:val="lt-LT"/>
        </w:rPr>
        <w:t xml:space="preserve"> paskirtaisiais</w:t>
      </w:r>
      <w:r w:rsidR="00785972" w:rsidRPr="007D5E1D">
        <w:rPr>
          <w:color w:val="auto"/>
          <w:lang w:val="lt-LT"/>
        </w:rPr>
        <w:t xml:space="preserve"> siuntų išsiuntimo operatoriais</w:t>
      </w:r>
      <w:r w:rsidR="00C10D11" w:rsidRPr="007D5E1D">
        <w:rPr>
          <w:color w:val="auto"/>
          <w:lang w:val="lt-LT"/>
        </w:rPr>
        <w:t>.</w:t>
      </w:r>
    </w:p>
    <w:p w14:paraId="2484F2CC" w14:textId="77777777" w:rsidR="0057031A" w:rsidRPr="007D5E1D" w:rsidRDefault="00C10D11" w:rsidP="00073CC4">
      <w:pPr>
        <w:pStyle w:val="Bodytext20"/>
        <w:shd w:val="clear" w:color="auto" w:fill="auto"/>
        <w:spacing w:before="240" w:line="240" w:lineRule="auto"/>
        <w:ind w:firstLine="0"/>
        <w:rPr>
          <w:rStyle w:val="Bodytext2Bold0"/>
          <w:color w:val="auto"/>
          <w:lang w:val="lt-LT"/>
        </w:rPr>
      </w:pPr>
      <w:r w:rsidRPr="007D5E1D">
        <w:rPr>
          <w:rStyle w:val="Bodytext2Bold0"/>
          <w:color w:val="auto"/>
          <w:lang w:val="lt-LT"/>
        </w:rPr>
        <w:t>RL 182</w:t>
      </w:r>
      <w:r w:rsidR="0057031A" w:rsidRPr="007D5E1D">
        <w:rPr>
          <w:rStyle w:val="Bodytext2Bold0"/>
          <w:color w:val="auto"/>
          <w:lang w:val="lt-LT"/>
        </w:rPr>
        <w:t xml:space="preserve"> </w:t>
      </w:r>
      <w:r w:rsidR="0057031A" w:rsidRPr="007D5E1D">
        <w:rPr>
          <w:rStyle w:val="Bodytext2Bold0"/>
          <w:b w:val="0"/>
          <w:color w:val="auto"/>
          <w:lang w:val="lt-LT"/>
        </w:rPr>
        <w:t>straipsnis</w:t>
      </w:r>
    </w:p>
    <w:p w14:paraId="1B633701" w14:textId="77777777" w:rsidR="0057031A" w:rsidRPr="007D5E1D" w:rsidRDefault="0057031A"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Pašto perlaidų ir neregistruotųjų išpirktinių siuntų perdavimas</w:t>
      </w:r>
    </w:p>
    <w:p w14:paraId="4841F25C" w14:textId="77777777" w:rsidR="00515CFE" w:rsidRPr="007D5E1D" w:rsidRDefault="001177A3" w:rsidP="00073CC4">
      <w:pPr>
        <w:pStyle w:val="Bodytext20"/>
        <w:shd w:val="clear" w:color="auto" w:fill="auto"/>
        <w:tabs>
          <w:tab w:val="left" w:pos="852"/>
        </w:tabs>
        <w:spacing w:before="240" w:line="240" w:lineRule="auto"/>
        <w:ind w:firstLine="0"/>
        <w:rPr>
          <w:color w:val="auto"/>
          <w:lang w:val="lt-LT"/>
        </w:rPr>
      </w:pPr>
      <w:r w:rsidRPr="007D5E1D">
        <w:rPr>
          <w:color w:val="auto"/>
          <w:lang w:val="lt-LT"/>
        </w:rPr>
        <w:t>1</w:t>
      </w:r>
      <w:r w:rsidRPr="007D5E1D">
        <w:rPr>
          <w:color w:val="auto"/>
          <w:lang w:val="lt-LT"/>
        </w:rPr>
        <w:tab/>
      </w:r>
      <w:r w:rsidR="0057031A" w:rsidRPr="007D5E1D">
        <w:rPr>
          <w:color w:val="auto"/>
          <w:lang w:val="lt-LT"/>
        </w:rPr>
        <w:t xml:space="preserve">Atvirai siunčiamos pašto perlaidos surišamos į atskirą ryšulį, kuris įdedamas į paketą ar </w:t>
      </w:r>
      <w:r w:rsidR="0057031A" w:rsidRPr="007D5E1D">
        <w:rPr>
          <w:b/>
          <w:color w:val="auto"/>
          <w:lang w:val="lt-LT"/>
        </w:rPr>
        <w:t>kitą tarą</w:t>
      </w:r>
      <w:r w:rsidR="0057031A" w:rsidRPr="007D5E1D">
        <w:rPr>
          <w:color w:val="auto"/>
          <w:lang w:val="lt-LT"/>
        </w:rPr>
        <w:t xml:space="preserve"> su registruotosiomis siuntomis arba, esant galimybei, į paketą ar </w:t>
      </w:r>
      <w:r w:rsidR="0057031A" w:rsidRPr="007D5E1D">
        <w:rPr>
          <w:b/>
          <w:color w:val="auto"/>
          <w:lang w:val="lt-LT"/>
        </w:rPr>
        <w:t>kitą tarą</w:t>
      </w:r>
      <w:r w:rsidR="0057031A" w:rsidRPr="007D5E1D">
        <w:rPr>
          <w:color w:val="auto"/>
          <w:lang w:val="lt-LT"/>
        </w:rPr>
        <w:t xml:space="preserve"> su įvertintosiomis siuntomis. Taip pat daroma su neregistruotosiomis išpirktinėmis siuntomis. Jei važtoje nėra nei registruotųjų, nei įvertintųjų siuntų, perlaidos ir neregistruotosios išpirktinės siuntos sudedamos į voką su lydraščiu arba surišamos į ryšulį kartu su juo</w:t>
      </w:r>
      <w:r w:rsidR="00C10D11" w:rsidRPr="007D5E1D">
        <w:rPr>
          <w:color w:val="auto"/>
          <w:lang w:val="lt-LT"/>
        </w:rPr>
        <w:t>.</w:t>
      </w:r>
    </w:p>
    <w:p w14:paraId="24FB9AD3" w14:textId="77777777" w:rsidR="00515CFE" w:rsidRPr="007D5E1D" w:rsidRDefault="001177A3" w:rsidP="00073CC4">
      <w:pPr>
        <w:pStyle w:val="Bodytext20"/>
        <w:shd w:val="clear" w:color="auto" w:fill="auto"/>
        <w:tabs>
          <w:tab w:val="left" w:pos="852"/>
        </w:tabs>
        <w:spacing w:before="240" w:line="240" w:lineRule="auto"/>
        <w:ind w:firstLine="0"/>
        <w:rPr>
          <w:color w:val="auto"/>
          <w:lang w:val="lt-LT"/>
        </w:rPr>
      </w:pPr>
      <w:r w:rsidRPr="007D5E1D">
        <w:rPr>
          <w:color w:val="auto"/>
          <w:lang w:val="lt-LT"/>
        </w:rPr>
        <w:t>2</w:t>
      </w:r>
      <w:r w:rsidRPr="007D5E1D">
        <w:rPr>
          <w:color w:val="auto"/>
          <w:lang w:val="lt-LT"/>
        </w:rPr>
        <w:tab/>
      </w:r>
      <w:r w:rsidR="0057031A" w:rsidRPr="007D5E1D">
        <w:rPr>
          <w:color w:val="auto"/>
          <w:lang w:val="lt-LT"/>
        </w:rPr>
        <w:t>Apie tai, kad važtoje yra neregistruotųjų išpirktinių siuntų, pažymima atitinkamai lydraščio CN 31 4 lentelėje arba lydraščio CN 32 3 lentelėje</w:t>
      </w:r>
      <w:r w:rsidR="00C10D11" w:rsidRPr="007D5E1D">
        <w:rPr>
          <w:color w:val="auto"/>
          <w:lang w:val="lt-LT"/>
        </w:rPr>
        <w:t>.</w:t>
      </w:r>
    </w:p>
    <w:p w14:paraId="636F5D9A" w14:textId="77777777" w:rsidR="00515CFE" w:rsidRPr="007D5E1D" w:rsidRDefault="00C10D11" w:rsidP="00073CC4">
      <w:pPr>
        <w:pStyle w:val="Bodytext20"/>
        <w:shd w:val="clear" w:color="auto" w:fill="auto"/>
        <w:spacing w:before="240" w:line="240" w:lineRule="auto"/>
        <w:ind w:firstLine="0"/>
        <w:rPr>
          <w:color w:val="auto"/>
          <w:lang w:val="lt-LT"/>
        </w:rPr>
      </w:pPr>
      <w:r w:rsidRPr="007D5E1D">
        <w:rPr>
          <w:rStyle w:val="Bodytext2Bold0"/>
          <w:color w:val="auto"/>
          <w:lang w:val="lt-LT"/>
        </w:rPr>
        <w:t>RL 183</w:t>
      </w:r>
      <w:r w:rsidR="00030AB4" w:rsidRPr="007D5E1D">
        <w:rPr>
          <w:rStyle w:val="Bodytext2Bold0"/>
          <w:color w:val="auto"/>
          <w:lang w:val="lt-LT"/>
        </w:rPr>
        <w:t xml:space="preserve"> </w:t>
      </w:r>
      <w:r w:rsidR="00030AB4" w:rsidRPr="007D5E1D">
        <w:rPr>
          <w:rStyle w:val="Bodytext2Bold0"/>
          <w:b w:val="0"/>
          <w:color w:val="auto"/>
          <w:lang w:val="lt-LT"/>
        </w:rPr>
        <w:t>stra</w:t>
      </w:r>
      <w:r w:rsidR="00A42128" w:rsidRPr="007D5E1D">
        <w:rPr>
          <w:rStyle w:val="Bodytext2Bold0"/>
          <w:b w:val="0"/>
          <w:color w:val="auto"/>
          <w:lang w:val="lt-LT"/>
        </w:rPr>
        <w:t>i</w:t>
      </w:r>
      <w:r w:rsidR="00030AB4" w:rsidRPr="007D5E1D">
        <w:rPr>
          <w:rStyle w:val="Bodytext2Bold0"/>
          <w:b w:val="0"/>
          <w:color w:val="auto"/>
          <w:lang w:val="lt-LT"/>
        </w:rPr>
        <w:t>psnis</w:t>
      </w:r>
    </w:p>
    <w:p w14:paraId="4266CBB1" w14:textId="77777777" w:rsidR="00515CFE" w:rsidRPr="007D5E1D" w:rsidRDefault="00F17E02"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Siuntų per pasiuntinį</w:t>
      </w:r>
      <w:r w:rsidR="00D21D0F" w:rsidRPr="007D5E1D">
        <w:rPr>
          <w:color w:val="auto"/>
          <w:lang w:val="lt-LT"/>
        </w:rPr>
        <w:t xml:space="preserve"> perdavimas</w:t>
      </w:r>
    </w:p>
    <w:p w14:paraId="7CA10A9B" w14:textId="77777777" w:rsidR="00515CFE" w:rsidRPr="007D5E1D" w:rsidRDefault="00A42128" w:rsidP="00073CC4">
      <w:pPr>
        <w:pStyle w:val="Bodytext20"/>
        <w:shd w:val="clear" w:color="auto" w:fill="auto"/>
        <w:tabs>
          <w:tab w:val="left" w:pos="852"/>
        </w:tabs>
        <w:spacing w:before="240" w:line="240" w:lineRule="auto"/>
        <w:ind w:firstLine="0"/>
        <w:rPr>
          <w:color w:val="auto"/>
          <w:lang w:val="lt-LT"/>
        </w:rPr>
      </w:pPr>
      <w:r w:rsidRPr="007D5E1D">
        <w:rPr>
          <w:color w:val="auto"/>
          <w:lang w:val="lt-LT"/>
        </w:rPr>
        <w:t>1</w:t>
      </w:r>
      <w:r w:rsidRPr="007D5E1D">
        <w:rPr>
          <w:color w:val="auto"/>
          <w:lang w:val="lt-LT"/>
        </w:rPr>
        <w:tab/>
      </w:r>
      <w:r w:rsidR="00D21D0F" w:rsidRPr="007D5E1D">
        <w:rPr>
          <w:color w:val="auto"/>
          <w:lang w:val="lt-LT"/>
        </w:rPr>
        <w:t xml:space="preserve">Apie tai, kad važtoje yra </w:t>
      </w:r>
      <w:r w:rsidR="00F17E02" w:rsidRPr="007D5E1D">
        <w:rPr>
          <w:color w:val="auto"/>
          <w:lang w:val="lt-LT"/>
        </w:rPr>
        <w:t>siuntų per pasiuntinį</w:t>
      </w:r>
      <w:r w:rsidR="00D21D0F" w:rsidRPr="007D5E1D">
        <w:rPr>
          <w:color w:val="auto"/>
          <w:lang w:val="lt-LT"/>
        </w:rPr>
        <w:t>, lydraščio CN 31 atitinkamame 4 lentelės langelyje (lydraščio CN 32 – 3 lentelėje) pažymima raide „X“</w:t>
      </w:r>
      <w:r w:rsidR="00D21D0F" w:rsidRPr="007D5E1D">
        <w:rPr>
          <w:b/>
          <w:color w:val="auto"/>
          <w:lang w:val="lt-LT"/>
        </w:rPr>
        <w:t>.</w:t>
      </w:r>
    </w:p>
    <w:p w14:paraId="4920DD2F" w14:textId="77777777" w:rsidR="00466E7C" w:rsidRPr="007D5E1D" w:rsidRDefault="00A42128" w:rsidP="00073CC4">
      <w:pPr>
        <w:pStyle w:val="Bodytext20"/>
        <w:shd w:val="clear" w:color="auto" w:fill="auto"/>
        <w:tabs>
          <w:tab w:val="left" w:pos="852"/>
        </w:tabs>
        <w:spacing w:before="240" w:line="240" w:lineRule="auto"/>
        <w:ind w:firstLine="0"/>
        <w:rPr>
          <w:color w:val="auto"/>
          <w:lang w:val="lt-LT"/>
        </w:rPr>
      </w:pPr>
      <w:r w:rsidRPr="007D5E1D">
        <w:rPr>
          <w:color w:val="auto"/>
          <w:lang w:val="lt-LT"/>
        </w:rPr>
        <w:t>2</w:t>
      </w:r>
      <w:r w:rsidRPr="007D5E1D">
        <w:rPr>
          <w:color w:val="auto"/>
          <w:lang w:val="lt-LT"/>
        </w:rPr>
        <w:tab/>
      </w:r>
      <w:r w:rsidR="00F17E02" w:rsidRPr="007D5E1D">
        <w:rPr>
          <w:color w:val="auto"/>
          <w:lang w:val="lt-LT"/>
        </w:rPr>
        <w:t>Siuntos per pasiuntinį</w:t>
      </w:r>
      <w:r w:rsidR="00D21D0F" w:rsidRPr="007D5E1D">
        <w:rPr>
          <w:color w:val="auto"/>
          <w:lang w:val="lt-LT"/>
        </w:rPr>
        <w:t xml:space="preserve"> surišamos į atskirus ryšulius, ant kurių užklijuojama žyma su užrašu </w:t>
      </w:r>
      <w:r w:rsidR="00423ACB" w:rsidRPr="007D5E1D">
        <w:rPr>
          <w:color w:val="auto"/>
          <w:lang w:val="lt-LT"/>
        </w:rPr>
        <w:t>„</w:t>
      </w:r>
      <w:r w:rsidR="00D21D0F" w:rsidRPr="007D5E1D">
        <w:rPr>
          <w:caps/>
          <w:color w:val="auto"/>
          <w:lang w:val="lt-LT"/>
        </w:rPr>
        <w:t>E</w:t>
      </w:r>
      <w:r w:rsidR="00670382" w:rsidRPr="007D5E1D">
        <w:rPr>
          <w:color w:val="auto"/>
          <w:lang w:val="lt-LT"/>
        </w:rPr>
        <w:t>xpres</w:t>
      </w:r>
      <w:r w:rsidR="00D21D0F" w:rsidRPr="007D5E1D">
        <w:rPr>
          <w:color w:val="auto"/>
          <w:lang w:val="lt-LT"/>
        </w:rPr>
        <w:t>s</w:t>
      </w:r>
      <w:r w:rsidR="00423ACB" w:rsidRPr="007D5E1D">
        <w:rPr>
          <w:color w:val="auto"/>
          <w:lang w:val="lt-LT"/>
        </w:rPr>
        <w:t>“</w:t>
      </w:r>
      <w:r w:rsidR="00670382" w:rsidRPr="007D5E1D">
        <w:rPr>
          <w:color w:val="auto"/>
          <w:lang w:val="lt-LT"/>
        </w:rPr>
        <w:t xml:space="preserve"> („</w:t>
      </w:r>
      <w:r w:rsidR="00F17E02" w:rsidRPr="007D5E1D">
        <w:rPr>
          <w:color w:val="auto"/>
          <w:lang w:val="lt-LT"/>
        </w:rPr>
        <w:t>Siunta per pasiuntinį</w:t>
      </w:r>
      <w:r w:rsidR="00670382" w:rsidRPr="007D5E1D">
        <w:rPr>
          <w:color w:val="auto"/>
          <w:lang w:val="lt-LT"/>
        </w:rPr>
        <w:t xml:space="preserve">“), taip, kaip nurodyta </w:t>
      </w:r>
      <w:r w:rsidR="00670382" w:rsidRPr="007D5E1D">
        <w:rPr>
          <w:b/>
          <w:color w:val="auto"/>
          <w:lang w:val="lt-LT"/>
        </w:rPr>
        <w:t>RL 140</w:t>
      </w:r>
      <w:r w:rsidR="00D21D0F" w:rsidRPr="007D5E1D">
        <w:rPr>
          <w:color w:val="auto"/>
          <w:lang w:val="lt-LT"/>
        </w:rPr>
        <w:t xml:space="preserve"> straipsnyje. Šie ryšuliai turi būti sudedami, kiek leidžia galimybės, į atskirą tarą. Jei tai neįmanoma, </w:t>
      </w:r>
      <w:r w:rsidR="00670382" w:rsidRPr="007D5E1D">
        <w:rPr>
          <w:color w:val="auto"/>
          <w:lang w:val="lt-LT"/>
        </w:rPr>
        <w:t>ryšuliai su „Siuntomis</w:t>
      </w:r>
      <w:r w:rsidR="00F17E02" w:rsidRPr="007D5E1D">
        <w:rPr>
          <w:color w:val="auto"/>
          <w:lang w:val="lt-LT"/>
        </w:rPr>
        <w:t xml:space="preserve"> per pasiuntinį</w:t>
      </w:r>
      <w:r w:rsidR="00670382" w:rsidRPr="007D5E1D">
        <w:rPr>
          <w:color w:val="auto"/>
          <w:lang w:val="lt-LT"/>
        </w:rPr>
        <w:t>“</w:t>
      </w:r>
      <w:r w:rsidR="00D21D0F" w:rsidRPr="007D5E1D">
        <w:rPr>
          <w:color w:val="auto"/>
          <w:lang w:val="lt-LT"/>
        </w:rPr>
        <w:t xml:space="preserve"> sudedam</w:t>
      </w:r>
      <w:r w:rsidR="00670382" w:rsidRPr="007D5E1D">
        <w:rPr>
          <w:color w:val="auto"/>
          <w:lang w:val="lt-LT"/>
        </w:rPr>
        <w:t>i</w:t>
      </w:r>
      <w:r w:rsidR="00D21D0F" w:rsidRPr="007D5E1D">
        <w:rPr>
          <w:color w:val="auto"/>
          <w:lang w:val="lt-LT"/>
        </w:rPr>
        <w:t xml:space="preserve"> į tarą, kurioje yra lydraštis</w:t>
      </w:r>
      <w:r w:rsidR="00C10D11" w:rsidRPr="007D5E1D">
        <w:rPr>
          <w:color w:val="auto"/>
          <w:lang w:val="lt-LT"/>
        </w:rPr>
        <w:t>.</w:t>
      </w:r>
    </w:p>
    <w:p w14:paraId="0CD23E1A" w14:textId="77777777" w:rsidR="00466E7C" w:rsidRPr="007D5E1D" w:rsidRDefault="00466E7C" w:rsidP="00073CC4">
      <w:pPr>
        <w:pStyle w:val="Bodytext20"/>
        <w:shd w:val="clear" w:color="auto" w:fill="auto"/>
        <w:tabs>
          <w:tab w:val="left" w:pos="852"/>
        </w:tabs>
        <w:spacing w:before="240" w:line="240" w:lineRule="auto"/>
        <w:ind w:firstLine="0"/>
        <w:rPr>
          <w:color w:val="auto"/>
          <w:lang w:val="lt-LT"/>
        </w:rPr>
      </w:pPr>
      <w:r w:rsidRPr="007D5E1D">
        <w:rPr>
          <w:color w:val="auto"/>
          <w:lang w:val="lt-LT"/>
        </w:rPr>
        <w:t>3</w:t>
      </w:r>
      <w:r w:rsidRPr="007D5E1D">
        <w:rPr>
          <w:color w:val="auto"/>
          <w:lang w:val="lt-LT"/>
        </w:rPr>
        <w:tab/>
        <w:t xml:space="preserve">Registruotosios siuntos per pasiuntinį surūšiuojamos iš eilės kartu su kitomis registruotosiomis siuntomis. Atskirųjų sąrašų CN 33 skiltyje </w:t>
      </w:r>
      <w:r w:rsidR="00423ACB" w:rsidRPr="007D5E1D">
        <w:rPr>
          <w:color w:val="auto"/>
          <w:lang w:val="lt-LT"/>
        </w:rPr>
        <w:t>„</w:t>
      </w:r>
      <w:r w:rsidRPr="007D5E1D">
        <w:rPr>
          <w:color w:val="auto"/>
          <w:lang w:val="lt-LT"/>
        </w:rPr>
        <w:t>Observations</w:t>
      </w:r>
      <w:r w:rsidR="00423ACB" w:rsidRPr="007D5E1D">
        <w:rPr>
          <w:color w:val="auto"/>
          <w:lang w:val="lt-LT"/>
        </w:rPr>
        <w:t>“</w:t>
      </w:r>
      <w:r w:rsidRPr="007D5E1D">
        <w:rPr>
          <w:color w:val="auto"/>
          <w:lang w:val="lt-LT"/>
        </w:rPr>
        <w:t xml:space="preserve"> („Pastabos“) prie kiekvieno atitinkamo įrašo parašoma </w:t>
      </w:r>
      <w:r w:rsidR="00423ACB" w:rsidRPr="007D5E1D">
        <w:rPr>
          <w:color w:val="auto"/>
          <w:lang w:val="lt-LT"/>
        </w:rPr>
        <w:t>„</w:t>
      </w:r>
      <w:r w:rsidRPr="007D5E1D">
        <w:rPr>
          <w:color w:val="auto"/>
          <w:lang w:val="lt-LT"/>
        </w:rPr>
        <w:t>Express</w:t>
      </w:r>
      <w:r w:rsidR="00423ACB" w:rsidRPr="007D5E1D">
        <w:rPr>
          <w:color w:val="auto"/>
          <w:lang w:val="lt-LT"/>
        </w:rPr>
        <w:t>“</w:t>
      </w:r>
      <w:r w:rsidRPr="007D5E1D">
        <w:rPr>
          <w:color w:val="auto"/>
          <w:lang w:val="lt-LT"/>
        </w:rPr>
        <w:t xml:space="preserve"> („Siunta per pasiuntinį“). Bendrai įrašant siuntas, apie tai, kad važtoje yra tokių registruotųjų siuntų, pažymima ir raide „X“ atitinkamoje lydraščio 4 lentelės skiltyje. Analogiška žyma išsiuntimo lydraščių CN 16 skiltyje </w:t>
      </w:r>
      <w:r w:rsidR="00423ACB" w:rsidRPr="007D5E1D">
        <w:rPr>
          <w:color w:val="auto"/>
          <w:lang w:val="lt-LT"/>
        </w:rPr>
        <w:t>„</w:t>
      </w:r>
      <w:r w:rsidRPr="007D5E1D">
        <w:rPr>
          <w:color w:val="auto"/>
          <w:lang w:val="lt-LT"/>
        </w:rPr>
        <w:t>Observations</w:t>
      </w:r>
      <w:r w:rsidR="00423ACB" w:rsidRPr="007D5E1D">
        <w:rPr>
          <w:color w:val="auto"/>
          <w:lang w:val="lt-LT"/>
        </w:rPr>
        <w:t>“</w:t>
      </w:r>
      <w:r w:rsidRPr="007D5E1D">
        <w:rPr>
          <w:color w:val="auto"/>
          <w:lang w:val="lt-LT"/>
        </w:rPr>
        <w:t xml:space="preserve"> („Pastabos“) įrašoma prie įvertintųjų siuntų per pasiuntinį.</w:t>
      </w:r>
    </w:p>
    <w:p w14:paraId="78A51FBE" w14:textId="77777777" w:rsidR="00A42128" w:rsidRPr="007D5E1D" w:rsidRDefault="00C10D11" w:rsidP="00073CC4">
      <w:pPr>
        <w:pStyle w:val="Bodytext20"/>
        <w:shd w:val="clear" w:color="auto" w:fill="auto"/>
        <w:spacing w:before="240" w:line="240" w:lineRule="auto"/>
        <w:ind w:firstLine="0"/>
        <w:jc w:val="left"/>
        <w:rPr>
          <w:rStyle w:val="Bodytext2Bold0"/>
          <w:color w:val="auto"/>
          <w:lang w:val="lt-LT"/>
        </w:rPr>
      </w:pPr>
      <w:r w:rsidRPr="007D5E1D">
        <w:rPr>
          <w:rStyle w:val="Bodytext2Bold0"/>
          <w:color w:val="auto"/>
          <w:lang w:val="lt-LT"/>
        </w:rPr>
        <w:t xml:space="preserve">RL 184 </w:t>
      </w:r>
      <w:r w:rsidR="00A42128" w:rsidRPr="007D5E1D">
        <w:rPr>
          <w:rStyle w:val="Bodytext2Bold0"/>
          <w:b w:val="0"/>
          <w:color w:val="auto"/>
          <w:lang w:val="lt-LT"/>
        </w:rPr>
        <w:t>straipsnis</w:t>
      </w:r>
    </w:p>
    <w:p w14:paraId="71BFB3FB" w14:textId="77777777" w:rsidR="00515CFE" w:rsidRPr="007D5E1D" w:rsidRDefault="00EB512F" w:rsidP="00073CC4">
      <w:pPr>
        <w:pStyle w:val="Bodytext20"/>
        <w:keepNext/>
        <w:keepLines/>
        <w:shd w:val="clear" w:color="auto" w:fill="auto"/>
        <w:spacing w:line="240" w:lineRule="auto"/>
        <w:ind w:firstLine="0"/>
        <w:jc w:val="left"/>
        <w:outlineLvl w:val="3"/>
        <w:rPr>
          <w:b/>
          <w:bCs/>
          <w:color w:val="auto"/>
          <w:lang w:val="lt-LT"/>
        </w:rPr>
      </w:pPr>
      <w:r w:rsidRPr="007D5E1D">
        <w:rPr>
          <w:color w:val="auto"/>
          <w:lang w:val="lt-LT"/>
        </w:rPr>
        <w:t>TKKA siuntų perdavimas</w:t>
      </w:r>
    </w:p>
    <w:p w14:paraId="62689D0B" w14:textId="77777777" w:rsidR="00EB512F" w:rsidRPr="007D5E1D" w:rsidRDefault="00EB512F"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 </w:t>
      </w:r>
      <w:r w:rsidR="009C0ECD" w:rsidRPr="007D5E1D">
        <w:rPr>
          <w:rFonts w:ascii="Arial" w:hAnsi="Arial" w:cs="Arial"/>
          <w:color w:val="auto"/>
          <w:sz w:val="20"/>
          <w:szCs w:val="20"/>
          <w:lang w:val="lt-LT"/>
        </w:rPr>
        <w:tab/>
      </w:r>
      <w:r w:rsidRPr="007D5E1D">
        <w:rPr>
          <w:rFonts w:ascii="Arial" w:hAnsi="Arial" w:cs="Arial"/>
          <w:color w:val="auto"/>
          <w:sz w:val="20"/>
          <w:szCs w:val="20"/>
          <w:lang w:val="lt-LT"/>
        </w:rPr>
        <w:t>Šią paslaugą teikian</w:t>
      </w:r>
      <w:r w:rsidR="009C0ECD" w:rsidRPr="007D5E1D">
        <w:rPr>
          <w:rFonts w:ascii="Arial" w:hAnsi="Arial" w:cs="Arial"/>
          <w:color w:val="auto"/>
          <w:sz w:val="20"/>
          <w:szCs w:val="20"/>
          <w:lang w:val="lt-LT"/>
        </w:rPr>
        <w:t>tys paskirtieji operatoriai</w:t>
      </w:r>
      <w:r w:rsidRPr="007D5E1D">
        <w:rPr>
          <w:rFonts w:ascii="Arial" w:hAnsi="Arial" w:cs="Arial"/>
          <w:color w:val="auto"/>
          <w:sz w:val="20"/>
          <w:szCs w:val="20"/>
          <w:lang w:val="lt-LT"/>
        </w:rPr>
        <w:t xml:space="preserve"> TKKA siuntoms apdoroti paskiria gavimo apkaitos </w:t>
      </w:r>
      <w:r w:rsidR="00A20C41" w:rsidRPr="007D5E1D">
        <w:rPr>
          <w:rFonts w:ascii="Arial" w:hAnsi="Arial" w:cs="Arial"/>
          <w:color w:val="auto"/>
          <w:sz w:val="20"/>
          <w:szCs w:val="20"/>
          <w:lang w:val="lt-LT"/>
        </w:rPr>
        <w:t>punktą</w:t>
      </w:r>
      <w:r w:rsidR="009C0ECD" w:rsidRPr="007D5E1D">
        <w:rPr>
          <w:rFonts w:ascii="Arial" w:hAnsi="Arial" w:cs="Arial"/>
          <w:color w:val="auto"/>
          <w:sz w:val="20"/>
          <w:szCs w:val="20"/>
          <w:lang w:val="lt-LT"/>
        </w:rPr>
        <w:t>, kuri</w:t>
      </w:r>
      <w:r w:rsidR="00A20C41" w:rsidRPr="007D5E1D">
        <w:rPr>
          <w:rFonts w:ascii="Arial" w:hAnsi="Arial" w:cs="Arial"/>
          <w:color w:val="auto"/>
          <w:sz w:val="20"/>
          <w:szCs w:val="20"/>
          <w:lang w:val="lt-LT"/>
        </w:rPr>
        <w:t>s</w:t>
      </w:r>
      <w:r w:rsidR="009C0ECD" w:rsidRPr="007D5E1D">
        <w:rPr>
          <w:rFonts w:ascii="Arial" w:hAnsi="Arial" w:cs="Arial"/>
          <w:color w:val="auto"/>
          <w:sz w:val="20"/>
          <w:szCs w:val="20"/>
          <w:lang w:val="lt-LT"/>
        </w:rPr>
        <w:t xml:space="preserve"> specializuojasi toje srityje</w:t>
      </w:r>
      <w:r w:rsidRPr="007D5E1D">
        <w:rPr>
          <w:rFonts w:ascii="Arial" w:hAnsi="Arial" w:cs="Arial"/>
          <w:color w:val="auto"/>
          <w:sz w:val="20"/>
          <w:szCs w:val="20"/>
          <w:lang w:val="lt-LT"/>
        </w:rPr>
        <w:t xml:space="preserve">. Jei yra pagrindas, </w:t>
      </w:r>
      <w:r w:rsidR="009C0ECD" w:rsidRPr="007D5E1D">
        <w:rPr>
          <w:rFonts w:ascii="Arial" w:hAnsi="Arial" w:cs="Arial"/>
          <w:color w:val="auto"/>
          <w:sz w:val="20"/>
          <w:szCs w:val="20"/>
          <w:lang w:val="lt-LT"/>
        </w:rPr>
        <w:t>paskirtieji operatoriai</w:t>
      </w:r>
      <w:r w:rsidR="00A20C41" w:rsidRPr="007D5E1D">
        <w:rPr>
          <w:rFonts w:ascii="Arial" w:hAnsi="Arial" w:cs="Arial"/>
          <w:color w:val="auto"/>
          <w:sz w:val="20"/>
          <w:szCs w:val="20"/>
          <w:lang w:val="lt-LT"/>
        </w:rPr>
        <w:t xml:space="preserve"> gali paskirti ir keli</w:t>
      </w:r>
      <w:r w:rsidRPr="007D5E1D">
        <w:rPr>
          <w:rFonts w:ascii="Arial" w:hAnsi="Arial" w:cs="Arial"/>
          <w:color w:val="auto"/>
          <w:sz w:val="20"/>
          <w:szCs w:val="20"/>
          <w:lang w:val="lt-LT"/>
        </w:rPr>
        <w:t xml:space="preserve">s </w:t>
      </w:r>
      <w:r w:rsidR="00A20C41" w:rsidRPr="007D5E1D">
        <w:rPr>
          <w:rFonts w:ascii="Arial" w:hAnsi="Arial" w:cs="Arial"/>
          <w:color w:val="auto"/>
          <w:sz w:val="20"/>
          <w:szCs w:val="20"/>
          <w:lang w:val="lt-LT"/>
        </w:rPr>
        <w:t>tokius apkaitos punktu</w:t>
      </w:r>
      <w:r w:rsidRPr="007D5E1D">
        <w:rPr>
          <w:rFonts w:ascii="Arial" w:hAnsi="Arial" w:cs="Arial"/>
          <w:color w:val="auto"/>
          <w:sz w:val="20"/>
          <w:szCs w:val="20"/>
          <w:lang w:val="lt-LT"/>
        </w:rPr>
        <w:t>s.</w:t>
      </w:r>
    </w:p>
    <w:p w14:paraId="625D8862" w14:textId="77777777" w:rsidR="00EB512F" w:rsidRPr="007D5E1D" w:rsidRDefault="00EB512F"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 </w:t>
      </w:r>
      <w:r w:rsidR="009C0ECD" w:rsidRPr="007D5E1D">
        <w:rPr>
          <w:rFonts w:ascii="Arial" w:hAnsi="Arial" w:cs="Arial"/>
          <w:color w:val="auto"/>
          <w:sz w:val="20"/>
          <w:szCs w:val="20"/>
          <w:lang w:val="lt-LT"/>
        </w:rPr>
        <w:tab/>
      </w:r>
      <w:r w:rsidRPr="007D5E1D">
        <w:rPr>
          <w:rFonts w:ascii="Arial" w:hAnsi="Arial" w:cs="Arial"/>
          <w:color w:val="auto"/>
          <w:sz w:val="20"/>
          <w:szCs w:val="20"/>
          <w:lang w:val="lt-LT"/>
        </w:rPr>
        <w:t xml:space="preserve">TKKA siuntos surišamos į </w:t>
      </w:r>
      <w:r w:rsidR="009C0ECD" w:rsidRPr="007D5E1D">
        <w:rPr>
          <w:rFonts w:ascii="Arial" w:hAnsi="Arial" w:cs="Arial"/>
          <w:color w:val="auto"/>
          <w:sz w:val="20"/>
          <w:szCs w:val="20"/>
          <w:lang w:val="lt-LT"/>
        </w:rPr>
        <w:t>atskir</w:t>
      </w:r>
      <w:r w:rsidRPr="007D5E1D">
        <w:rPr>
          <w:rFonts w:ascii="Arial" w:hAnsi="Arial" w:cs="Arial"/>
          <w:color w:val="auto"/>
          <w:sz w:val="20"/>
          <w:szCs w:val="20"/>
          <w:lang w:val="lt-LT"/>
        </w:rPr>
        <w:t xml:space="preserve">us ryšulius. Ant ryšulio žymos CN 25 turi būti pažymėtos raidės </w:t>
      </w:r>
      <w:r w:rsidR="009C0ECD" w:rsidRPr="007D5E1D">
        <w:rPr>
          <w:rFonts w:ascii="Arial" w:hAnsi="Arial" w:cs="Arial"/>
          <w:color w:val="auto"/>
          <w:sz w:val="20"/>
          <w:szCs w:val="20"/>
          <w:lang w:val="lt-LT"/>
        </w:rPr>
        <w:t>„</w:t>
      </w:r>
      <w:r w:rsidRPr="007D5E1D">
        <w:rPr>
          <w:rFonts w:ascii="Arial" w:hAnsi="Arial" w:cs="Arial"/>
          <w:color w:val="auto"/>
          <w:sz w:val="20"/>
          <w:szCs w:val="20"/>
          <w:lang w:val="lt-LT"/>
        </w:rPr>
        <w:t>TKKA</w:t>
      </w:r>
      <w:r w:rsidR="009C0ECD" w:rsidRPr="007D5E1D">
        <w:rPr>
          <w:rFonts w:ascii="Arial" w:hAnsi="Arial" w:cs="Arial"/>
          <w:color w:val="auto"/>
          <w:sz w:val="20"/>
          <w:szCs w:val="20"/>
          <w:lang w:val="lt-LT"/>
        </w:rPr>
        <w:t>“</w:t>
      </w:r>
      <w:r w:rsidRPr="007D5E1D">
        <w:rPr>
          <w:rFonts w:ascii="Arial" w:hAnsi="Arial" w:cs="Arial"/>
          <w:color w:val="auto"/>
          <w:sz w:val="20"/>
          <w:szCs w:val="20"/>
          <w:lang w:val="lt-LT"/>
        </w:rPr>
        <w:t xml:space="preserve"> ir siuntų skaičius. Ryšuliai su TKKA siuntomis įdedami į </w:t>
      </w:r>
      <w:r w:rsidR="009C0ECD" w:rsidRPr="007D5E1D">
        <w:rPr>
          <w:rFonts w:ascii="Arial" w:hAnsi="Arial" w:cs="Arial"/>
          <w:b/>
          <w:color w:val="auto"/>
          <w:sz w:val="20"/>
          <w:szCs w:val="20"/>
          <w:lang w:val="lt-LT"/>
        </w:rPr>
        <w:t>tar</w:t>
      </w:r>
      <w:r w:rsidRPr="007D5E1D">
        <w:rPr>
          <w:rFonts w:ascii="Arial" w:hAnsi="Arial" w:cs="Arial"/>
          <w:b/>
          <w:color w:val="auto"/>
          <w:sz w:val="20"/>
          <w:szCs w:val="20"/>
          <w:lang w:val="lt-LT"/>
        </w:rPr>
        <w:t>ą</w:t>
      </w:r>
      <w:r w:rsidRPr="007D5E1D">
        <w:rPr>
          <w:rFonts w:ascii="Arial" w:hAnsi="Arial" w:cs="Arial"/>
          <w:color w:val="auto"/>
          <w:sz w:val="20"/>
          <w:szCs w:val="20"/>
          <w:lang w:val="lt-LT"/>
        </w:rPr>
        <w:t xml:space="preserve"> su lydraščiu. Tačiau į </w:t>
      </w:r>
      <w:r w:rsidR="009C0ECD" w:rsidRPr="007D5E1D">
        <w:rPr>
          <w:rFonts w:ascii="Arial" w:hAnsi="Arial" w:cs="Arial"/>
          <w:color w:val="auto"/>
          <w:sz w:val="20"/>
          <w:szCs w:val="20"/>
          <w:lang w:val="lt-LT"/>
        </w:rPr>
        <w:t xml:space="preserve">vidinį paketą ar </w:t>
      </w:r>
      <w:r w:rsidR="009C0ECD" w:rsidRPr="007D5E1D">
        <w:rPr>
          <w:rFonts w:ascii="Arial" w:hAnsi="Arial" w:cs="Arial"/>
          <w:b/>
          <w:color w:val="auto"/>
          <w:sz w:val="20"/>
          <w:szCs w:val="20"/>
          <w:lang w:val="lt-LT"/>
        </w:rPr>
        <w:t>tar</w:t>
      </w:r>
      <w:r w:rsidRPr="007D5E1D">
        <w:rPr>
          <w:rFonts w:ascii="Arial" w:hAnsi="Arial" w:cs="Arial"/>
          <w:b/>
          <w:color w:val="auto"/>
          <w:sz w:val="20"/>
          <w:szCs w:val="20"/>
          <w:lang w:val="lt-LT"/>
        </w:rPr>
        <w:t>ą</w:t>
      </w:r>
      <w:r w:rsidRPr="007D5E1D">
        <w:rPr>
          <w:rFonts w:ascii="Arial" w:hAnsi="Arial" w:cs="Arial"/>
          <w:color w:val="auto"/>
          <w:sz w:val="20"/>
          <w:szCs w:val="20"/>
          <w:lang w:val="lt-LT"/>
        </w:rPr>
        <w:t xml:space="preserve"> su registruotosiomis siuntomis tokios siuntos nededamos. </w:t>
      </w:r>
    </w:p>
    <w:p w14:paraId="39460C31" w14:textId="77777777" w:rsidR="00EB512F" w:rsidRPr="007D5E1D" w:rsidRDefault="00EB512F"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2.1 </w:t>
      </w:r>
      <w:r w:rsidR="009C0ECD" w:rsidRPr="007D5E1D">
        <w:rPr>
          <w:rFonts w:ascii="Arial" w:hAnsi="Arial" w:cs="Arial"/>
          <w:color w:val="auto"/>
          <w:sz w:val="20"/>
          <w:szCs w:val="20"/>
          <w:lang w:val="lt-LT"/>
        </w:rPr>
        <w:tab/>
      </w:r>
      <w:r w:rsidRPr="007D5E1D">
        <w:rPr>
          <w:rFonts w:ascii="Arial" w:hAnsi="Arial" w:cs="Arial"/>
          <w:color w:val="auto"/>
          <w:sz w:val="20"/>
          <w:szCs w:val="20"/>
          <w:lang w:val="lt-LT"/>
        </w:rPr>
        <w:t xml:space="preserve">Jei važtoje yra daugiau negu 2 kilogramai TKKA siuntų, jos įdedamos į </w:t>
      </w:r>
      <w:r w:rsidR="009C0ECD" w:rsidRPr="007D5E1D">
        <w:rPr>
          <w:rFonts w:ascii="Arial" w:hAnsi="Arial" w:cs="Arial"/>
          <w:color w:val="auto"/>
          <w:sz w:val="20"/>
          <w:szCs w:val="20"/>
          <w:lang w:val="lt-LT"/>
        </w:rPr>
        <w:t xml:space="preserve">atskirą </w:t>
      </w:r>
      <w:r w:rsidR="009C0ECD" w:rsidRPr="007D5E1D">
        <w:rPr>
          <w:rFonts w:ascii="Arial" w:hAnsi="Arial" w:cs="Arial"/>
          <w:b/>
          <w:color w:val="auto"/>
          <w:sz w:val="20"/>
          <w:szCs w:val="20"/>
          <w:lang w:val="lt-LT"/>
        </w:rPr>
        <w:t>tar</w:t>
      </w:r>
      <w:r w:rsidRPr="007D5E1D">
        <w:rPr>
          <w:rFonts w:ascii="Arial" w:hAnsi="Arial" w:cs="Arial"/>
          <w:b/>
          <w:color w:val="auto"/>
          <w:sz w:val="20"/>
          <w:szCs w:val="20"/>
          <w:lang w:val="lt-LT"/>
        </w:rPr>
        <w:t>ą</w:t>
      </w:r>
      <w:r w:rsidRPr="007D5E1D">
        <w:rPr>
          <w:rFonts w:ascii="Arial" w:hAnsi="Arial" w:cs="Arial"/>
          <w:color w:val="auto"/>
          <w:sz w:val="20"/>
          <w:szCs w:val="20"/>
          <w:lang w:val="lt-LT"/>
        </w:rPr>
        <w:t xml:space="preserve">. Ant </w:t>
      </w:r>
      <w:r w:rsidR="009C0ECD" w:rsidRPr="007D5E1D">
        <w:rPr>
          <w:rFonts w:ascii="Arial" w:hAnsi="Arial" w:cs="Arial"/>
          <w:color w:val="auto"/>
          <w:sz w:val="20"/>
          <w:szCs w:val="20"/>
          <w:lang w:val="lt-LT"/>
        </w:rPr>
        <w:t xml:space="preserve">tos </w:t>
      </w:r>
      <w:r w:rsidR="009C0ECD" w:rsidRPr="007D5E1D">
        <w:rPr>
          <w:rFonts w:ascii="Arial" w:hAnsi="Arial" w:cs="Arial"/>
          <w:b/>
          <w:color w:val="auto"/>
          <w:sz w:val="20"/>
          <w:szCs w:val="20"/>
          <w:lang w:val="lt-LT"/>
        </w:rPr>
        <w:t>taros</w:t>
      </w:r>
      <w:r w:rsidRPr="007D5E1D">
        <w:rPr>
          <w:rFonts w:ascii="Arial" w:hAnsi="Arial" w:cs="Arial"/>
          <w:color w:val="auto"/>
          <w:sz w:val="20"/>
          <w:szCs w:val="20"/>
          <w:lang w:val="lt-LT"/>
        </w:rPr>
        <w:t xml:space="preserve"> žymos </w:t>
      </w:r>
      <w:r w:rsidR="009C0ECD" w:rsidRPr="007D5E1D">
        <w:rPr>
          <w:rFonts w:ascii="Arial" w:hAnsi="Arial" w:cs="Arial"/>
          <w:color w:val="auto"/>
          <w:sz w:val="20"/>
          <w:szCs w:val="20"/>
          <w:lang w:val="lt-LT"/>
        </w:rPr>
        <w:t>turi būti pažymėtos raidės TKKA</w:t>
      </w:r>
      <w:r w:rsidRPr="007D5E1D">
        <w:rPr>
          <w:rFonts w:ascii="Arial" w:hAnsi="Arial" w:cs="Arial"/>
          <w:color w:val="auto"/>
          <w:sz w:val="20"/>
          <w:szCs w:val="20"/>
          <w:lang w:val="lt-LT"/>
        </w:rPr>
        <w:t>.</w:t>
      </w:r>
    </w:p>
    <w:p w14:paraId="4F4E7F8D" w14:textId="77777777" w:rsidR="00EB512F" w:rsidRPr="007D5E1D" w:rsidRDefault="00EB512F"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3 </w:t>
      </w:r>
      <w:r w:rsidR="009C0ECD" w:rsidRPr="007D5E1D">
        <w:rPr>
          <w:rFonts w:ascii="Arial" w:hAnsi="Arial" w:cs="Arial"/>
          <w:color w:val="auto"/>
          <w:sz w:val="20"/>
          <w:szCs w:val="20"/>
          <w:lang w:val="lt-LT"/>
        </w:rPr>
        <w:tab/>
      </w:r>
      <w:r w:rsidRPr="007D5E1D">
        <w:rPr>
          <w:rFonts w:ascii="Arial" w:hAnsi="Arial" w:cs="Arial"/>
          <w:color w:val="auto"/>
          <w:sz w:val="20"/>
          <w:szCs w:val="20"/>
          <w:lang w:val="lt-LT"/>
        </w:rPr>
        <w:t xml:space="preserve">Važtoje esančių TKKA siuntų skaičius lydraščio CN 31 4 lentelėje (lydraščio CN 32 3 lentelėje), </w:t>
      </w:r>
      <w:r w:rsidRPr="007D5E1D">
        <w:rPr>
          <w:rFonts w:ascii="Arial" w:hAnsi="Arial" w:cs="Arial"/>
          <w:color w:val="auto"/>
          <w:sz w:val="20"/>
          <w:szCs w:val="20"/>
          <w:lang w:val="lt-LT"/>
        </w:rPr>
        <w:lastRenderedPageBreak/>
        <w:t xml:space="preserve">skiltyje </w:t>
      </w:r>
      <w:r w:rsidR="009C0ECD" w:rsidRPr="007D5E1D">
        <w:rPr>
          <w:rFonts w:ascii="Arial" w:hAnsi="Arial" w:cs="Arial"/>
          <w:color w:val="auto"/>
          <w:sz w:val="20"/>
          <w:szCs w:val="20"/>
          <w:lang w:val="lt-LT"/>
        </w:rPr>
        <w:t>„Kita informacija“</w:t>
      </w:r>
      <w:r w:rsidRPr="007D5E1D">
        <w:rPr>
          <w:rFonts w:ascii="Arial" w:hAnsi="Arial" w:cs="Arial"/>
          <w:color w:val="auto"/>
          <w:sz w:val="20"/>
          <w:szCs w:val="20"/>
          <w:lang w:val="lt-LT"/>
        </w:rPr>
        <w:t xml:space="preserve"> nurodomas taip:</w:t>
      </w:r>
    </w:p>
    <w:p w14:paraId="11803691" w14:textId="77777777" w:rsidR="00EB512F" w:rsidRPr="007D5E1D" w:rsidRDefault="00EB512F"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3.1 </w:t>
      </w:r>
      <w:r w:rsidR="009C0ECD" w:rsidRPr="007D5E1D">
        <w:rPr>
          <w:rFonts w:ascii="Arial" w:hAnsi="Arial" w:cs="Arial"/>
          <w:color w:val="auto"/>
          <w:sz w:val="20"/>
          <w:szCs w:val="20"/>
          <w:lang w:val="lt-LT"/>
        </w:rPr>
        <w:tab/>
      </w:r>
      <w:r w:rsidRPr="007D5E1D">
        <w:rPr>
          <w:rFonts w:ascii="Arial" w:hAnsi="Arial" w:cs="Arial"/>
          <w:color w:val="auto"/>
          <w:sz w:val="20"/>
          <w:szCs w:val="20"/>
          <w:lang w:val="lt-LT"/>
        </w:rPr>
        <w:t xml:space="preserve">jei tokios siuntos įdėtos į </w:t>
      </w:r>
      <w:r w:rsidR="000A7A92" w:rsidRPr="007D5E1D">
        <w:rPr>
          <w:rFonts w:ascii="Arial" w:hAnsi="Arial" w:cs="Arial"/>
          <w:color w:val="auto"/>
          <w:sz w:val="20"/>
          <w:szCs w:val="20"/>
          <w:lang w:val="lt-LT"/>
        </w:rPr>
        <w:t xml:space="preserve">atskirą </w:t>
      </w:r>
      <w:r w:rsidR="000A7A92" w:rsidRPr="007D5E1D">
        <w:rPr>
          <w:rFonts w:ascii="Arial" w:hAnsi="Arial" w:cs="Arial"/>
          <w:b/>
          <w:color w:val="auto"/>
          <w:sz w:val="20"/>
          <w:szCs w:val="20"/>
          <w:lang w:val="lt-LT"/>
        </w:rPr>
        <w:t>tarą</w:t>
      </w:r>
      <w:r w:rsidRPr="007D5E1D">
        <w:rPr>
          <w:rFonts w:ascii="Arial" w:hAnsi="Arial" w:cs="Arial"/>
          <w:color w:val="auto"/>
          <w:sz w:val="20"/>
          <w:szCs w:val="20"/>
          <w:lang w:val="lt-LT"/>
        </w:rPr>
        <w:t>, eilutėje „TKKA maišai“</w:t>
      </w:r>
      <w:r w:rsidR="0078704D" w:rsidRPr="007D5E1D">
        <w:rPr>
          <w:rFonts w:ascii="Arial" w:hAnsi="Arial" w:cs="Arial"/>
          <w:color w:val="auto"/>
          <w:sz w:val="20"/>
          <w:szCs w:val="20"/>
          <w:lang w:val="lt-LT"/>
        </w:rPr>
        <w:t xml:space="preserve"> pažymimas šios taros vienet</w:t>
      </w:r>
      <w:r w:rsidR="000A7A92" w:rsidRPr="007D5E1D">
        <w:rPr>
          <w:rFonts w:ascii="Arial" w:hAnsi="Arial" w:cs="Arial"/>
          <w:color w:val="auto"/>
          <w:sz w:val="20"/>
          <w:szCs w:val="20"/>
          <w:lang w:val="lt-LT"/>
        </w:rPr>
        <w:t>ų skaičius ir</w:t>
      </w:r>
      <w:r w:rsidRPr="007D5E1D">
        <w:rPr>
          <w:rFonts w:ascii="Arial" w:hAnsi="Arial" w:cs="Arial"/>
          <w:color w:val="auto"/>
          <w:sz w:val="20"/>
          <w:szCs w:val="20"/>
          <w:lang w:val="lt-LT"/>
        </w:rPr>
        <w:t xml:space="preserve"> svoris </w:t>
      </w:r>
      <w:r w:rsidR="000A7A92" w:rsidRPr="007D5E1D">
        <w:rPr>
          <w:rFonts w:ascii="Arial" w:hAnsi="Arial" w:cs="Arial"/>
          <w:color w:val="auto"/>
          <w:sz w:val="20"/>
          <w:szCs w:val="20"/>
          <w:lang w:val="lt-LT"/>
        </w:rPr>
        <w:t>bei</w:t>
      </w:r>
      <w:r w:rsidRPr="007D5E1D">
        <w:rPr>
          <w:rFonts w:ascii="Arial" w:hAnsi="Arial" w:cs="Arial"/>
          <w:color w:val="auto"/>
          <w:sz w:val="20"/>
          <w:szCs w:val="20"/>
          <w:lang w:val="lt-LT"/>
        </w:rPr>
        <w:t xml:space="preserve"> siuntų skaičius;</w:t>
      </w:r>
    </w:p>
    <w:p w14:paraId="7EBA1331" w14:textId="77777777" w:rsidR="00EB512F" w:rsidRPr="007D5E1D" w:rsidRDefault="00EB512F"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3.2 </w:t>
      </w:r>
      <w:r w:rsidR="000A7A92" w:rsidRPr="007D5E1D">
        <w:rPr>
          <w:rFonts w:ascii="Arial" w:hAnsi="Arial" w:cs="Arial"/>
          <w:color w:val="auto"/>
          <w:sz w:val="20"/>
          <w:szCs w:val="20"/>
          <w:lang w:val="lt-LT"/>
        </w:rPr>
        <w:tab/>
      </w:r>
      <w:r w:rsidRPr="007D5E1D">
        <w:rPr>
          <w:rFonts w:ascii="Arial" w:hAnsi="Arial" w:cs="Arial"/>
          <w:color w:val="auto"/>
          <w:sz w:val="20"/>
          <w:szCs w:val="20"/>
          <w:lang w:val="lt-LT"/>
        </w:rPr>
        <w:t xml:space="preserve">jei tokios siuntos siunčiamos su kitu paštu, eilutėje </w:t>
      </w:r>
      <w:r w:rsidR="000A7A92" w:rsidRPr="007D5E1D">
        <w:rPr>
          <w:rFonts w:ascii="Arial" w:hAnsi="Arial" w:cs="Arial"/>
          <w:color w:val="auto"/>
          <w:sz w:val="20"/>
          <w:szCs w:val="20"/>
          <w:lang w:val="lt-LT"/>
        </w:rPr>
        <w:t>„TKKA ryšuliai“, pažymi</w:t>
      </w:r>
      <w:r w:rsidR="00901A4F">
        <w:rPr>
          <w:rFonts w:ascii="Arial" w:hAnsi="Arial" w:cs="Arial"/>
          <w:color w:val="auto"/>
          <w:sz w:val="20"/>
          <w:szCs w:val="20"/>
          <w:lang w:val="lt-LT"/>
        </w:rPr>
        <w:t xml:space="preserve">mas ryšulių skaičius ir svoris </w:t>
      </w:r>
      <w:r w:rsidR="000A7A92" w:rsidRPr="007D5E1D">
        <w:rPr>
          <w:rFonts w:ascii="Arial" w:hAnsi="Arial" w:cs="Arial"/>
          <w:color w:val="auto"/>
          <w:sz w:val="20"/>
          <w:szCs w:val="20"/>
          <w:lang w:val="lt-LT"/>
        </w:rPr>
        <w:t>bei</w:t>
      </w:r>
      <w:r w:rsidRPr="007D5E1D">
        <w:rPr>
          <w:rFonts w:ascii="Arial" w:hAnsi="Arial" w:cs="Arial"/>
          <w:color w:val="auto"/>
          <w:sz w:val="20"/>
          <w:szCs w:val="20"/>
          <w:lang w:val="lt-LT"/>
        </w:rPr>
        <w:t xml:space="preserve"> siuntų skaičius.</w:t>
      </w:r>
    </w:p>
    <w:p w14:paraId="437F39AF" w14:textId="77777777" w:rsidR="000A7A92" w:rsidRPr="007D5E1D" w:rsidRDefault="00E1024F" w:rsidP="00073CC4">
      <w:pPr>
        <w:pStyle w:val="Bodytext20"/>
        <w:shd w:val="clear" w:color="auto" w:fill="auto"/>
        <w:tabs>
          <w:tab w:val="left" w:pos="709"/>
        </w:tabs>
        <w:spacing w:before="240" w:line="240" w:lineRule="auto"/>
        <w:ind w:firstLine="0"/>
        <w:rPr>
          <w:color w:val="auto"/>
          <w:lang w:val="lt-LT"/>
        </w:rPr>
      </w:pPr>
      <w:r w:rsidRPr="007D5E1D">
        <w:rPr>
          <w:color w:val="auto"/>
          <w:lang w:val="lt-LT"/>
        </w:rPr>
        <w:t>4</w:t>
      </w:r>
      <w:r w:rsidR="000A7A92" w:rsidRPr="007D5E1D">
        <w:rPr>
          <w:color w:val="auto"/>
          <w:lang w:val="lt-LT"/>
        </w:rPr>
        <w:tab/>
      </w:r>
      <w:r w:rsidR="00EB512F" w:rsidRPr="007D5E1D">
        <w:rPr>
          <w:color w:val="auto"/>
          <w:lang w:val="lt-LT"/>
        </w:rPr>
        <w:t xml:space="preserve"> </w:t>
      </w:r>
      <w:r w:rsidR="000A7A92" w:rsidRPr="007D5E1D">
        <w:rPr>
          <w:color w:val="auto"/>
          <w:lang w:val="lt-LT"/>
        </w:rPr>
        <w:t>Atsižvelgdami</w:t>
      </w:r>
      <w:r w:rsidR="00EB512F" w:rsidRPr="007D5E1D">
        <w:rPr>
          <w:color w:val="auto"/>
          <w:lang w:val="lt-LT"/>
        </w:rPr>
        <w:t xml:space="preserve"> į minėtų siuntų </w:t>
      </w:r>
      <w:r w:rsidR="000A7A92" w:rsidRPr="007D5E1D">
        <w:rPr>
          <w:color w:val="auto"/>
          <w:lang w:val="lt-LT"/>
        </w:rPr>
        <w:t>apimtis</w:t>
      </w:r>
      <w:r w:rsidR="00EB512F" w:rsidRPr="007D5E1D">
        <w:rPr>
          <w:color w:val="auto"/>
          <w:lang w:val="lt-LT"/>
        </w:rPr>
        <w:t xml:space="preserve">, </w:t>
      </w:r>
      <w:r w:rsidR="000A7A92" w:rsidRPr="007D5E1D">
        <w:rPr>
          <w:color w:val="auto"/>
          <w:lang w:val="lt-LT"/>
        </w:rPr>
        <w:t>paskirtieji operatoriai</w:t>
      </w:r>
      <w:r w:rsidR="00EB512F" w:rsidRPr="007D5E1D">
        <w:rPr>
          <w:color w:val="auto"/>
          <w:lang w:val="lt-LT"/>
        </w:rPr>
        <w:t xml:space="preserve"> gali </w:t>
      </w:r>
      <w:r w:rsidR="003C55C4" w:rsidRPr="007D5E1D">
        <w:rPr>
          <w:color w:val="auto"/>
          <w:lang w:val="lt-LT"/>
        </w:rPr>
        <w:t xml:space="preserve">tarpusavyje </w:t>
      </w:r>
      <w:r w:rsidR="00EB512F" w:rsidRPr="007D5E1D">
        <w:rPr>
          <w:color w:val="auto"/>
          <w:lang w:val="lt-LT"/>
        </w:rPr>
        <w:t>susitarti dėl specialių procedūrų</w:t>
      </w:r>
      <w:r w:rsidR="000A7A92" w:rsidRPr="007D5E1D">
        <w:rPr>
          <w:color w:val="auto"/>
          <w:lang w:val="lt-LT"/>
        </w:rPr>
        <w:t>.</w:t>
      </w:r>
    </w:p>
    <w:p w14:paraId="02D4C439" w14:textId="77777777" w:rsidR="000A7A92" w:rsidRPr="007D5E1D" w:rsidRDefault="00C10D11" w:rsidP="00073CC4">
      <w:pPr>
        <w:pStyle w:val="Bodytext20"/>
        <w:shd w:val="clear" w:color="auto" w:fill="auto"/>
        <w:spacing w:before="240" w:line="240" w:lineRule="auto"/>
        <w:ind w:firstLine="0"/>
        <w:jc w:val="left"/>
        <w:rPr>
          <w:rStyle w:val="Bodytext2Bold0"/>
          <w:color w:val="auto"/>
          <w:lang w:val="lt-LT"/>
        </w:rPr>
      </w:pPr>
      <w:r w:rsidRPr="007D5E1D">
        <w:rPr>
          <w:rStyle w:val="Bodytext2Bold0"/>
          <w:color w:val="auto"/>
          <w:lang w:val="lt-LT"/>
        </w:rPr>
        <w:t>RL 185</w:t>
      </w:r>
      <w:r w:rsidR="000A7A92" w:rsidRPr="007D5E1D">
        <w:rPr>
          <w:rStyle w:val="Bodytext2Bold0"/>
          <w:color w:val="auto"/>
          <w:lang w:val="lt-LT"/>
        </w:rPr>
        <w:t xml:space="preserve"> </w:t>
      </w:r>
      <w:r w:rsidR="000A7A92" w:rsidRPr="007D5E1D">
        <w:rPr>
          <w:rStyle w:val="Bodytext2Bold0"/>
          <w:b w:val="0"/>
          <w:color w:val="auto"/>
          <w:lang w:val="lt-LT"/>
        </w:rPr>
        <w:t>straipsnis</w:t>
      </w:r>
      <w:r w:rsidRPr="007D5E1D">
        <w:rPr>
          <w:rStyle w:val="Bodytext2Bold0"/>
          <w:color w:val="auto"/>
          <w:lang w:val="lt-LT"/>
        </w:rPr>
        <w:t xml:space="preserve"> </w:t>
      </w:r>
    </w:p>
    <w:p w14:paraId="3778636C" w14:textId="77777777" w:rsidR="00515CFE" w:rsidRPr="007D5E1D" w:rsidRDefault="00C10D11"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M</w:t>
      </w:r>
      <w:r w:rsidR="000A7A92" w:rsidRPr="007D5E1D">
        <w:rPr>
          <w:color w:val="auto"/>
          <w:lang w:val="lt-LT"/>
        </w:rPr>
        <w:t xml:space="preserve">aišų </w:t>
      </w:r>
      <w:r w:rsidR="005335A0" w:rsidRPr="007D5E1D">
        <w:rPr>
          <w:color w:val="auto"/>
          <w:lang w:val="lt-LT"/>
        </w:rPr>
        <w:t xml:space="preserve">M </w:t>
      </w:r>
      <w:r w:rsidR="000A7A92" w:rsidRPr="007D5E1D">
        <w:rPr>
          <w:color w:val="auto"/>
          <w:lang w:val="lt-LT"/>
        </w:rPr>
        <w:t>perdavimas</w:t>
      </w:r>
    </w:p>
    <w:p w14:paraId="208B003A" w14:textId="77777777" w:rsidR="00515CFE" w:rsidRPr="007D5E1D" w:rsidRDefault="005335A0" w:rsidP="00073CC4">
      <w:pPr>
        <w:pStyle w:val="Bodytext20"/>
        <w:numPr>
          <w:ilvl w:val="0"/>
          <w:numId w:val="123"/>
        </w:numPr>
        <w:shd w:val="clear" w:color="auto" w:fill="auto"/>
        <w:tabs>
          <w:tab w:val="left" w:pos="850"/>
        </w:tabs>
        <w:spacing w:before="240" w:line="240" w:lineRule="auto"/>
        <w:ind w:firstLine="0"/>
        <w:rPr>
          <w:color w:val="auto"/>
          <w:lang w:val="lt-LT"/>
        </w:rPr>
      </w:pPr>
      <w:r w:rsidRPr="007D5E1D">
        <w:rPr>
          <w:color w:val="auto"/>
          <w:lang w:val="lt-LT"/>
        </w:rPr>
        <w:t>Ant kiekvieno maišo M turi būti žyma CN 34, CN 35 ar CN 36 su didžiąja raide M viršutiniame dešiniajame kampe. Ši žyma pridedama prie siuntėjo pateikiamos adreso žymos. Į maišus nesukrauti paketai M vežimui turi būti sudėti į maišą</w:t>
      </w:r>
      <w:r w:rsidRPr="007D5E1D">
        <w:rPr>
          <w:rFonts w:ascii="Times New Roman" w:hAnsi="Times New Roman"/>
          <w:b/>
          <w:color w:val="auto"/>
          <w:lang w:val="lt-LT"/>
        </w:rPr>
        <w:t xml:space="preserve"> </w:t>
      </w:r>
      <w:r w:rsidRPr="007D5E1D">
        <w:rPr>
          <w:color w:val="auto"/>
          <w:lang w:val="lt-LT"/>
        </w:rPr>
        <w:t>"sac collecteur M"</w:t>
      </w:r>
      <w:r w:rsidR="00C10D11" w:rsidRPr="007D5E1D">
        <w:rPr>
          <w:color w:val="auto"/>
          <w:lang w:val="lt-LT"/>
        </w:rPr>
        <w:t>.</w:t>
      </w:r>
    </w:p>
    <w:p w14:paraId="0F948152" w14:textId="77777777" w:rsidR="0075627D" w:rsidRPr="007D5E1D" w:rsidRDefault="00C10D11" w:rsidP="00073CC4">
      <w:pPr>
        <w:pStyle w:val="Bodytext20"/>
        <w:shd w:val="clear" w:color="auto" w:fill="auto"/>
        <w:spacing w:before="240" w:line="240" w:lineRule="auto"/>
        <w:ind w:firstLine="0"/>
        <w:jc w:val="left"/>
        <w:rPr>
          <w:rStyle w:val="Bodytext2Bold0"/>
          <w:color w:val="auto"/>
          <w:lang w:val="lt-LT"/>
        </w:rPr>
      </w:pPr>
      <w:r w:rsidRPr="007D5E1D">
        <w:rPr>
          <w:rStyle w:val="Bodytext2Bold0"/>
          <w:color w:val="auto"/>
          <w:lang w:val="lt-LT"/>
        </w:rPr>
        <w:t xml:space="preserve">RL 186 </w:t>
      </w:r>
      <w:r w:rsidR="0075627D" w:rsidRPr="007D5E1D">
        <w:rPr>
          <w:rStyle w:val="Bodytext2Bold0"/>
          <w:b w:val="0"/>
          <w:color w:val="auto"/>
          <w:lang w:val="lt-LT"/>
        </w:rPr>
        <w:t>straipsnis</w:t>
      </w:r>
    </w:p>
    <w:p w14:paraId="4F31EEDF" w14:textId="77777777" w:rsidR="00515CFE" w:rsidRPr="007D5E1D" w:rsidRDefault="00F02132"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Siuntų dideliais kiek</w:t>
      </w:r>
      <w:r w:rsidR="003C55C4" w:rsidRPr="007D5E1D">
        <w:rPr>
          <w:color w:val="auto"/>
          <w:lang w:val="lt-LT"/>
        </w:rPr>
        <w:t>iais perdavimas</w:t>
      </w:r>
    </w:p>
    <w:p w14:paraId="49A5B0CF" w14:textId="77777777" w:rsidR="003C55C4" w:rsidRPr="007D5E1D" w:rsidRDefault="003C55C4"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 </w:t>
      </w:r>
      <w:r w:rsidRPr="007D5E1D">
        <w:rPr>
          <w:rFonts w:ascii="Arial" w:hAnsi="Arial" w:cs="Arial"/>
          <w:color w:val="auto"/>
          <w:sz w:val="20"/>
          <w:szCs w:val="20"/>
          <w:lang w:val="lt-LT"/>
        </w:rPr>
        <w:tab/>
        <w:t>Jeigu paskirtasis gavimo operatorius už paštą dideliais kiekiais pareikalauja specialaus apmokėjimo, paskirtasis išsiuntimo operatorius siuntas dideliais kiekiais gali siųsti</w:t>
      </w:r>
      <w:r w:rsidRPr="007D5E1D">
        <w:rPr>
          <w:rFonts w:ascii="Arial" w:hAnsi="Arial" w:cs="Arial"/>
          <w:b/>
          <w:color w:val="auto"/>
          <w:sz w:val="20"/>
          <w:szCs w:val="20"/>
          <w:lang w:val="lt-LT"/>
        </w:rPr>
        <w:t xml:space="preserve"> </w:t>
      </w:r>
      <w:r w:rsidRPr="007D5E1D">
        <w:rPr>
          <w:rFonts w:ascii="Arial" w:hAnsi="Arial" w:cs="Arial"/>
          <w:color w:val="auto"/>
          <w:sz w:val="20"/>
          <w:szCs w:val="20"/>
          <w:lang w:val="lt-LT"/>
        </w:rPr>
        <w:t>specialiomis važtomis su lydraščiu CN 32.</w:t>
      </w:r>
    </w:p>
    <w:p w14:paraId="747CE032" w14:textId="77777777" w:rsidR="003C55C4" w:rsidRPr="007D5E1D" w:rsidRDefault="003C55C4"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2</w:t>
      </w:r>
      <w:r w:rsidRPr="007D5E1D">
        <w:rPr>
          <w:rFonts w:ascii="Arial" w:hAnsi="Arial" w:cs="Arial"/>
          <w:color w:val="auto"/>
          <w:sz w:val="20"/>
          <w:szCs w:val="20"/>
          <w:lang w:val="lt-LT"/>
        </w:rPr>
        <w:tab/>
        <w:t xml:space="preserve"> Lydraštyje CN 32 nurodomas siuntų skaičius ir svoris.</w:t>
      </w:r>
    </w:p>
    <w:p w14:paraId="75B1C6B0" w14:textId="77777777" w:rsidR="003C55C4" w:rsidRPr="007D5E1D" w:rsidRDefault="003C55C4"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2.1 </w:t>
      </w:r>
      <w:r w:rsidRPr="007D5E1D">
        <w:rPr>
          <w:rFonts w:ascii="Arial" w:hAnsi="Arial" w:cs="Arial"/>
          <w:color w:val="auto"/>
          <w:sz w:val="20"/>
          <w:szCs w:val="20"/>
          <w:lang w:val="lt-LT"/>
        </w:rPr>
        <w:tab/>
        <w:t>Paskirtųjų operatorių susitarimu siuntų skaičius ir svoris gali būti nurodomas pagal formatą.</w:t>
      </w:r>
    </w:p>
    <w:p w14:paraId="402036C3" w14:textId="77777777" w:rsidR="003C55C4" w:rsidRPr="007D5E1D" w:rsidRDefault="00E1024F"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3</w:t>
      </w:r>
      <w:r w:rsidR="003C55C4" w:rsidRPr="007D5E1D">
        <w:rPr>
          <w:rFonts w:ascii="Arial" w:hAnsi="Arial" w:cs="Arial"/>
          <w:color w:val="auto"/>
          <w:sz w:val="20"/>
          <w:szCs w:val="20"/>
          <w:lang w:val="lt-LT"/>
        </w:rPr>
        <w:t xml:space="preserve"> </w:t>
      </w:r>
      <w:r w:rsidR="003C55C4" w:rsidRPr="007D5E1D">
        <w:rPr>
          <w:rFonts w:ascii="Arial" w:hAnsi="Arial" w:cs="Arial"/>
          <w:color w:val="auto"/>
          <w:sz w:val="20"/>
          <w:szCs w:val="20"/>
          <w:lang w:val="lt-LT"/>
        </w:rPr>
        <w:tab/>
      </w:r>
      <w:r w:rsidR="003C55C4" w:rsidRPr="007D5E1D">
        <w:rPr>
          <w:rFonts w:ascii="Arial" w:hAnsi="Arial" w:cs="Arial"/>
          <w:b/>
          <w:color w:val="auto"/>
          <w:sz w:val="20"/>
          <w:szCs w:val="20"/>
          <w:lang w:val="lt-LT"/>
        </w:rPr>
        <w:t>RL 17</w:t>
      </w:r>
      <w:r w:rsidR="00325168" w:rsidRPr="007D5E1D">
        <w:rPr>
          <w:rFonts w:ascii="Arial" w:hAnsi="Arial" w:cs="Arial"/>
          <w:b/>
          <w:color w:val="auto"/>
          <w:sz w:val="20"/>
          <w:szCs w:val="20"/>
          <w:lang w:val="lt-LT"/>
        </w:rPr>
        <w:t>9</w:t>
      </w:r>
      <w:r w:rsidR="003C55C4" w:rsidRPr="007D5E1D">
        <w:rPr>
          <w:rFonts w:ascii="Arial" w:hAnsi="Arial" w:cs="Arial"/>
          <w:color w:val="auto"/>
          <w:sz w:val="20"/>
          <w:szCs w:val="20"/>
          <w:lang w:val="lt-LT"/>
        </w:rPr>
        <w:t xml:space="preserve"> straipsnio nuostatos analogiškai taikomos lydraščiams CN 32.</w:t>
      </w:r>
    </w:p>
    <w:p w14:paraId="2EE1B52D" w14:textId="77777777" w:rsidR="003C55C4" w:rsidRPr="007D5E1D" w:rsidRDefault="003C55C4"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4 </w:t>
      </w:r>
      <w:r w:rsidRPr="007D5E1D">
        <w:rPr>
          <w:rFonts w:ascii="Arial" w:hAnsi="Arial" w:cs="Arial"/>
          <w:color w:val="auto"/>
          <w:sz w:val="20"/>
          <w:szCs w:val="20"/>
          <w:lang w:val="lt-LT"/>
        </w:rPr>
        <w:tab/>
        <w:t xml:space="preserve">Paskirtieji operatoriai gali tarpusavyje susitarti, kad, siunčiant siuntas dideliais kiekiais, naudos kitus blankus ir kitas apskaitos procedūras. </w:t>
      </w:r>
    </w:p>
    <w:p w14:paraId="23F04D20" w14:textId="77777777" w:rsidR="00515CFE" w:rsidRPr="007D5E1D" w:rsidRDefault="00C10D11" w:rsidP="00073CC4">
      <w:pPr>
        <w:pStyle w:val="Bodytext20"/>
        <w:shd w:val="clear" w:color="auto" w:fill="auto"/>
        <w:spacing w:before="240" w:line="240" w:lineRule="auto"/>
        <w:ind w:firstLine="0"/>
        <w:rPr>
          <w:color w:val="auto"/>
          <w:lang w:val="lt-LT"/>
        </w:rPr>
      </w:pPr>
      <w:r w:rsidRPr="007D5E1D">
        <w:rPr>
          <w:rStyle w:val="Bodytext2Bold0"/>
          <w:color w:val="auto"/>
          <w:lang w:val="lt-LT"/>
        </w:rPr>
        <w:t>RL 187</w:t>
      </w:r>
      <w:r w:rsidR="003C55C4" w:rsidRPr="007D5E1D">
        <w:rPr>
          <w:rStyle w:val="Bodytext2Bold0"/>
          <w:color w:val="auto"/>
          <w:lang w:val="lt-LT"/>
        </w:rPr>
        <w:t xml:space="preserve"> </w:t>
      </w:r>
      <w:r w:rsidR="003C55C4" w:rsidRPr="007D5E1D">
        <w:rPr>
          <w:rStyle w:val="Bodytext2Bold0"/>
          <w:b w:val="0"/>
          <w:color w:val="auto"/>
          <w:lang w:val="lt-LT"/>
        </w:rPr>
        <w:t>straipsnis</w:t>
      </w:r>
    </w:p>
    <w:p w14:paraId="54CB8CEE" w14:textId="77777777" w:rsidR="00515CFE" w:rsidRPr="007D5E1D" w:rsidRDefault="0095305D" w:rsidP="00073CC4">
      <w:pPr>
        <w:keepNext/>
        <w:keepLines/>
        <w:outlineLvl w:val="3"/>
        <w:rPr>
          <w:rFonts w:ascii="Arial" w:hAnsi="Arial" w:cs="Arial"/>
          <w:color w:val="auto"/>
          <w:sz w:val="20"/>
          <w:szCs w:val="20"/>
          <w:lang w:val="lt-LT"/>
        </w:rPr>
      </w:pPr>
      <w:r w:rsidRPr="007D5E1D">
        <w:rPr>
          <w:rFonts w:ascii="Arial" w:hAnsi="Arial" w:cs="Arial"/>
          <w:color w:val="auto"/>
          <w:sz w:val="20"/>
          <w:szCs w:val="20"/>
          <w:lang w:val="lt-LT"/>
        </w:rPr>
        <w:t>Tiesioginę prieigą į vidaus paslaugą turinčių siuntų perdavimas</w:t>
      </w:r>
    </w:p>
    <w:p w14:paraId="1FEA6B2B" w14:textId="77777777" w:rsidR="003C55C4" w:rsidRPr="007D5E1D" w:rsidRDefault="00E1024F" w:rsidP="00432A81">
      <w:pPr>
        <w:spacing w:before="240"/>
        <w:jc w:val="both"/>
        <w:rPr>
          <w:color w:val="auto"/>
          <w:lang w:val="lt-LT"/>
        </w:rPr>
      </w:pPr>
      <w:r w:rsidRPr="007D5E1D">
        <w:rPr>
          <w:rFonts w:ascii="Arial" w:hAnsi="Arial" w:cs="Arial"/>
          <w:color w:val="auto"/>
          <w:sz w:val="20"/>
          <w:szCs w:val="20"/>
          <w:lang w:val="lt-LT"/>
        </w:rPr>
        <w:t>1</w:t>
      </w:r>
      <w:r w:rsidRPr="007D5E1D">
        <w:rPr>
          <w:rFonts w:ascii="Arial" w:hAnsi="Arial" w:cs="Arial"/>
          <w:color w:val="auto"/>
          <w:sz w:val="20"/>
          <w:szCs w:val="20"/>
          <w:lang w:val="lt-LT"/>
        </w:rPr>
        <w:tab/>
        <w:t xml:space="preserve">Siuntos, patenkančios tiesiai į paskirtojo operatoriaus vidaus paslaugų sritį, laikantis Konvencijos </w:t>
      </w:r>
      <w:r w:rsidRPr="007D5E1D">
        <w:rPr>
          <w:rFonts w:ascii="Arial" w:hAnsi="Arial" w:cs="Arial"/>
          <w:b/>
          <w:color w:val="auto"/>
          <w:sz w:val="20"/>
          <w:szCs w:val="20"/>
          <w:lang w:val="lt-LT"/>
        </w:rPr>
        <w:t>29</w:t>
      </w:r>
      <w:r w:rsidRPr="007D5E1D">
        <w:rPr>
          <w:rFonts w:ascii="Arial" w:hAnsi="Arial" w:cs="Arial"/>
          <w:color w:val="auto"/>
          <w:sz w:val="20"/>
          <w:szCs w:val="20"/>
          <w:lang w:val="lt-LT"/>
        </w:rPr>
        <w:t xml:space="preserve"> straipsnio </w:t>
      </w:r>
      <w:r w:rsidRPr="007D5E1D">
        <w:rPr>
          <w:rFonts w:ascii="Arial" w:hAnsi="Arial" w:cs="Arial"/>
          <w:b/>
          <w:color w:val="auto"/>
          <w:sz w:val="20"/>
          <w:szCs w:val="20"/>
          <w:lang w:val="lt-LT"/>
        </w:rPr>
        <w:t>4</w:t>
      </w:r>
      <w:r w:rsidRPr="007D5E1D">
        <w:rPr>
          <w:rFonts w:ascii="Arial" w:hAnsi="Arial" w:cs="Arial"/>
          <w:color w:val="auto"/>
          <w:sz w:val="20"/>
          <w:szCs w:val="20"/>
          <w:lang w:val="lt-LT"/>
        </w:rPr>
        <w:t xml:space="preserve"> dalies nuostatų, siunčiamos specialiomis </w:t>
      </w:r>
      <w:r w:rsidR="00432A81">
        <w:rPr>
          <w:rFonts w:ascii="Arial" w:hAnsi="Arial" w:cs="Arial"/>
          <w:color w:val="auto"/>
          <w:sz w:val="20"/>
          <w:szCs w:val="20"/>
          <w:lang w:val="lt-LT"/>
        </w:rPr>
        <w:t>važtomis, prie kurių pridedamas</w:t>
      </w:r>
      <w:r w:rsidRPr="007D5E1D">
        <w:rPr>
          <w:rFonts w:ascii="Arial" w:hAnsi="Arial" w:cs="Arial"/>
          <w:color w:val="auto"/>
          <w:sz w:val="20"/>
          <w:szCs w:val="20"/>
          <w:lang w:val="lt-LT"/>
        </w:rPr>
        <w:t xml:space="preserve"> atitinkamai pakeistas lydraštis CN 31, nebent dėl nacionalinių teisės normų paskirtasis gavimo ar išsiuntimo operatorius pareikalautų kokių nors kitų dokumentų.</w:t>
      </w:r>
    </w:p>
    <w:p w14:paraId="7F1E08E4" w14:textId="77777777" w:rsidR="000B00EE" w:rsidRPr="007D5E1D" w:rsidRDefault="000B00EE"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 </w:t>
      </w:r>
      <w:r w:rsidRPr="007D5E1D">
        <w:rPr>
          <w:rFonts w:ascii="Arial" w:hAnsi="Arial" w:cs="Arial"/>
          <w:color w:val="auto"/>
          <w:sz w:val="20"/>
          <w:szCs w:val="20"/>
          <w:lang w:val="lt-LT"/>
        </w:rPr>
        <w:tab/>
        <w:t>Pakeistame lydraštyje CN 31 ar kokiame nors kitame dokumente, kokio reikalauja paskirtasis gavimo operatorius, nurodomas siuntų skaičius, svoris ir, prireikus, rūšis ar bet kokia kita papildoma informacija, kurios reikalauja paskirtasis gavimo operatorius.</w:t>
      </w:r>
    </w:p>
    <w:p w14:paraId="3E47FC7A" w14:textId="77777777" w:rsidR="000B00EE" w:rsidRPr="007D5E1D" w:rsidRDefault="00325168"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3 </w:t>
      </w:r>
      <w:r w:rsidRPr="007D5E1D">
        <w:rPr>
          <w:rFonts w:ascii="Arial" w:hAnsi="Arial" w:cs="Arial"/>
          <w:color w:val="auto"/>
          <w:sz w:val="20"/>
          <w:szCs w:val="20"/>
          <w:lang w:val="lt-LT"/>
        </w:rPr>
        <w:tab/>
      </w:r>
      <w:r w:rsidRPr="007D5E1D">
        <w:rPr>
          <w:rFonts w:ascii="Arial" w:hAnsi="Arial" w:cs="Arial"/>
          <w:b/>
          <w:color w:val="auto"/>
          <w:sz w:val="20"/>
          <w:szCs w:val="20"/>
          <w:lang w:val="lt-LT"/>
        </w:rPr>
        <w:t>RL 179</w:t>
      </w:r>
      <w:r w:rsidR="000B00EE" w:rsidRPr="007D5E1D">
        <w:rPr>
          <w:rFonts w:ascii="Arial" w:hAnsi="Arial" w:cs="Arial"/>
          <w:color w:val="auto"/>
          <w:sz w:val="20"/>
          <w:szCs w:val="20"/>
          <w:lang w:val="lt-LT"/>
        </w:rPr>
        <w:t xml:space="preserve"> straipsnio nuostatos analogiškai taikomos ir lydraščiui CN 31 ar bet kokiems kitiems dokumentams, kurių reikalauja </w:t>
      </w:r>
      <w:r w:rsidR="001177A3" w:rsidRPr="007D5E1D">
        <w:rPr>
          <w:rFonts w:ascii="Arial" w:hAnsi="Arial" w:cs="Arial"/>
          <w:color w:val="auto"/>
          <w:sz w:val="20"/>
          <w:szCs w:val="20"/>
          <w:lang w:val="lt-LT"/>
        </w:rPr>
        <w:t>paskirtasis gavimo operatorius</w:t>
      </w:r>
      <w:r w:rsidR="000B00EE" w:rsidRPr="007D5E1D">
        <w:rPr>
          <w:rFonts w:ascii="Arial" w:hAnsi="Arial" w:cs="Arial"/>
          <w:color w:val="auto"/>
          <w:sz w:val="20"/>
          <w:szCs w:val="20"/>
          <w:lang w:val="lt-LT"/>
        </w:rPr>
        <w:t>.</w:t>
      </w:r>
    </w:p>
    <w:p w14:paraId="6AADB2A7" w14:textId="77777777" w:rsidR="000B00EE" w:rsidRPr="007D5E1D" w:rsidRDefault="000B00EE"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4 </w:t>
      </w:r>
      <w:r w:rsidR="001177A3" w:rsidRPr="007D5E1D">
        <w:rPr>
          <w:rFonts w:ascii="Arial" w:hAnsi="Arial" w:cs="Arial"/>
          <w:color w:val="auto"/>
          <w:sz w:val="20"/>
          <w:szCs w:val="20"/>
          <w:lang w:val="lt-LT"/>
        </w:rPr>
        <w:tab/>
        <w:t xml:space="preserve">Paskirtojo gavimo operatoriaus </w:t>
      </w:r>
      <w:r w:rsidRPr="007D5E1D">
        <w:rPr>
          <w:rFonts w:ascii="Arial" w:hAnsi="Arial" w:cs="Arial"/>
          <w:color w:val="auto"/>
          <w:sz w:val="20"/>
          <w:szCs w:val="20"/>
          <w:lang w:val="lt-LT"/>
        </w:rPr>
        <w:t xml:space="preserve">prašymu dėl kitų blankų ar procedūrų naudojimo, siunčiant tiesioginę prieigą į vidaus </w:t>
      </w:r>
      <w:r w:rsidR="001177A3" w:rsidRPr="007D5E1D">
        <w:rPr>
          <w:rFonts w:ascii="Arial" w:hAnsi="Arial" w:cs="Arial"/>
          <w:color w:val="auto"/>
          <w:sz w:val="20"/>
          <w:szCs w:val="20"/>
          <w:lang w:val="lt-LT"/>
        </w:rPr>
        <w:t>paslaugą</w:t>
      </w:r>
      <w:r w:rsidRPr="007D5E1D">
        <w:rPr>
          <w:rFonts w:ascii="Arial" w:hAnsi="Arial" w:cs="Arial"/>
          <w:color w:val="auto"/>
          <w:sz w:val="20"/>
          <w:szCs w:val="20"/>
          <w:lang w:val="lt-LT"/>
        </w:rPr>
        <w:t xml:space="preserve"> turinčias siuntas, </w:t>
      </w:r>
      <w:r w:rsidR="001177A3" w:rsidRPr="007D5E1D">
        <w:rPr>
          <w:rFonts w:ascii="Arial" w:hAnsi="Arial" w:cs="Arial"/>
          <w:color w:val="auto"/>
          <w:sz w:val="20"/>
          <w:szCs w:val="20"/>
          <w:lang w:val="lt-LT"/>
        </w:rPr>
        <w:t>paskirtieji operatoriai</w:t>
      </w:r>
      <w:r w:rsidRPr="007D5E1D">
        <w:rPr>
          <w:rFonts w:ascii="Arial" w:hAnsi="Arial" w:cs="Arial"/>
          <w:color w:val="auto"/>
          <w:sz w:val="20"/>
          <w:szCs w:val="20"/>
          <w:lang w:val="lt-LT"/>
        </w:rPr>
        <w:t xml:space="preserve"> turi susitarti tarpusavyje.</w:t>
      </w:r>
    </w:p>
    <w:p w14:paraId="24ABA4CF" w14:textId="77777777" w:rsidR="001177A3" w:rsidRPr="007D5E1D" w:rsidRDefault="001177A3" w:rsidP="00073CC4">
      <w:pPr>
        <w:pStyle w:val="Bodytext20"/>
        <w:shd w:val="clear" w:color="auto" w:fill="auto"/>
        <w:tabs>
          <w:tab w:val="left" w:pos="0"/>
        </w:tabs>
        <w:spacing w:before="240" w:line="240" w:lineRule="auto"/>
        <w:ind w:firstLine="0"/>
        <w:jc w:val="left"/>
        <w:rPr>
          <w:color w:val="auto"/>
          <w:lang w:val="lt-LT"/>
        </w:rPr>
      </w:pPr>
      <w:r w:rsidRPr="007D5E1D">
        <w:rPr>
          <w:b/>
          <w:color w:val="auto"/>
          <w:lang w:val="lt-LT"/>
        </w:rPr>
        <w:t>RL 188 </w:t>
      </w:r>
      <w:r w:rsidRPr="007D5E1D">
        <w:rPr>
          <w:color w:val="auto"/>
          <w:lang w:val="lt-LT"/>
        </w:rPr>
        <w:t xml:space="preserve">straipsnis </w:t>
      </w:r>
    </w:p>
    <w:p w14:paraId="67DE6181" w14:textId="77777777" w:rsidR="00515CFE" w:rsidRPr="007D5E1D" w:rsidRDefault="00A42128" w:rsidP="00073CC4">
      <w:pPr>
        <w:pStyle w:val="Bodytext20"/>
        <w:keepNext/>
        <w:keepLines/>
        <w:shd w:val="clear" w:color="auto" w:fill="auto"/>
        <w:tabs>
          <w:tab w:val="left" w:pos="993"/>
          <w:tab w:val="left" w:pos="1843"/>
          <w:tab w:val="left" w:pos="1985"/>
        </w:tabs>
        <w:spacing w:line="240" w:lineRule="auto"/>
        <w:ind w:firstLine="0"/>
        <w:jc w:val="left"/>
        <w:outlineLvl w:val="3"/>
        <w:rPr>
          <w:color w:val="auto"/>
          <w:lang w:val="lt-LT"/>
        </w:rPr>
      </w:pPr>
      <w:r w:rsidRPr="007D5E1D">
        <w:rPr>
          <w:color w:val="auto"/>
          <w:lang w:val="lt-LT"/>
        </w:rPr>
        <w:t>Važtų žymėjimas</w:t>
      </w:r>
    </w:p>
    <w:p w14:paraId="594F7691" w14:textId="77777777" w:rsidR="00A42128" w:rsidRPr="007D5E1D" w:rsidRDefault="00A42128"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 </w:t>
      </w:r>
      <w:r w:rsidRPr="007D5E1D">
        <w:rPr>
          <w:rFonts w:ascii="Arial" w:hAnsi="Arial" w:cs="Arial"/>
          <w:color w:val="auto"/>
          <w:sz w:val="20"/>
          <w:szCs w:val="20"/>
          <w:lang w:val="lt-LT"/>
        </w:rPr>
        <w:tab/>
      </w:r>
      <w:r w:rsidRPr="007D5E1D">
        <w:rPr>
          <w:rFonts w:ascii="Arial" w:hAnsi="Arial" w:cs="Arial"/>
          <w:b/>
          <w:color w:val="auto"/>
          <w:sz w:val="20"/>
          <w:szCs w:val="20"/>
          <w:lang w:val="lt-LT"/>
        </w:rPr>
        <w:t>Taros</w:t>
      </w:r>
      <w:r w:rsidRPr="007D5E1D">
        <w:rPr>
          <w:rFonts w:ascii="Arial" w:hAnsi="Arial" w:cs="Arial"/>
          <w:color w:val="auto"/>
          <w:sz w:val="20"/>
          <w:szCs w:val="20"/>
          <w:lang w:val="lt-LT"/>
        </w:rPr>
        <w:t xml:space="preserve"> žymos turi būti pagamintos iš pakankamai tvirto audinio, plastmasės, tvirto kartono, pergamento ar ant lentelės užklijuoto popieriaus. </w:t>
      </w:r>
      <w:r w:rsidRPr="007D5E1D">
        <w:rPr>
          <w:rFonts w:ascii="Arial" w:hAnsi="Arial" w:cs="Arial"/>
          <w:b/>
          <w:color w:val="auto"/>
          <w:sz w:val="20"/>
          <w:szCs w:val="20"/>
          <w:lang w:val="lt-LT"/>
        </w:rPr>
        <w:t>Maišų žymos</w:t>
      </w:r>
      <w:r w:rsidRPr="007D5E1D">
        <w:rPr>
          <w:rFonts w:ascii="Arial" w:hAnsi="Arial" w:cs="Arial"/>
          <w:color w:val="auto"/>
          <w:sz w:val="20"/>
          <w:szCs w:val="20"/>
          <w:lang w:val="lt-LT"/>
        </w:rPr>
        <w:t xml:space="preserve"> turi būti su skylute.</w:t>
      </w:r>
    </w:p>
    <w:p w14:paraId="5884774F" w14:textId="77777777" w:rsidR="00A42128" w:rsidRPr="007D5E1D" w:rsidRDefault="00A42128"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2</w:t>
      </w:r>
      <w:r w:rsidRPr="007D5E1D">
        <w:rPr>
          <w:rFonts w:ascii="Arial" w:hAnsi="Arial" w:cs="Arial"/>
          <w:color w:val="auto"/>
          <w:sz w:val="20"/>
          <w:szCs w:val="20"/>
          <w:lang w:val="lt-LT"/>
        </w:rPr>
        <w:tab/>
      </w:r>
      <w:r w:rsidRPr="007D5E1D">
        <w:rPr>
          <w:rFonts w:ascii="Arial" w:hAnsi="Arial" w:cs="Arial"/>
          <w:b/>
          <w:color w:val="auto"/>
          <w:sz w:val="20"/>
          <w:szCs w:val="20"/>
          <w:lang w:val="lt-LT"/>
        </w:rPr>
        <w:t>Žymų</w:t>
      </w:r>
      <w:r w:rsidRPr="007D5E1D">
        <w:rPr>
          <w:rFonts w:ascii="Arial" w:hAnsi="Arial" w:cs="Arial"/>
          <w:color w:val="auto"/>
          <w:sz w:val="20"/>
          <w:szCs w:val="20"/>
          <w:lang w:val="lt-LT"/>
        </w:rPr>
        <w:t xml:space="preserve"> forma ir tekstas </w:t>
      </w:r>
      <w:r w:rsidRPr="007D5E1D">
        <w:rPr>
          <w:rFonts w:ascii="Arial" w:hAnsi="Arial" w:cs="Arial"/>
          <w:b/>
          <w:color w:val="auto"/>
          <w:sz w:val="20"/>
          <w:szCs w:val="20"/>
          <w:lang w:val="lt-LT"/>
        </w:rPr>
        <w:t>ant visų taros rūšių</w:t>
      </w:r>
      <w:r w:rsidRPr="007D5E1D">
        <w:rPr>
          <w:rFonts w:ascii="Arial" w:hAnsi="Arial" w:cs="Arial"/>
          <w:color w:val="auto"/>
          <w:sz w:val="20"/>
          <w:szCs w:val="20"/>
          <w:lang w:val="lt-LT"/>
        </w:rPr>
        <w:t xml:space="preserve"> turi atitikti PPS </w:t>
      </w:r>
      <w:r w:rsidRPr="007D5E1D">
        <w:rPr>
          <w:rFonts w:ascii="Arial" w:hAnsi="Arial" w:cs="Arial"/>
          <w:b/>
          <w:color w:val="auto"/>
          <w:sz w:val="20"/>
          <w:szCs w:val="20"/>
          <w:lang w:val="lt-LT"/>
        </w:rPr>
        <w:t>techninį</w:t>
      </w:r>
      <w:r w:rsidRPr="007D5E1D">
        <w:rPr>
          <w:rFonts w:ascii="Arial" w:hAnsi="Arial" w:cs="Arial"/>
          <w:color w:val="auto"/>
          <w:sz w:val="20"/>
          <w:szCs w:val="20"/>
          <w:lang w:val="lt-LT"/>
        </w:rPr>
        <w:t xml:space="preserve"> standartą S47 </w:t>
      </w:r>
      <w:r w:rsidRPr="007D5E1D">
        <w:rPr>
          <w:rFonts w:ascii="Arial" w:hAnsi="Arial" w:cs="Arial"/>
          <w:b/>
          <w:color w:val="auto"/>
          <w:sz w:val="20"/>
          <w:szCs w:val="20"/>
          <w:lang w:val="lt-LT"/>
        </w:rPr>
        <w:t>ir</w:t>
      </w:r>
      <w:r w:rsidRPr="007D5E1D">
        <w:rPr>
          <w:rFonts w:ascii="Arial" w:hAnsi="Arial" w:cs="Arial"/>
          <w:color w:val="auto"/>
          <w:sz w:val="20"/>
          <w:szCs w:val="20"/>
          <w:lang w:val="lt-LT"/>
        </w:rPr>
        <w:t xml:space="preserve"> (arba) prie šio dokumento pridedamus ir toliau išvardytus pavyzdžius: </w:t>
      </w:r>
    </w:p>
    <w:p w14:paraId="6CE1FB58" w14:textId="77777777" w:rsidR="00A42128" w:rsidRPr="007D5E1D" w:rsidRDefault="00A42128"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lastRenderedPageBreak/>
        <w:t>2.1</w:t>
      </w:r>
      <w:r w:rsidRPr="007D5E1D">
        <w:rPr>
          <w:rFonts w:ascii="Arial" w:hAnsi="Arial" w:cs="Arial"/>
          <w:color w:val="auto"/>
          <w:sz w:val="20"/>
          <w:szCs w:val="20"/>
          <w:lang w:val="lt-LT"/>
        </w:rPr>
        <w:tab/>
        <w:t xml:space="preserve"> </w:t>
      </w:r>
      <w:r w:rsidR="00E36CCF" w:rsidRPr="007D5E1D">
        <w:rPr>
          <w:rFonts w:ascii="Arial" w:hAnsi="Arial" w:cs="Arial"/>
          <w:color w:val="auto"/>
          <w:sz w:val="20"/>
          <w:szCs w:val="20"/>
          <w:lang w:val="lt-LT"/>
        </w:rPr>
        <w:t>žeme</w:t>
      </w:r>
      <w:r w:rsidRPr="007D5E1D">
        <w:rPr>
          <w:rFonts w:ascii="Arial" w:hAnsi="Arial" w:cs="Arial"/>
          <w:color w:val="auto"/>
          <w:sz w:val="20"/>
          <w:szCs w:val="20"/>
          <w:lang w:val="lt-LT"/>
        </w:rPr>
        <w:t xml:space="preserve"> siunčiamai </w:t>
      </w:r>
      <w:r w:rsidRPr="007D5E1D">
        <w:rPr>
          <w:rFonts w:ascii="Arial" w:hAnsi="Arial" w:cs="Arial"/>
          <w:b/>
          <w:color w:val="auto"/>
          <w:sz w:val="20"/>
          <w:szCs w:val="20"/>
          <w:lang w:val="lt-LT"/>
        </w:rPr>
        <w:t>tarai</w:t>
      </w:r>
      <w:r w:rsidRPr="007D5E1D">
        <w:rPr>
          <w:rFonts w:ascii="Arial" w:hAnsi="Arial" w:cs="Arial"/>
          <w:color w:val="auto"/>
          <w:sz w:val="20"/>
          <w:szCs w:val="20"/>
          <w:lang w:val="lt-LT"/>
        </w:rPr>
        <w:t xml:space="preserve"> žymėti naudojama žyma CN 34;</w:t>
      </w:r>
    </w:p>
    <w:p w14:paraId="34746385" w14:textId="77777777" w:rsidR="00A42128" w:rsidRPr="007D5E1D" w:rsidRDefault="00A42128"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2.2</w:t>
      </w:r>
      <w:r w:rsidRPr="007D5E1D">
        <w:rPr>
          <w:rFonts w:ascii="Arial" w:hAnsi="Arial" w:cs="Arial"/>
          <w:color w:val="auto"/>
          <w:sz w:val="20"/>
          <w:szCs w:val="20"/>
          <w:lang w:val="lt-LT"/>
        </w:rPr>
        <w:t xml:space="preserve"> </w:t>
      </w:r>
      <w:r w:rsidRPr="007D5E1D">
        <w:rPr>
          <w:rFonts w:ascii="Arial" w:hAnsi="Arial" w:cs="Arial"/>
          <w:color w:val="auto"/>
          <w:sz w:val="20"/>
          <w:szCs w:val="20"/>
          <w:lang w:val="lt-LT"/>
        </w:rPr>
        <w:tab/>
        <w:t xml:space="preserve">oru siunčiamai </w:t>
      </w:r>
      <w:r w:rsidRPr="007D5E1D">
        <w:rPr>
          <w:rFonts w:ascii="Arial" w:hAnsi="Arial" w:cs="Arial"/>
          <w:b/>
          <w:color w:val="auto"/>
          <w:sz w:val="20"/>
          <w:szCs w:val="20"/>
          <w:lang w:val="lt-LT"/>
        </w:rPr>
        <w:t>tarai</w:t>
      </w:r>
      <w:r w:rsidRPr="007D5E1D">
        <w:rPr>
          <w:rFonts w:ascii="Arial" w:hAnsi="Arial" w:cs="Arial"/>
          <w:color w:val="auto"/>
          <w:sz w:val="20"/>
          <w:szCs w:val="20"/>
          <w:lang w:val="lt-LT"/>
        </w:rPr>
        <w:t xml:space="preserve"> žymėti naudojama žyma CN 35;</w:t>
      </w:r>
    </w:p>
    <w:p w14:paraId="701AA53A" w14:textId="77777777" w:rsidR="00A42128" w:rsidRPr="007D5E1D" w:rsidRDefault="00A42128"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2.3</w:t>
      </w:r>
      <w:r w:rsidRPr="007D5E1D">
        <w:rPr>
          <w:rFonts w:ascii="Arial" w:hAnsi="Arial" w:cs="Arial"/>
          <w:color w:val="auto"/>
          <w:sz w:val="20"/>
          <w:szCs w:val="20"/>
          <w:lang w:val="lt-LT"/>
        </w:rPr>
        <w:t xml:space="preserve"> </w:t>
      </w:r>
      <w:r w:rsidRPr="007D5E1D">
        <w:rPr>
          <w:rFonts w:ascii="Arial" w:hAnsi="Arial" w:cs="Arial"/>
          <w:color w:val="auto"/>
          <w:sz w:val="20"/>
          <w:szCs w:val="20"/>
          <w:lang w:val="lt-LT"/>
        </w:rPr>
        <w:tab/>
        <w:t xml:space="preserve">žeme siųsti skirtai </w:t>
      </w:r>
      <w:r w:rsidRPr="007D5E1D">
        <w:rPr>
          <w:rFonts w:ascii="Arial" w:hAnsi="Arial" w:cs="Arial"/>
          <w:b/>
          <w:color w:val="auto"/>
          <w:sz w:val="20"/>
          <w:szCs w:val="20"/>
          <w:lang w:val="lt-LT"/>
        </w:rPr>
        <w:t>tarai</w:t>
      </w:r>
      <w:r w:rsidRPr="007D5E1D">
        <w:rPr>
          <w:rFonts w:ascii="Arial" w:hAnsi="Arial" w:cs="Arial"/>
          <w:color w:val="auto"/>
          <w:sz w:val="20"/>
          <w:szCs w:val="20"/>
          <w:lang w:val="lt-LT"/>
        </w:rPr>
        <w:t>, siunčiamai oru (S.A.L.), žymėti naudojama žyma CN 36.</w:t>
      </w:r>
    </w:p>
    <w:p w14:paraId="49419FF3" w14:textId="77777777" w:rsidR="00AB4F86" w:rsidRPr="007D5E1D" w:rsidRDefault="00AB4F86" w:rsidP="00073CC4">
      <w:pPr>
        <w:spacing w:before="240"/>
        <w:jc w:val="both"/>
        <w:rPr>
          <w:rFonts w:ascii="Arial" w:hAnsi="Arial" w:cs="Arial"/>
          <w:b/>
          <w:color w:val="auto"/>
          <w:sz w:val="20"/>
          <w:szCs w:val="20"/>
          <w:lang w:val="lt-LT"/>
        </w:rPr>
      </w:pPr>
      <w:r w:rsidRPr="007D5E1D">
        <w:rPr>
          <w:rFonts w:ascii="Arial" w:hAnsi="Arial" w:cs="Arial"/>
          <w:b/>
          <w:color w:val="auto"/>
          <w:sz w:val="20"/>
          <w:szCs w:val="20"/>
          <w:lang w:val="lt-LT"/>
        </w:rPr>
        <w:t>3</w:t>
      </w:r>
      <w:r w:rsidRPr="007D5E1D">
        <w:rPr>
          <w:rFonts w:ascii="Arial" w:hAnsi="Arial" w:cs="Arial"/>
          <w:b/>
          <w:color w:val="auto"/>
          <w:sz w:val="20"/>
          <w:szCs w:val="20"/>
          <w:lang w:val="lt-LT"/>
        </w:rPr>
        <w:tab/>
      </w:r>
      <w:r w:rsidR="00E43530" w:rsidRPr="007D5E1D">
        <w:rPr>
          <w:rFonts w:ascii="Arial" w:hAnsi="Arial" w:cs="Arial"/>
          <w:b/>
          <w:color w:val="auto"/>
          <w:sz w:val="20"/>
          <w:szCs w:val="20"/>
          <w:lang w:val="lt-LT"/>
        </w:rPr>
        <w:t>Taros žymų kampe taip pat turi būti pateikta informacija apie taros turinį, pavyzdžiui, nurodant kodus iš 120 (turinio formatas) ir 188 (specialieji turinio kodai) PPS kodų sąrašo. Padėklai turi būti pažymėti „P“ arba „G“.</w:t>
      </w:r>
    </w:p>
    <w:p w14:paraId="75A20D1C" w14:textId="77777777" w:rsidR="00A42128" w:rsidRPr="007D5E1D" w:rsidRDefault="00E43530"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4</w:t>
      </w:r>
      <w:r w:rsidRPr="007D5E1D">
        <w:rPr>
          <w:rFonts w:ascii="Arial" w:hAnsi="Arial" w:cs="Arial"/>
          <w:color w:val="auto"/>
          <w:sz w:val="20"/>
          <w:szCs w:val="20"/>
          <w:lang w:val="lt-LT"/>
        </w:rPr>
        <w:t xml:space="preserve"> </w:t>
      </w:r>
      <w:r w:rsidRPr="007D5E1D">
        <w:rPr>
          <w:rFonts w:ascii="Arial" w:hAnsi="Arial" w:cs="Arial"/>
          <w:color w:val="auto"/>
          <w:sz w:val="20"/>
          <w:szCs w:val="20"/>
          <w:lang w:val="lt-LT"/>
        </w:rPr>
        <w:tab/>
      </w:r>
      <w:r w:rsidR="00A42128" w:rsidRPr="007D5E1D">
        <w:rPr>
          <w:rFonts w:ascii="Arial" w:hAnsi="Arial" w:cs="Arial"/>
          <w:color w:val="auto"/>
          <w:sz w:val="20"/>
          <w:szCs w:val="20"/>
          <w:lang w:val="lt-LT"/>
        </w:rPr>
        <w:t>Jei siuntomis keič</w:t>
      </w:r>
      <w:r w:rsidR="00EA7D9F" w:rsidRPr="007D5E1D">
        <w:rPr>
          <w:rFonts w:ascii="Arial" w:hAnsi="Arial" w:cs="Arial"/>
          <w:color w:val="auto"/>
          <w:sz w:val="20"/>
          <w:szCs w:val="20"/>
          <w:lang w:val="lt-LT"/>
        </w:rPr>
        <w:t>iasi kaimyniniai punktai</w:t>
      </w:r>
      <w:r w:rsidR="00A42128" w:rsidRPr="007D5E1D">
        <w:rPr>
          <w:rFonts w:ascii="Arial" w:hAnsi="Arial" w:cs="Arial"/>
          <w:color w:val="auto"/>
          <w:sz w:val="20"/>
          <w:szCs w:val="20"/>
          <w:lang w:val="lt-LT"/>
        </w:rPr>
        <w:t xml:space="preserve">, gali būti naudojamos žymos iš tvirto popieriaus. Tačiau jos turi būti pakankamai kietos, kad nesusigadintų per važtų vežimo metu atliekamas įvairias operacijas. </w:t>
      </w:r>
    </w:p>
    <w:p w14:paraId="64DDD139" w14:textId="77777777" w:rsidR="00E43530" w:rsidRPr="007D5E1D" w:rsidRDefault="00024885"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5</w:t>
      </w:r>
      <w:r w:rsidRPr="007D5E1D">
        <w:rPr>
          <w:rFonts w:ascii="Arial" w:hAnsi="Arial" w:cs="Arial"/>
          <w:color w:val="auto"/>
          <w:sz w:val="20"/>
          <w:szCs w:val="20"/>
          <w:lang w:val="lt-LT"/>
        </w:rPr>
        <w:tab/>
      </w:r>
      <w:r w:rsidRPr="007D5E1D">
        <w:rPr>
          <w:rFonts w:ascii="Arial" w:hAnsi="Arial" w:cs="Arial"/>
          <w:b/>
          <w:color w:val="auto"/>
          <w:sz w:val="20"/>
          <w:szCs w:val="20"/>
          <w:lang w:val="lt-LT"/>
        </w:rPr>
        <w:t>Tara</w:t>
      </w:r>
      <w:r w:rsidR="00E43530" w:rsidRPr="007D5E1D">
        <w:rPr>
          <w:rFonts w:ascii="Arial" w:hAnsi="Arial" w:cs="Arial"/>
          <w:color w:val="auto"/>
          <w:sz w:val="20"/>
          <w:szCs w:val="20"/>
          <w:lang w:val="lt-LT"/>
        </w:rPr>
        <w:t xml:space="preserve"> su registruotosiomis, įvertintosiomis siuntomis ir (arba) su lydraščiu </w:t>
      </w:r>
      <w:r w:rsidRPr="007D5E1D">
        <w:rPr>
          <w:rFonts w:ascii="Arial" w:hAnsi="Arial" w:cs="Arial"/>
          <w:color w:val="auto"/>
          <w:sz w:val="20"/>
          <w:szCs w:val="20"/>
          <w:lang w:val="lt-LT"/>
        </w:rPr>
        <w:t>žymima</w:t>
      </w:r>
      <w:r w:rsidR="00E43530" w:rsidRPr="007D5E1D">
        <w:rPr>
          <w:rFonts w:ascii="Arial" w:hAnsi="Arial" w:cs="Arial"/>
          <w:color w:val="auto"/>
          <w:sz w:val="20"/>
          <w:szCs w:val="20"/>
          <w:lang w:val="lt-LT"/>
        </w:rPr>
        <w:t xml:space="preserve"> ryškiai raudonos spalvos žyma.</w:t>
      </w:r>
    </w:p>
    <w:p w14:paraId="2CB060D5" w14:textId="77777777" w:rsidR="00E43530" w:rsidRPr="007D5E1D" w:rsidRDefault="00024885" w:rsidP="002B229D">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5.</w:t>
      </w:r>
      <w:r w:rsidR="00E43530" w:rsidRPr="007D5E1D">
        <w:rPr>
          <w:rFonts w:ascii="Arial" w:hAnsi="Arial" w:cs="Arial"/>
          <w:b/>
          <w:color w:val="auto"/>
          <w:sz w:val="20"/>
          <w:szCs w:val="20"/>
          <w:lang w:val="lt-LT"/>
        </w:rPr>
        <w:t>1</w:t>
      </w:r>
      <w:r w:rsidR="00E43530" w:rsidRPr="007D5E1D">
        <w:rPr>
          <w:rFonts w:ascii="Arial" w:hAnsi="Arial" w:cs="Arial"/>
          <w:color w:val="auto"/>
          <w:sz w:val="20"/>
          <w:szCs w:val="20"/>
          <w:lang w:val="lt-LT"/>
        </w:rPr>
        <w:t xml:space="preserve"> </w:t>
      </w:r>
      <w:r w:rsidRPr="007D5E1D">
        <w:rPr>
          <w:rFonts w:ascii="Arial" w:hAnsi="Arial" w:cs="Arial"/>
          <w:color w:val="auto"/>
          <w:sz w:val="20"/>
          <w:szCs w:val="20"/>
          <w:lang w:val="lt-LT"/>
        </w:rPr>
        <w:tab/>
        <w:t>Tačiau</w:t>
      </w:r>
      <w:r w:rsidR="00E43530" w:rsidRPr="007D5E1D">
        <w:rPr>
          <w:rFonts w:ascii="Arial" w:hAnsi="Arial" w:cs="Arial"/>
          <w:color w:val="auto"/>
          <w:sz w:val="20"/>
          <w:szCs w:val="20"/>
          <w:lang w:val="lt-LT"/>
        </w:rPr>
        <w:t xml:space="preserve"> siuntomis besikeičian</w:t>
      </w:r>
      <w:r w:rsidRPr="007D5E1D">
        <w:rPr>
          <w:rFonts w:ascii="Arial" w:hAnsi="Arial" w:cs="Arial"/>
          <w:color w:val="auto"/>
          <w:sz w:val="20"/>
          <w:szCs w:val="20"/>
          <w:lang w:val="lt-LT"/>
        </w:rPr>
        <w:t>tys paskirtieji operatoriai</w:t>
      </w:r>
      <w:r w:rsidR="00E43530" w:rsidRPr="007D5E1D">
        <w:rPr>
          <w:rFonts w:ascii="Arial" w:hAnsi="Arial" w:cs="Arial"/>
          <w:color w:val="auto"/>
          <w:sz w:val="20"/>
          <w:szCs w:val="20"/>
          <w:lang w:val="lt-LT"/>
        </w:rPr>
        <w:t xml:space="preserve"> turi teisę </w:t>
      </w:r>
      <w:r w:rsidRPr="007D5E1D">
        <w:rPr>
          <w:rFonts w:ascii="Arial" w:hAnsi="Arial" w:cs="Arial"/>
          <w:color w:val="auto"/>
          <w:sz w:val="20"/>
          <w:szCs w:val="20"/>
          <w:lang w:val="lt-LT"/>
        </w:rPr>
        <w:t>tarpusavyje susitar</w:t>
      </w:r>
      <w:r w:rsidR="00E43530" w:rsidRPr="007D5E1D">
        <w:rPr>
          <w:rFonts w:ascii="Arial" w:hAnsi="Arial" w:cs="Arial"/>
          <w:color w:val="auto"/>
          <w:sz w:val="20"/>
          <w:szCs w:val="20"/>
          <w:lang w:val="lt-LT"/>
        </w:rPr>
        <w:t xml:space="preserve">ti nenaudoti raudonų žymų ir, siekdamos apsaugoti siuntas, pasirinkti kitą sutartą žymėjimo būdą. </w:t>
      </w:r>
    </w:p>
    <w:p w14:paraId="057F9F27" w14:textId="77777777" w:rsidR="00E43530" w:rsidRPr="007D5E1D" w:rsidRDefault="00024885" w:rsidP="002B229D">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6</w:t>
      </w:r>
      <w:r w:rsidR="00E43530" w:rsidRPr="007D5E1D">
        <w:rPr>
          <w:rFonts w:ascii="Arial" w:hAnsi="Arial" w:cs="Arial"/>
          <w:color w:val="auto"/>
          <w:sz w:val="20"/>
          <w:szCs w:val="20"/>
          <w:lang w:val="lt-LT"/>
        </w:rPr>
        <w:t xml:space="preserve"> </w:t>
      </w:r>
      <w:r w:rsidRPr="007D5E1D">
        <w:rPr>
          <w:rFonts w:ascii="Arial" w:hAnsi="Arial" w:cs="Arial"/>
          <w:color w:val="auto"/>
          <w:sz w:val="20"/>
          <w:szCs w:val="20"/>
          <w:lang w:val="lt-LT"/>
        </w:rPr>
        <w:tab/>
      </w:r>
      <w:r w:rsidR="00E43530" w:rsidRPr="007D5E1D">
        <w:rPr>
          <w:rFonts w:ascii="Arial" w:hAnsi="Arial" w:cs="Arial"/>
          <w:color w:val="auto"/>
          <w:sz w:val="20"/>
          <w:szCs w:val="20"/>
          <w:lang w:val="lt-LT"/>
        </w:rPr>
        <w:t xml:space="preserve">Balta žyma naudojama žymėti </w:t>
      </w:r>
      <w:r w:rsidRPr="007D5E1D">
        <w:rPr>
          <w:rFonts w:ascii="Arial" w:hAnsi="Arial" w:cs="Arial"/>
          <w:b/>
          <w:color w:val="auto"/>
          <w:sz w:val="20"/>
          <w:szCs w:val="20"/>
          <w:lang w:val="lt-LT"/>
        </w:rPr>
        <w:t>tarai</w:t>
      </w:r>
      <w:r w:rsidR="00E43530" w:rsidRPr="007D5E1D">
        <w:rPr>
          <w:rFonts w:ascii="Arial" w:hAnsi="Arial" w:cs="Arial"/>
          <w:color w:val="auto"/>
          <w:sz w:val="20"/>
          <w:szCs w:val="20"/>
          <w:lang w:val="lt-LT"/>
        </w:rPr>
        <w:t>, kuri</w:t>
      </w:r>
      <w:r w:rsidRPr="007D5E1D">
        <w:rPr>
          <w:rFonts w:ascii="Arial" w:hAnsi="Arial" w:cs="Arial"/>
          <w:color w:val="auto"/>
          <w:sz w:val="20"/>
          <w:szCs w:val="20"/>
          <w:lang w:val="lt-LT"/>
        </w:rPr>
        <w:t>oj</w:t>
      </w:r>
      <w:r w:rsidR="00E43530" w:rsidRPr="007D5E1D">
        <w:rPr>
          <w:rFonts w:ascii="Arial" w:hAnsi="Arial" w:cs="Arial"/>
          <w:color w:val="auto"/>
          <w:sz w:val="20"/>
          <w:szCs w:val="20"/>
          <w:lang w:val="lt-LT"/>
        </w:rPr>
        <w:t>e yra tik paprastosios toliau išvardytų rūšių siuntos:</w:t>
      </w:r>
    </w:p>
    <w:p w14:paraId="0C09517F" w14:textId="77777777" w:rsidR="00E43530" w:rsidRPr="007D5E1D" w:rsidRDefault="00024885" w:rsidP="002B229D">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6</w:t>
      </w:r>
      <w:r w:rsidR="00E43530" w:rsidRPr="007D5E1D">
        <w:rPr>
          <w:rFonts w:ascii="Arial" w:hAnsi="Arial" w:cs="Arial"/>
          <w:b/>
          <w:color w:val="auto"/>
          <w:sz w:val="20"/>
          <w:szCs w:val="20"/>
          <w:lang w:val="lt-LT"/>
        </w:rPr>
        <w:t>.1</w:t>
      </w:r>
      <w:r w:rsidR="00E43530" w:rsidRPr="007D5E1D">
        <w:rPr>
          <w:rFonts w:ascii="Arial" w:hAnsi="Arial" w:cs="Arial"/>
          <w:color w:val="auto"/>
          <w:sz w:val="20"/>
          <w:szCs w:val="20"/>
          <w:lang w:val="lt-LT"/>
        </w:rPr>
        <w:t xml:space="preserve"> </w:t>
      </w:r>
      <w:r w:rsidRPr="007D5E1D">
        <w:rPr>
          <w:rFonts w:ascii="Arial" w:hAnsi="Arial" w:cs="Arial"/>
          <w:color w:val="auto"/>
          <w:sz w:val="20"/>
          <w:szCs w:val="20"/>
          <w:lang w:val="lt-LT"/>
        </w:rPr>
        <w:tab/>
      </w:r>
      <w:r w:rsidR="00E43530" w:rsidRPr="007D5E1D">
        <w:rPr>
          <w:rFonts w:ascii="Arial" w:hAnsi="Arial" w:cs="Arial"/>
          <w:color w:val="auto"/>
          <w:sz w:val="20"/>
          <w:szCs w:val="20"/>
          <w:lang w:val="lt-LT"/>
        </w:rPr>
        <w:t>pirmenybinės siuntos;</w:t>
      </w:r>
    </w:p>
    <w:p w14:paraId="5C881CB3" w14:textId="77777777" w:rsidR="00E43530" w:rsidRPr="007D5E1D" w:rsidRDefault="00024885" w:rsidP="002B229D">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6.2</w:t>
      </w:r>
      <w:r w:rsidR="00E43530" w:rsidRPr="007D5E1D">
        <w:rPr>
          <w:rFonts w:ascii="Arial" w:hAnsi="Arial" w:cs="Arial"/>
          <w:color w:val="auto"/>
          <w:sz w:val="20"/>
          <w:szCs w:val="20"/>
          <w:lang w:val="lt-LT"/>
        </w:rPr>
        <w:t xml:space="preserve"> </w:t>
      </w:r>
      <w:r w:rsidRPr="007D5E1D">
        <w:rPr>
          <w:rFonts w:ascii="Arial" w:hAnsi="Arial" w:cs="Arial"/>
          <w:color w:val="auto"/>
          <w:sz w:val="20"/>
          <w:szCs w:val="20"/>
          <w:lang w:val="lt-LT"/>
        </w:rPr>
        <w:tab/>
      </w:r>
      <w:r w:rsidR="00E43530" w:rsidRPr="007D5E1D">
        <w:rPr>
          <w:rFonts w:ascii="Arial" w:hAnsi="Arial" w:cs="Arial"/>
          <w:color w:val="auto"/>
          <w:sz w:val="20"/>
          <w:szCs w:val="20"/>
          <w:lang w:val="lt-LT"/>
        </w:rPr>
        <w:t>žeme ir oru siunčiami laiškai ir atvirukai;</w:t>
      </w:r>
    </w:p>
    <w:p w14:paraId="6CC1D544" w14:textId="77777777" w:rsidR="00E43530" w:rsidRPr="007D5E1D" w:rsidRDefault="00024885" w:rsidP="002B229D">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6</w:t>
      </w:r>
      <w:r w:rsidR="00E43530" w:rsidRPr="007D5E1D">
        <w:rPr>
          <w:rFonts w:ascii="Arial" w:hAnsi="Arial" w:cs="Arial"/>
          <w:b/>
          <w:color w:val="auto"/>
          <w:sz w:val="20"/>
          <w:szCs w:val="20"/>
          <w:lang w:val="lt-LT"/>
        </w:rPr>
        <w:t>.3</w:t>
      </w:r>
      <w:r w:rsidR="00E43530" w:rsidRPr="007D5E1D">
        <w:rPr>
          <w:rFonts w:ascii="Arial" w:hAnsi="Arial" w:cs="Arial"/>
          <w:color w:val="auto"/>
          <w:sz w:val="20"/>
          <w:szCs w:val="20"/>
          <w:lang w:val="lt-LT"/>
        </w:rPr>
        <w:t xml:space="preserve"> </w:t>
      </w:r>
      <w:r w:rsidRPr="007D5E1D">
        <w:rPr>
          <w:rFonts w:ascii="Arial" w:hAnsi="Arial" w:cs="Arial"/>
          <w:color w:val="auto"/>
          <w:sz w:val="20"/>
          <w:szCs w:val="20"/>
          <w:lang w:val="lt-LT"/>
        </w:rPr>
        <w:tab/>
      </w:r>
      <w:r w:rsidR="00E43530" w:rsidRPr="007D5E1D">
        <w:rPr>
          <w:rFonts w:ascii="Arial" w:hAnsi="Arial" w:cs="Arial"/>
          <w:color w:val="auto"/>
          <w:sz w:val="20"/>
          <w:szCs w:val="20"/>
          <w:lang w:val="lt-LT"/>
        </w:rPr>
        <w:t>mišrios siuntos (laiškai, atvirukai, laikraščiai bei periodiniai leidiniai ir kitos siuntos).</w:t>
      </w:r>
    </w:p>
    <w:p w14:paraId="631F9487" w14:textId="77777777" w:rsidR="00024885" w:rsidRPr="007D5E1D" w:rsidRDefault="00024885" w:rsidP="002B229D">
      <w:pPr>
        <w:widowControl/>
        <w:spacing w:before="240"/>
        <w:ind w:left="720" w:hanging="720"/>
        <w:jc w:val="both"/>
        <w:rPr>
          <w:rFonts w:ascii="Arial" w:hAnsi="Arial" w:cs="Arial"/>
          <w:b/>
          <w:color w:val="auto"/>
          <w:sz w:val="20"/>
          <w:szCs w:val="20"/>
          <w:lang w:val="lt-LT"/>
        </w:rPr>
      </w:pPr>
      <w:r w:rsidRPr="007D5E1D">
        <w:rPr>
          <w:rFonts w:ascii="Arial" w:hAnsi="Arial" w:cs="Arial"/>
          <w:b/>
          <w:color w:val="auto"/>
          <w:sz w:val="20"/>
          <w:szCs w:val="20"/>
          <w:lang w:val="lt-LT"/>
        </w:rPr>
        <w:t>6</w:t>
      </w:r>
      <w:r w:rsidR="00E43530" w:rsidRPr="007D5E1D">
        <w:rPr>
          <w:rFonts w:ascii="Arial" w:hAnsi="Arial" w:cs="Arial"/>
          <w:b/>
          <w:color w:val="auto"/>
          <w:sz w:val="20"/>
          <w:szCs w:val="20"/>
          <w:lang w:val="lt-LT"/>
        </w:rPr>
        <w:t>.</w:t>
      </w:r>
      <w:r w:rsidRPr="007D5E1D">
        <w:rPr>
          <w:rFonts w:ascii="Arial" w:hAnsi="Arial" w:cs="Arial"/>
          <w:b/>
          <w:color w:val="auto"/>
          <w:sz w:val="20"/>
          <w:szCs w:val="20"/>
          <w:lang w:val="lt-LT"/>
        </w:rPr>
        <w:t>4</w:t>
      </w:r>
      <w:r w:rsidR="00E43530" w:rsidRPr="007D5E1D">
        <w:rPr>
          <w:rFonts w:ascii="Arial" w:hAnsi="Arial" w:cs="Arial"/>
          <w:b/>
          <w:color w:val="auto"/>
          <w:sz w:val="20"/>
          <w:szCs w:val="20"/>
          <w:lang w:val="lt-LT"/>
        </w:rPr>
        <w:t xml:space="preserve"> </w:t>
      </w:r>
      <w:r w:rsidRPr="007D5E1D">
        <w:rPr>
          <w:rFonts w:ascii="Arial" w:hAnsi="Arial" w:cs="Arial"/>
          <w:b/>
          <w:color w:val="auto"/>
          <w:sz w:val="20"/>
          <w:szCs w:val="20"/>
          <w:lang w:val="lt-LT"/>
        </w:rPr>
        <w:tab/>
      </w:r>
      <w:r w:rsidR="00212F49" w:rsidRPr="007D5E1D">
        <w:rPr>
          <w:rFonts w:ascii="Arial" w:hAnsi="Arial" w:cs="Arial"/>
          <w:b/>
          <w:color w:val="auto"/>
          <w:sz w:val="20"/>
          <w:szCs w:val="20"/>
          <w:lang w:val="lt-LT"/>
        </w:rPr>
        <w:t>mažąja raide (P), didžiąja raide (G) ir pastorinta raide (E) pažymėtos pirmenybinės siuntos. Šiose žymose turi būti nurodyta „turinio formato“ informacija.</w:t>
      </w:r>
    </w:p>
    <w:p w14:paraId="4D91DE93" w14:textId="77777777" w:rsidR="00515CFE" w:rsidRPr="007D5E1D" w:rsidRDefault="00024885" w:rsidP="00073CC4">
      <w:pPr>
        <w:spacing w:before="240"/>
        <w:jc w:val="both"/>
        <w:rPr>
          <w:rFonts w:ascii="Arial" w:hAnsi="Arial" w:cs="Arial"/>
          <w:caps/>
          <w:color w:val="auto"/>
          <w:sz w:val="20"/>
          <w:szCs w:val="20"/>
          <w:lang w:val="lt-LT"/>
        </w:rPr>
      </w:pPr>
      <w:r w:rsidRPr="007D5E1D">
        <w:rPr>
          <w:rFonts w:ascii="Arial" w:hAnsi="Arial" w:cs="Arial"/>
          <w:b/>
          <w:color w:val="auto"/>
          <w:sz w:val="20"/>
          <w:szCs w:val="20"/>
          <w:lang w:val="lt-LT"/>
        </w:rPr>
        <w:t>7</w:t>
      </w:r>
      <w:r w:rsidRPr="007D5E1D">
        <w:rPr>
          <w:rFonts w:ascii="Arial" w:hAnsi="Arial" w:cs="Arial"/>
          <w:color w:val="auto"/>
          <w:sz w:val="20"/>
          <w:szCs w:val="20"/>
          <w:lang w:val="lt-LT"/>
        </w:rPr>
        <w:t xml:space="preserve"> </w:t>
      </w:r>
      <w:r w:rsidRPr="007D5E1D">
        <w:rPr>
          <w:rFonts w:ascii="Arial" w:hAnsi="Arial" w:cs="Arial"/>
          <w:color w:val="auto"/>
          <w:sz w:val="20"/>
          <w:szCs w:val="20"/>
          <w:lang w:val="lt-LT"/>
        </w:rPr>
        <w:tab/>
      </w:r>
      <w:r w:rsidR="00E43530" w:rsidRPr="007D5E1D">
        <w:rPr>
          <w:rFonts w:ascii="Arial" w:hAnsi="Arial" w:cs="Arial"/>
          <w:color w:val="auto"/>
          <w:sz w:val="20"/>
          <w:szCs w:val="20"/>
          <w:lang w:val="lt-LT"/>
        </w:rPr>
        <w:t xml:space="preserve">Balta žyma taip pat naudojama žymėti </w:t>
      </w:r>
      <w:r w:rsidR="007B21AE" w:rsidRPr="007D5E1D">
        <w:rPr>
          <w:rFonts w:ascii="Arial" w:hAnsi="Arial" w:cs="Arial"/>
          <w:b/>
          <w:color w:val="auto"/>
          <w:sz w:val="20"/>
          <w:szCs w:val="20"/>
          <w:lang w:val="lt-LT"/>
        </w:rPr>
        <w:t>tarai</w:t>
      </w:r>
      <w:r w:rsidR="00E43530" w:rsidRPr="007D5E1D">
        <w:rPr>
          <w:rFonts w:ascii="Arial" w:hAnsi="Arial" w:cs="Arial"/>
          <w:color w:val="auto"/>
          <w:sz w:val="20"/>
          <w:szCs w:val="20"/>
          <w:lang w:val="lt-LT"/>
        </w:rPr>
        <w:t xml:space="preserve"> su laikraščiais, kuriuos dideliais kiekiais išsiųsti įteikė leidėjai ar jų atstovai, ir tik siunčiamiems žeme, išskyrus tuos, kurie grąžinami siuntėjui. Jei </w:t>
      </w:r>
      <w:r w:rsidR="007B21AE" w:rsidRPr="007D5E1D">
        <w:rPr>
          <w:rFonts w:ascii="Arial" w:hAnsi="Arial" w:cs="Arial"/>
          <w:color w:val="auto"/>
          <w:sz w:val="20"/>
          <w:szCs w:val="20"/>
          <w:lang w:val="lt-LT"/>
        </w:rPr>
        <w:t xml:space="preserve">tokioje </w:t>
      </w:r>
      <w:r w:rsidR="007B21AE" w:rsidRPr="007D5E1D">
        <w:rPr>
          <w:rFonts w:ascii="Arial" w:hAnsi="Arial" w:cs="Arial"/>
          <w:b/>
          <w:color w:val="auto"/>
          <w:sz w:val="20"/>
          <w:szCs w:val="20"/>
          <w:lang w:val="lt-LT"/>
        </w:rPr>
        <w:t>taroje</w:t>
      </w:r>
      <w:r w:rsidR="00E43530" w:rsidRPr="007D5E1D">
        <w:rPr>
          <w:rFonts w:ascii="Arial" w:hAnsi="Arial" w:cs="Arial"/>
          <w:color w:val="auto"/>
          <w:sz w:val="20"/>
          <w:szCs w:val="20"/>
          <w:lang w:val="lt-LT"/>
        </w:rPr>
        <w:t xml:space="preserve"> yra tik šios rūšies siuntos, ant baltos žymos turi būti užrašyta </w:t>
      </w:r>
      <w:r w:rsidR="00423ACB" w:rsidRPr="007D5E1D">
        <w:rPr>
          <w:rFonts w:ascii="Arial" w:hAnsi="Arial" w:cs="Arial"/>
          <w:color w:val="auto"/>
          <w:sz w:val="20"/>
          <w:szCs w:val="20"/>
          <w:lang w:val="lt-LT"/>
        </w:rPr>
        <w:t>„</w:t>
      </w:r>
      <w:r w:rsidR="00E43530" w:rsidRPr="007D5E1D">
        <w:rPr>
          <w:rFonts w:ascii="Arial" w:hAnsi="Arial" w:cs="Arial"/>
          <w:caps/>
          <w:color w:val="auto"/>
          <w:sz w:val="20"/>
          <w:szCs w:val="20"/>
          <w:lang w:val="lt-LT"/>
        </w:rPr>
        <w:t>J</w:t>
      </w:r>
      <w:r w:rsidR="00E43530" w:rsidRPr="007D5E1D">
        <w:rPr>
          <w:rFonts w:ascii="Arial" w:hAnsi="Arial" w:cs="Arial"/>
          <w:color w:val="auto"/>
          <w:sz w:val="20"/>
          <w:szCs w:val="20"/>
          <w:lang w:val="lt-LT"/>
        </w:rPr>
        <w:t>ournaux</w:t>
      </w:r>
      <w:r w:rsidR="00423ACB" w:rsidRPr="007D5E1D">
        <w:rPr>
          <w:rFonts w:ascii="Arial" w:hAnsi="Arial" w:cs="Arial"/>
          <w:color w:val="auto"/>
          <w:sz w:val="20"/>
          <w:szCs w:val="20"/>
          <w:lang w:val="lt-LT"/>
        </w:rPr>
        <w:t>“</w:t>
      </w:r>
      <w:r w:rsidR="00E43530" w:rsidRPr="007D5E1D">
        <w:rPr>
          <w:rFonts w:ascii="Arial" w:hAnsi="Arial" w:cs="Arial"/>
          <w:caps/>
          <w:color w:val="auto"/>
          <w:sz w:val="20"/>
          <w:szCs w:val="20"/>
          <w:lang w:val="lt-LT"/>
        </w:rPr>
        <w:t xml:space="preserve"> („L</w:t>
      </w:r>
      <w:r w:rsidR="00E43530" w:rsidRPr="007D5E1D">
        <w:rPr>
          <w:rFonts w:ascii="Arial" w:hAnsi="Arial" w:cs="Arial"/>
          <w:color w:val="auto"/>
          <w:sz w:val="20"/>
          <w:szCs w:val="20"/>
          <w:lang w:val="lt-LT"/>
        </w:rPr>
        <w:t>aikraščiai“</w:t>
      </w:r>
      <w:r w:rsidR="00E43530" w:rsidRPr="007D5E1D">
        <w:rPr>
          <w:rFonts w:ascii="Arial" w:hAnsi="Arial" w:cs="Arial"/>
          <w:caps/>
          <w:color w:val="auto"/>
          <w:sz w:val="20"/>
          <w:szCs w:val="20"/>
          <w:lang w:val="lt-LT"/>
        </w:rPr>
        <w:t xml:space="preserve">) </w:t>
      </w:r>
      <w:r w:rsidR="00E43530" w:rsidRPr="007D5E1D">
        <w:rPr>
          <w:rFonts w:ascii="Arial" w:hAnsi="Arial" w:cs="Arial"/>
          <w:color w:val="auto"/>
          <w:sz w:val="20"/>
          <w:szCs w:val="20"/>
          <w:lang w:val="lt-LT"/>
        </w:rPr>
        <w:t xml:space="preserve">arba santrumpa </w:t>
      </w:r>
      <w:r w:rsidR="00423ACB" w:rsidRPr="007D5E1D">
        <w:rPr>
          <w:rFonts w:ascii="Arial" w:hAnsi="Arial" w:cs="Arial"/>
          <w:color w:val="auto"/>
          <w:sz w:val="20"/>
          <w:szCs w:val="20"/>
          <w:lang w:val="lt-LT"/>
        </w:rPr>
        <w:t>„</w:t>
      </w:r>
      <w:r w:rsidR="00E43530" w:rsidRPr="007D5E1D">
        <w:rPr>
          <w:rFonts w:ascii="Arial" w:hAnsi="Arial" w:cs="Arial"/>
          <w:caps/>
          <w:color w:val="auto"/>
          <w:sz w:val="20"/>
          <w:szCs w:val="20"/>
          <w:lang w:val="lt-LT"/>
        </w:rPr>
        <w:t>J</w:t>
      </w:r>
      <w:r w:rsidR="00E43530" w:rsidRPr="007D5E1D">
        <w:rPr>
          <w:rFonts w:ascii="Arial" w:hAnsi="Arial" w:cs="Arial"/>
          <w:color w:val="auto"/>
          <w:sz w:val="20"/>
          <w:szCs w:val="20"/>
          <w:lang w:val="lt-LT"/>
        </w:rPr>
        <w:t>x</w:t>
      </w:r>
      <w:r w:rsidR="00423ACB" w:rsidRPr="007D5E1D">
        <w:rPr>
          <w:rFonts w:ascii="Arial" w:hAnsi="Arial" w:cs="Arial"/>
          <w:color w:val="auto"/>
          <w:sz w:val="20"/>
          <w:szCs w:val="20"/>
          <w:lang w:val="lt-LT"/>
        </w:rPr>
        <w:t>“</w:t>
      </w:r>
      <w:r w:rsidR="00E43530" w:rsidRPr="007D5E1D">
        <w:rPr>
          <w:rFonts w:ascii="Arial" w:hAnsi="Arial" w:cs="Arial"/>
          <w:caps/>
          <w:color w:val="auto"/>
          <w:sz w:val="20"/>
          <w:szCs w:val="20"/>
          <w:lang w:val="lt-LT"/>
        </w:rPr>
        <w:t>.</w:t>
      </w:r>
    </w:p>
    <w:p w14:paraId="70149DF1" w14:textId="77777777" w:rsidR="00E36CCF" w:rsidRPr="007D5E1D" w:rsidRDefault="00E36CCF" w:rsidP="00073CC4">
      <w:pPr>
        <w:pStyle w:val="Footnote0"/>
        <w:shd w:val="clear" w:color="auto" w:fill="auto"/>
        <w:tabs>
          <w:tab w:val="left" w:pos="979"/>
        </w:tabs>
        <w:spacing w:before="240" w:line="240" w:lineRule="auto"/>
        <w:ind w:firstLine="0"/>
        <w:rPr>
          <w:color w:val="auto"/>
          <w:lang w:val="lt-LT"/>
        </w:rPr>
      </w:pPr>
      <w:r w:rsidRPr="007D5E1D">
        <w:rPr>
          <w:caps/>
          <w:color w:val="auto"/>
          <w:lang w:val="lt-LT"/>
        </w:rPr>
        <w:t>8</w:t>
      </w:r>
      <w:r w:rsidRPr="007D5E1D">
        <w:rPr>
          <w:caps/>
          <w:color w:val="auto"/>
          <w:lang w:val="lt-LT"/>
        </w:rPr>
        <w:tab/>
      </w:r>
      <w:r w:rsidRPr="007D5E1D">
        <w:rPr>
          <w:color w:val="auto"/>
          <w:lang w:val="lt-LT"/>
        </w:rPr>
        <w:t xml:space="preserve">Melsva žyma naudojama žymėti </w:t>
      </w:r>
      <w:r w:rsidRPr="007D5E1D">
        <w:rPr>
          <w:b/>
          <w:color w:val="auto"/>
          <w:lang w:val="lt-LT"/>
        </w:rPr>
        <w:t>tarai</w:t>
      </w:r>
      <w:r w:rsidRPr="007D5E1D">
        <w:rPr>
          <w:color w:val="auto"/>
          <w:lang w:val="lt-LT"/>
        </w:rPr>
        <w:t xml:space="preserve"> tik su paprastosiomis, </w:t>
      </w:r>
      <w:r w:rsidRPr="007D5E1D">
        <w:rPr>
          <w:b/>
          <w:color w:val="auto"/>
          <w:lang w:val="lt-LT"/>
        </w:rPr>
        <w:t>toliau išvardintų</w:t>
      </w:r>
      <w:r w:rsidRPr="007D5E1D">
        <w:rPr>
          <w:color w:val="auto"/>
          <w:lang w:val="lt-LT"/>
        </w:rPr>
        <w:t xml:space="preserve"> rūšių siuntomis:</w:t>
      </w:r>
    </w:p>
    <w:p w14:paraId="61FC2002" w14:textId="77777777" w:rsidR="00E36CCF" w:rsidRPr="007D5E1D" w:rsidRDefault="00E36CCF" w:rsidP="002B229D">
      <w:pPr>
        <w:spacing w:before="240"/>
        <w:ind w:left="992" w:hanging="992"/>
        <w:jc w:val="both"/>
        <w:rPr>
          <w:rFonts w:ascii="Arial" w:hAnsi="Arial" w:cs="Arial"/>
          <w:b/>
          <w:color w:val="auto"/>
          <w:sz w:val="20"/>
          <w:szCs w:val="20"/>
          <w:lang w:val="lt-LT"/>
        </w:rPr>
      </w:pPr>
      <w:r w:rsidRPr="007D5E1D">
        <w:rPr>
          <w:rFonts w:ascii="Arial" w:hAnsi="Arial" w:cs="Arial"/>
          <w:b/>
          <w:color w:val="auto"/>
          <w:sz w:val="20"/>
          <w:szCs w:val="20"/>
          <w:lang w:val="lt-LT"/>
        </w:rPr>
        <w:t>8.1</w:t>
      </w:r>
      <w:r w:rsidRPr="007D5E1D">
        <w:rPr>
          <w:rFonts w:ascii="Arial" w:hAnsi="Arial" w:cs="Arial"/>
          <w:b/>
          <w:color w:val="auto"/>
          <w:sz w:val="20"/>
          <w:szCs w:val="20"/>
          <w:lang w:val="lt-LT"/>
        </w:rPr>
        <w:tab/>
        <w:t>nepirmenybinės siuntos;</w:t>
      </w:r>
    </w:p>
    <w:p w14:paraId="2064D780" w14:textId="77777777" w:rsidR="00515CFE" w:rsidRPr="007D5E1D" w:rsidRDefault="00F87744" w:rsidP="00073CC4">
      <w:pPr>
        <w:pStyle w:val="Heading41"/>
        <w:keepNext/>
        <w:keepLines/>
        <w:numPr>
          <w:ilvl w:val="0"/>
          <w:numId w:val="126"/>
        </w:numPr>
        <w:shd w:val="clear" w:color="auto" w:fill="auto"/>
        <w:tabs>
          <w:tab w:val="left" w:pos="907"/>
        </w:tabs>
        <w:spacing w:before="240" w:after="0" w:line="240" w:lineRule="auto"/>
        <w:ind w:firstLine="0"/>
        <w:rPr>
          <w:color w:val="auto"/>
          <w:lang w:val="lt-LT"/>
        </w:rPr>
      </w:pPr>
      <w:bookmarkStart w:id="4" w:name="bookmark57"/>
      <w:r w:rsidRPr="007D5E1D">
        <w:rPr>
          <w:color w:val="auto"/>
          <w:lang w:val="lt-LT"/>
        </w:rPr>
        <w:t>spaudiniai</w:t>
      </w:r>
      <w:r w:rsidR="00C10D11" w:rsidRPr="007D5E1D">
        <w:rPr>
          <w:color w:val="auto"/>
          <w:lang w:val="lt-LT"/>
        </w:rPr>
        <w:t>;</w:t>
      </w:r>
      <w:bookmarkEnd w:id="4"/>
    </w:p>
    <w:p w14:paraId="57AC1D1E" w14:textId="77777777" w:rsidR="00515CFE" w:rsidRPr="007D5E1D" w:rsidRDefault="00F87744" w:rsidP="00073CC4">
      <w:pPr>
        <w:pStyle w:val="Heading41"/>
        <w:keepNext/>
        <w:keepLines/>
        <w:numPr>
          <w:ilvl w:val="0"/>
          <w:numId w:val="126"/>
        </w:numPr>
        <w:shd w:val="clear" w:color="auto" w:fill="auto"/>
        <w:tabs>
          <w:tab w:val="left" w:pos="907"/>
        </w:tabs>
        <w:spacing w:before="240" w:after="0" w:line="240" w:lineRule="auto"/>
        <w:ind w:firstLine="0"/>
        <w:rPr>
          <w:color w:val="auto"/>
          <w:lang w:val="lt-LT"/>
        </w:rPr>
      </w:pPr>
      <w:bookmarkStart w:id="5" w:name="bookmark58"/>
      <w:r w:rsidRPr="007D5E1D">
        <w:rPr>
          <w:color w:val="auto"/>
          <w:lang w:val="lt-LT"/>
        </w:rPr>
        <w:t>akliesiems skirtos siuntos</w:t>
      </w:r>
      <w:r w:rsidR="00C10D11" w:rsidRPr="007D5E1D">
        <w:rPr>
          <w:color w:val="auto"/>
          <w:lang w:val="lt-LT"/>
        </w:rPr>
        <w:t>;</w:t>
      </w:r>
      <w:bookmarkEnd w:id="5"/>
    </w:p>
    <w:p w14:paraId="00E5FD04" w14:textId="77777777" w:rsidR="00515CFE" w:rsidRPr="007D5E1D" w:rsidRDefault="00C10D11" w:rsidP="00073CC4">
      <w:pPr>
        <w:pStyle w:val="Heading41"/>
        <w:keepNext/>
        <w:keepLines/>
        <w:numPr>
          <w:ilvl w:val="0"/>
          <w:numId w:val="126"/>
        </w:numPr>
        <w:shd w:val="clear" w:color="auto" w:fill="auto"/>
        <w:tabs>
          <w:tab w:val="left" w:pos="907"/>
        </w:tabs>
        <w:spacing w:before="240" w:after="0" w:line="240" w:lineRule="auto"/>
        <w:ind w:firstLine="0"/>
        <w:rPr>
          <w:color w:val="auto"/>
          <w:lang w:val="lt-LT"/>
        </w:rPr>
      </w:pPr>
      <w:bookmarkStart w:id="6" w:name="bookmark59"/>
      <w:r w:rsidRPr="007D5E1D">
        <w:rPr>
          <w:color w:val="auto"/>
          <w:lang w:val="lt-LT"/>
        </w:rPr>
        <w:t>sm</w:t>
      </w:r>
      <w:r w:rsidR="00F87744" w:rsidRPr="007D5E1D">
        <w:rPr>
          <w:color w:val="auto"/>
          <w:lang w:val="lt-LT"/>
        </w:rPr>
        <w:t>ulkieji pa</w:t>
      </w:r>
      <w:r w:rsidRPr="007D5E1D">
        <w:rPr>
          <w:color w:val="auto"/>
          <w:lang w:val="lt-LT"/>
        </w:rPr>
        <w:t>ket</w:t>
      </w:r>
      <w:r w:rsidR="00F87744" w:rsidRPr="007D5E1D">
        <w:rPr>
          <w:color w:val="auto"/>
          <w:lang w:val="lt-LT"/>
        </w:rPr>
        <w:t>ai</w:t>
      </w:r>
      <w:r w:rsidRPr="007D5E1D">
        <w:rPr>
          <w:color w:val="auto"/>
          <w:lang w:val="lt-LT"/>
        </w:rPr>
        <w:t>;</w:t>
      </w:r>
      <w:bookmarkEnd w:id="6"/>
    </w:p>
    <w:p w14:paraId="12283243" w14:textId="77777777" w:rsidR="00515CFE" w:rsidRPr="007D5E1D" w:rsidRDefault="00F87744" w:rsidP="002B229D">
      <w:pPr>
        <w:keepNext/>
        <w:keepLines/>
        <w:numPr>
          <w:ilvl w:val="0"/>
          <w:numId w:val="126"/>
        </w:numPr>
        <w:tabs>
          <w:tab w:val="left" w:pos="907"/>
        </w:tabs>
        <w:spacing w:before="240"/>
        <w:jc w:val="both"/>
        <w:outlineLvl w:val="3"/>
        <w:rPr>
          <w:rFonts w:ascii="Arial" w:eastAsia="Arial" w:hAnsi="Arial" w:cs="Arial"/>
          <w:b/>
          <w:bCs/>
          <w:color w:val="auto"/>
          <w:sz w:val="20"/>
          <w:szCs w:val="20"/>
          <w:lang w:val="lt-LT"/>
        </w:rPr>
      </w:pPr>
      <w:bookmarkStart w:id="7" w:name="bookmark60"/>
      <w:r w:rsidRPr="007D5E1D">
        <w:rPr>
          <w:rFonts w:ascii="Arial" w:eastAsia="Arial" w:hAnsi="Arial" w:cs="Arial"/>
          <w:b/>
          <w:bCs/>
          <w:color w:val="auto"/>
          <w:sz w:val="20"/>
          <w:szCs w:val="20"/>
          <w:lang w:val="lt-LT"/>
        </w:rPr>
        <w:t>mažąja raide (P), didžiąja raide (G) ir pastorinta raide (E) pažymėtos nepirmenybinės siuntos. Šiose žymose turi būti nurodyta „turinio formato“ informacija</w:t>
      </w:r>
      <w:r w:rsidR="00C10D11" w:rsidRPr="007D5E1D">
        <w:rPr>
          <w:rFonts w:ascii="Arial" w:eastAsia="Arial" w:hAnsi="Arial" w:cs="Arial"/>
          <w:b/>
          <w:bCs/>
          <w:color w:val="auto"/>
          <w:sz w:val="20"/>
          <w:szCs w:val="20"/>
          <w:lang w:val="lt-LT"/>
        </w:rPr>
        <w:t>.</w:t>
      </w:r>
      <w:bookmarkEnd w:id="7"/>
    </w:p>
    <w:p w14:paraId="2B1CE379" w14:textId="77777777" w:rsidR="00B80E22" w:rsidRPr="007D5E1D" w:rsidRDefault="00B80E22"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9</w:t>
      </w:r>
      <w:r w:rsidRPr="007D5E1D">
        <w:rPr>
          <w:rFonts w:ascii="Arial" w:hAnsi="Arial" w:cs="Arial"/>
          <w:color w:val="auto"/>
          <w:sz w:val="20"/>
          <w:szCs w:val="20"/>
          <w:lang w:val="lt-LT"/>
        </w:rPr>
        <w:tab/>
        <w:t xml:space="preserve">Melsva žyma taip pat naudojama žymėti </w:t>
      </w:r>
      <w:r w:rsidRPr="007D5E1D">
        <w:rPr>
          <w:rFonts w:ascii="Arial" w:hAnsi="Arial" w:cs="Arial"/>
          <w:b/>
          <w:color w:val="auto"/>
          <w:sz w:val="20"/>
          <w:szCs w:val="20"/>
          <w:lang w:val="lt-LT"/>
        </w:rPr>
        <w:t>tarai</w:t>
      </w:r>
      <w:r w:rsidRPr="007D5E1D">
        <w:rPr>
          <w:rFonts w:ascii="Arial" w:hAnsi="Arial" w:cs="Arial"/>
          <w:color w:val="auto"/>
          <w:sz w:val="20"/>
          <w:szCs w:val="20"/>
          <w:lang w:val="lt-LT"/>
        </w:rPr>
        <w:t xml:space="preserve"> su </w:t>
      </w:r>
      <w:r w:rsidRPr="007D5E1D">
        <w:rPr>
          <w:rFonts w:ascii="Arial" w:hAnsi="Arial" w:cs="Arial"/>
          <w:b/>
          <w:color w:val="auto"/>
          <w:sz w:val="20"/>
          <w:szCs w:val="20"/>
          <w:lang w:val="lt-LT"/>
        </w:rPr>
        <w:t>7</w:t>
      </w:r>
      <w:r w:rsidRPr="007D5E1D">
        <w:rPr>
          <w:rFonts w:ascii="Arial" w:hAnsi="Arial" w:cs="Arial"/>
          <w:color w:val="auto"/>
          <w:sz w:val="20"/>
          <w:szCs w:val="20"/>
          <w:lang w:val="lt-LT"/>
        </w:rPr>
        <w:t xml:space="preserve"> </w:t>
      </w:r>
      <w:r w:rsidR="00EA7D9F" w:rsidRPr="007D5E1D">
        <w:rPr>
          <w:rFonts w:ascii="Arial" w:hAnsi="Arial" w:cs="Arial"/>
          <w:color w:val="auto"/>
          <w:sz w:val="20"/>
          <w:szCs w:val="20"/>
          <w:lang w:val="lt-LT"/>
        </w:rPr>
        <w:t>dalyj</w:t>
      </w:r>
      <w:r w:rsidRPr="007D5E1D">
        <w:rPr>
          <w:rFonts w:ascii="Arial" w:hAnsi="Arial" w:cs="Arial"/>
          <w:color w:val="auto"/>
          <w:sz w:val="20"/>
          <w:szCs w:val="20"/>
          <w:lang w:val="lt-LT"/>
        </w:rPr>
        <w:t xml:space="preserve">e nenurodytais periodiniais leidiniais. Jei </w:t>
      </w:r>
      <w:r w:rsidRPr="007D5E1D">
        <w:rPr>
          <w:rFonts w:ascii="Arial" w:hAnsi="Arial" w:cs="Arial"/>
          <w:b/>
          <w:color w:val="auto"/>
          <w:sz w:val="20"/>
          <w:szCs w:val="20"/>
          <w:lang w:val="lt-LT"/>
        </w:rPr>
        <w:t>tokioje taroje</w:t>
      </w:r>
      <w:r w:rsidRPr="007D5E1D">
        <w:rPr>
          <w:rFonts w:ascii="Arial" w:hAnsi="Arial" w:cs="Arial"/>
          <w:color w:val="auto"/>
          <w:sz w:val="20"/>
          <w:szCs w:val="20"/>
          <w:lang w:val="lt-LT"/>
        </w:rPr>
        <w:t xml:space="preserve"> yra tik šios kategorijos siuntos, ant melsvos žymos ga</w:t>
      </w:r>
      <w:r w:rsidR="00FA0B50" w:rsidRPr="007D5E1D">
        <w:rPr>
          <w:rFonts w:ascii="Arial" w:hAnsi="Arial" w:cs="Arial"/>
          <w:color w:val="auto"/>
          <w:sz w:val="20"/>
          <w:szCs w:val="20"/>
          <w:lang w:val="lt-LT"/>
        </w:rPr>
        <w:t xml:space="preserve">li būti užrašoma </w:t>
      </w:r>
      <w:r w:rsidR="00423ACB" w:rsidRPr="007D5E1D">
        <w:rPr>
          <w:rFonts w:ascii="Arial" w:hAnsi="Arial" w:cs="Arial"/>
          <w:color w:val="auto"/>
          <w:sz w:val="20"/>
          <w:szCs w:val="20"/>
          <w:lang w:val="lt-LT"/>
        </w:rPr>
        <w:t>„</w:t>
      </w:r>
      <w:r w:rsidRPr="007D5E1D">
        <w:rPr>
          <w:rFonts w:ascii="Arial" w:hAnsi="Arial" w:cs="Arial"/>
          <w:color w:val="auto"/>
          <w:sz w:val="20"/>
          <w:szCs w:val="20"/>
          <w:lang w:val="lt-LT"/>
        </w:rPr>
        <w:t>Écrits périodiques</w:t>
      </w:r>
      <w:r w:rsidR="00423ACB" w:rsidRPr="007D5E1D">
        <w:rPr>
          <w:rFonts w:ascii="Arial" w:hAnsi="Arial" w:cs="Arial"/>
          <w:color w:val="auto"/>
          <w:sz w:val="20"/>
          <w:szCs w:val="20"/>
          <w:lang w:val="lt-LT"/>
        </w:rPr>
        <w:t>“</w:t>
      </w:r>
      <w:r w:rsidRPr="007D5E1D">
        <w:rPr>
          <w:rFonts w:ascii="Arial" w:hAnsi="Arial" w:cs="Arial"/>
          <w:color w:val="auto"/>
          <w:sz w:val="20"/>
          <w:szCs w:val="20"/>
          <w:lang w:val="lt-LT"/>
        </w:rPr>
        <w:t xml:space="preserve"> </w:t>
      </w:r>
      <w:r w:rsidRPr="007D5E1D">
        <w:rPr>
          <w:rFonts w:ascii="Arial" w:hAnsi="Arial" w:cs="Arial"/>
          <w:caps/>
          <w:color w:val="auto"/>
          <w:sz w:val="20"/>
          <w:szCs w:val="20"/>
          <w:lang w:val="lt-LT"/>
        </w:rPr>
        <w:t>(„P</w:t>
      </w:r>
      <w:r w:rsidRPr="007D5E1D">
        <w:rPr>
          <w:rFonts w:ascii="Arial" w:hAnsi="Arial" w:cs="Arial"/>
          <w:color w:val="auto"/>
          <w:sz w:val="20"/>
          <w:szCs w:val="20"/>
          <w:lang w:val="lt-LT"/>
        </w:rPr>
        <w:t>eriodiniai leidiniai“).</w:t>
      </w:r>
    </w:p>
    <w:p w14:paraId="0E4F619A" w14:textId="77777777" w:rsidR="00B80E22" w:rsidRPr="007D5E1D" w:rsidRDefault="00B80E22"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10</w:t>
      </w:r>
      <w:r w:rsidRPr="007D5E1D">
        <w:rPr>
          <w:rFonts w:ascii="Arial" w:hAnsi="Arial" w:cs="Arial"/>
          <w:color w:val="auto"/>
          <w:sz w:val="20"/>
          <w:szCs w:val="20"/>
          <w:lang w:val="lt-LT"/>
        </w:rPr>
        <w:tab/>
        <w:t xml:space="preserve">Violetinė žyma naudojama žymėti </w:t>
      </w:r>
      <w:r w:rsidRPr="007D5E1D">
        <w:rPr>
          <w:rFonts w:ascii="Arial" w:hAnsi="Arial" w:cs="Arial"/>
          <w:b/>
          <w:color w:val="auto"/>
          <w:sz w:val="20"/>
          <w:szCs w:val="20"/>
          <w:lang w:val="lt-LT"/>
        </w:rPr>
        <w:t>tarai</w:t>
      </w:r>
      <w:r w:rsidRPr="007D5E1D">
        <w:rPr>
          <w:rFonts w:ascii="Arial" w:hAnsi="Arial" w:cs="Arial"/>
          <w:color w:val="auto"/>
          <w:sz w:val="20"/>
          <w:szCs w:val="20"/>
          <w:lang w:val="lt-LT"/>
        </w:rPr>
        <w:t xml:space="preserve"> tik su paprastosiomis siuntomis, siunčiamomis dideliais kiekiais.</w:t>
      </w:r>
    </w:p>
    <w:p w14:paraId="16601B77" w14:textId="77777777" w:rsidR="00B80E22" w:rsidRPr="007D5E1D" w:rsidRDefault="00B80E22"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11</w:t>
      </w:r>
      <w:r w:rsidRPr="007D5E1D">
        <w:rPr>
          <w:rFonts w:ascii="Arial" w:hAnsi="Arial" w:cs="Arial"/>
          <w:color w:val="auto"/>
          <w:sz w:val="20"/>
          <w:szCs w:val="20"/>
          <w:lang w:val="lt-LT"/>
        </w:rPr>
        <w:tab/>
        <w:t xml:space="preserve">Balta žyma, kurios kraštai pažymėti violetiniais brūkšneliais, su užrašu </w:t>
      </w:r>
      <w:r w:rsidR="00423ACB" w:rsidRPr="007D5E1D">
        <w:rPr>
          <w:rFonts w:ascii="Arial" w:hAnsi="Arial" w:cs="Arial"/>
          <w:color w:val="auto"/>
          <w:sz w:val="20"/>
          <w:szCs w:val="20"/>
          <w:lang w:val="lt-LT"/>
        </w:rPr>
        <w:t>„</w:t>
      </w:r>
      <w:r w:rsidRPr="007D5E1D">
        <w:rPr>
          <w:rFonts w:ascii="Arial" w:hAnsi="Arial" w:cs="Arial"/>
          <w:color w:val="auto"/>
          <w:sz w:val="20"/>
          <w:szCs w:val="20"/>
          <w:lang w:val="lt-LT"/>
        </w:rPr>
        <w:t>Accès direct</w:t>
      </w:r>
      <w:r w:rsidR="00423ACB" w:rsidRPr="007D5E1D">
        <w:rPr>
          <w:rFonts w:ascii="Arial" w:hAnsi="Arial" w:cs="Arial"/>
          <w:color w:val="auto"/>
          <w:sz w:val="20"/>
          <w:szCs w:val="20"/>
          <w:lang w:val="lt-LT"/>
        </w:rPr>
        <w:t>“</w:t>
      </w:r>
      <w:r w:rsidRPr="007D5E1D">
        <w:rPr>
          <w:rFonts w:ascii="Arial" w:hAnsi="Arial" w:cs="Arial"/>
          <w:caps/>
          <w:color w:val="auto"/>
          <w:sz w:val="20"/>
          <w:szCs w:val="20"/>
          <w:lang w:val="lt-LT"/>
        </w:rPr>
        <w:t xml:space="preserve"> („T</w:t>
      </w:r>
      <w:r w:rsidRPr="007D5E1D">
        <w:rPr>
          <w:rFonts w:ascii="Arial" w:hAnsi="Arial" w:cs="Arial"/>
          <w:color w:val="auto"/>
          <w:sz w:val="20"/>
          <w:szCs w:val="20"/>
          <w:lang w:val="lt-LT"/>
        </w:rPr>
        <w:t xml:space="preserve">iesioginė prieiga“) naudojama žymėti tarai, į kurias dedamos šios rūšies siuntos. </w:t>
      </w:r>
    </w:p>
    <w:p w14:paraId="000A5D25" w14:textId="77777777" w:rsidR="00B80E22" w:rsidRPr="007D5E1D" w:rsidRDefault="00B80E22"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12</w:t>
      </w:r>
      <w:r w:rsidRPr="007D5E1D">
        <w:rPr>
          <w:rFonts w:ascii="Arial" w:hAnsi="Arial" w:cs="Arial"/>
          <w:color w:val="auto"/>
          <w:sz w:val="20"/>
          <w:szCs w:val="20"/>
          <w:lang w:val="lt-LT"/>
        </w:rPr>
        <w:tab/>
        <w:t xml:space="preserve">Žalia žyma naudojama žymėti </w:t>
      </w:r>
      <w:r w:rsidRPr="007D5E1D">
        <w:rPr>
          <w:rFonts w:ascii="Arial" w:hAnsi="Arial" w:cs="Arial"/>
          <w:b/>
          <w:color w:val="auto"/>
          <w:sz w:val="20"/>
          <w:szCs w:val="20"/>
          <w:lang w:val="lt-LT"/>
        </w:rPr>
        <w:t>tarai</w:t>
      </w:r>
      <w:r w:rsidRPr="007D5E1D">
        <w:rPr>
          <w:rFonts w:ascii="Arial" w:hAnsi="Arial" w:cs="Arial"/>
          <w:color w:val="auto"/>
          <w:sz w:val="20"/>
          <w:szCs w:val="20"/>
          <w:lang w:val="lt-LT"/>
        </w:rPr>
        <w:t xml:space="preserve"> </w:t>
      </w:r>
      <w:r w:rsidR="0063313B" w:rsidRPr="007D5E1D">
        <w:rPr>
          <w:rFonts w:ascii="Arial" w:hAnsi="Arial" w:cs="Arial"/>
          <w:color w:val="auto"/>
          <w:sz w:val="20"/>
          <w:szCs w:val="20"/>
          <w:lang w:val="lt-LT"/>
        </w:rPr>
        <w:t xml:space="preserve">tik </w:t>
      </w:r>
      <w:r w:rsidRPr="007D5E1D">
        <w:rPr>
          <w:rFonts w:ascii="Arial" w:hAnsi="Arial" w:cs="Arial"/>
          <w:color w:val="auto"/>
          <w:sz w:val="20"/>
          <w:szCs w:val="20"/>
          <w:lang w:val="lt-LT"/>
        </w:rPr>
        <w:t>su tuščiais, į išsiuntimo vietą grąžinamais maišais.</w:t>
      </w:r>
    </w:p>
    <w:p w14:paraId="28A3F30D" w14:textId="77777777" w:rsidR="00B80E22" w:rsidRPr="007D5E1D" w:rsidRDefault="00B80E22"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13</w:t>
      </w:r>
      <w:r w:rsidRPr="007D5E1D">
        <w:rPr>
          <w:rFonts w:ascii="Arial" w:hAnsi="Arial" w:cs="Arial"/>
          <w:color w:val="auto"/>
          <w:sz w:val="20"/>
          <w:szCs w:val="20"/>
          <w:lang w:val="lt-LT"/>
        </w:rPr>
        <w:tab/>
        <w:t xml:space="preserve">Pirmenybinė žeme siunčiama važta žymima žyma CN 34, ant kurios aiškiai, </w:t>
      </w:r>
      <w:r w:rsidR="000F5D70" w:rsidRPr="007D5E1D">
        <w:rPr>
          <w:rFonts w:ascii="Arial" w:hAnsi="Arial" w:cs="Arial"/>
          <w:color w:val="auto"/>
          <w:sz w:val="20"/>
          <w:szCs w:val="20"/>
          <w:lang w:val="lt-LT"/>
        </w:rPr>
        <w:t xml:space="preserve">labai </w:t>
      </w:r>
      <w:r w:rsidRPr="007D5E1D">
        <w:rPr>
          <w:rFonts w:ascii="Arial" w:hAnsi="Arial" w:cs="Arial"/>
          <w:color w:val="auto"/>
          <w:sz w:val="20"/>
          <w:szCs w:val="20"/>
          <w:lang w:val="lt-LT"/>
        </w:rPr>
        <w:t>did</w:t>
      </w:r>
      <w:r w:rsidR="000F5D70" w:rsidRPr="007D5E1D">
        <w:rPr>
          <w:rFonts w:ascii="Arial" w:hAnsi="Arial" w:cs="Arial"/>
          <w:color w:val="auto"/>
          <w:sz w:val="20"/>
          <w:szCs w:val="20"/>
          <w:lang w:val="lt-LT"/>
        </w:rPr>
        <w:t>elė</w:t>
      </w:r>
      <w:r w:rsidR="00FA0B50" w:rsidRPr="007D5E1D">
        <w:rPr>
          <w:rFonts w:ascii="Arial" w:hAnsi="Arial" w:cs="Arial"/>
          <w:color w:val="auto"/>
          <w:sz w:val="20"/>
          <w:szCs w:val="20"/>
          <w:lang w:val="lt-LT"/>
        </w:rPr>
        <w:t xml:space="preserve">mis </w:t>
      </w:r>
      <w:r w:rsidR="00FA0B50" w:rsidRPr="007D5E1D">
        <w:rPr>
          <w:rFonts w:ascii="Arial" w:hAnsi="Arial" w:cs="Arial"/>
          <w:color w:val="auto"/>
          <w:sz w:val="20"/>
          <w:szCs w:val="20"/>
          <w:lang w:val="lt-LT"/>
        </w:rPr>
        <w:lastRenderedPageBreak/>
        <w:t xml:space="preserve">raidėmis parašyta </w:t>
      </w:r>
      <w:r w:rsidR="00423ACB" w:rsidRPr="007D5E1D">
        <w:rPr>
          <w:rFonts w:ascii="Arial" w:hAnsi="Arial" w:cs="Arial"/>
          <w:color w:val="auto"/>
          <w:sz w:val="20"/>
          <w:szCs w:val="20"/>
          <w:lang w:val="lt-LT"/>
        </w:rPr>
        <w:t>„</w:t>
      </w:r>
      <w:r w:rsidRPr="007D5E1D">
        <w:rPr>
          <w:rFonts w:ascii="Arial" w:hAnsi="Arial" w:cs="Arial"/>
          <w:color w:val="auto"/>
          <w:sz w:val="20"/>
          <w:szCs w:val="20"/>
          <w:lang w:val="lt-LT"/>
        </w:rPr>
        <w:t>PRIOR</w:t>
      </w:r>
      <w:r w:rsidR="00423ACB" w:rsidRPr="007D5E1D">
        <w:rPr>
          <w:rFonts w:ascii="Arial" w:hAnsi="Arial" w:cs="Arial"/>
          <w:color w:val="auto"/>
          <w:sz w:val="20"/>
          <w:szCs w:val="20"/>
          <w:lang w:val="lt-LT"/>
        </w:rPr>
        <w:t>“</w:t>
      </w:r>
      <w:r w:rsidRPr="007D5E1D">
        <w:rPr>
          <w:rFonts w:ascii="Arial" w:hAnsi="Arial" w:cs="Arial"/>
          <w:color w:val="auto"/>
          <w:sz w:val="20"/>
          <w:szCs w:val="20"/>
          <w:lang w:val="lt-LT"/>
        </w:rPr>
        <w:t>.</w:t>
      </w:r>
    </w:p>
    <w:p w14:paraId="34B00810" w14:textId="77777777" w:rsidR="00B80E22" w:rsidRPr="007D5E1D" w:rsidRDefault="00D56B11"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14</w:t>
      </w:r>
      <w:r w:rsidRPr="007D5E1D">
        <w:rPr>
          <w:rFonts w:ascii="Arial" w:hAnsi="Arial" w:cs="Arial"/>
          <w:color w:val="auto"/>
          <w:sz w:val="20"/>
          <w:szCs w:val="20"/>
          <w:lang w:val="lt-LT"/>
        </w:rPr>
        <w:tab/>
      </w:r>
      <w:r w:rsidR="00B80E22" w:rsidRPr="007D5E1D">
        <w:rPr>
          <w:rFonts w:ascii="Arial" w:hAnsi="Arial" w:cs="Arial"/>
          <w:color w:val="auto"/>
          <w:sz w:val="20"/>
          <w:szCs w:val="20"/>
          <w:lang w:val="lt-LT"/>
        </w:rPr>
        <w:t xml:space="preserve">Ant </w:t>
      </w:r>
      <w:r w:rsidRPr="007D5E1D">
        <w:rPr>
          <w:rFonts w:ascii="Arial" w:hAnsi="Arial" w:cs="Arial"/>
          <w:b/>
          <w:color w:val="auto"/>
          <w:sz w:val="20"/>
          <w:szCs w:val="20"/>
          <w:lang w:val="lt-LT"/>
        </w:rPr>
        <w:t>taros</w:t>
      </w:r>
      <w:r w:rsidR="00B80E22" w:rsidRPr="007D5E1D">
        <w:rPr>
          <w:rFonts w:ascii="Arial" w:hAnsi="Arial" w:cs="Arial"/>
          <w:color w:val="auto"/>
          <w:sz w:val="20"/>
          <w:szCs w:val="20"/>
          <w:lang w:val="lt-LT"/>
        </w:rPr>
        <w:t xml:space="preserve"> a</w:t>
      </w:r>
      <w:r w:rsidRPr="007D5E1D">
        <w:rPr>
          <w:rFonts w:ascii="Arial" w:hAnsi="Arial" w:cs="Arial"/>
          <w:color w:val="auto"/>
          <w:sz w:val="20"/>
          <w:szCs w:val="20"/>
          <w:lang w:val="lt-LT"/>
        </w:rPr>
        <w:t>r paketo, kuriame yra lydraštis</w:t>
      </w:r>
      <w:r w:rsidR="00B80E22" w:rsidRPr="007D5E1D">
        <w:rPr>
          <w:rFonts w:ascii="Arial" w:hAnsi="Arial" w:cs="Arial"/>
          <w:color w:val="auto"/>
          <w:sz w:val="20"/>
          <w:szCs w:val="20"/>
          <w:lang w:val="lt-LT"/>
        </w:rPr>
        <w:t xml:space="preserve">, žymos visada labai aiškiai užrašoma raidė </w:t>
      </w:r>
      <w:r w:rsidRPr="007D5E1D">
        <w:rPr>
          <w:rFonts w:ascii="Arial" w:hAnsi="Arial" w:cs="Arial"/>
          <w:color w:val="auto"/>
          <w:sz w:val="20"/>
          <w:szCs w:val="20"/>
          <w:lang w:val="lt-LT"/>
        </w:rPr>
        <w:t>„</w:t>
      </w:r>
      <w:r w:rsidR="00B80E22" w:rsidRPr="007D5E1D">
        <w:rPr>
          <w:rFonts w:ascii="Arial" w:hAnsi="Arial" w:cs="Arial"/>
          <w:color w:val="auto"/>
          <w:sz w:val="20"/>
          <w:szCs w:val="20"/>
          <w:lang w:val="lt-LT"/>
        </w:rPr>
        <w:t>F</w:t>
      </w:r>
      <w:r w:rsidRPr="007D5E1D">
        <w:rPr>
          <w:rFonts w:ascii="Arial" w:hAnsi="Arial" w:cs="Arial"/>
          <w:color w:val="auto"/>
          <w:sz w:val="20"/>
          <w:szCs w:val="20"/>
          <w:lang w:val="lt-LT"/>
        </w:rPr>
        <w:t>“</w:t>
      </w:r>
      <w:r w:rsidR="00B80E22" w:rsidRPr="007D5E1D">
        <w:rPr>
          <w:rFonts w:ascii="Arial" w:hAnsi="Arial" w:cs="Arial"/>
          <w:color w:val="auto"/>
          <w:sz w:val="20"/>
          <w:szCs w:val="20"/>
          <w:lang w:val="lt-LT"/>
        </w:rPr>
        <w:t xml:space="preserve">. Joje taip pat gali būti nurodytas važtoje esančių </w:t>
      </w:r>
      <w:r w:rsidRPr="007D5E1D">
        <w:rPr>
          <w:rFonts w:ascii="Arial" w:hAnsi="Arial" w:cs="Arial"/>
          <w:b/>
          <w:color w:val="auto"/>
          <w:sz w:val="20"/>
          <w:szCs w:val="20"/>
          <w:lang w:val="lt-LT"/>
        </w:rPr>
        <w:t>taros</w:t>
      </w:r>
      <w:r w:rsidRPr="007D5E1D">
        <w:rPr>
          <w:rFonts w:ascii="Arial" w:hAnsi="Arial" w:cs="Arial"/>
          <w:color w:val="auto"/>
          <w:sz w:val="20"/>
          <w:szCs w:val="20"/>
          <w:lang w:val="lt-LT"/>
        </w:rPr>
        <w:t xml:space="preserve"> vienetų</w:t>
      </w:r>
      <w:r w:rsidR="00B80E22" w:rsidRPr="007D5E1D">
        <w:rPr>
          <w:rFonts w:ascii="Arial" w:hAnsi="Arial" w:cs="Arial"/>
          <w:color w:val="auto"/>
          <w:sz w:val="20"/>
          <w:szCs w:val="20"/>
          <w:lang w:val="lt-LT"/>
        </w:rPr>
        <w:t xml:space="preserve"> skaičius.</w:t>
      </w:r>
    </w:p>
    <w:p w14:paraId="60321E79" w14:textId="77777777" w:rsidR="00B80E22" w:rsidRPr="007D5E1D" w:rsidRDefault="00D56B11"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15</w:t>
      </w:r>
      <w:r w:rsidRPr="007D5E1D">
        <w:rPr>
          <w:rFonts w:ascii="Arial" w:hAnsi="Arial" w:cs="Arial"/>
          <w:color w:val="auto"/>
          <w:sz w:val="20"/>
          <w:szCs w:val="20"/>
          <w:lang w:val="lt-LT"/>
        </w:rPr>
        <w:tab/>
      </w:r>
      <w:r w:rsidR="00DB1DB1" w:rsidRPr="007D5E1D">
        <w:rPr>
          <w:rFonts w:ascii="Arial" w:hAnsi="Arial" w:cs="Arial"/>
          <w:color w:val="auto"/>
          <w:sz w:val="20"/>
          <w:szCs w:val="20"/>
          <w:lang w:val="lt-LT"/>
        </w:rPr>
        <w:t>Prie</w:t>
      </w:r>
      <w:r w:rsidR="00B80E22" w:rsidRPr="007D5E1D">
        <w:rPr>
          <w:rFonts w:ascii="Arial" w:hAnsi="Arial" w:cs="Arial"/>
          <w:color w:val="auto"/>
          <w:sz w:val="20"/>
          <w:szCs w:val="20"/>
          <w:lang w:val="lt-LT"/>
        </w:rPr>
        <w:t xml:space="preserve"> taros, į kurią įdėtos </w:t>
      </w:r>
      <w:r w:rsidR="00F17E02" w:rsidRPr="007D5E1D">
        <w:rPr>
          <w:rFonts w:ascii="Arial" w:hAnsi="Arial" w:cs="Arial"/>
          <w:color w:val="auto"/>
          <w:sz w:val="20"/>
          <w:szCs w:val="20"/>
          <w:lang w:val="lt-LT"/>
        </w:rPr>
        <w:t>siuntos per pasiuntinį</w:t>
      </w:r>
      <w:r w:rsidR="00B80E22" w:rsidRPr="007D5E1D">
        <w:rPr>
          <w:rFonts w:ascii="Arial" w:hAnsi="Arial" w:cs="Arial"/>
          <w:color w:val="auto"/>
          <w:sz w:val="20"/>
          <w:szCs w:val="20"/>
          <w:lang w:val="lt-LT"/>
        </w:rPr>
        <w:t xml:space="preserve">, žymos turi būti užrašyta </w:t>
      </w:r>
      <w:r w:rsidR="00DB1DB1" w:rsidRPr="007D5E1D">
        <w:rPr>
          <w:rFonts w:ascii="Arial" w:hAnsi="Arial" w:cs="Arial"/>
          <w:color w:val="auto"/>
          <w:sz w:val="20"/>
          <w:szCs w:val="20"/>
          <w:lang w:val="lt-LT"/>
        </w:rPr>
        <w:t>„</w:t>
      </w:r>
      <w:r w:rsidR="00F17E02" w:rsidRPr="007D5E1D">
        <w:rPr>
          <w:rFonts w:ascii="Arial" w:hAnsi="Arial" w:cs="Arial"/>
          <w:color w:val="auto"/>
          <w:sz w:val="20"/>
          <w:szCs w:val="20"/>
          <w:lang w:val="lt-LT"/>
        </w:rPr>
        <w:t>Siunta per pasiuntinį</w:t>
      </w:r>
      <w:r w:rsidR="00DB1DB1" w:rsidRPr="007D5E1D">
        <w:rPr>
          <w:rFonts w:ascii="Arial" w:hAnsi="Arial" w:cs="Arial"/>
          <w:color w:val="auto"/>
          <w:sz w:val="20"/>
          <w:szCs w:val="20"/>
          <w:lang w:val="lt-LT"/>
        </w:rPr>
        <w:t>“,</w:t>
      </w:r>
      <w:r w:rsidR="00B80E22" w:rsidRPr="007D5E1D">
        <w:rPr>
          <w:rFonts w:ascii="Arial" w:hAnsi="Arial" w:cs="Arial"/>
          <w:color w:val="auto"/>
          <w:sz w:val="20"/>
          <w:szCs w:val="20"/>
          <w:lang w:val="lt-LT"/>
        </w:rPr>
        <w:t xml:space="preserve"> arba pritvirtinta kortelė su tokiu užrašu. Jei kortelė ar užrašas </w:t>
      </w:r>
      <w:r w:rsidR="00DB1DB1" w:rsidRPr="007D5E1D">
        <w:rPr>
          <w:rFonts w:ascii="Arial" w:hAnsi="Arial" w:cs="Arial"/>
          <w:color w:val="auto"/>
          <w:sz w:val="20"/>
          <w:szCs w:val="20"/>
          <w:lang w:val="lt-LT"/>
        </w:rPr>
        <w:t>„</w:t>
      </w:r>
      <w:r w:rsidR="00F17E02" w:rsidRPr="007D5E1D">
        <w:rPr>
          <w:rFonts w:ascii="Arial" w:hAnsi="Arial" w:cs="Arial"/>
          <w:color w:val="auto"/>
          <w:sz w:val="20"/>
          <w:szCs w:val="20"/>
          <w:lang w:val="lt-LT"/>
        </w:rPr>
        <w:t>Siunta per pasiuntinį</w:t>
      </w:r>
      <w:r w:rsidR="00DB1DB1" w:rsidRPr="007D5E1D">
        <w:rPr>
          <w:rFonts w:ascii="Arial" w:hAnsi="Arial" w:cs="Arial"/>
          <w:color w:val="auto"/>
          <w:sz w:val="20"/>
          <w:szCs w:val="20"/>
          <w:lang w:val="lt-LT"/>
        </w:rPr>
        <w:t xml:space="preserve">“ </w:t>
      </w:r>
      <w:r w:rsidR="00B80E22" w:rsidRPr="007D5E1D">
        <w:rPr>
          <w:rFonts w:ascii="Arial" w:hAnsi="Arial" w:cs="Arial"/>
          <w:color w:val="auto"/>
          <w:sz w:val="20"/>
          <w:szCs w:val="20"/>
          <w:lang w:val="lt-LT"/>
        </w:rPr>
        <w:t xml:space="preserve">dengia brūkšninį kodą ar bet kokį ant žymos CN 35 užrašytą tekstą, prie </w:t>
      </w:r>
      <w:r w:rsidR="00B80E22" w:rsidRPr="007D5E1D">
        <w:rPr>
          <w:rFonts w:ascii="Arial" w:hAnsi="Arial" w:cs="Arial"/>
          <w:b/>
          <w:color w:val="auto"/>
          <w:sz w:val="20"/>
          <w:szCs w:val="20"/>
          <w:lang w:val="lt-LT"/>
        </w:rPr>
        <w:t>tokio</w:t>
      </w:r>
      <w:r w:rsidR="00DB1DB1" w:rsidRPr="007D5E1D">
        <w:rPr>
          <w:rFonts w:ascii="Arial" w:hAnsi="Arial" w:cs="Arial"/>
          <w:b/>
          <w:color w:val="auto"/>
          <w:sz w:val="20"/>
          <w:szCs w:val="20"/>
          <w:lang w:val="lt-LT"/>
        </w:rPr>
        <w:t>s</w:t>
      </w:r>
      <w:r w:rsidR="00B80E22" w:rsidRPr="007D5E1D">
        <w:rPr>
          <w:rFonts w:ascii="Arial" w:hAnsi="Arial" w:cs="Arial"/>
          <w:b/>
          <w:color w:val="auto"/>
          <w:sz w:val="20"/>
          <w:szCs w:val="20"/>
          <w:lang w:val="lt-LT"/>
        </w:rPr>
        <w:t xml:space="preserve"> </w:t>
      </w:r>
      <w:r w:rsidR="00DB1DB1" w:rsidRPr="007D5E1D">
        <w:rPr>
          <w:rFonts w:ascii="Arial" w:hAnsi="Arial" w:cs="Arial"/>
          <w:b/>
          <w:color w:val="auto"/>
          <w:sz w:val="20"/>
          <w:szCs w:val="20"/>
          <w:lang w:val="lt-LT"/>
        </w:rPr>
        <w:t>taros</w:t>
      </w:r>
      <w:r w:rsidR="00B80E22" w:rsidRPr="007D5E1D">
        <w:rPr>
          <w:rFonts w:ascii="Arial" w:hAnsi="Arial" w:cs="Arial"/>
          <w:color w:val="auto"/>
          <w:sz w:val="20"/>
          <w:szCs w:val="20"/>
          <w:lang w:val="lt-LT"/>
        </w:rPr>
        <w:t xml:space="preserve"> leidžiama pritvirtinti kitą papildomą, didesnę žymą su užrašu</w:t>
      </w:r>
      <w:r w:rsidR="00DB1DB1" w:rsidRPr="007D5E1D">
        <w:rPr>
          <w:rFonts w:ascii="Arial" w:hAnsi="Arial" w:cs="Arial"/>
          <w:color w:val="auto"/>
          <w:sz w:val="20"/>
          <w:szCs w:val="20"/>
          <w:lang w:val="lt-LT"/>
        </w:rPr>
        <w:t xml:space="preserve"> „</w:t>
      </w:r>
      <w:r w:rsidR="00F17E02" w:rsidRPr="007D5E1D">
        <w:rPr>
          <w:rFonts w:ascii="Arial" w:hAnsi="Arial" w:cs="Arial"/>
          <w:color w:val="auto"/>
          <w:sz w:val="20"/>
          <w:szCs w:val="20"/>
          <w:lang w:val="lt-LT"/>
        </w:rPr>
        <w:t>Siunta per pasiuntinį</w:t>
      </w:r>
      <w:r w:rsidR="00DB1DB1" w:rsidRPr="007D5E1D">
        <w:rPr>
          <w:rFonts w:ascii="Arial" w:hAnsi="Arial" w:cs="Arial"/>
          <w:color w:val="auto"/>
          <w:sz w:val="20"/>
          <w:szCs w:val="20"/>
          <w:lang w:val="lt-LT"/>
        </w:rPr>
        <w:t>“</w:t>
      </w:r>
      <w:r w:rsidR="00B80E22" w:rsidRPr="007D5E1D">
        <w:rPr>
          <w:rFonts w:ascii="Arial" w:hAnsi="Arial" w:cs="Arial"/>
          <w:color w:val="auto"/>
          <w:sz w:val="20"/>
          <w:szCs w:val="20"/>
          <w:lang w:val="lt-LT"/>
        </w:rPr>
        <w:t>.</w:t>
      </w:r>
    </w:p>
    <w:p w14:paraId="7DC7E32E" w14:textId="77777777" w:rsidR="00B80E22" w:rsidRPr="007D5E1D" w:rsidRDefault="00DB1DB1"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16</w:t>
      </w:r>
      <w:r w:rsidRPr="007D5E1D">
        <w:rPr>
          <w:rFonts w:ascii="Arial" w:hAnsi="Arial" w:cs="Arial"/>
          <w:color w:val="auto"/>
          <w:sz w:val="20"/>
          <w:szCs w:val="20"/>
          <w:lang w:val="lt-LT"/>
        </w:rPr>
        <w:tab/>
      </w:r>
      <w:r w:rsidR="00B80E22" w:rsidRPr="007D5E1D">
        <w:rPr>
          <w:rFonts w:ascii="Arial" w:hAnsi="Arial" w:cs="Arial"/>
          <w:color w:val="auto"/>
          <w:sz w:val="20"/>
          <w:szCs w:val="20"/>
          <w:lang w:val="lt-LT"/>
        </w:rPr>
        <w:t xml:space="preserve">Balta žyma taip pat gali būti naudojama kartu su vienos iš </w:t>
      </w:r>
      <w:r w:rsidRPr="007D5E1D">
        <w:rPr>
          <w:rFonts w:ascii="Arial" w:hAnsi="Arial" w:cs="Arial"/>
          <w:b/>
          <w:color w:val="auto"/>
          <w:sz w:val="20"/>
          <w:szCs w:val="20"/>
          <w:lang w:val="lt-LT"/>
        </w:rPr>
        <w:t>5</w:t>
      </w:r>
      <w:r w:rsidR="00B80E22" w:rsidRPr="007D5E1D">
        <w:rPr>
          <w:rFonts w:ascii="Arial" w:hAnsi="Arial" w:cs="Arial"/>
          <w:b/>
          <w:color w:val="auto"/>
          <w:sz w:val="20"/>
          <w:szCs w:val="20"/>
          <w:lang w:val="lt-LT"/>
        </w:rPr>
        <w:t>–</w:t>
      </w:r>
      <w:r w:rsidRPr="007D5E1D">
        <w:rPr>
          <w:rFonts w:ascii="Arial" w:hAnsi="Arial" w:cs="Arial"/>
          <w:b/>
          <w:color w:val="auto"/>
          <w:sz w:val="20"/>
          <w:szCs w:val="20"/>
          <w:lang w:val="lt-LT"/>
        </w:rPr>
        <w:t>9</w:t>
      </w:r>
      <w:r w:rsidR="00B80E22" w:rsidRPr="007D5E1D">
        <w:rPr>
          <w:rFonts w:ascii="Arial" w:hAnsi="Arial" w:cs="Arial"/>
          <w:color w:val="auto"/>
          <w:sz w:val="20"/>
          <w:szCs w:val="20"/>
          <w:lang w:val="lt-LT"/>
        </w:rPr>
        <w:t xml:space="preserve"> ir </w:t>
      </w:r>
      <w:r w:rsidR="00B80E22" w:rsidRPr="007D5E1D">
        <w:rPr>
          <w:rFonts w:ascii="Arial" w:hAnsi="Arial" w:cs="Arial"/>
          <w:b/>
          <w:color w:val="auto"/>
          <w:sz w:val="20"/>
          <w:szCs w:val="20"/>
          <w:lang w:val="lt-LT"/>
        </w:rPr>
        <w:t>1</w:t>
      </w:r>
      <w:r w:rsidRPr="007D5E1D">
        <w:rPr>
          <w:rFonts w:ascii="Arial" w:hAnsi="Arial" w:cs="Arial"/>
          <w:b/>
          <w:color w:val="auto"/>
          <w:sz w:val="20"/>
          <w:szCs w:val="20"/>
          <w:lang w:val="lt-LT"/>
        </w:rPr>
        <w:t>2</w:t>
      </w:r>
      <w:r w:rsidR="00B80E22" w:rsidRPr="007D5E1D">
        <w:rPr>
          <w:rFonts w:ascii="Arial" w:hAnsi="Arial" w:cs="Arial"/>
          <w:color w:val="auto"/>
          <w:sz w:val="20"/>
          <w:szCs w:val="20"/>
          <w:lang w:val="lt-LT"/>
        </w:rPr>
        <w:t xml:space="preserve"> dalyse nurodytų spalvų 5 x 3 cm </w:t>
      </w:r>
      <w:r w:rsidRPr="007D5E1D">
        <w:rPr>
          <w:rFonts w:ascii="Arial" w:hAnsi="Arial" w:cs="Arial"/>
          <w:color w:val="auto"/>
          <w:sz w:val="20"/>
          <w:szCs w:val="20"/>
          <w:lang w:val="lt-LT"/>
        </w:rPr>
        <w:t xml:space="preserve">dydžio </w:t>
      </w:r>
      <w:r w:rsidR="00B80E22" w:rsidRPr="007D5E1D">
        <w:rPr>
          <w:rFonts w:ascii="Arial" w:hAnsi="Arial" w:cs="Arial"/>
          <w:color w:val="auto"/>
          <w:sz w:val="20"/>
          <w:szCs w:val="20"/>
          <w:lang w:val="lt-LT"/>
        </w:rPr>
        <w:t>kortele. Mėlyna ar violetinė žyma taip pat gali būti naudojama kartu su tokia pat raudonos spalvos kortele.</w:t>
      </w:r>
    </w:p>
    <w:p w14:paraId="78634E59" w14:textId="77777777" w:rsidR="00DB1DB1" w:rsidRPr="007D5E1D" w:rsidRDefault="00DB1DB1"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17</w:t>
      </w:r>
      <w:r w:rsidRPr="007D5E1D">
        <w:rPr>
          <w:rFonts w:ascii="Arial" w:hAnsi="Arial" w:cs="Arial"/>
          <w:color w:val="auto"/>
          <w:sz w:val="20"/>
          <w:szCs w:val="20"/>
          <w:lang w:val="lt-LT"/>
        </w:rPr>
        <w:tab/>
        <w:t xml:space="preserve"> Siuntos su </w:t>
      </w:r>
      <w:r w:rsidR="00B90B05" w:rsidRPr="007D5E1D">
        <w:rPr>
          <w:rFonts w:ascii="Arial" w:hAnsi="Arial" w:cs="Arial"/>
          <w:color w:val="auto"/>
          <w:sz w:val="20"/>
          <w:szCs w:val="20"/>
          <w:lang w:val="lt-LT"/>
        </w:rPr>
        <w:t>leistinomis</w:t>
      </w:r>
      <w:r w:rsidRPr="007D5E1D">
        <w:rPr>
          <w:rFonts w:ascii="Arial" w:hAnsi="Arial" w:cs="Arial"/>
          <w:color w:val="auto"/>
          <w:sz w:val="20"/>
          <w:szCs w:val="20"/>
          <w:lang w:val="lt-LT"/>
        </w:rPr>
        <w:t xml:space="preserve"> infekcinėmis </w:t>
      </w:r>
      <w:r w:rsidR="00B90B05" w:rsidRPr="007D5E1D">
        <w:rPr>
          <w:rFonts w:ascii="Arial" w:hAnsi="Arial" w:cs="Arial"/>
          <w:color w:val="auto"/>
          <w:sz w:val="20"/>
          <w:szCs w:val="20"/>
          <w:lang w:val="lt-LT"/>
        </w:rPr>
        <w:t>medžiagomis dedamos į atskirą tarą</w:t>
      </w:r>
      <w:r w:rsidRPr="007D5E1D">
        <w:rPr>
          <w:rFonts w:ascii="Arial" w:hAnsi="Arial" w:cs="Arial"/>
          <w:color w:val="auto"/>
          <w:sz w:val="20"/>
          <w:szCs w:val="20"/>
          <w:lang w:val="lt-LT"/>
        </w:rPr>
        <w:t xml:space="preserve">. Prie kiekvieno </w:t>
      </w:r>
      <w:r w:rsidR="00B90B05" w:rsidRPr="007D5E1D">
        <w:rPr>
          <w:rFonts w:ascii="Arial" w:hAnsi="Arial" w:cs="Arial"/>
          <w:color w:val="auto"/>
          <w:sz w:val="20"/>
          <w:szCs w:val="20"/>
          <w:lang w:val="lt-LT"/>
        </w:rPr>
        <w:t>taros vieneto</w:t>
      </w:r>
      <w:r w:rsidRPr="007D5E1D">
        <w:rPr>
          <w:rFonts w:ascii="Arial" w:hAnsi="Arial" w:cs="Arial"/>
          <w:color w:val="auto"/>
          <w:sz w:val="20"/>
          <w:szCs w:val="20"/>
          <w:lang w:val="lt-LT"/>
        </w:rPr>
        <w:t xml:space="preserve"> turi būti pritvirtinta skiriamoji kortelė, kurios spalva</w:t>
      </w:r>
      <w:r w:rsidR="00B90B05" w:rsidRPr="007D5E1D">
        <w:rPr>
          <w:rFonts w:ascii="Arial" w:hAnsi="Arial" w:cs="Arial"/>
          <w:color w:val="auto"/>
          <w:sz w:val="20"/>
          <w:szCs w:val="20"/>
          <w:lang w:val="lt-LT"/>
        </w:rPr>
        <w:t xml:space="preserve"> ir forma yra tokios kaip </w:t>
      </w:r>
      <w:r w:rsidR="00B90B05" w:rsidRPr="007D5E1D">
        <w:rPr>
          <w:rFonts w:ascii="Arial" w:hAnsi="Arial" w:cs="Arial"/>
          <w:b/>
          <w:color w:val="auto"/>
          <w:sz w:val="20"/>
          <w:szCs w:val="20"/>
          <w:lang w:val="lt-LT"/>
        </w:rPr>
        <w:t>RL 134</w:t>
      </w:r>
      <w:r w:rsidRPr="007D5E1D">
        <w:rPr>
          <w:rFonts w:ascii="Arial" w:hAnsi="Arial" w:cs="Arial"/>
          <w:color w:val="auto"/>
          <w:sz w:val="20"/>
          <w:szCs w:val="20"/>
          <w:lang w:val="lt-LT"/>
        </w:rPr>
        <w:t xml:space="preserve"> straipsnyje nurodytos žymos, tik formatas didesnis tiek, kad būtų vietos skylutei. </w:t>
      </w:r>
    </w:p>
    <w:p w14:paraId="14C1A93E" w14:textId="77777777" w:rsidR="00DB1DB1" w:rsidRPr="007D5E1D" w:rsidRDefault="00DB1DB1"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18</w:t>
      </w:r>
      <w:r w:rsidRPr="007D5E1D">
        <w:rPr>
          <w:rFonts w:ascii="Arial" w:hAnsi="Arial" w:cs="Arial"/>
          <w:color w:val="auto"/>
          <w:sz w:val="20"/>
          <w:szCs w:val="20"/>
          <w:lang w:val="lt-LT"/>
        </w:rPr>
        <w:tab/>
        <w:t xml:space="preserve">Ant </w:t>
      </w:r>
      <w:r w:rsidR="00B90B05" w:rsidRPr="007D5E1D">
        <w:rPr>
          <w:rFonts w:ascii="Arial" w:hAnsi="Arial" w:cs="Arial"/>
          <w:b/>
          <w:color w:val="auto"/>
          <w:sz w:val="20"/>
          <w:szCs w:val="20"/>
          <w:lang w:val="lt-LT"/>
        </w:rPr>
        <w:t>taros</w:t>
      </w:r>
      <w:r w:rsidRPr="007D5E1D">
        <w:rPr>
          <w:rFonts w:ascii="Arial" w:hAnsi="Arial" w:cs="Arial"/>
          <w:color w:val="auto"/>
          <w:sz w:val="20"/>
          <w:szCs w:val="20"/>
          <w:lang w:val="lt-LT"/>
        </w:rPr>
        <w:t>, kurio</w:t>
      </w:r>
      <w:r w:rsidR="00B90B05" w:rsidRPr="007D5E1D">
        <w:rPr>
          <w:rFonts w:ascii="Arial" w:hAnsi="Arial" w:cs="Arial"/>
          <w:color w:val="auto"/>
          <w:sz w:val="20"/>
          <w:szCs w:val="20"/>
          <w:lang w:val="lt-LT"/>
        </w:rPr>
        <w:t>j</w:t>
      </w:r>
      <w:r w:rsidRPr="007D5E1D">
        <w:rPr>
          <w:rFonts w:ascii="Arial" w:hAnsi="Arial" w:cs="Arial"/>
          <w:color w:val="auto"/>
          <w:sz w:val="20"/>
          <w:szCs w:val="20"/>
          <w:lang w:val="lt-LT"/>
        </w:rPr>
        <w:t xml:space="preserve">e yra tik siuntos, už kurias neimamas </w:t>
      </w:r>
      <w:r w:rsidR="00A20C41" w:rsidRPr="007D5E1D">
        <w:rPr>
          <w:rFonts w:ascii="Arial" w:hAnsi="Arial" w:cs="Arial"/>
          <w:color w:val="auto"/>
          <w:sz w:val="20"/>
          <w:szCs w:val="20"/>
          <w:lang w:val="lt-LT"/>
        </w:rPr>
        <w:t>galutinis atlygis</w:t>
      </w:r>
      <w:r w:rsidRPr="007D5E1D">
        <w:rPr>
          <w:rFonts w:ascii="Arial" w:hAnsi="Arial" w:cs="Arial"/>
          <w:color w:val="auto"/>
          <w:sz w:val="20"/>
          <w:szCs w:val="20"/>
          <w:lang w:val="lt-LT"/>
        </w:rPr>
        <w:t xml:space="preserve">, pritvirtinama žyma su </w:t>
      </w:r>
      <w:r w:rsidR="00B90B05" w:rsidRPr="007D5E1D">
        <w:rPr>
          <w:rFonts w:ascii="Arial" w:hAnsi="Arial" w:cs="Arial"/>
          <w:color w:val="auto"/>
          <w:sz w:val="20"/>
          <w:szCs w:val="20"/>
          <w:lang w:val="lt-LT"/>
        </w:rPr>
        <w:t>labai ryškiu</w:t>
      </w:r>
      <w:r w:rsidRPr="007D5E1D">
        <w:rPr>
          <w:rFonts w:ascii="Arial" w:hAnsi="Arial" w:cs="Arial"/>
          <w:color w:val="auto"/>
          <w:sz w:val="20"/>
          <w:szCs w:val="20"/>
          <w:lang w:val="lt-LT"/>
        </w:rPr>
        <w:t xml:space="preserve"> užrašu </w:t>
      </w:r>
      <w:r w:rsidR="00423ACB" w:rsidRPr="007D5E1D">
        <w:rPr>
          <w:rFonts w:ascii="Arial" w:hAnsi="Arial" w:cs="Arial"/>
          <w:color w:val="auto"/>
          <w:sz w:val="20"/>
          <w:szCs w:val="20"/>
          <w:lang w:val="lt-LT"/>
        </w:rPr>
        <w:t>„</w:t>
      </w:r>
      <w:r w:rsidR="0063313B" w:rsidRPr="007D5E1D">
        <w:rPr>
          <w:rFonts w:ascii="Arial" w:hAnsi="Arial" w:cs="Arial"/>
          <w:color w:val="auto"/>
          <w:sz w:val="20"/>
          <w:szCs w:val="20"/>
          <w:lang w:val="lt-LT"/>
        </w:rPr>
        <w:t>Exempt</w:t>
      </w:r>
      <w:r w:rsidR="00423ACB" w:rsidRPr="007D5E1D">
        <w:rPr>
          <w:rFonts w:ascii="Arial" w:hAnsi="Arial" w:cs="Arial"/>
          <w:color w:val="auto"/>
          <w:sz w:val="20"/>
          <w:szCs w:val="20"/>
          <w:lang w:val="lt-LT"/>
        </w:rPr>
        <w:t>“</w:t>
      </w:r>
      <w:r w:rsidR="0063313B" w:rsidRPr="007D5E1D">
        <w:rPr>
          <w:rFonts w:ascii="Arial" w:hAnsi="Arial" w:cs="Arial"/>
          <w:color w:val="auto"/>
          <w:sz w:val="20"/>
          <w:szCs w:val="20"/>
          <w:lang w:val="lt-LT"/>
        </w:rPr>
        <w:t xml:space="preserve"> (</w:t>
      </w:r>
      <w:r w:rsidRPr="007D5E1D">
        <w:rPr>
          <w:rFonts w:ascii="Arial" w:hAnsi="Arial" w:cs="Arial"/>
          <w:caps/>
          <w:color w:val="auto"/>
          <w:sz w:val="20"/>
          <w:szCs w:val="20"/>
          <w:lang w:val="lt-LT"/>
        </w:rPr>
        <w:t>„N</w:t>
      </w:r>
      <w:r w:rsidR="00B90B05" w:rsidRPr="007D5E1D">
        <w:rPr>
          <w:rFonts w:ascii="Arial" w:hAnsi="Arial" w:cs="Arial"/>
          <w:color w:val="auto"/>
          <w:sz w:val="20"/>
          <w:szCs w:val="20"/>
          <w:lang w:val="lt-LT"/>
        </w:rPr>
        <w:t>eatsiskaitoma“</w:t>
      </w:r>
      <w:r w:rsidR="0063313B" w:rsidRPr="007D5E1D">
        <w:rPr>
          <w:rFonts w:ascii="Arial" w:hAnsi="Arial" w:cs="Arial"/>
          <w:color w:val="auto"/>
          <w:sz w:val="20"/>
          <w:szCs w:val="20"/>
          <w:lang w:val="lt-LT"/>
        </w:rPr>
        <w:t>)</w:t>
      </w:r>
      <w:r w:rsidRPr="007D5E1D">
        <w:rPr>
          <w:rFonts w:ascii="Arial" w:hAnsi="Arial" w:cs="Arial"/>
          <w:color w:val="auto"/>
          <w:sz w:val="20"/>
          <w:szCs w:val="20"/>
          <w:lang w:val="lt-LT"/>
        </w:rPr>
        <w:t>.</w:t>
      </w:r>
    </w:p>
    <w:p w14:paraId="64865B34" w14:textId="77777777" w:rsidR="00DB1DB1" w:rsidRPr="007D5E1D" w:rsidRDefault="00DB1DB1"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19</w:t>
      </w:r>
      <w:r w:rsidRPr="007D5E1D">
        <w:rPr>
          <w:rFonts w:ascii="Arial" w:hAnsi="Arial" w:cs="Arial"/>
          <w:color w:val="auto"/>
          <w:sz w:val="20"/>
          <w:szCs w:val="20"/>
          <w:lang w:val="lt-LT"/>
        </w:rPr>
        <w:tab/>
        <w:t xml:space="preserve">Į važtą įeinančio kiekvieno </w:t>
      </w:r>
      <w:r w:rsidR="00B90B05" w:rsidRPr="007D5E1D">
        <w:rPr>
          <w:rFonts w:ascii="Arial" w:hAnsi="Arial" w:cs="Arial"/>
          <w:b/>
          <w:color w:val="auto"/>
          <w:sz w:val="20"/>
          <w:szCs w:val="20"/>
          <w:lang w:val="lt-LT"/>
        </w:rPr>
        <w:t>taros vieneto</w:t>
      </w:r>
      <w:r w:rsidRPr="007D5E1D">
        <w:rPr>
          <w:rFonts w:ascii="Arial" w:hAnsi="Arial" w:cs="Arial"/>
          <w:color w:val="auto"/>
          <w:sz w:val="20"/>
          <w:szCs w:val="20"/>
          <w:lang w:val="lt-LT"/>
        </w:rPr>
        <w:t xml:space="preserve">, voko ar paketo svoris bruto turi būti nurodytas ant </w:t>
      </w:r>
      <w:r w:rsidR="00B90B05" w:rsidRPr="007D5E1D">
        <w:rPr>
          <w:rFonts w:ascii="Arial" w:hAnsi="Arial" w:cs="Arial"/>
          <w:b/>
          <w:color w:val="auto"/>
          <w:sz w:val="20"/>
          <w:szCs w:val="20"/>
          <w:lang w:val="lt-LT"/>
        </w:rPr>
        <w:t>taros</w:t>
      </w:r>
      <w:r w:rsidRPr="007D5E1D">
        <w:rPr>
          <w:rFonts w:ascii="Arial" w:hAnsi="Arial" w:cs="Arial"/>
          <w:color w:val="auto"/>
          <w:sz w:val="20"/>
          <w:szCs w:val="20"/>
          <w:lang w:val="lt-LT"/>
        </w:rPr>
        <w:t xml:space="preserve"> žymos ar ant išorėje nurodyto adreso. Jei naudojamas bendrasis maišas, į jo svorį neatsižvelgiama. Svoris apvalinamas iki didesnio hektogramo, kai jo dalis yra lygi arba viršija 50 gramų, ir iki mažesnio, jei yra priešingai. Prie oro pašto važtų, sveriančių 50 gramų ir mažiau, vietoj</w:t>
      </w:r>
      <w:r w:rsidR="0063313B" w:rsidRPr="007D5E1D">
        <w:rPr>
          <w:rFonts w:ascii="Arial" w:hAnsi="Arial" w:cs="Arial"/>
          <w:color w:val="auto"/>
          <w:sz w:val="20"/>
          <w:szCs w:val="20"/>
          <w:lang w:val="lt-LT"/>
        </w:rPr>
        <w:t>e</w:t>
      </w:r>
      <w:r w:rsidRPr="007D5E1D">
        <w:rPr>
          <w:rFonts w:ascii="Arial" w:hAnsi="Arial" w:cs="Arial"/>
          <w:color w:val="auto"/>
          <w:sz w:val="20"/>
          <w:szCs w:val="20"/>
          <w:lang w:val="lt-LT"/>
        </w:rPr>
        <w:t xml:space="preserve"> svorio nuorodos rašomas </w:t>
      </w:r>
      <w:r w:rsidR="00B90B05" w:rsidRPr="007D5E1D">
        <w:rPr>
          <w:rFonts w:ascii="Arial" w:hAnsi="Arial" w:cs="Arial"/>
          <w:color w:val="auto"/>
          <w:sz w:val="20"/>
          <w:szCs w:val="20"/>
          <w:lang w:val="lt-LT"/>
        </w:rPr>
        <w:t>skaičius</w:t>
      </w:r>
      <w:r w:rsidRPr="007D5E1D">
        <w:rPr>
          <w:rFonts w:ascii="Arial" w:hAnsi="Arial" w:cs="Arial"/>
          <w:color w:val="auto"/>
          <w:sz w:val="20"/>
          <w:szCs w:val="20"/>
          <w:lang w:val="lt-LT"/>
        </w:rPr>
        <w:t xml:space="preserve"> </w:t>
      </w:r>
      <w:r w:rsidR="00B90B05" w:rsidRPr="007D5E1D">
        <w:rPr>
          <w:rFonts w:ascii="Arial" w:hAnsi="Arial" w:cs="Arial"/>
          <w:color w:val="auto"/>
          <w:sz w:val="20"/>
          <w:szCs w:val="20"/>
          <w:lang w:val="lt-LT"/>
        </w:rPr>
        <w:t>„</w:t>
      </w:r>
      <w:r w:rsidRPr="007D5E1D">
        <w:rPr>
          <w:rFonts w:ascii="Arial" w:hAnsi="Arial" w:cs="Arial"/>
          <w:color w:val="auto"/>
          <w:sz w:val="20"/>
          <w:szCs w:val="20"/>
          <w:lang w:val="lt-LT"/>
        </w:rPr>
        <w:t>0</w:t>
      </w:r>
      <w:r w:rsidR="00B90B05" w:rsidRPr="007D5E1D">
        <w:rPr>
          <w:rFonts w:ascii="Arial" w:hAnsi="Arial" w:cs="Arial"/>
          <w:color w:val="auto"/>
          <w:sz w:val="20"/>
          <w:szCs w:val="20"/>
          <w:lang w:val="lt-LT"/>
        </w:rPr>
        <w:t>“</w:t>
      </w:r>
      <w:r w:rsidRPr="007D5E1D">
        <w:rPr>
          <w:rFonts w:ascii="Arial" w:hAnsi="Arial" w:cs="Arial"/>
          <w:color w:val="auto"/>
          <w:sz w:val="20"/>
          <w:szCs w:val="20"/>
          <w:lang w:val="lt-LT"/>
        </w:rPr>
        <w:t>.</w:t>
      </w:r>
    </w:p>
    <w:p w14:paraId="1165D620" w14:textId="77777777" w:rsidR="00DB1DB1" w:rsidRPr="007D5E1D" w:rsidRDefault="00DB1DB1"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20</w:t>
      </w:r>
      <w:r w:rsidR="0063313B" w:rsidRPr="007D5E1D">
        <w:rPr>
          <w:rFonts w:ascii="Arial" w:hAnsi="Arial" w:cs="Arial"/>
          <w:color w:val="auto"/>
          <w:sz w:val="20"/>
          <w:szCs w:val="20"/>
          <w:lang w:val="lt-LT"/>
        </w:rPr>
        <w:tab/>
        <w:t>Tarpiniai punktai</w:t>
      </w:r>
      <w:r w:rsidRPr="007D5E1D">
        <w:rPr>
          <w:rFonts w:ascii="Arial" w:hAnsi="Arial" w:cs="Arial"/>
          <w:color w:val="auto"/>
          <w:sz w:val="20"/>
          <w:szCs w:val="20"/>
          <w:lang w:val="lt-LT"/>
        </w:rPr>
        <w:t xml:space="preserve"> ant žymų, </w:t>
      </w:r>
      <w:r w:rsidR="00B90B05" w:rsidRPr="007D5E1D">
        <w:rPr>
          <w:rFonts w:ascii="Arial" w:hAnsi="Arial" w:cs="Arial"/>
          <w:color w:val="auto"/>
          <w:sz w:val="20"/>
          <w:szCs w:val="20"/>
          <w:lang w:val="lt-LT"/>
        </w:rPr>
        <w:t>kurios pritvirtintos prie uždarų</w:t>
      </w:r>
      <w:r w:rsidRPr="007D5E1D">
        <w:rPr>
          <w:rFonts w:ascii="Arial" w:hAnsi="Arial" w:cs="Arial"/>
          <w:color w:val="auto"/>
          <w:sz w:val="20"/>
          <w:szCs w:val="20"/>
          <w:lang w:val="lt-LT"/>
        </w:rPr>
        <w:t xml:space="preserve"> tranzitinių važtų </w:t>
      </w:r>
      <w:r w:rsidR="00B90B05" w:rsidRPr="007D5E1D">
        <w:rPr>
          <w:rFonts w:ascii="Arial" w:hAnsi="Arial" w:cs="Arial"/>
          <w:b/>
          <w:color w:val="auto"/>
          <w:sz w:val="20"/>
          <w:szCs w:val="20"/>
          <w:lang w:val="lt-LT"/>
        </w:rPr>
        <w:t>taros</w:t>
      </w:r>
      <w:r w:rsidRPr="007D5E1D">
        <w:rPr>
          <w:rFonts w:ascii="Arial" w:hAnsi="Arial" w:cs="Arial"/>
          <w:color w:val="auto"/>
          <w:sz w:val="20"/>
          <w:szCs w:val="20"/>
          <w:lang w:val="lt-LT"/>
        </w:rPr>
        <w:t xml:space="preserve"> ar paketų, neturi rašyti jokio eilės numerio. </w:t>
      </w:r>
    </w:p>
    <w:p w14:paraId="0AD44340" w14:textId="77777777" w:rsidR="00B90B05" w:rsidRPr="007D5E1D" w:rsidRDefault="00B90B05"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21</w:t>
      </w:r>
      <w:r w:rsidRPr="007D5E1D">
        <w:rPr>
          <w:rFonts w:ascii="Arial" w:hAnsi="Arial" w:cs="Arial"/>
          <w:color w:val="auto"/>
          <w:sz w:val="20"/>
          <w:szCs w:val="20"/>
          <w:lang w:val="lt-LT"/>
        </w:rPr>
        <w:tab/>
      </w:r>
      <w:r w:rsidR="00737512" w:rsidRPr="007D5E1D">
        <w:rPr>
          <w:rFonts w:ascii="Arial" w:hAnsi="Arial" w:cs="Arial"/>
          <w:color w:val="auto"/>
          <w:sz w:val="20"/>
          <w:szCs w:val="20"/>
          <w:lang w:val="lt-LT"/>
        </w:rPr>
        <w:t>Pildydami taros žymas, visi paskirtieji operatoriai turi naudoti žymenį su brūkšnini</w:t>
      </w:r>
      <w:r w:rsidR="00EE6E74" w:rsidRPr="007D5E1D">
        <w:rPr>
          <w:rFonts w:ascii="Arial" w:hAnsi="Arial" w:cs="Arial"/>
          <w:color w:val="auto"/>
          <w:sz w:val="20"/>
          <w:szCs w:val="20"/>
          <w:lang w:val="lt-LT"/>
        </w:rPr>
        <w:t>u kodu, atitinkantį PPS techninio standarto</w:t>
      </w:r>
      <w:r w:rsidR="00737512" w:rsidRPr="007D5E1D">
        <w:rPr>
          <w:rFonts w:ascii="Arial" w:hAnsi="Arial" w:cs="Arial"/>
          <w:color w:val="auto"/>
          <w:sz w:val="20"/>
          <w:szCs w:val="20"/>
          <w:lang w:val="lt-LT"/>
        </w:rPr>
        <w:t xml:space="preserve"> S9</w:t>
      </w:r>
      <w:r w:rsidR="00EE6E74" w:rsidRPr="007D5E1D">
        <w:rPr>
          <w:rFonts w:ascii="Arial" w:hAnsi="Arial" w:cs="Arial"/>
          <w:color w:val="auto"/>
          <w:sz w:val="20"/>
          <w:szCs w:val="20"/>
          <w:lang w:val="lt-LT"/>
        </w:rPr>
        <w:t xml:space="preserve"> reikalavimus</w:t>
      </w:r>
      <w:r w:rsidR="00737512" w:rsidRPr="007D5E1D">
        <w:rPr>
          <w:rFonts w:ascii="Arial" w:hAnsi="Arial" w:cs="Arial"/>
          <w:color w:val="auto"/>
          <w:sz w:val="20"/>
          <w:szCs w:val="20"/>
          <w:lang w:val="lt-LT"/>
        </w:rPr>
        <w:t>.</w:t>
      </w:r>
    </w:p>
    <w:p w14:paraId="0C249584" w14:textId="77777777" w:rsidR="000B430D" w:rsidRPr="007D5E1D" w:rsidRDefault="00C10D11" w:rsidP="00073CC4">
      <w:pPr>
        <w:pStyle w:val="Bodytext20"/>
        <w:shd w:val="clear" w:color="auto" w:fill="auto"/>
        <w:spacing w:before="240" w:line="240" w:lineRule="auto"/>
        <w:ind w:firstLine="0"/>
        <w:jc w:val="left"/>
        <w:rPr>
          <w:rStyle w:val="Bodytext2Bold0"/>
          <w:color w:val="auto"/>
          <w:lang w:val="lt-LT"/>
        </w:rPr>
      </w:pPr>
      <w:r w:rsidRPr="007D5E1D">
        <w:rPr>
          <w:rStyle w:val="Bodytext2Bold0"/>
          <w:color w:val="auto"/>
          <w:lang w:val="lt-LT"/>
        </w:rPr>
        <w:t xml:space="preserve">RL 189 </w:t>
      </w:r>
      <w:r w:rsidR="000B430D" w:rsidRPr="007D5E1D">
        <w:rPr>
          <w:rStyle w:val="Bodytext2Bold0"/>
          <w:b w:val="0"/>
          <w:color w:val="auto"/>
          <w:lang w:val="lt-LT"/>
        </w:rPr>
        <w:t>straipsnis</w:t>
      </w:r>
      <w:r w:rsidR="000B430D" w:rsidRPr="007D5E1D">
        <w:rPr>
          <w:rStyle w:val="Bodytext2Bold0"/>
          <w:color w:val="auto"/>
          <w:lang w:val="lt-LT"/>
        </w:rPr>
        <w:t xml:space="preserve"> </w:t>
      </w:r>
    </w:p>
    <w:p w14:paraId="7288A352" w14:textId="77777777" w:rsidR="00515CFE" w:rsidRPr="007D5E1D" w:rsidRDefault="000B430D" w:rsidP="00073CC4">
      <w:pPr>
        <w:pStyle w:val="Bodytext20"/>
        <w:keepNext/>
        <w:keepLines/>
        <w:shd w:val="clear" w:color="auto" w:fill="auto"/>
        <w:spacing w:line="240" w:lineRule="auto"/>
        <w:ind w:firstLine="0"/>
        <w:jc w:val="left"/>
        <w:outlineLvl w:val="3"/>
        <w:rPr>
          <w:rStyle w:val="Bodytext2Bold0"/>
          <w:b w:val="0"/>
          <w:color w:val="auto"/>
          <w:lang w:val="lt-LT"/>
        </w:rPr>
      </w:pPr>
      <w:r w:rsidRPr="007D5E1D">
        <w:rPr>
          <w:rStyle w:val="Bodytext2Bold0"/>
          <w:b w:val="0"/>
          <w:color w:val="auto"/>
          <w:lang w:val="lt-LT"/>
        </w:rPr>
        <w:t>Brūkšninių kodų naudojimas</w:t>
      </w:r>
    </w:p>
    <w:p w14:paraId="7EEE6DBB" w14:textId="77777777" w:rsidR="0010104B" w:rsidRPr="007D5E1D" w:rsidRDefault="0010104B" w:rsidP="00073CC4">
      <w:pPr>
        <w:pStyle w:val="Bodytext20"/>
        <w:shd w:val="clear" w:color="auto" w:fill="auto"/>
        <w:spacing w:before="240" w:line="240" w:lineRule="auto"/>
        <w:ind w:firstLine="0"/>
        <w:jc w:val="left"/>
        <w:rPr>
          <w:color w:val="auto"/>
          <w:lang w:val="lt-LT"/>
        </w:rPr>
      </w:pPr>
      <w:r w:rsidRPr="007D5E1D">
        <w:rPr>
          <w:rStyle w:val="Bodytext2Bold0"/>
          <w:b w:val="0"/>
          <w:color w:val="auto"/>
          <w:lang w:val="lt-LT"/>
        </w:rPr>
        <w:t>1</w:t>
      </w:r>
      <w:r w:rsidRPr="007D5E1D">
        <w:rPr>
          <w:rStyle w:val="Bodytext2Bold0"/>
          <w:color w:val="auto"/>
          <w:lang w:val="lt-LT"/>
        </w:rPr>
        <w:tab/>
      </w:r>
      <w:r w:rsidRPr="007D5E1D">
        <w:rPr>
          <w:color w:val="auto"/>
          <w:lang w:val="lt-LT"/>
        </w:rPr>
        <w:t>Teikdami tarptautines pašto paslaugas, paskirtieji operatoriai, siekdami palengvinti siuntų sekimą ir paiešką bei patenkinti kitus atpažinimo poreikius, gali naudoti ir kompiuteriu sug</w:t>
      </w:r>
      <w:r w:rsidR="00A31C37" w:rsidRPr="007D5E1D">
        <w:rPr>
          <w:color w:val="auto"/>
          <w:lang w:val="lt-LT"/>
        </w:rPr>
        <w:t>eneruojamus brūkšninius kodus bei</w:t>
      </w:r>
      <w:r w:rsidRPr="007D5E1D">
        <w:rPr>
          <w:color w:val="auto"/>
          <w:lang w:val="lt-LT"/>
        </w:rPr>
        <w:t xml:space="preserve"> specifinę identifikavimo sistemą. Šias specifikacijas nustato Pašto eksploatacijos taryba.</w:t>
      </w:r>
    </w:p>
    <w:p w14:paraId="1BF4A356" w14:textId="77777777" w:rsidR="00515CFE" w:rsidRPr="007D5E1D" w:rsidRDefault="000C0876" w:rsidP="00073CC4">
      <w:pPr>
        <w:pStyle w:val="Bodytext20"/>
        <w:shd w:val="clear" w:color="auto" w:fill="auto"/>
        <w:tabs>
          <w:tab w:val="left" w:pos="852"/>
        </w:tabs>
        <w:spacing w:before="240" w:line="240" w:lineRule="auto"/>
        <w:ind w:firstLine="0"/>
        <w:rPr>
          <w:color w:val="auto"/>
          <w:lang w:val="lt-LT"/>
        </w:rPr>
      </w:pPr>
      <w:r w:rsidRPr="007D5E1D">
        <w:rPr>
          <w:color w:val="auto"/>
          <w:lang w:val="lt-LT"/>
        </w:rPr>
        <w:t>2.</w:t>
      </w:r>
      <w:r w:rsidRPr="007D5E1D">
        <w:rPr>
          <w:color w:val="auto"/>
          <w:lang w:val="lt-LT"/>
        </w:rPr>
        <w:tab/>
      </w:r>
      <w:r w:rsidR="000B430D" w:rsidRPr="007D5E1D">
        <w:rPr>
          <w:color w:val="auto"/>
          <w:lang w:val="lt-LT"/>
        </w:rPr>
        <w:t>Paskirtieji operatoriai, tarptautinių pašto paslaugų srityje nusprendę naudoti brūkšninius kodus, turi laikytis Pašto eksploatacijos tarybos nustatytų techninių specifikacijų. Brūkšniniuo</w:t>
      </w:r>
      <w:r w:rsidR="00A20C41" w:rsidRPr="007D5E1D">
        <w:rPr>
          <w:color w:val="auto"/>
          <w:lang w:val="lt-LT"/>
        </w:rPr>
        <w:t>se koduose žymint apkaitos punktu</w:t>
      </w:r>
      <w:r w:rsidR="000B430D" w:rsidRPr="007D5E1D">
        <w:rPr>
          <w:color w:val="auto"/>
          <w:lang w:val="lt-LT"/>
        </w:rPr>
        <w:t xml:space="preserve">s privaloma laikytis </w:t>
      </w:r>
      <w:r w:rsidR="000B430D" w:rsidRPr="007D5E1D">
        <w:rPr>
          <w:b/>
          <w:color w:val="auto"/>
          <w:lang w:val="lt-LT"/>
        </w:rPr>
        <w:t>RL 173</w:t>
      </w:r>
      <w:r w:rsidR="000B430D" w:rsidRPr="007D5E1D">
        <w:rPr>
          <w:color w:val="auto"/>
          <w:lang w:val="lt-LT"/>
        </w:rPr>
        <w:t xml:space="preserve"> straipsnio </w:t>
      </w:r>
      <w:r w:rsidR="000B430D" w:rsidRPr="007D5E1D">
        <w:rPr>
          <w:b/>
          <w:color w:val="auto"/>
          <w:lang w:val="lt-LT"/>
        </w:rPr>
        <w:t>3</w:t>
      </w:r>
      <w:r w:rsidR="000B430D" w:rsidRPr="007D5E1D">
        <w:rPr>
          <w:color w:val="auto"/>
          <w:lang w:val="lt-LT"/>
        </w:rPr>
        <w:t xml:space="preserve"> dalyje nustatytų taisyklių</w:t>
      </w:r>
      <w:r w:rsidR="00C10D11" w:rsidRPr="007D5E1D">
        <w:rPr>
          <w:color w:val="auto"/>
          <w:lang w:val="lt-LT"/>
        </w:rPr>
        <w:t>.</w:t>
      </w:r>
    </w:p>
    <w:p w14:paraId="132ACC39" w14:textId="77777777" w:rsidR="00515CFE" w:rsidRPr="007D5E1D" w:rsidRDefault="0010104B" w:rsidP="00073CC4">
      <w:pPr>
        <w:pStyle w:val="Bodytext20"/>
        <w:shd w:val="clear" w:color="auto" w:fill="auto"/>
        <w:tabs>
          <w:tab w:val="left" w:pos="852"/>
        </w:tabs>
        <w:spacing w:before="240" w:line="240" w:lineRule="auto"/>
        <w:ind w:firstLine="0"/>
        <w:rPr>
          <w:color w:val="auto"/>
          <w:lang w:val="lt-LT"/>
        </w:rPr>
      </w:pPr>
      <w:r w:rsidRPr="007D5E1D">
        <w:rPr>
          <w:color w:val="auto"/>
          <w:lang w:val="lt-LT"/>
        </w:rPr>
        <w:t>3</w:t>
      </w:r>
      <w:r w:rsidR="000C0876" w:rsidRPr="007D5E1D">
        <w:rPr>
          <w:color w:val="auto"/>
          <w:lang w:val="lt-LT"/>
        </w:rPr>
        <w:tab/>
      </w:r>
      <w:r w:rsidR="00EE6E74" w:rsidRPr="007D5E1D">
        <w:rPr>
          <w:color w:val="auto"/>
          <w:lang w:val="lt-LT"/>
        </w:rPr>
        <w:t>Jei tarptautinių pašto paslaugų srityje paskirtasis išsiuntimo operatorius pašto korespondencijai žymėti naudoja</w:t>
      </w:r>
      <w:r w:rsidR="00C10D11" w:rsidRPr="007D5E1D">
        <w:rPr>
          <w:color w:val="auto"/>
          <w:lang w:val="lt-LT"/>
        </w:rPr>
        <w:t xml:space="preserve"> standar</w:t>
      </w:r>
      <w:r w:rsidR="00EE6E74" w:rsidRPr="007D5E1D">
        <w:rPr>
          <w:color w:val="auto"/>
          <w:lang w:val="lt-LT"/>
        </w:rPr>
        <w:t>tinį PPS</w:t>
      </w:r>
      <w:r w:rsidR="00C10D11" w:rsidRPr="007D5E1D">
        <w:rPr>
          <w:color w:val="auto"/>
          <w:lang w:val="lt-LT"/>
        </w:rPr>
        <w:t xml:space="preserve"> 13</w:t>
      </w:r>
      <w:r w:rsidR="00EE6E74" w:rsidRPr="007D5E1D">
        <w:rPr>
          <w:color w:val="auto"/>
          <w:lang w:val="lt-LT"/>
        </w:rPr>
        <w:t xml:space="preserve"> skaitmenų žymenį su brūkšniniu kodu</w:t>
      </w:r>
      <w:r w:rsidR="00C10D11" w:rsidRPr="007D5E1D">
        <w:rPr>
          <w:color w:val="auto"/>
          <w:lang w:val="lt-LT"/>
        </w:rPr>
        <w:t xml:space="preserve">, </w:t>
      </w:r>
      <w:r w:rsidR="00EE6E74" w:rsidRPr="007D5E1D">
        <w:rPr>
          <w:color w:val="auto"/>
          <w:lang w:val="lt-LT"/>
        </w:rPr>
        <w:t>turi būti naudojamas tik vienas toks unikalusis žymuo</w:t>
      </w:r>
      <w:r w:rsidR="00C10D11" w:rsidRPr="007D5E1D">
        <w:rPr>
          <w:color w:val="auto"/>
          <w:lang w:val="lt-LT"/>
        </w:rPr>
        <w:t xml:space="preserve">. </w:t>
      </w:r>
      <w:r w:rsidR="00EE6E74" w:rsidRPr="007D5E1D">
        <w:rPr>
          <w:color w:val="auto"/>
          <w:lang w:val="lt-LT"/>
        </w:rPr>
        <w:t>Šis žymuo turi atitikti PPS</w:t>
      </w:r>
      <w:r w:rsidR="00C10D11" w:rsidRPr="007D5E1D">
        <w:rPr>
          <w:color w:val="auto"/>
          <w:lang w:val="lt-LT"/>
        </w:rPr>
        <w:t xml:space="preserve"> </w:t>
      </w:r>
      <w:r w:rsidR="00EE6E74" w:rsidRPr="007D5E1D">
        <w:rPr>
          <w:b/>
          <w:color w:val="auto"/>
          <w:lang w:val="lt-LT"/>
        </w:rPr>
        <w:t>techninio</w:t>
      </w:r>
      <w:r w:rsidR="00EE6E74" w:rsidRPr="007D5E1D">
        <w:rPr>
          <w:color w:val="auto"/>
          <w:lang w:val="lt-LT"/>
        </w:rPr>
        <w:t xml:space="preserve"> standarto </w:t>
      </w:r>
      <w:r w:rsidR="00C10D11" w:rsidRPr="007D5E1D">
        <w:rPr>
          <w:color w:val="auto"/>
          <w:lang w:val="lt-LT"/>
        </w:rPr>
        <w:t>S10</w:t>
      </w:r>
      <w:r w:rsidR="00EE6E74" w:rsidRPr="007D5E1D">
        <w:rPr>
          <w:color w:val="auto"/>
          <w:lang w:val="lt-LT"/>
        </w:rPr>
        <w:t xml:space="preserve"> reikalavimus</w:t>
      </w:r>
      <w:r w:rsidR="00C10D11" w:rsidRPr="007D5E1D">
        <w:rPr>
          <w:color w:val="auto"/>
          <w:lang w:val="lt-LT"/>
        </w:rPr>
        <w:t xml:space="preserve"> </w:t>
      </w:r>
      <w:r w:rsidR="00EE6E74" w:rsidRPr="007D5E1D">
        <w:rPr>
          <w:color w:val="auto"/>
          <w:lang w:val="lt-LT"/>
        </w:rPr>
        <w:t>ir turi būti ant siuntos pateiktas tiek žmonėms įskaitoma</w:t>
      </w:r>
      <w:r w:rsidR="000275AF" w:rsidRPr="007D5E1D">
        <w:rPr>
          <w:color w:val="auto"/>
          <w:lang w:val="lt-LT"/>
        </w:rPr>
        <w:t>, tiek brūkš</w:t>
      </w:r>
      <w:r w:rsidR="00EE6E74" w:rsidRPr="007D5E1D">
        <w:rPr>
          <w:color w:val="auto"/>
          <w:lang w:val="lt-LT"/>
        </w:rPr>
        <w:t>n</w:t>
      </w:r>
      <w:r w:rsidR="000275AF" w:rsidRPr="007D5E1D">
        <w:rPr>
          <w:color w:val="auto"/>
          <w:lang w:val="lt-LT"/>
        </w:rPr>
        <w:t>i</w:t>
      </w:r>
      <w:r w:rsidR="00EE6E74" w:rsidRPr="007D5E1D">
        <w:rPr>
          <w:color w:val="auto"/>
          <w:lang w:val="lt-LT"/>
        </w:rPr>
        <w:t xml:space="preserve">nio kodo </w:t>
      </w:r>
      <w:r w:rsidR="000275AF" w:rsidRPr="007D5E1D">
        <w:rPr>
          <w:color w:val="auto"/>
          <w:lang w:val="lt-LT"/>
        </w:rPr>
        <w:t>forma</w:t>
      </w:r>
      <w:r w:rsidR="00C10D11" w:rsidRPr="007D5E1D">
        <w:rPr>
          <w:color w:val="auto"/>
          <w:lang w:val="lt-LT"/>
        </w:rPr>
        <w:t xml:space="preserve">, </w:t>
      </w:r>
      <w:r w:rsidR="000275AF" w:rsidRPr="007D5E1D">
        <w:rPr>
          <w:color w:val="auto"/>
          <w:lang w:val="lt-LT"/>
        </w:rPr>
        <w:t>t.y. taip, kaip nurodyta minėtame</w:t>
      </w:r>
      <w:r w:rsidR="00C10D11" w:rsidRPr="007D5E1D">
        <w:rPr>
          <w:color w:val="auto"/>
          <w:lang w:val="lt-LT"/>
        </w:rPr>
        <w:t xml:space="preserve"> </w:t>
      </w:r>
      <w:r w:rsidR="00C10D11" w:rsidRPr="007D5E1D">
        <w:rPr>
          <w:rStyle w:val="Bodytext2Bold0"/>
          <w:color w:val="auto"/>
          <w:lang w:val="lt-LT"/>
        </w:rPr>
        <w:t>standar</w:t>
      </w:r>
      <w:r w:rsidR="000275AF" w:rsidRPr="007D5E1D">
        <w:rPr>
          <w:rStyle w:val="Bodytext2Bold0"/>
          <w:color w:val="auto"/>
          <w:lang w:val="lt-LT"/>
        </w:rPr>
        <w:t>te</w:t>
      </w:r>
      <w:r w:rsidR="00C10D11" w:rsidRPr="007D5E1D">
        <w:rPr>
          <w:color w:val="auto"/>
          <w:lang w:val="lt-LT"/>
        </w:rPr>
        <w:t>.</w:t>
      </w:r>
    </w:p>
    <w:p w14:paraId="6BE9601A" w14:textId="77777777" w:rsidR="00515CFE" w:rsidRPr="007D5E1D" w:rsidRDefault="000C0876" w:rsidP="00073CC4">
      <w:pPr>
        <w:pStyle w:val="Bodytext20"/>
        <w:shd w:val="clear" w:color="auto" w:fill="auto"/>
        <w:tabs>
          <w:tab w:val="left" w:pos="852"/>
        </w:tabs>
        <w:spacing w:before="240" w:line="240" w:lineRule="auto"/>
        <w:ind w:firstLine="0"/>
        <w:rPr>
          <w:color w:val="auto"/>
          <w:lang w:val="lt-LT"/>
        </w:rPr>
      </w:pPr>
      <w:r w:rsidRPr="007D5E1D">
        <w:rPr>
          <w:b/>
          <w:color w:val="auto"/>
          <w:lang w:val="lt-LT"/>
        </w:rPr>
        <w:t>4</w:t>
      </w:r>
      <w:r w:rsidRPr="007D5E1D">
        <w:rPr>
          <w:color w:val="auto"/>
          <w:lang w:val="lt-LT"/>
        </w:rPr>
        <w:tab/>
      </w:r>
      <w:r w:rsidR="001C27D5" w:rsidRPr="007D5E1D">
        <w:rPr>
          <w:color w:val="auto"/>
          <w:lang w:val="lt-LT"/>
        </w:rPr>
        <w:t>Išsiuntimo</w:t>
      </w:r>
      <w:r w:rsidR="00C10D11" w:rsidRPr="007D5E1D">
        <w:rPr>
          <w:color w:val="auto"/>
          <w:lang w:val="lt-LT"/>
        </w:rPr>
        <w:t>, tran</w:t>
      </w:r>
      <w:r w:rsidR="001C27D5" w:rsidRPr="007D5E1D">
        <w:rPr>
          <w:color w:val="auto"/>
          <w:lang w:val="lt-LT"/>
        </w:rPr>
        <w:t>z</w:t>
      </w:r>
      <w:r w:rsidR="00C10D11" w:rsidRPr="007D5E1D">
        <w:rPr>
          <w:color w:val="auto"/>
          <w:lang w:val="lt-LT"/>
        </w:rPr>
        <w:t>it</w:t>
      </w:r>
      <w:r w:rsidR="001C27D5" w:rsidRPr="007D5E1D">
        <w:rPr>
          <w:color w:val="auto"/>
          <w:lang w:val="lt-LT"/>
        </w:rPr>
        <w:t>o</w:t>
      </w:r>
      <w:r w:rsidR="00C10D11" w:rsidRPr="007D5E1D">
        <w:rPr>
          <w:color w:val="auto"/>
          <w:lang w:val="lt-LT"/>
        </w:rPr>
        <w:t xml:space="preserve"> </w:t>
      </w:r>
      <w:r w:rsidR="001C27D5" w:rsidRPr="007D5E1D">
        <w:rPr>
          <w:color w:val="auto"/>
          <w:lang w:val="lt-LT"/>
        </w:rPr>
        <w:t>a</w:t>
      </w:r>
      <w:r w:rsidR="00C10D11" w:rsidRPr="007D5E1D">
        <w:rPr>
          <w:color w:val="auto"/>
          <w:lang w:val="lt-LT"/>
        </w:rPr>
        <w:t xml:space="preserve">r </w:t>
      </w:r>
      <w:r w:rsidR="001C27D5" w:rsidRPr="007D5E1D">
        <w:rPr>
          <w:color w:val="auto"/>
          <w:lang w:val="lt-LT"/>
        </w:rPr>
        <w:t>gavimo paskirtieji</w:t>
      </w:r>
      <w:r w:rsidR="00C10D11" w:rsidRPr="007D5E1D">
        <w:rPr>
          <w:color w:val="auto"/>
          <w:lang w:val="lt-LT"/>
        </w:rPr>
        <w:t xml:space="preserve"> operator</w:t>
      </w:r>
      <w:r w:rsidR="001C27D5" w:rsidRPr="007D5E1D">
        <w:rPr>
          <w:color w:val="auto"/>
          <w:lang w:val="lt-LT"/>
        </w:rPr>
        <w:t>iai gali papildomai naudoti</w:t>
      </w:r>
      <w:r w:rsidR="00C10D11" w:rsidRPr="007D5E1D">
        <w:rPr>
          <w:color w:val="auto"/>
          <w:lang w:val="lt-LT"/>
        </w:rPr>
        <w:t xml:space="preserve"> </w:t>
      </w:r>
      <w:r w:rsidR="001C27D5" w:rsidRPr="007D5E1D">
        <w:rPr>
          <w:color w:val="auto"/>
          <w:lang w:val="lt-LT"/>
        </w:rPr>
        <w:t>kitokius brūkšninius kodus, neatitinkančius</w:t>
      </w:r>
      <w:r w:rsidR="00C10D11" w:rsidRPr="007D5E1D">
        <w:rPr>
          <w:color w:val="auto"/>
          <w:lang w:val="lt-LT"/>
        </w:rPr>
        <w:t xml:space="preserve"> S10 format</w:t>
      </w:r>
      <w:r w:rsidR="001C27D5" w:rsidRPr="007D5E1D">
        <w:rPr>
          <w:color w:val="auto"/>
          <w:lang w:val="lt-LT"/>
        </w:rPr>
        <w:t>o</w:t>
      </w:r>
      <w:r w:rsidR="00C10D11" w:rsidRPr="007D5E1D">
        <w:rPr>
          <w:color w:val="auto"/>
          <w:lang w:val="lt-LT"/>
        </w:rPr>
        <w:t xml:space="preserve">, </w:t>
      </w:r>
      <w:r w:rsidR="001C27D5" w:rsidRPr="007D5E1D">
        <w:rPr>
          <w:color w:val="auto"/>
          <w:lang w:val="lt-LT"/>
        </w:rPr>
        <w:t>tačiau tie papildomi</w:t>
      </w:r>
      <w:r w:rsidR="00C10D11" w:rsidRPr="007D5E1D">
        <w:rPr>
          <w:color w:val="auto"/>
          <w:lang w:val="lt-LT"/>
        </w:rPr>
        <w:t xml:space="preserve"> b</w:t>
      </w:r>
      <w:r w:rsidR="001C27D5" w:rsidRPr="007D5E1D">
        <w:rPr>
          <w:color w:val="auto"/>
          <w:lang w:val="lt-LT"/>
        </w:rPr>
        <w:t xml:space="preserve">rūkšniniai kodai negali uždengti jokios siuntėjo arba laiško grąžinimo </w:t>
      </w:r>
      <w:r w:rsidR="00A31C37" w:rsidRPr="007D5E1D">
        <w:rPr>
          <w:color w:val="auto"/>
          <w:lang w:val="lt-LT"/>
        </w:rPr>
        <w:t xml:space="preserve">adreso </w:t>
      </w:r>
      <w:r w:rsidR="001C27D5" w:rsidRPr="007D5E1D">
        <w:rPr>
          <w:color w:val="auto"/>
          <w:lang w:val="lt-LT"/>
        </w:rPr>
        <w:t>dalies</w:t>
      </w:r>
      <w:r w:rsidR="00C10D11" w:rsidRPr="007D5E1D">
        <w:rPr>
          <w:color w:val="auto"/>
          <w:lang w:val="lt-LT"/>
        </w:rPr>
        <w:t xml:space="preserve">, </w:t>
      </w:r>
      <w:r w:rsidR="001C27D5" w:rsidRPr="007D5E1D">
        <w:rPr>
          <w:color w:val="auto"/>
          <w:lang w:val="lt-LT"/>
        </w:rPr>
        <w:t>arba išsiuntimo operatoriaus pagal</w:t>
      </w:r>
      <w:r w:rsidR="00C10D11" w:rsidRPr="007D5E1D">
        <w:rPr>
          <w:color w:val="auto"/>
          <w:lang w:val="lt-LT"/>
        </w:rPr>
        <w:t xml:space="preserve"> S10 </w:t>
      </w:r>
      <w:r w:rsidR="001C27D5" w:rsidRPr="007D5E1D">
        <w:rPr>
          <w:color w:val="auto"/>
          <w:lang w:val="lt-LT"/>
        </w:rPr>
        <w:t>pažymėtos siuntos žymens dalies</w:t>
      </w:r>
      <w:r w:rsidR="00C10D11" w:rsidRPr="007D5E1D">
        <w:rPr>
          <w:color w:val="auto"/>
          <w:lang w:val="lt-LT"/>
        </w:rPr>
        <w:t>.</w:t>
      </w:r>
    </w:p>
    <w:p w14:paraId="7318A487" w14:textId="77777777" w:rsidR="00515CFE" w:rsidRPr="007D5E1D" w:rsidRDefault="000C0876" w:rsidP="00073CC4">
      <w:pPr>
        <w:pStyle w:val="Bodytext20"/>
        <w:shd w:val="clear" w:color="auto" w:fill="auto"/>
        <w:tabs>
          <w:tab w:val="left" w:pos="852"/>
        </w:tabs>
        <w:spacing w:before="240" w:line="240" w:lineRule="auto"/>
        <w:ind w:firstLine="0"/>
        <w:rPr>
          <w:color w:val="auto"/>
          <w:lang w:val="lt-LT"/>
        </w:rPr>
      </w:pPr>
      <w:r w:rsidRPr="007D5E1D">
        <w:rPr>
          <w:b/>
          <w:color w:val="auto"/>
          <w:lang w:val="lt-LT"/>
        </w:rPr>
        <w:t>5</w:t>
      </w:r>
      <w:r w:rsidRPr="007D5E1D">
        <w:rPr>
          <w:color w:val="auto"/>
          <w:lang w:val="lt-LT"/>
        </w:rPr>
        <w:tab/>
      </w:r>
      <w:r w:rsidR="001C27D5" w:rsidRPr="007D5E1D">
        <w:rPr>
          <w:color w:val="auto"/>
          <w:lang w:val="lt-LT"/>
        </w:rPr>
        <w:t>Paskirtasis</w:t>
      </w:r>
      <w:r w:rsidR="00C10D11" w:rsidRPr="007D5E1D">
        <w:rPr>
          <w:color w:val="auto"/>
          <w:lang w:val="lt-LT"/>
        </w:rPr>
        <w:t xml:space="preserve"> tran</w:t>
      </w:r>
      <w:r w:rsidR="001C27D5" w:rsidRPr="007D5E1D">
        <w:rPr>
          <w:color w:val="auto"/>
          <w:lang w:val="lt-LT"/>
        </w:rPr>
        <w:t>z</w:t>
      </w:r>
      <w:r w:rsidR="00C10D11" w:rsidRPr="007D5E1D">
        <w:rPr>
          <w:color w:val="auto"/>
          <w:lang w:val="lt-LT"/>
        </w:rPr>
        <w:t>it</w:t>
      </w:r>
      <w:r w:rsidR="001C27D5" w:rsidRPr="007D5E1D">
        <w:rPr>
          <w:color w:val="auto"/>
          <w:lang w:val="lt-LT"/>
        </w:rPr>
        <w:t>o</w:t>
      </w:r>
      <w:r w:rsidR="00C10D11" w:rsidRPr="007D5E1D">
        <w:rPr>
          <w:color w:val="auto"/>
          <w:lang w:val="lt-LT"/>
        </w:rPr>
        <w:t xml:space="preserve"> </w:t>
      </w:r>
      <w:r w:rsidR="001C27D5" w:rsidRPr="007D5E1D">
        <w:rPr>
          <w:color w:val="auto"/>
          <w:lang w:val="lt-LT"/>
        </w:rPr>
        <w:t>a</w:t>
      </w:r>
      <w:r w:rsidR="00C10D11" w:rsidRPr="007D5E1D">
        <w:rPr>
          <w:color w:val="auto"/>
          <w:lang w:val="lt-LT"/>
        </w:rPr>
        <w:t xml:space="preserve">r </w:t>
      </w:r>
      <w:r w:rsidR="001C27D5" w:rsidRPr="007D5E1D">
        <w:rPr>
          <w:color w:val="auto"/>
          <w:lang w:val="lt-LT"/>
        </w:rPr>
        <w:t>gavimo</w:t>
      </w:r>
      <w:r w:rsidR="00C10D11" w:rsidRPr="007D5E1D">
        <w:rPr>
          <w:color w:val="auto"/>
          <w:lang w:val="lt-LT"/>
        </w:rPr>
        <w:t xml:space="preserve"> operator</w:t>
      </w:r>
      <w:r w:rsidR="001C27D5" w:rsidRPr="007D5E1D">
        <w:rPr>
          <w:color w:val="auto"/>
          <w:lang w:val="lt-LT"/>
        </w:rPr>
        <w:t xml:space="preserve">ius gali naudoti siuntos žymenis, </w:t>
      </w:r>
      <w:r w:rsidR="009D52A9" w:rsidRPr="007D5E1D">
        <w:rPr>
          <w:color w:val="auto"/>
          <w:lang w:val="lt-LT"/>
        </w:rPr>
        <w:t>kurie atitinka</w:t>
      </w:r>
      <w:r w:rsidR="00C10D11" w:rsidRPr="007D5E1D">
        <w:rPr>
          <w:color w:val="auto"/>
          <w:lang w:val="lt-LT"/>
        </w:rPr>
        <w:t xml:space="preserve"> </w:t>
      </w:r>
      <w:r w:rsidR="00C10D11" w:rsidRPr="007D5E1D">
        <w:rPr>
          <w:rStyle w:val="Bodytext2Bold0"/>
          <w:color w:val="auto"/>
          <w:lang w:val="lt-LT"/>
        </w:rPr>
        <w:t>Techni</w:t>
      </w:r>
      <w:r w:rsidR="001C27D5" w:rsidRPr="007D5E1D">
        <w:rPr>
          <w:rStyle w:val="Bodytext2Bold0"/>
          <w:color w:val="auto"/>
          <w:lang w:val="lt-LT"/>
        </w:rPr>
        <w:t>nio</w:t>
      </w:r>
      <w:r w:rsidR="00C10D11" w:rsidRPr="007D5E1D">
        <w:rPr>
          <w:rStyle w:val="Bodytext2Bold0"/>
          <w:color w:val="auto"/>
          <w:lang w:val="lt-LT"/>
        </w:rPr>
        <w:t xml:space="preserve"> </w:t>
      </w:r>
      <w:r w:rsidR="001C27D5" w:rsidRPr="007D5E1D">
        <w:rPr>
          <w:rStyle w:val="Bodytext2Bold0"/>
          <w:color w:val="auto"/>
          <w:lang w:val="lt-LT"/>
        </w:rPr>
        <w:t>s</w:t>
      </w:r>
      <w:r w:rsidR="00C10D11" w:rsidRPr="007D5E1D">
        <w:rPr>
          <w:color w:val="auto"/>
          <w:lang w:val="lt-LT"/>
        </w:rPr>
        <w:t>tandar</w:t>
      </w:r>
      <w:r w:rsidR="001C27D5" w:rsidRPr="007D5E1D">
        <w:rPr>
          <w:color w:val="auto"/>
          <w:lang w:val="lt-LT"/>
        </w:rPr>
        <w:t>to</w:t>
      </w:r>
      <w:r w:rsidR="00C10D11" w:rsidRPr="007D5E1D">
        <w:rPr>
          <w:color w:val="auto"/>
          <w:lang w:val="lt-LT"/>
        </w:rPr>
        <w:t xml:space="preserve"> S10 </w:t>
      </w:r>
      <w:r w:rsidR="001C27D5" w:rsidRPr="007D5E1D">
        <w:rPr>
          <w:color w:val="auto"/>
          <w:lang w:val="lt-LT"/>
        </w:rPr>
        <w:t>reikalavimus</w:t>
      </w:r>
      <w:r w:rsidR="008B7C87" w:rsidRPr="007D5E1D">
        <w:rPr>
          <w:color w:val="auto"/>
          <w:lang w:val="lt-LT"/>
        </w:rPr>
        <w:t>,</w:t>
      </w:r>
      <w:r w:rsidR="001C27D5" w:rsidRPr="007D5E1D">
        <w:rPr>
          <w:color w:val="auto"/>
          <w:lang w:val="lt-LT"/>
        </w:rPr>
        <w:t xml:space="preserve"> bei</w:t>
      </w:r>
      <w:r w:rsidR="009D52A9" w:rsidRPr="007D5E1D">
        <w:rPr>
          <w:color w:val="auto"/>
          <w:lang w:val="lt-LT"/>
        </w:rPr>
        <w:t xml:space="preserve"> savo duomenų turiniu</w:t>
      </w:r>
      <w:r w:rsidR="001C27D5" w:rsidRPr="007D5E1D">
        <w:rPr>
          <w:color w:val="auto"/>
          <w:lang w:val="lt-LT"/>
        </w:rPr>
        <w:t xml:space="preserve"> </w:t>
      </w:r>
      <w:r w:rsidR="009D52A9" w:rsidRPr="007D5E1D">
        <w:rPr>
          <w:color w:val="auto"/>
          <w:lang w:val="lt-LT"/>
        </w:rPr>
        <w:t xml:space="preserve">yra </w:t>
      </w:r>
      <w:r w:rsidR="00C10D11" w:rsidRPr="007D5E1D">
        <w:rPr>
          <w:color w:val="auto"/>
          <w:lang w:val="lt-LT"/>
        </w:rPr>
        <w:t>identi</w:t>
      </w:r>
      <w:r w:rsidR="009D52A9" w:rsidRPr="007D5E1D">
        <w:rPr>
          <w:color w:val="auto"/>
          <w:lang w:val="lt-LT"/>
        </w:rPr>
        <w:t>ški paskirtojo išsiuntimo operatoriaus naudojamiems duomenims</w:t>
      </w:r>
      <w:r w:rsidR="00C10D11" w:rsidRPr="007D5E1D">
        <w:rPr>
          <w:color w:val="auto"/>
          <w:lang w:val="lt-LT"/>
        </w:rPr>
        <w:t xml:space="preserve">. </w:t>
      </w:r>
      <w:r w:rsidR="009D52A9" w:rsidRPr="007D5E1D">
        <w:rPr>
          <w:color w:val="auto"/>
          <w:lang w:val="lt-LT"/>
        </w:rPr>
        <w:t>Tokiu atveju, siuntą persiunčiant kitam</w:t>
      </w:r>
      <w:r w:rsidR="00C10D11" w:rsidRPr="007D5E1D">
        <w:rPr>
          <w:color w:val="auto"/>
          <w:lang w:val="lt-LT"/>
        </w:rPr>
        <w:t xml:space="preserve"> </w:t>
      </w:r>
      <w:r w:rsidR="009D52A9" w:rsidRPr="007D5E1D">
        <w:rPr>
          <w:color w:val="auto"/>
          <w:lang w:val="lt-LT"/>
        </w:rPr>
        <w:t>paskirtajam operatoriui ar ją grąžinant išsiuntusia</w:t>
      </w:r>
      <w:r w:rsidR="00C96006" w:rsidRPr="007D5E1D">
        <w:rPr>
          <w:color w:val="auto"/>
          <w:lang w:val="lt-LT"/>
        </w:rPr>
        <w:t>jam</w:t>
      </w:r>
      <w:r w:rsidR="009D52A9" w:rsidRPr="007D5E1D">
        <w:rPr>
          <w:color w:val="auto"/>
          <w:lang w:val="lt-LT"/>
        </w:rPr>
        <w:t xml:space="preserve"> paskirtajam </w:t>
      </w:r>
      <w:r w:rsidR="009D52A9" w:rsidRPr="007D5E1D">
        <w:rPr>
          <w:b/>
          <w:color w:val="auto"/>
          <w:lang w:val="lt-LT"/>
        </w:rPr>
        <w:t>operatoriui</w:t>
      </w:r>
      <w:r w:rsidR="009D52A9" w:rsidRPr="007D5E1D">
        <w:rPr>
          <w:color w:val="auto"/>
          <w:lang w:val="lt-LT"/>
        </w:rPr>
        <w:t>, nebūtina uždengti ar nuimti vėliau užklijuoto S10 standartą atitinkančio žymens</w:t>
      </w:r>
      <w:r w:rsidR="00C10D11" w:rsidRPr="007D5E1D">
        <w:rPr>
          <w:color w:val="auto"/>
          <w:lang w:val="lt-LT"/>
        </w:rPr>
        <w:t>.</w:t>
      </w:r>
    </w:p>
    <w:p w14:paraId="136CBC37" w14:textId="77777777" w:rsidR="00515CFE" w:rsidRPr="007D5E1D" w:rsidRDefault="000C0876" w:rsidP="00073CC4">
      <w:pPr>
        <w:pStyle w:val="Bodytext20"/>
        <w:shd w:val="clear" w:color="auto" w:fill="auto"/>
        <w:tabs>
          <w:tab w:val="left" w:pos="852"/>
        </w:tabs>
        <w:spacing w:before="240" w:line="240" w:lineRule="auto"/>
        <w:ind w:firstLine="0"/>
        <w:rPr>
          <w:color w:val="auto"/>
          <w:lang w:val="lt-LT"/>
        </w:rPr>
      </w:pPr>
      <w:r w:rsidRPr="007D5E1D">
        <w:rPr>
          <w:b/>
          <w:color w:val="auto"/>
          <w:lang w:val="lt-LT"/>
        </w:rPr>
        <w:lastRenderedPageBreak/>
        <w:t>6</w:t>
      </w:r>
      <w:r w:rsidRPr="007D5E1D">
        <w:rPr>
          <w:color w:val="auto"/>
          <w:lang w:val="lt-LT"/>
        </w:rPr>
        <w:tab/>
      </w:r>
      <w:r w:rsidR="00C96006" w:rsidRPr="007D5E1D">
        <w:rPr>
          <w:color w:val="auto"/>
          <w:lang w:val="lt-LT"/>
        </w:rPr>
        <w:t>Tuo atveju, jei paskirtasis tranzito ar gavimo operatorius naudoja</w:t>
      </w:r>
      <w:r w:rsidR="00C10D11" w:rsidRPr="007D5E1D">
        <w:rPr>
          <w:color w:val="auto"/>
          <w:lang w:val="lt-LT"/>
        </w:rPr>
        <w:t xml:space="preserve"> S10</w:t>
      </w:r>
      <w:r w:rsidR="00C96006" w:rsidRPr="007D5E1D">
        <w:rPr>
          <w:color w:val="auto"/>
          <w:lang w:val="lt-LT"/>
        </w:rPr>
        <w:t xml:space="preserve"> </w:t>
      </w:r>
      <w:r w:rsidR="00C10D11" w:rsidRPr="007D5E1D">
        <w:rPr>
          <w:color w:val="auto"/>
          <w:lang w:val="lt-LT"/>
        </w:rPr>
        <w:t>format</w:t>
      </w:r>
      <w:r w:rsidR="00C96006" w:rsidRPr="007D5E1D">
        <w:rPr>
          <w:color w:val="auto"/>
          <w:lang w:val="lt-LT"/>
        </w:rPr>
        <w:t>o</w:t>
      </w:r>
      <w:r w:rsidR="00C10D11" w:rsidRPr="007D5E1D">
        <w:rPr>
          <w:color w:val="auto"/>
          <w:lang w:val="lt-LT"/>
        </w:rPr>
        <w:t xml:space="preserve"> b</w:t>
      </w:r>
      <w:r w:rsidR="00C96006" w:rsidRPr="007D5E1D">
        <w:rPr>
          <w:color w:val="auto"/>
          <w:lang w:val="lt-LT"/>
        </w:rPr>
        <w:t>rūkšninį kodą</w:t>
      </w:r>
      <w:r w:rsidR="008B7C87" w:rsidRPr="007D5E1D">
        <w:rPr>
          <w:color w:val="auto"/>
          <w:lang w:val="lt-LT"/>
        </w:rPr>
        <w:t xml:space="preserve">, kurio </w:t>
      </w:r>
      <w:r w:rsidR="00C96006" w:rsidRPr="007D5E1D">
        <w:rPr>
          <w:color w:val="auto"/>
          <w:lang w:val="lt-LT"/>
        </w:rPr>
        <w:t>duomen</w:t>
      </w:r>
      <w:r w:rsidR="008B7C87" w:rsidRPr="007D5E1D">
        <w:rPr>
          <w:color w:val="auto"/>
          <w:lang w:val="lt-LT"/>
        </w:rPr>
        <w:t>ų turin</w:t>
      </w:r>
      <w:r w:rsidR="00C96006" w:rsidRPr="007D5E1D">
        <w:rPr>
          <w:color w:val="auto"/>
          <w:lang w:val="lt-LT"/>
        </w:rPr>
        <w:t>ys yra kitok</w:t>
      </w:r>
      <w:r w:rsidR="008B7C87" w:rsidRPr="007D5E1D">
        <w:rPr>
          <w:color w:val="auto"/>
          <w:lang w:val="lt-LT"/>
        </w:rPr>
        <w:t>s</w:t>
      </w:r>
      <w:r w:rsidR="00C96006" w:rsidRPr="007D5E1D">
        <w:rPr>
          <w:color w:val="auto"/>
          <w:lang w:val="lt-LT"/>
        </w:rPr>
        <w:t>, nei buvę</w:t>
      </w:r>
      <w:r w:rsidR="008B7C87" w:rsidRPr="007D5E1D">
        <w:rPr>
          <w:color w:val="auto"/>
          <w:lang w:val="lt-LT"/>
        </w:rPr>
        <w:t>s</w:t>
      </w:r>
      <w:r w:rsidR="00C96006" w:rsidRPr="007D5E1D">
        <w:rPr>
          <w:color w:val="auto"/>
          <w:lang w:val="lt-LT"/>
        </w:rPr>
        <w:t xml:space="preserve"> ant pirmojo, </w:t>
      </w:r>
      <w:r w:rsidR="00C10D11" w:rsidRPr="007D5E1D">
        <w:rPr>
          <w:color w:val="auto"/>
          <w:lang w:val="lt-LT"/>
        </w:rPr>
        <w:t xml:space="preserve">S10 </w:t>
      </w:r>
      <w:r w:rsidR="00C96006" w:rsidRPr="007D5E1D">
        <w:rPr>
          <w:color w:val="auto"/>
          <w:lang w:val="lt-LT"/>
        </w:rPr>
        <w:t>atitinkančio žymens</w:t>
      </w:r>
      <w:r w:rsidR="00C10D11" w:rsidRPr="007D5E1D">
        <w:rPr>
          <w:color w:val="auto"/>
          <w:lang w:val="lt-LT"/>
        </w:rPr>
        <w:t>, t</w:t>
      </w:r>
      <w:r w:rsidR="00C96006" w:rsidRPr="007D5E1D">
        <w:rPr>
          <w:color w:val="auto"/>
          <w:lang w:val="lt-LT"/>
        </w:rPr>
        <w:t xml:space="preserve">ai siuntą persiunčiant kitam paskirtajam operatoriui ar ją grąžinant paskirtajam </w:t>
      </w:r>
      <w:r w:rsidR="005A2FED" w:rsidRPr="007D5E1D">
        <w:rPr>
          <w:color w:val="auto"/>
          <w:lang w:val="lt-LT"/>
        </w:rPr>
        <w:t xml:space="preserve">išsiuntimo </w:t>
      </w:r>
      <w:r w:rsidR="00C96006" w:rsidRPr="007D5E1D">
        <w:rPr>
          <w:color w:val="auto"/>
          <w:lang w:val="lt-LT"/>
        </w:rPr>
        <w:t>operatoriui, tas paskesnis</w:t>
      </w:r>
      <w:r w:rsidR="00C10D11" w:rsidRPr="007D5E1D">
        <w:rPr>
          <w:color w:val="auto"/>
          <w:lang w:val="lt-LT"/>
        </w:rPr>
        <w:t xml:space="preserve"> S10</w:t>
      </w:r>
      <w:r w:rsidR="00C96006" w:rsidRPr="007D5E1D">
        <w:rPr>
          <w:color w:val="auto"/>
          <w:lang w:val="lt-LT"/>
        </w:rPr>
        <w:t xml:space="preserve"> </w:t>
      </w:r>
      <w:r w:rsidR="00C10D11" w:rsidRPr="007D5E1D">
        <w:rPr>
          <w:color w:val="auto"/>
          <w:lang w:val="lt-LT"/>
        </w:rPr>
        <w:t>format</w:t>
      </w:r>
      <w:r w:rsidR="00C96006" w:rsidRPr="007D5E1D">
        <w:rPr>
          <w:color w:val="auto"/>
          <w:lang w:val="lt-LT"/>
        </w:rPr>
        <w:t>o brūkšninis kodas turi būti</w:t>
      </w:r>
      <w:r w:rsidR="00C10D11" w:rsidRPr="007D5E1D">
        <w:rPr>
          <w:color w:val="auto"/>
          <w:lang w:val="lt-LT"/>
        </w:rPr>
        <w:t xml:space="preserve"> </w:t>
      </w:r>
      <w:r w:rsidR="00C96006" w:rsidRPr="007D5E1D">
        <w:rPr>
          <w:color w:val="auto"/>
          <w:lang w:val="lt-LT"/>
        </w:rPr>
        <w:t>uždengtas arba nuimtas</w:t>
      </w:r>
      <w:r w:rsidR="00C10D11" w:rsidRPr="007D5E1D">
        <w:rPr>
          <w:color w:val="auto"/>
          <w:lang w:val="lt-LT"/>
        </w:rPr>
        <w:t>.</w:t>
      </w:r>
    </w:p>
    <w:p w14:paraId="4D7D567B" w14:textId="77777777" w:rsidR="000C0876" w:rsidRPr="007D5E1D" w:rsidRDefault="000C0876" w:rsidP="00073CC4">
      <w:pPr>
        <w:pStyle w:val="Bodytext20"/>
        <w:shd w:val="clear" w:color="auto" w:fill="auto"/>
        <w:tabs>
          <w:tab w:val="left" w:pos="852"/>
        </w:tabs>
        <w:spacing w:before="240" w:line="240" w:lineRule="auto"/>
        <w:ind w:firstLine="0"/>
        <w:rPr>
          <w:color w:val="auto"/>
          <w:lang w:val="lt-LT"/>
        </w:rPr>
      </w:pPr>
      <w:r w:rsidRPr="007D5E1D">
        <w:rPr>
          <w:b/>
          <w:color w:val="auto"/>
          <w:lang w:val="lt-LT"/>
        </w:rPr>
        <w:t>7</w:t>
      </w:r>
      <w:r w:rsidRPr="007D5E1D">
        <w:rPr>
          <w:color w:val="auto"/>
          <w:lang w:val="lt-LT"/>
        </w:rPr>
        <w:tab/>
      </w:r>
      <w:r w:rsidR="00C96006" w:rsidRPr="007D5E1D">
        <w:rPr>
          <w:color w:val="auto"/>
          <w:lang w:val="lt-LT"/>
        </w:rPr>
        <w:t>Paskirtieji</w:t>
      </w:r>
      <w:r w:rsidR="00C10D11" w:rsidRPr="007D5E1D">
        <w:rPr>
          <w:color w:val="auto"/>
          <w:lang w:val="lt-LT"/>
        </w:rPr>
        <w:t xml:space="preserve"> operator</w:t>
      </w:r>
      <w:r w:rsidR="00C96006" w:rsidRPr="007D5E1D">
        <w:rPr>
          <w:color w:val="auto"/>
          <w:lang w:val="lt-LT"/>
        </w:rPr>
        <w:t xml:space="preserve">iai, </w:t>
      </w:r>
      <w:r w:rsidR="008B7C87" w:rsidRPr="007D5E1D">
        <w:rPr>
          <w:color w:val="auto"/>
          <w:lang w:val="lt-LT"/>
        </w:rPr>
        <w:t>su tam tikru srautu</w:t>
      </w:r>
      <w:r w:rsidR="00C96006" w:rsidRPr="007D5E1D">
        <w:rPr>
          <w:color w:val="auto"/>
          <w:lang w:val="lt-LT"/>
        </w:rPr>
        <w:t xml:space="preserve"> siunčiantys </w:t>
      </w:r>
      <w:r w:rsidR="00C96006" w:rsidRPr="007D5E1D">
        <w:rPr>
          <w:b/>
          <w:color w:val="auto"/>
          <w:lang w:val="lt-LT"/>
        </w:rPr>
        <w:t>daugiau nei</w:t>
      </w:r>
      <w:r w:rsidR="00C10D11" w:rsidRPr="007D5E1D">
        <w:rPr>
          <w:rStyle w:val="Bodytext2Bold0"/>
          <w:color w:val="auto"/>
          <w:lang w:val="lt-LT"/>
        </w:rPr>
        <w:t xml:space="preserve"> 25 </w:t>
      </w:r>
      <w:r w:rsidR="00C10D11" w:rsidRPr="007D5E1D">
        <w:rPr>
          <w:color w:val="auto"/>
          <w:lang w:val="lt-LT"/>
        </w:rPr>
        <w:t>ton</w:t>
      </w:r>
      <w:r w:rsidR="008B7C87" w:rsidRPr="007D5E1D">
        <w:rPr>
          <w:color w:val="auto"/>
          <w:lang w:val="lt-LT"/>
        </w:rPr>
        <w:t>as</w:t>
      </w:r>
      <w:r w:rsidR="00C96006" w:rsidRPr="007D5E1D">
        <w:rPr>
          <w:color w:val="auto"/>
          <w:lang w:val="lt-LT"/>
        </w:rPr>
        <w:t xml:space="preserve"> pašto korespondencijos</w:t>
      </w:r>
      <w:r w:rsidR="00C10D11" w:rsidRPr="007D5E1D">
        <w:rPr>
          <w:color w:val="auto"/>
          <w:lang w:val="lt-LT"/>
        </w:rPr>
        <w:t xml:space="preserve"> per </w:t>
      </w:r>
      <w:r w:rsidR="00C96006" w:rsidRPr="007D5E1D">
        <w:rPr>
          <w:color w:val="auto"/>
          <w:lang w:val="lt-LT"/>
        </w:rPr>
        <w:t>metus</w:t>
      </w:r>
      <w:r w:rsidR="00C10D11" w:rsidRPr="007D5E1D">
        <w:rPr>
          <w:color w:val="auto"/>
          <w:lang w:val="lt-LT"/>
        </w:rPr>
        <w:t xml:space="preserve">, </w:t>
      </w:r>
      <w:r w:rsidR="00C96006" w:rsidRPr="007D5E1D">
        <w:rPr>
          <w:color w:val="auto"/>
          <w:lang w:val="lt-LT"/>
        </w:rPr>
        <w:t xml:space="preserve">arba mokantys </w:t>
      </w:r>
      <w:r w:rsidR="00A20C41" w:rsidRPr="007D5E1D">
        <w:rPr>
          <w:color w:val="auto"/>
          <w:lang w:val="lt-LT"/>
        </w:rPr>
        <w:t>galutinį atlygį</w:t>
      </w:r>
      <w:r w:rsidR="00B54C4A" w:rsidRPr="007D5E1D">
        <w:rPr>
          <w:color w:val="auto"/>
          <w:lang w:val="lt-LT"/>
        </w:rPr>
        <w:t xml:space="preserve"> pagal atskirų</w:t>
      </w:r>
      <w:r w:rsidR="00C10D11" w:rsidRPr="007D5E1D">
        <w:rPr>
          <w:color w:val="auto"/>
          <w:lang w:val="lt-LT"/>
        </w:rPr>
        <w:t xml:space="preserve"> </w:t>
      </w:r>
      <w:r w:rsidR="008B7C87" w:rsidRPr="007D5E1D">
        <w:rPr>
          <w:color w:val="auto"/>
          <w:lang w:val="lt-LT"/>
        </w:rPr>
        <w:t>pašto srautų</w:t>
      </w:r>
      <w:r w:rsidR="00C10D11" w:rsidRPr="007D5E1D">
        <w:rPr>
          <w:color w:val="auto"/>
          <w:lang w:val="lt-LT"/>
        </w:rPr>
        <w:t xml:space="preserve"> </w:t>
      </w:r>
      <w:r w:rsidR="00867E1D" w:rsidRPr="007D5E1D">
        <w:rPr>
          <w:color w:val="auto"/>
          <w:lang w:val="lt-LT"/>
        </w:rPr>
        <w:t>paskaičiavimus</w:t>
      </w:r>
      <w:r w:rsidR="00C10D11" w:rsidRPr="007D5E1D">
        <w:rPr>
          <w:color w:val="auto"/>
          <w:lang w:val="lt-LT"/>
        </w:rPr>
        <w:t xml:space="preserve">, </w:t>
      </w:r>
      <w:r w:rsidR="00867E1D" w:rsidRPr="007D5E1D">
        <w:rPr>
          <w:color w:val="auto"/>
          <w:lang w:val="lt-LT"/>
        </w:rPr>
        <w:t xml:space="preserve">visai pašto tarai </w:t>
      </w:r>
      <w:r w:rsidR="00C10D11" w:rsidRPr="007D5E1D">
        <w:rPr>
          <w:color w:val="auto"/>
          <w:lang w:val="lt-LT"/>
        </w:rPr>
        <w:t>(</w:t>
      </w:r>
      <w:r w:rsidR="00867E1D" w:rsidRPr="007D5E1D">
        <w:rPr>
          <w:color w:val="auto"/>
          <w:lang w:val="lt-LT"/>
        </w:rPr>
        <w:t>įskaitant oro</w:t>
      </w:r>
      <w:r w:rsidR="00C10D11" w:rsidRPr="007D5E1D">
        <w:rPr>
          <w:color w:val="auto"/>
          <w:lang w:val="lt-LT"/>
        </w:rPr>
        <w:t>, S.A.L.</w:t>
      </w:r>
      <w:r w:rsidR="00867E1D" w:rsidRPr="007D5E1D">
        <w:rPr>
          <w:color w:val="auto"/>
          <w:lang w:val="lt-LT"/>
        </w:rPr>
        <w:t xml:space="preserve"> bei sausumos tarą</w:t>
      </w:r>
      <w:r w:rsidR="00C10D11" w:rsidRPr="007D5E1D">
        <w:rPr>
          <w:color w:val="auto"/>
          <w:lang w:val="lt-LT"/>
        </w:rPr>
        <w:t xml:space="preserve">) </w:t>
      </w:r>
      <w:r w:rsidR="00C12495" w:rsidRPr="007D5E1D">
        <w:rPr>
          <w:color w:val="auto"/>
          <w:lang w:val="lt-LT"/>
        </w:rPr>
        <w:t xml:space="preserve">žymėti naudoja PPS </w:t>
      </w:r>
      <w:r w:rsidR="005A2FED" w:rsidRPr="007D5E1D">
        <w:rPr>
          <w:b/>
          <w:color w:val="auto"/>
          <w:lang w:val="lt-LT"/>
        </w:rPr>
        <w:t xml:space="preserve">techninį </w:t>
      </w:r>
      <w:r w:rsidR="00C12495" w:rsidRPr="007D5E1D">
        <w:rPr>
          <w:color w:val="auto"/>
          <w:lang w:val="lt-LT"/>
        </w:rPr>
        <w:t xml:space="preserve">standartą S9 atitinkančius taros žymenis </w:t>
      </w:r>
      <w:r w:rsidR="00867E1D" w:rsidRPr="007D5E1D">
        <w:rPr>
          <w:color w:val="auto"/>
          <w:lang w:val="lt-LT"/>
        </w:rPr>
        <w:t xml:space="preserve">ir </w:t>
      </w:r>
      <w:r w:rsidR="00C12495" w:rsidRPr="007D5E1D">
        <w:rPr>
          <w:color w:val="auto"/>
          <w:lang w:val="lt-LT"/>
        </w:rPr>
        <w:t>išsiunčia tokius pranešimus</w:t>
      </w:r>
      <w:r w:rsidR="00C10D11" w:rsidRPr="007D5E1D">
        <w:rPr>
          <w:color w:val="auto"/>
          <w:lang w:val="lt-LT"/>
        </w:rPr>
        <w:t>:</w:t>
      </w:r>
    </w:p>
    <w:p w14:paraId="5C6B97FB" w14:textId="77777777" w:rsidR="000C0876" w:rsidRPr="007D5E1D" w:rsidRDefault="000C0876" w:rsidP="002B229D">
      <w:pPr>
        <w:pStyle w:val="Bodytext20"/>
        <w:widowControl/>
        <w:shd w:val="clear" w:color="auto" w:fill="auto"/>
        <w:tabs>
          <w:tab w:val="left" w:pos="852"/>
        </w:tabs>
        <w:spacing w:before="240" w:line="240" w:lineRule="auto"/>
        <w:ind w:left="720" w:hanging="720"/>
        <w:rPr>
          <w:color w:val="auto"/>
          <w:lang w:val="lt-LT"/>
        </w:rPr>
      </w:pPr>
      <w:r w:rsidRPr="007D5E1D">
        <w:rPr>
          <w:b/>
          <w:color w:val="auto"/>
          <w:lang w:val="lt-LT"/>
        </w:rPr>
        <w:t>7.1</w:t>
      </w:r>
      <w:r w:rsidRPr="007D5E1D">
        <w:rPr>
          <w:color w:val="auto"/>
          <w:lang w:val="lt-LT"/>
        </w:rPr>
        <w:tab/>
      </w:r>
      <w:r w:rsidR="00867E1D" w:rsidRPr="007D5E1D">
        <w:rPr>
          <w:color w:val="auto"/>
          <w:lang w:val="lt-LT"/>
        </w:rPr>
        <w:t xml:space="preserve">PPS </w:t>
      </w:r>
      <w:r w:rsidR="00C10D11" w:rsidRPr="007D5E1D">
        <w:rPr>
          <w:color w:val="auto"/>
          <w:lang w:val="lt-LT"/>
        </w:rPr>
        <w:t>standar</w:t>
      </w:r>
      <w:r w:rsidR="00C12495" w:rsidRPr="007D5E1D">
        <w:rPr>
          <w:color w:val="auto"/>
          <w:lang w:val="lt-LT"/>
        </w:rPr>
        <w:t>tus</w:t>
      </w:r>
      <w:r w:rsidR="00867E1D" w:rsidRPr="007D5E1D">
        <w:rPr>
          <w:color w:val="auto"/>
          <w:lang w:val="lt-LT"/>
        </w:rPr>
        <w:t xml:space="preserve"> atitinkančius</w:t>
      </w:r>
      <w:r w:rsidR="00C10D11" w:rsidRPr="007D5E1D">
        <w:rPr>
          <w:color w:val="auto"/>
          <w:lang w:val="lt-LT"/>
        </w:rPr>
        <w:t xml:space="preserve"> ele</w:t>
      </w:r>
      <w:r w:rsidR="00867E1D" w:rsidRPr="007D5E1D">
        <w:rPr>
          <w:color w:val="auto"/>
          <w:lang w:val="lt-LT"/>
        </w:rPr>
        <w:t>k</w:t>
      </w:r>
      <w:r w:rsidR="00C10D11" w:rsidRPr="007D5E1D">
        <w:rPr>
          <w:color w:val="auto"/>
          <w:lang w:val="lt-LT"/>
        </w:rPr>
        <w:t>troni</w:t>
      </w:r>
      <w:r w:rsidR="00867E1D" w:rsidRPr="007D5E1D">
        <w:rPr>
          <w:color w:val="auto"/>
          <w:lang w:val="lt-LT"/>
        </w:rPr>
        <w:t>nius</w:t>
      </w:r>
      <w:r w:rsidR="00C10D11" w:rsidRPr="007D5E1D">
        <w:rPr>
          <w:color w:val="auto"/>
          <w:lang w:val="lt-LT"/>
        </w:rPr>
        <w:t xml:space="preserve"> </w:t>
      </w:r>
      <w:r w:rsidR="00867E1D" w:rsidRPr="007D5E1D">
        <w:rPr>
          <w:color w:val="auto"/>
          <w:lang w:val="lt-LT"/>
        </w:rPr>
        <w:t>išankstinius pranešimus apie visas išsiunčiamas siuntas</w:t>
      </w:r>
      <w:r w:rsidR="00C10D11" w:rsidRPr="007D5E1D">
        <w:rPr>
          <w:color w:val="auto"/>
          <w:lang w:val="lt-LT"/>
        </w:rPr>
        <w:t xml:space="preserve">, </w:t>
      </w:r>
      <w:r w:rsidR="00C12495" w:rsidRPr="007D5E1D">
        <w:rPr>
          <w:color w:val="auto"/>
          <w:lang w:val="lt-LT"/>
        </w:rPr>
        <w:t>nurod</w:t>
      </w:r>
      <w:r w:rsidR="005E2BF7" w:rsidRPr="007D5E1D">
        <w:rPr>
          <w:color w:val="auto"/>
          <w:lang w:val="lt-LT"/>
        </w:rPr>
        <w:t>ant</w:t>
      </w:r>
      <w:r w:rsidR="00C10D11" w:rsidRPr="007D5E1D">
        <w:rPr>
          <w:color w:val="auto"/>
          <w:lang w:val="lt-LT"/>
        </w:rPr>
        <w:t xml:space="preserve"> S9 </w:t>
      </w:r>
      <w:r w:rsidR="005E2BF7" w:rsidRPr="007D5E1D">
        <w:rPr>
          <w:color w:val="auto"/>
          <w:lang w:val="lt-LT"/>
        </w:rPr>
        <w:t>atitinkantį žymenį</w:t>
      </w:r>
      <w:r w:rsidR="00C10D11" w:rsidRPr="007D5E1D">
        <w:rPr>
          <w:color w:val="auto"/>
          <w:lang w:val="lt-LT"/>
        </w:rPr>
        <w:t xml:space="preserve">, </w:t>
      </w:r>
      <w:r w:rsidR="00C12495" w:rsidRPr="007D5E1D">
        <w:rPr>
          <w:color w:val="auto"/>
          <w:lang w:val="lt-LT"/>
        </w:rPr>
        <w:t>taros rūšį su</w:t>
      </w:r>
      <w:r w:rsidR="00C10D11" w:rsidRPr="007D5E1D">
        <w:rPr>
          <w:color w:val="auto"/>
          <w:lang w:val="lt-LT"/>
        </w:rPr>
        <w:t xml:space="preserve"> </w:t>
      </w:r>
      <w:r w:rsidR="005E2BF7" w:rsidRPr="007D5E1D">
        <w:rPr>
          <w:color w:val="auto"/>
          <w:lang w:val="lt-LT"/>
        </w:rPr>
        <w:t xml:space="preserve">PPS </w:t>
      </w:r>
      <w:r w:rsidR="00C10D11" w:rsidRPr="007D5E1D">
        <w:rPr>
          <w:color w:val="auto"/>
          <w:lang w:val="lt-LT"/>
        </w:rPr>
        <w:t>standar</w:t>
      </w:r>
      <w:r w:rsidR="00C12495" w:rsidRPr="007D5E1D">
        <w:rPr>
          <w:color w:val="auto"/>
          <w:lang w:val="lt-LT"/>
        </w:rPr>
        <w:t>tus atitinkančiais taros kodai</w:t>
      </w:r>
      <w:r w:rsidR="005E2BF7" w:rsidRPr="007D5E1D">
        <w:rPr>
          <w:color w:val="auto"/>
          <w:lang w:val="lt-LT"/>
        </w:rPr>
        <w:t>s ir</w:t>
      </w:r>
      <w:r w:rsidR="00C10D11" w:rsidRPr="007D5E1D">
        <w:rPr>
          <w:color w:val="auto"/>
          <w:lang w:val="lt-LT"/>
        </w:rPr>
        <w:t xml:space="preserve">, </w:t>
      </w:r>
      <w:r w:rsidR="005E2BF7" w:rsidRPr="007D5E1D">
        <w:rPr>
          <w:color w:val="auto"/>
          <w:lang w:val="lt-LT"/>
        </w:rPr>
        <w:t xml:space="preserve">jei siunčiamos registruotosios, įvertintosios bei </w:t>
      </w:r>
      <w:r w:rsidR="00F17E02" w:rsidRPr="007D5E1D">
        <w:rPr>
          <w:b/>
          <w:color w:val="auto"/>
          <w:lang w:val="lt-LT"/>
        </w:rPr>
        <w:t>siuntos per pasiuntinį</w:t>
      </w:r>
      <w:r w:rsidR="00C10D11" w:rsidRPr="007D5E1D">
        <w:rPr>
          <w:color w:val="auto"/>
          <w:lang w:val="lt-LT"/>
        </w:rPr>
        <w:t>,</w:t>
      </w:r>
      <w:r w:rsidR="005E2BF7" w:rsidRPr="007D5E1D">
        <w:rPr>
          <w:rStyle w:val="Bodytext2Bold0"/>
          <w:color w:val="auto"/>
          <w:lang w:val="lt-LT"/>
        </w:rPr>
        <w:t xml:space="preserve"> </w:t>
      </w:r>
      <w:r w:rsidR="005E2BF7" w:rsidRPr="007D5E1D">
        <w:rPr>
          <w:rStyle w:val="Bodytext2Bold0"/>
          <w:b w:val="0"/>
          <w:color w:val="auto"/>
          <w:lang w:val="lt-LT"/>
        </w:rPr>
        <w:t>PPS</w:t>
      </w:r>
      <w:r w:rsidR="005E2BF7" w:rsidRPr="007D5E1D">
        <w:rPr>
          <w:rStyle w:val="Bodytext2Bold0"/>
          <w:color w:val="auto"/>
          <w:lang w:val="lt-LT"/>
        </w:rPr>
        <w:t xml:space="preserve"> techninį </w:t>
      </w:r>
      <w:r w:rsidR="005E2BF7" w:rsidRPr="007D5E1D">
        <w:rPr>
          <w:rStyle w:val="Bodytext2Bold0"/>
          <w:b w:val="0"/>
          <w:color w:val="auto"/>
          <w:lang w:val="lt-LT"/>
        </w:rPr>
        <w:t>s</w:t>
      </w:r>
      <w:r w:rsidR="005E2BF7" w:rsidRPr="007D5E1D">
        <w:rPr>
          <w:color w:val="auto"/>
          <w:lang w:val="lt-LT"/>
        </w:rPr>
        <w:t>tandartą S10</w:t>
      </w:r>
      <w:r w:rsidR="00C10D11" w:rsidRPr="007D5E1D">
        <w:rPr>
          <w:color w:val="auto"/>
          <w:lang w:val="lt-LT"/>
        </w:rPr>
        <w:t xml:space="preserve"> </w:t>
      </w:r>
      <w:r w:rsidR="005E2BF7" w:rsidRPr="007D5E1D">
        <w:rPr>
          <w:color w:val="auto"/>
          <w:lang w:val="lt-LT"/>
        </w:rPr>
        <w:t>atitinkančius siuntos žymenis</w:t>
      </w:r>
      <w:r w:rsidR="00C10D11" w:rsidRPr="007D5E1D">
        <w:rPr>
          <w:color w:val="auto"/>
          <w:lang w:val="lt-LT"/>
        </w:rPr>
        <w:t>;</w:t>
      </w:r>
    </w:p>
    <w:p w14:paraId="26B25638" w14:textId="77777777" w:rsidR="00515CFE" w:rsidRPr="007D5E1D" w:rsidRDefault="000C0876" w:rsidP="002B229D">
      <w:pPr>
        <w:pStyle w:val="Bodytext20"/>
        <w:widowControl/>
        <w:shd w:val="clear" w:color="auto" w:fill="auto"/>
        <w:tabs>
          <w:tab w:val="left" w:pos="852"/>
        </w:tabs>
        <w:spacing w:before="240" w:line="240" w:lineRule="auto"/>
        <w:ind w:left="720" w:hanging="720"/>
        <w:rPr>
          <w:color w:val="auto"/>
          <w:lang w:val="lt-LT"/>
        </w:rPr>
      </w:pPr>
      <w:r w:rsidRPr="007D5E1D">
        <w:rPr>
          <w:b/>
          <w:color w:val="auto"/>
          <w:lang w:val="lt-LT"/>
        </w:rPr>
        <w:t>7.2</w:t>
      </w:r>
      <w:r w:rsidRPr="007D5E1D">
        <w:rPr>
          <w:color w:val="auto"/>
          <w:lang w:val="lt-LT"/>
        </w:rPr>
        <w:tab/>
      </w:r>
      <w:r w:rsidR="005E2BF7" w:rsidRPr="007D5E1D">
        <w:rPr>
          <w:color w:val="auto"/>
          <w:lang w:val="lt-LT"/>
        </w:rPr>
        <w:t>PPS standartą atitinkančius elektroninius</w:t>
      </w:r>
      <w:r w:rsidR="00C10D11" w:rsidRPr="007D5E1D">
        <w:rPr>
          <w:color w:val="auto"/>
          <w:lang w:val="lt-LT"/>
        </w:rPr>
        <w:t xml:space="preserve"> </w:t>
      </w:r>
      <w:r w:rsidR="005E2BF7" w:rsidRPr="007D5E1D">
        <w:rPr>
          <w:color w:val="auto"/>
          <w:lang w:val="lt-LT"/>
        </w:rPr>
        <w:t>pa</w:t>
      </w:r>
      <w:r w:rsidR="003F546A" w:rsidRPr="007D5E1D">
        <w:rPr>
          <w:color w:val="auto"/>
          <w:lang w:val="lt-LT"/>
        </w:rPr>
        <w:t>tvirtinimo pranešimus, skirtus informuoti</w:t>
      </w:r>
      <w:r w:rsidR="005E2BF7" w:rsidRPr="007D5E1D">
        <w:rPr>
          <w:color w:val="auto"/>
          <w:lang w:val="lt-LT"/>
        </w:rPr>
        <w:t xml:space="preserve"> apie siuntų, apie kurias buvo </w:t>
      </w:r>
      <w:r w:rsidR="00490E01" w:rsidRPr="007D5E1D">
        <w:rPr>
          <w:color w:val="auto"/>
          <w:lang w:val="lt-LT"/>
        </w:rPr>
        <w:t xml:space="preserve">iš anksto </w:t>
      </w:r>
      <w:r w:rsidR="005E2BF7" w:rsidRPr="007D5E1D">
        <w:rPr>
          <w:color w:val="auto"/>
          <w:lang w:val="lt-LT"/>
        </w:rPr>
        <w:t xml:space="preserve">informuota </w:t>
      </w:r>
      <w:r w:rsidR="00490E01" w:rsidRPr="007D5E1D">
        <w:rPr>
          <w:color w:val="auto"/>
          <w:lang w:val="lt-LT"/>
        </w:rPr>
        <w:t xml:space="preserve">elektroniniu būdu, </w:t>
      </w:r>
      <w:r w:rsidR="005E2BF7" w:rsidRPr="007D5E1D">
        <w:rPr>
          <w:color w:val="auto"/>
          <w:lang w:val="lt-LT"/>
        </w:rPr>
        <w:t>gavimą</w:t>
      </w:r>
      <w:r w:rsidR="00C10D11" w:rsidRPr="007D5E1D">
        <w:rPr>
          <w:color w:val="auto"/>
          <w:lang w:val="lt-LT"/>
        </w:rPr>
        <w:t xml:space="preserve">, </w:t>
      </w:r>
      <w:r w:rsidR="003F546A" w:rsidRPr="007D5E1D">
        <w:rPr>
          <w:color w:val="auto"/>
          <w:lang w:val="lt-LT"/>
        </w:rPr>
        <w:t>nurod</w:t>
      </w:r>
      <w:r w:rsidR="00490E01" w:rsidRPr="007D5E1D">
        <w:rPr>
          <w:color w:val="auto"/>
          <w:lang w:val="lt-LT"/>
        </w:rPr>
        <w:t xml:space="preserve">ant taros rūšies </w:t>
      </w:r>
      <w:r w:rsidR="00490E01" w:rsidRPr="007D5E1D">
        <w:rPr>
          <w:b/>
          <w:color w:val="auto"/>
          <w:lang w:val="lt-LT"/>
        </w:rPr>
        <w:t>kodus</w:t>
      </w:r>
      <w:r w:rsidR="00490E01" w:rsidRPr="007D5E1D">
        <w:rPr>
          <w:color w:val="auto"/>
          <w:lang w:val="lt-LT"/>
        </w:rPr>
        <w:t xml:space="preserve"> pagal PPS </w:t>
      </w:r>
      <w:r w:rsidR="00C10D11" w:rsidRPr="007D5E1D">
        <w:rPr>
          <w:color w:val="auto"/>
          <w:lang w:val="lt-LT"/>
        </w:rPr>
        <w:t>standar</w:t>
      </w:r>
      <w:r w:rsidR="00490E01" w:rsidRPr="007D5E1D">
        <w:rPr>
          <w:color w:val="auto"/>
          <w:lang w:val="lt-LT"/>
        </w:rPr>
        <w:t>tus</w:t>
      </w:r>
      <w:r w:rsidR="00C10D11" w:rsidRPr="007D5E1D">
        <w:rPr>
          <w:color w:val="auto"/>
          <w:lang w:val="lt-LT"/>
        </w:rPr>
        <w:t>.</w:t>
      </w:r>
    </w:p>
    <w:p w14:paraId="22A27A9D" w14:textId="77777777" w:rsidR="00515CFE" w:rsidRPr="007D5E1D" w:rsidRDefault="0010104B" w:rsidP="00073CC4">
      <w:pPr>
        <w:pStyle w:val="Bodytext70"/>
        <w:shd w:val="clear" w:color="auto" w:fill="auto"/>
        <w:tabs>
          <w:tab w:val="left" w:pos="852"/>
        </w:tabs>
        <w:spacing w:before="240" w:line="240" w:lineRule="auto"/>
        <w:ind w:firstLine="0"/>
        <w:rPr>
          <w:color w:val="auto"/>
          <w:lang w:val="lt-LT"/>
        </w:rPr>
      </w:pPr>
      <w:r w:rsidRPr="007D5E1D">
        <w:rPr>
          <w:color w:val="auto"/>
          <w:lang w:val="lt-LT"/>
        </w:rPr>
        <w:t>8</w:t>
      </w:r>
      <w:r w:rsidR="000C0876" w:rsidRPr="007D5E1D">
        <w:rPr>
          <w:color w:val="auto"/>
          <w:lang w:val="lt-LT"/>
        </w:rPr>
        <w:tab/>
      </w:r>
      <w:r w:rsidR="00F227C9" w:rsidRPr="007D5E1D">
        <w:rPr>
          <w:color w:val="auto"/>
          <w:lang w:val="lt-LT"/>
        </w:rPr>
        <w:t xml:space="preserve">Paskirtieji </w:t>
      </w:r>
      <w:r w:rsidR="00C10D11" w:rsidRPr="007D5E1D">
        <w:rPr>
          <w:color w:val="auto"/>
          <w:lang w:val="lt-LT"/>
        </w:rPr>
        <w:t>operator</w:t>
      </w:r>
      <w:r w:rsidR="00F227C9" w:rsidRPr="007D5E1D">
        <w:rPr>
          <w:color w:val="auto"/>
          <w:lang w:val="lt-LT"/>
        </w:rPr>
        <w:t xml:space="preserve">iai, </w:t>
      </w:r>
      <w:r w:rsidR="000830AC" w:rsidRPr="007D5E1D">
        <w:rPr>
          <w:color w:val="auto"/>
          <w:lang w:val="lt-LT"/>
        </w:rPr>
        <w:t>pagal</w:t>
      </w:r>
      <w:r w:rsidR="00C10D11" w:rsidRPr="007D5E1D">
        <w:rPr>
          <w:color w:val="auto"/>
          <w:lang w:val="lt-LT"/>
        </w:rPr>
        <w:t xml:space="preserve"> RL 175 </w:t>
      </w:r>
      <w:r w:rsidR="000830AC" w:rsidRPr="007D5E1D">
        <w:rPr>
          <w:color w:val="auto"/>
          <w:lang w:val="lt-LT"/>
        </w:rPr>
        <w:t>straipsnį</w:t>
      </w:r>
      <w:r w:rsidR="00F227C9" w:rsidRPr="007D5E1D">
        <w:rPr>
          <w:color w:val="auto"/>
          <w:lang w:val="lt-LT"/>
        </w:rPr>
        <w:t xml:space="preserve"> arba tarpusav</w:t>
      </w:r>
      <w:r w:rsidR="000830AC" w:rsidRPr="007D5E1D">
        <w:rPr>
          <w:color w:val="auto"/>
          <w:lang w:val="lt-LT"/>
        </w:rPr>
        <w:t>io susitarimu apsikeičiantys pagal formatą skir</w:t>
      </w:r>
      <w:r w:rsidR="00FA6A26" w:rsidRPr="007D5E1D">
        <w:rPr>
          <w:color w:val="auto"/>
          <w:lang w:val="lt-LT"/>
        </w:rPr>
        <w:t>s</w:t>
      </w:r>
      <w:r w:rsidR="000830AC" w:rsidRPr="007D5E1D">
        <w:rPr>
          <w:color w:val="auto"/>
          <w:lang w:val="lt-LT"/>
        </w:rPr>
        <w:t>to</w:t>
      </w:r>
      <w:r w:rsidR="00FA6A26" w:rsidRPr="007D5E1D">
        <w:rPr>
          <w:color w:val="auto"/>
          <w:lang w:val="lt-LT"/>
        </w:rPr>
        <w:t>mo</w:t>
      </w:r>
      <w:r w:rsidR="000830AC" w:rsidRPr="007D5E1D">
        <w:rPr>
          <w:color w:val="auto"/>
          <w:lang w:val="lt-LT"/>
        </w:rPr>
        <w:t>mis važtomis, turi perduoti</w:t>
      </w:r>
      <w:r w:rsidR="00C10D11" w:rsidRPr="007D5E1D">
        <w:rPr>
          <w:color w:val="auto"/>
          <w:lang w:val="lt-LT"/>
        </w:rPr>
        <w:t xml:space="preserve"> ele</w:t>
      </w:r>
      <w:r w:rsidR="000830AC" w:rsidRPr="007D5E1D">
        <w:rPr>
          <w:color w:val="auto"/>
          <w:lang w:val="lt-LT"/>
        </w:rPr>
        <w:t>k</w:t>
      </w:r>
      <w:r w:rsidR="00C10D11" w:rsidRPr="007D5E1D">
        <w:rPr>
          <w:color w:val="auto"/>
          <w:lang w:val="lt-LT"/>
        </w:rPr>
        <w:t>troni</w:t>
      </w:r>
      <w:r w:rsidR="000830AC" w:rsidRPr="007D5E1D">
        <w:rPr>
          <w:color w:val="auto"/>
          <w:lang w:val="lt-LT"/>
        </w:rPr>
        <w:t>nius išsiuntimo ir gavimo</w:t>
      </w:r>
      <w:r w:rsidR="00C10D11" w:rsidRPr="007D5E1D">
        <w:rPr>
          <w:color w:val="auto"/>
          <w:lang w:val="lt-LT"/>
        </w:rPr>
        <w:t xml:space="preserve"> </w:t>
      </w:r>
      <w:r w:rsidR="000830AC" w:rsidRPr="007D5E1D">
        <w:rPr>
          <w:color w:val="auto"/>
          <w:lang w:val="lt-LT"/>
        </w:rPr>
        <w:t>pranešimus</w:t>
      </w:r>
      <w:r w:rsidR="00C10D11" w:rsidRPr="007D5E1D">
        <w:rPr>
          <w:color w:val="auto"/>
          <w:lang w:val="lt-LT"/>
        </w:rPr>
        <w:t xml:space="preserve"> (PREDES/RESDES), </w:t>
      </w:r>
      <w:r w:rsidR="000830AC" w:rsidRPr="007D5E1D">
        <w:rPr>
          <w:color w:val="auto"/>
          <w:lang w:val="lt-LT"/>
        </w:rPr>
        <w:t>nurodant taros rūšį ir</w:t>
      </w:r>
      <w:r w:rsidR="00C10D11" w:rsidRPr="007D5E1D">
        <w:rPr>
          <w:color w:val="auto"/>
          <w:lang w:val="lt-LT"/>
        </w:rPr>
        <w:t xml:space="preserve"> </w:t>
      </w:r>
      <w:r w:rsidR="000830AC" w:rsidRPr="007D5E1D">
        <w:rPr>
          <w:color w:val="auto"/>
          <w:lang w:val="lt-LT"/>
        </w:rPr>
        <w:t xml:space="preserve">turinio </w:t>
      </w:r>
      <w:r w:rsidR="00C10D11" w:rsidRPr="007D5E1D">
        <w:rPr>
          <w:color w:val="auto"/>
          <w:lang w:val="lt-LT"/>
        </w:rPr>
        <w:t>format</w:t>
      </w:r>
      <w:r w:rsidR="000830AC" w:rsidRPr="007D5E1D">
        <w:rPr>
          <w:color w:val="auto"/>
          <w:lang w:val="lt-LT"/>
        </w:rPr>
        <w:t>o</w:t>
      </w:r>
      <w:r w:rsidR="00C10D11" w:rsidRPr="007D5E1D">
        <w:rPr>
          <w:color w:val="auto"/>
          <w:lang w:val="lt-LT"/>
        </w:rPr>
        <w:t xml:space="preserve"> informa</w:t>
      </w:r>
      <w:r w:rsidR="000830AC" w:rsidRPr="007D5E1D">
        <w:rPr>
          <w:color w:val="auto"/>
          <w:lang w:val="lt-LT"/>
        </w:rPr>
        <w:t>ciją</w:t>
      </w:r>
      <w:r w:rsidR="00C10D11" w:rsidRPr="007D5E1D">
        <w:rPr>
          <w:color w:val="auto"/>
          <w:lang w:val="lt-LT"/>
        </w:rPr>
        <w:t xml:space="preserve">, </w:t>
      </w:r>
      <w:r w:rsidR="000830AC" w:rsidRPr="007D5E1D">
        <w:rPr>
          <w:color w:val="auto"/>
          <w:lang w:val="lt-LT"/>
        </w:rPr>
        <w:t>pateikiant PPS</w:t>
      </w:r>
      <w:r w:rsidR="00C10D11" w:rsidRPr="007D5E1D">
        <w:rPr>
          <w:color w:val="auto"/>
          <w:lang w:val="lt-LT"/>
        </w:rPr>
        <w:t xml:space="preserve"> standar</w:t>
      </w:r>
      <w:r w:rsidR="000830AC" w:rsidRPr="007D5E1D">
        <w:rPr>
          <w:color w:val="auto"/>
          <w:lang w:val="lt-LT"/>
        </w:rPr>
        <w:t>tuose nustatytus taros ir turinio</w:t>
      </w:r>
      <w:r w:rsidR="00C10D11" w:rsidRPr="007D5E1D">
        <w:rPr>
          <w:color w:val="auto"/>
          <w:lang w:val="lt-LT"/>
        </w:rPr>
        <w:t xml:space="preserve"> format</w:t>
      </w:r>
      <w:r w:rsidR="000830AC" w:rsidRPr="007D5E1D">
        <w:rPr>
          <w:color w:val="auto"/>
          <w:lang w:val="lt-LT"/>
        </w:rPr>
        <w:t>o kodus</w:t>
      </w:r>
      <w:r w:rsidR="00C10D11" w:rsidRPr="007D5E1D">
        <w:rPr>
          <w:color w:val="auto"/>
          <w:lang w:val="lt-LT"/>
        </w:rPr>
        <w:t>.</w:t>
      </w:r>
    </w:p>
    <w:p w14:paraId="4E468B76" w14:textId="77777777" w:rsidR="002B229D" w:rsidRPr="007D5E1D" w:rsidRDefault="002B229D" w:rsidP="00073CC4">
      <w:pPr>
        <w:pStyle w:val="Bodytext20"/>
        <w:shd w:val="clear" w:color="auto" w:fill="auto"/>
        <w:spacing w:before="240" w:line="240" w:lineRule="auto"/>
        <w:ind w:firstLine="0"/>
        <w:rPr>
          <w:rStyle w:val="Bodytext2Bold0"/>
          <w:color w:val="auto"/>
          <w:lang w:val="lt-LT"/>
        </w:rPr>
      </w:pPr>
    </w:p>
    <w:p w14:paraId="03611114" w14:textId="77777777" w:rsidR="00515CFE" w:rsidRPr="007D5E1D" w:rsidRDefault="00C10D11" w:rsidP="00073CC4">
      <w:pPr>
        <w:pStyle w:val="Bodytext20"/>
        <w:shd w:val="clear" w:color="auto" w:fill="auto"/>
        <w:spacing w:before="240" w:line="240" w:lineRule="auto"/>
        <w:ind w:firstLine="0"/>
        <w:rPr>
          <w:color w:val="auto"/>
          <w:lang w:val="lt-LT"/>
        </w:rPr>
      </w:pPr>
      <w:r w:rsidRPr="007D5E1D">
        <w:rPr>
          <w:rStyle w:val="Bodytext2Bold0"/>
          <w:color w:val="auto"/>
          <w:lang w:val="lt-LT"/>
        </w:rPr>
        <w:t>RL 190</w:t>
      </w:r>
      <w:r w:rsidR="000830AC" w:rsidRPr="007D5E1D">
        <w:rPr>
          <w:rStyle w:val="Bodytext2Bold0"/>
          <w:color w:val="auto"/>
          <w:lang w:val="lt-LT"/>
        </w:rPr>
        <w:t xml:space="preserve"> </w:t>
      </w:r>
      <w:r w:rsidR="000830AC" w:rsidRPr="007D5E1D">
        <w:rPr>
          <w:rStyle w:val="Bodytext2Bold0"/>
          <w:b w:val="0"/>
          <w:color w:val="auto"/>
          <w:lang w:val="lt-LT"/>
        </w:rPr>
        <w:t>straipsnis</w:t>
      </w:r>
    </w:p>
    <w:p w14:paraId="3DD8CC43" w14:textId="77777777" w:rsidR="00515CFE" w:rsidRPr="007D5E1D" w:rsidRDefault="00737EC8"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Sekimas ir suradimas</w:t>
      </w:r>
      <w:r w:rsidR="00C10D11" w:rsidRPr="007D5E1D">
        <w:rPr>
          <w:color w:val="auto"/>
          <w:lang w:val="lt-LT"/>
        </w:rPr>
        <w:t xml:space="preserve"> - </w:t>
      </w:r>
      <w:r w:rsidRPr="007D5E1D">
        <w:rPr>
          <w:color w:val="auto"/>
          <w:lang w:val="lt-LT"/>
        </w:rPr>
        <w:t>siuntų</w:t>
      </w:r>
      <w:r w:rsidR="00C10D11" w:rsidRPr="007D5E1D">
        <w:rPr>
          <w:color w:val="auto"/>
          <w:lang w:val="lt-LT"/>
        </w:rPr>
        <w:t xml:space="preserve"> </w:t>
      </w:r>
      <w:r w:rsidRPr="007D5E1D">
        <w:rPr>
          <w:color w:val="auto"/>
          <w:lang w:val="lt-LT"/>
        </w:rPr>
        <w:t>ir išsiuntimo duomenys</w:t>
      </w:r>
    </w:p>
    <w:p w14:paraId="4120EF52" w14:textId="77777777" w:rsidR="00515CFE" w:rsidRPr="007D5E1D" w:rsidRDefault="000C0876" w:rsidP="00073CC4">
      <w:pPr>
        <w:pStyle w:val="Bodytext20"/>
        <w:shd w:val="clear" w:color="auto" w:fill="auto"/>
        <w:tabs>
          <w:tab w:val="left" w:pos="852"/>
        </w:tabs>
        <w:spacing w:before="240" w:line="240" w:lineRule="auto"/>
        <w:ind w:firstLine="0"/>
        <w:rPr>
          <w:color w:val="auto"/>
          <w:lang w:val="lt-LT"/>
        </w:rPr>
      </w:pPr>
      <w:r w:rsidRPr="007D5E1D">
        <w:rPr>
          <w:color w:val="auto"/>
          <w:lang w:val="lt-LT"/>
        </w:rPr>
        <w:t>1</w:t>
      </w:r>
      <w:r w:rsidRPr="007D5E1D">
        <w:rPr>
          <w:color w:val="auto"/>
          <w:lang w:val="lt-LT"/>
        </w:rPr>
        <w:tab/>
      </w:r>
      <w:r w:rsidR="00737EC8" w:rsidRPr="007D5E1D">
        <w:rPr>
          <w:color w:val="auto"/>
          <w:lang w:val="lt-LT"/>
        </w:rPr>
        <w:t>Teikdami papildomas keitimosi informacija apie registruotųjų,</w:t>
      </w:r>
      <w:r w:rsidR="00C10D11" w:rsidRPr="007D5E1D">
        <w:rPr>
          <w:color w:val="auto"/>
          <w:lang w:val="lt-LT"/>
        </w:rPr>
        <w:t xml:space="preserve"> </w:t>
      </w:r>
      <w:r w:rsidR="00737EC8" w:rsidRPr="007D5E1D">
        <w:rPr>
          <w:color w:val="auto"/>
          <w:lang w:val="lt-LT"/>
        </w:rPr>
        <w:t xml:space="preserve">įvertintųjų ar </w:t>
      </w:r>
      <w:r w:rsidR="00F17E02" w:rsidRPr="007D5E1D">
        <w:rPr>
          <w:color w:val="auto"/>
          <w:lang w:val="lt-LT"/>
        </w:rPr>
        <w:t>siuntų per pasiuntinį</w:t>
      </w:r>
      <w:r w:rsidR="00737EC8" w:rsidRPr="007D5E1D">
        <w:rPr>
          <w:color w:val="auto"/>
          <w:lang w:val="lt-LT"/>
        </w:rPr>
        <w:t xml:space="preserve"> sekimą paslaugas</w:t>
      </w:r>
      <w:r w:rsidR="00C10D11" w:rsidRPr="007D5E1D">
        <w:rPr>
          <w:color w:val="auto"/>
          <w:lang w:val="lt-LT"/>
        </w:rPr>
        <w:t xml:space="preserve">, </w:t>
      </w:r>
      <w:r w:rsidR="00FB6A38" w:rsidRPr="007D5E1D">
        <w:rPr>
          <w:color w:val="auto"/>
          <w:lang w:val="lt-LT"/>
        </w:rPr>
        <w:t>siuntos sekimo ir suradimo</w:t>
      </w:r>
      <w:r w:rsidR="00C10D11" w:rsidRPr="007D5E1D">
        <w:rPr>
          <w:color w:val="auto"/>
          <w:lang w:val="lt-LT"/>
        </w:rPr>
        <w:t xml:space="preserve"> s</w:t>
      </w:r>
      <w:r w:rsidR="00FB6A38" w:rsidRPr="007D5E1D">
        <w:rPr>
          <w:color w:val="auto"/>
          <w:lang w:val="lt-LT"/>
        </w:rPr>
        <w:t>i</w:t>
      </w:r>
      <w:r w:rsidR="00C10D11" w:rsidRPr="007D5E1D">
        <w:rPr>
          <w:color w:val="auto"/>
          <w:lang w:val="lt-LT"/>
        </w:rPr>
        <w:t>stem</w:t>
      </w:r>
      <w:r w:rsidR="00FB6A38" w:rsidRPr="007D5E1D">
        <w:rPr>
          <w:color w:val="auto"/>
          <w:lang w:val="lt-LT"/>
        </w:rPr>
        <w:t>ą</w:t>
      </w:r>
      <w:r w:rsidR="00C10D11" w:rsidRPr="007D5E1D">
        <w:rPr>
          <w:color w:val="auto"/>
          <w:lang w:val="lt-LT"/>
        </w:rPr>
        <w:t xml:space="preserve"> </w:t>
      </w:r>
      <w:r w:rsidR="00FB6A38" w:rsidRPr="007D5E1D">
        <w:rPr>
          <w:color w:val="auto"/>
          <w:lang w:val="lt-LT"/>
        </w:rPr>
        <w:t>naudojantys paskirtieji operatoriai įsipareigoja teikti sekimo ir suradimo</w:t>
      </w:r>
      <w:r w:rsidR="00C10D11" w:rsidRPr="007D5E1D">
        <w:rPr>
          <w:color w:val="auto"/>
          <w:lang w:val="lt-LT"/>
        </w:rPr>
        <w:t xml:space="preserve"> informa</w:t>
      </w:r>
      <w:r w:rsidR="00FB6A38" w:rsidRPr="007D5E1D">
        <w:rPr>
          <w:color w:val="auto"/>
          <w:lang w:val="lt-LT"/>
        </w:rPr>
        <w:t>ciją</w:t>
      </w:r>
      <w:r w:rsidR="00C10D11" w:rsidRPr="007D5E1D">
        <w:rPr>
          <w:color w:val="auto"/>
          <w:lang w:val="lt-LT"/>
        </w:rPr>
        <w:t xml:space="preserve"> (</w:t>
      </w:r>
      <w:r w:rsidR="00FB6A38" w:rsidRPr="007D5E1D">
        <w:rPr>
          <w:color w:val="auto"/>
          <w:lang w:val="lt-LT"/>
        </w:rPr>
        <w:t>taikant</w:t>
      </w:r>
      <w:r w:rsidR="00C10D11" w:rsidRPr="007D5E1D">
        <w:rPr>
          <w:color w:val="auto"/>
          <w:lang w:val="lt-LT"/>
        </w:rPr>
        <w:t xml:space="preserve"> </w:t>
      </w:r>
      <w:r w:rsidR="00FB6A38" w:rsidRPr="007D5E1D">
        <w:rPr>
          <w:color w:val="auto"/>
          <w:lang w:val="lt-LT"/>
        </w:rPr>
        <w:t>PPS</w:t>
      </w:r>
      <w:r w:rsidR="00C10D11" w:rsidRPr="007D5E1D">
        <w:rPr>
          <w:color w:val="auto"/>
          <w:lang w:val="lt-LT"/>
        </w:rPr>
        <w:t xml:space="preserve"> </w:t>
      </w:r>
      <w:r w:rsidR="00926E9F" w:rsidRPr="007D5E1D">
        <w:rPr>
          <w:rStyle w:val="Bodytext2Bold0"/>
          <w:color w:val="auto"/>
          <w:lang w:val="lt-LT"/>
        </w:rPr>
        <w:t>t</w:t>
      </w:r>
      <w:r w:rsidR="00C10D11" w:rsidRPr="007D5E1D">
        <w:rPr>
          <w:rStyle w:val="Bodytext2Bold0"/>
          <w:color w:val="auto"/>
          <w:lang w:val="lt-LT"/>
        </w:rPr>
        <w:t>echni</w:t>
      </w:r>
      <w:r w:rsidR="00FB6A38" w:rsidRPr="007D5E1D">
        <w:rPr>
          <w:rStyle w:val="Bodytext2Bold0"/>
          <w:color w:val="auto"/>
          <w:lang w:val="lt-LT"/>
        </w:rPr>
        <w:t>nio</w:t>
      </w:r>
      <w:r w:rsidR="00C10D11" w:rsidRPr="007D5E1D">
        <w:rPr>
          <w:rStyle w:val="Bodytext2Bold0"/>
          <w:color w:val="auto"/>
          <w:lang w:val="lt-LT"/>
        </w:rPr>
        <w:t xml:space="preserve"> </w:t>
      </w:r>
      <w:r w:rsidR="00FB6A38" w:rsidRPr="007D5E1D">
        <w:rPr>
          <w:rStyle w:val="Bodytext2Bold0"/>
          <w:b w:val="0"/>
          <w:color w:val="auto"/>
          <w:lang w:val="lt-LT"/>
        </w:rPr>
        <w:t>pranešimų</w:t>
      </w:r>
      <w:r w:rsidR="00C10D11" w:rsidRPr="007D5E1D">
        <w:rPr>
          <w:color w:val="auto"/>
          <w:lang w:val="lt-LT"/>
        </w:rPr>
        <w:t xml:space="preserve"> </w:t>
      </w:r>
      <w:r w:rsidR="00FB6A38" w:rsidRPr="007D5E1D">
        <w:rPr>
          <w:color w:val="auto"/>
          <w:lang w:val="lt-LT"/>
        </w:rPr>
        <w:t>s</w:t>
      </w:r>
      <w:r w:rsidR="00C10D11" w:rsidRPr="007D5E1D">
        <w:rPr>
          <w:color w:val="auto"/>
          <w:lang w:val="lt-LT"/>
        </w:rPr>
        <w:t>tandar</w:t>
      </w:r>
      <w:r w:rsidR="00FB6A38" w:rsidRPr="007D5E1D">
        <w:rPr>
          <w:color w:val="auto"/>
          <w:lang w:val="lt-LT"/>
        </w:rPr>
        <w:t>to</w:t>
      </w:r>
      <w:r w:rsidR="00C10D11" w:rsidRPr="007D5E1D">
        <w:rPr>
          <w:color w:val="auto"/>
          <w:lang w:val="lt-LT"/>
        </w:rPr>
        <w:t xml:space="preserve"> M17-EMSEVT </w:t>
      </w:r>
      <w:r w:rsidR="00FB6A38" w:rsidRPr="007D5E1D">
        <w:rPr>
          <w:color w:val="auto"/>
          <w:lang w:val="lt-LT"/>
        </w:rPr>
        <w:t xml:space="preserve">versiją </w:t>
      </w:r>
      <w:r w:rsidR="00C10D11" w:rsidRPr="007D5E1D">
        <w:rPr>
          <w:color w:val="auto"/>
          <w:lang w:val="lt-LT"/>
        </w:rPr>
        <w:t xml:space="preserve">1.0) </w:t>
      </w:r>
      <w:r w:rsidR="00FB6A38" w:rsidRPr="007D5E1D">
        <w:rPr>
          <w:color w:val="auto"/>
          <w:lang w:val="lt-LT"/>
        </w:rPr>
        <w:t>apie išsiunčiamas ir gaunamas pašto korespondencijos siuntas, patenkančias į jų šalių</w:t>
      </w:r>
      <w:r w:rsidR="00C10D11" w:rsidRPr="007D5E1D">
        <w:rPr>
          <w:color w:val="auto"/>
          <w:lang w:val="lt-LT"/>
        </w:rPr>
        <w:t xml:space="preserve"> teritor</w:t>
      </w:r>
      <w:r w:rsidR="00FB6A38" w:rsidRPr="007D5E1D">
        <w:rPr>
          <w:color w:val="auto"/>
          <w:lang w:val="lt-LT"/>
        </w:rPr>
        <w:t>ijas</w:t>
      </w:r>
      <w:r w:rsidR="00C10D11" w:rsidRPr="007D5E1D">
        <w:rPr>
          <w:color w:val="auto"/>
          <w:lang w:val="lt-LT"/>
        </w:rPr>
        <w:t xml:space="preserve">, </w:t>
      </w:r>
      <w:r w:rsidR="00FB6A38" w:rsidRPr="007D5E1D">
        <w:rPr>
          <w:color w:val="auto"/>
          <w:lang w:val="lt-LT"/>
        </w:rPr>
        <w:t xml:space="preserve">ir turi užtikrinti apsikeitimą </w:t>
      </w:r>
      <w:r w:rsidR="00C05DF4" w:rsidRPr="007D5E1D">
        <w:rPr>
          <w:color w:val="auto"/>
          <w:lang w:val="lt-LT"/>
        </w:rPr>
        <w:t xml:space="preserve">šiais </w:t>
      </w:r>
      <w:r w:rsidR="00FB6A38" w:rsidRPr="007D5E1D">
        <w:rPr>
          <w:color w:val="auto"/>
          <w:lang w:val="lt-LT"/>
        </w:rPr>
        <w:t>duomenimis su</w:t>
      </w:r>
      <w:r w:rsidR="00C10D11" w:rsidRPr="007D5E1D">
        <w:rPr>
          <w:color w:val="auto"/>
          <w:lang w:val="lt-LT"/>
        </w:rPr>
        <w:t xml:space="preserve"> </w:t>
      </w:r>
      <w:r w:rsidR="00C05DF4" w:rsidRPr="007D5E1D">
        <w:rPr>
          <w:color w:val="auto"/>
          <w:lang w:val="lt-LT"/>
        </w:rPr>
        <w:t>visais kitais susijusiais paskirtaisiais</w:t>
      </w:r>
      <w:r w:rsidR="00C10D11" w:rsidRPr="007D5E1D">
        <w:rPr>
          <w:color w:val="auto"/>
          <w:lang w:val="lt-LT"/>
        </w:rPr>
        <w:t xml:space="preserve"> operator</w:t>
      </w:r>
      <w:r w:rsidR="00C05DF4" w:rsidRPr="007D5E1D">
        <w:rPr>
          <w:color w:val="auto"/>
          <w:lang w:val="lt-LT"/>
        </w:rPr>
        <w:t>iai</w:t>
      </w:r>
      <w:r w:rsidR="00C10D11" w:rsidRPr="007D5E1D">
        <w:rPr>
          <w:color w:val="auto"/>
          <w:lang w:val="lt-LT"/>
        </w:rPr>
        <w:t>s</w:t>
      </w:r>
      <w:r w:rsidR="00926E9F" w:rsidRPr="007D5E1D">
        <w:rPr>
          <w:color w:val="auto"/>
          <w:lang w:val="lt-LT"/>
        </w:rPr>
        <w:t xml:space="preserve"> partneriais</w:t>
      </w:r>
      <w:r w:rsidR="00C05DF4" w:rsidRPr="007D5E1D">
        <w:rPr>
          <w:color w:val="auto"/>
          <w:lang w:val="lt-LT"/>
        </w:rPr>
        <w:t>, vykdant tokias sekimo operacijas</w:t>
      </w:r>
      <w:r w:rsidR="00C10D11" w:rsidRPr="007D5E1D">
        <w:rPr>
          <w:color w:val="auto"/>
          <w:lang w:val="lt-LT"/>
        </w:rPr>
        <w:t xml:space="preserve"> </w:t>
      </w:r>
      <w:r w:rsidR="00C05DF4" w:rsidRPr="007D5E1D">
        <w:rPr>
          <w:color w:val="auto"/>
          <w:lang w:val="lt-LT"/>
        </w:rPr>
        <w:t>ir nurodant tokius su jomis susijusius duomenis</w:t>
      </w:r>
      <w:r w:rsidR="00C10D11" w:rsidRPr="007D5E1D">
        <w:rPr>
          <w:color w:val="auto"/>
          <w:lang w:val="lt-LT"/>
        </w:rPr>
        <w:t>:</w:t>
      </w:r>
    </w:p>
    <w:p w14:paraId="2789F37C" w14:textId="77777777" w:rsidR="00926E9F" w:rsidRPr="007D5E1D" w:rsidRDefault="00926E9F" w:rsidP="00073CC4">
      <w:pPr>
        <w:pStyle w:val="Bodytext20"/>
        <w:shd w:val="clear" w:color="auto" w:fill="auto"/>
        <w:tabs>
          <w:tab w:val="left" w:pos="852"/>
        </w:tabs>
        <w:spacing w:before="240" w:line="240" w:lineRule="auto"/>
        <w:ind w:firstLine="0"/>
        <w:rPr>
          <w:color w:val="auto"/>
          <w:lang w:val="lt-LT"/>
        </w:rPr>
      </w:pPr>
    </w:p>
    <w:p w14:paraId="724E9597" w14:textId="77777777" w:rsidR="00926E9F" w:rsidRPr="007D5E1D" w:rsidRDefault="00926E9F" w:rsidP="00073CC4">
      <w:pPr>
        <w:pStyle w:val="Bodytext20"/>
        <w:shd w:val="clear" w:color="auto" w:fill="auto"/>
        <w:tabs>
          <w:tab w:val="left" w:pos="852"/>
        </w:tabs>
        <w:spacing w:before="240" w:line="240" w:lineRule="auto"/>
        <w:ind w:firstLine="0"/>
        <w:rPr>
          <w:color w:val="auto"/>
          <w:lang w:val="lt-LT"/>
        </w:rPr>
      </w:pPr>
    </w:p>
    <w:tbl>
      <w:tblPr>
        <w:tblW w:w="9216" w:type="dxa"/>
        <w:tblLayout w:type="fixed"/>
        <w:tblCellMar>
          <w:left w:w="10" w:type="dxa"/>
          <w:right w:w="10" w:type="dxa"/>
        </w:tblCellMar>
        <w:tblLook w:val="04A0" w:firstRow="1" w:lastRow="0" w:firstColumn="1" w:lastColumn="0" w:noHBand="0" w:noVBand="1"/>
      </w:tblPr>
      <w:tblGrid>
        <w:gridCol w:w="640"/>
        <w:gridCol w:w="18"/>
        <w:gridCol w:w="1360"/>
        <w:gridCol w:w="171"/>
        <w:gridCol w:w="3767"/>
        <w:gridCol w:w="3260"/>
      </w:tblGrid>
      <w:tr w:rsidR="00A96E9E" w:rsidRPr="007D5E1D" w14:paraId="5920F3E0" w14:textId="77777777" w:rsidTr="002B229D">
        <w:tc>
          <w:tcPr>
            <w:tcW w:w="640" w:type="dxa"/>
            <w:shd w:val="clear" w:color="auto" w:fill="FFFFFF"/>
            <w:vAlign w:val="center"/>
          </w:tcPr>
          <w:p w14:paraId="4BCDAEE0"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lastRenderedPageBreak/>
              <w:t>1.1</w:t>
            </w:r>
          </w:p>
        </w:tc>
        <w:tc>
          <w:tcPr>
            <w:tcW w:w="5316" w:type="dxa"/>
            <w:gridSpan w:val="4"/>
            <w:shd w:val="clear" w:color="auto" w:fill="FFFFFF"/>
          </w:tcPr>
          <w:p w14:paraId="2CBAAC4E"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Privalomo sekimo operacijos</w:t>
            </w:r>
          </w:p>
        </w:tc>
        <w:tc>
          <w:tcPr>
            <w:tcW w:w="3260" w:type="dxa"/>
            <w:shd w:val="clear" w:color="auto" w:fill="FFFFFF"/>
          </w:tcPr>
          <w:p w14:paraId="1070F984" w14:textId="77777777" w:rsidR="00A96E9E" w:rsidRPr="007D5E1D" w:rsidRDefault="00A96E9E" w:rsidP="002B229D">
            <w:pPr>
              <w:keepNext/>
              <w:keepLines/>
              <w:outlineLvl w:val="3"/>
              <w:rPr>
                <w:color w:val="auto"/>
                <w:sz w:val="10"/>
                <w:szCs w:val="10"/>
                <w:lang w:val="lt-LT"/>
              </w:rPr>
            </w:pPr>
          </w:p>
        </w:tc>
      </w:tr>
      <w:tr w:rsidR="00A96E9E" w:rsidRPr="007D5E1D" w14:paraId="6C951847" w14:textId="77777777" w:rsidTr="002B229D">
        <w:tc>
          <w:tcPr>
            <w:tcW w:w="640" w:type="dxa"/>
            <w:shd w:val="clear" w:color="auto" w:fill="FFFFFF"/>
          </w:tcPr>
          <w:p w14:paraId="6038B7AF" w14:textId="77777777" w:rsidR="00A96E9E" w:rsidRPr="007D5E1D" w:rsidRDefault="00A96E9E" w:rsidP="002B229D">
            <w:pPr>
              <w:keepNext/>
              <w:keepLines/>
              <w:outlineLvl w:val="3"/>
              <w:rPr>
                <w:color w:val="auto"/>
                <w:sz w:val="10"/>
                <w:szCs w:val="10"/>
                <w:lang w:val="lt-LT"/>
              </w:rPr>
            </w:pPr>
          </w:p>
        </w:tc>
        <w:tc>
          <w:tcPr>
            <w:tcW w:w="1378" w:type="dxa"/>
            <w:gridSpan w:val="2"/>
            <w:shd w:val="clear" w:color="auto" w:fill="FFFFFF"/>
          </w:tcPr>
          <w:p w14:paraId="7AEB9035"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rStyle w:val="Bodytext2Italic0"/>
                <w:color w:val="auto"/>
                <w:lang w:val="lt-LT"/>
              </w:rPr>
              <w:t>Operacijos</w:t>
            </w:r>
          </w:p>
        </w:tc>
        <w:tc>
          <w:tcPr>
            <w:tcW w:w="3938" w:type="dxa"/>
            <w:gridSpan w:val="2"/>
            <w:shd w:val="clear" w:color="auto" w:fill="FFFFFF"/>
          </w:tcPr>
          <w:p w14:paraId="3A084714"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rStyle w:val="Bodytext2Italic0"/>
                <w:color w:val="auto"/>
                <w:lang w:val="lt-LT"/>
              </w:rPr>
              <w:t>Apibūdinimas</w:t>
            </w:r>
          </w:p>
        </w:tc>
        <w:tc>
          <w:tcPr>
            <w:tcW w:w="3260" w:type="dxa"/>
            <w:shd w:val="clear" w:color="auto" w:fill="FFFFFF"/>
          </w:tcPr>
          <w:p w14:paraId="6A9B8DA0"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rStyle w:val="Bodytext2Italic0"/>
                <w:color w:val="auto"/>
                <w:lang w:val="lt-LT"/>
              </w:rPr>
              <w:t>Duomenys</w:t>
            </w:r>
          </w:p>
        </w:tc>
      </w:tr>
      <w:tr w:rsidR="00A96E9E" w:rsidRPr="007D5E1D" w14:paraId="111B2B10" w14:textId="77777777" w:rsidTr="002B229D">
        <w:tc>
          <w:tcPr>
            <w:tcW w:w="640" w:type="dxa"/>
            <w:shd w:val="clear" w:color="auto" w:fill="FFFFFF"/>
          </w:tcPr>
          <w:p w14:paraId="2ED13DE0"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1.1.1</w:t>
            </w:r>
          </w:p>
        </w:tc>
        <w:tc>
          <w:tcPr>
            <w:tcW w:w="1378" w:type="dxa"/>
            <w:gridSpan w:val="2"/>
            <w:shd w:val="clear" w:color="auto" w:fill="FFFFFF"/>
          </w:tcPr>
          <w:p w14:paraId="2C3F8B60"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EMC</w:t>
            </w:r>
          </w:p>
        </w:tc>
        <w:tc>
          <w:tcPr>
            <w:tcW w:w="3938" w:type="dxa"/>
            <w:gridSpan w:val="2"/>
            <w:shd w:val="clear" w:color="auto" w:fill="FFFFFF"/>
          </w:tcPr>
          <w:p w14:paraId="1CD2A2EA"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Išvežimas iš išsiuntimo apkaitos punkto</w:t>
            </w:r>
          </w:p>
        </w:tc>
        <w:tc>
          <w:tcPr>
            <w:tcW w:w="3260" w:type="dxa"/>
            <w:shd w:val="clear" w:color="auto" w:fill="FFFFFF"/>
            <w:vAlign w:val="bottom"/>
          </w:tcPr>
          <w:p w14:paraId="57C0B7F5"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Siuntos atpažinimo duomenys </w:t>
            </w:r>
          </w:p>
          <w:p w14:paraId="175E20C0"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Gavimo šalis Operacijos data Operacijos laikas Apkaitos punktas</w:t>
            </w:r>
          </w:p>
        </w:tc>
      </w:tr>
      <w:tr w:rsidR="00A96E9E" w:rsidRPr="007D5E1D" w14:paraId="674B0683" w14:textId="77777777" w:rsidTr="002B229D">
        <w:tc>
          <w:tcPr>
            <w:tcW w:w="640" w:type="dxa"/>
            <w:shd w:val="clear" w:color="auto" w:fill="FFFFFF"/>
          </w:tcPr>
          <w:p w14:paraId="5A4FB8F6"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1.1.2</w:t>
            </w:r>
          </w:p>
        </w:tc>
        <w:tc>
          <w:tcPr>
            <w:tcW w:w="1378" w:type="dxa"/>
            <w:gridSpan w:val="2"/>
            <w:shd w:val="clear" w:color="auto" w:fill="FFFFFF"/>
          </w:tcPr>
          <w:p w14:paraId="3F779F64"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EMD</w:t>
            </w:r>
          </w:p>
        </w:tc>
        <w:tc>
          <w:tcPr>
            <w:tcW w:w="3938" w:type="dxa"/>
            <w:gridSpan w:val="2"/>
            <w:shd w:val="clear" w:color="auto" w:fill="FFFFFF"/>
          </w:tcPr>
          <w:p w14:paraId="6B2A99FD"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Atvežimas į gavimo apkaitos punktą</w:t>
            </w:r>
          </w:p>
        </w:tc>
        <w:tc>
          <w:tcPr>
            <w:tcW w:w="3260" w:type="dxa"/>
            <w:shd w:val="clear" w:color="auto" w:fill="FFFFFF"/>
            <w:vAlign w:val="bottom"/>
          </w:tcPr>
          <w:p w14:paraId="5C6276DE"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Siuntos atpažinimo duomenys </w:t>
            </w:r>
          </w:p>
          <w:p w14:paraId="48771B82"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Gavimo šalis </w:t>
            </w:r>
          </w:p>
          <w:p w14:paraId="1C67238B"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Operacijos data </w:t>
            </w:r>
          </w:p>
          <w:p w14:paraId="3BCB52C1"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Operacijos laikas </w:t>
            </w:r>
          </w:p>
          <w:p w14:paraId="023285FE"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Apkaitos punktas </w:t>
            </w:r>
          </w:p>
        </w:tc>
      </w:tr>
      <w:tr w:rsidR="00A96E9E" w:rsidRPr="007D5E1D" w14:paraId="74B62105" w14:textId="77777777" w:rsidTr="002B229D">
        <w:tc>
          <w:tcPr>
            <w:tcW w:w="640" w:type="dxa"/>
            <w:shd w:val="clear" w:color="auto" w:fill="FFFFFF"/>
          </w:tcPr>
          <w:p w14:paraId="4445B3FF"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1.1.3</w:t>
            </w:r>
          </w:p>
        </w:tc>
        <w:tc>
          <w:tcPr>
            <w:tcW w:w="1378" w:type="dxa"/>
            <w:gridSpan w:val="2"/>
            <w:shd w:val="clear" w:color="auto" w:fill="FFFFFF"/>
          </w:tcPr>
          <w:p w14:paraId="41171767"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EMH</w:t>
            </w:r>
          </w:p>
        </w:tc>
        <w:tc>
          <w:tcPr>
            <w:tcW w:w="3938" w:type="dxa"/>
            <w:gridSpan w:val="2"/>
            <w:shd w:val="clear" w:color="auto" w:fill="FFFFFF"/>
          </w:tcPr>
          <w:p w14:paraId="2DE9951F"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p>
          <w:p w14:paraId="750AA3C5"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p>
          <w:p w14:paraId="3439B0C8"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Bandyta įteikti/Nepavykęs įteikimas</w:t>
            </w:r>
          </w:p>
        </w:tc>
        <w:tc>
          <w:tcPr>
            <w:tcW w:w="3260" w:type="dxa"/>
            <w:shd w:val="clear" w:color="auto" w:fill="FFFFFF"/>
            <w:vAlign w:val="bottom"/>
          </w:tcPr>
          <w:p w14:paraId="243FB802"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Siuntos atpažinimo duomenys Gavimo šalis </w:t>
            </w:r>
          </w:p>
          <w:p w14:paraId="3B82E5EA"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Operacijos data </w:t>
            </w:r>
          </w:p>
          <w:p w14:paraId="27BB1CE6"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Operacijos laikas </w:t>
            </w:r>
          </w:p>
          <w:p w14:paraId="505063B1"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Įmonė (pristatymo) </w:t>
            </w:r>
          </w:p>
          <w:p w14:paraId="370D69B9"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Nepavykusio įteikimo kodas</w:t>
            </w:r>
          </w:p>
          <w:p w14:paraId="189DB1AE"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p>
        </w:tc>
      </w:tr>
      <w:tr w:rsidR="00A96E9E" w:rsidRPr="007D5E1D" w14:paraId="0DF16E21" w14:textId="77777777" w:rsidTr="002B229D">
        <w:tc>
          <w:tcPr>
            <w:tcW w:w="640" w:type="dxa"/>
            <w:shd w:val="clear" w:color="auto" w:fill="FFFFFF"/>
          </w:tcPr>
          <w:p w14:paraId="0A1DC198"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1.1.4</w:t>
            </w:r>
          </w:p>
        </w:tc>
        <w:tc>
          <w:tcPr>
            <w:tcW w:w="1378" w:type="dxa"/>
            <w:gridSpan w:val="2"/>
            <w:shd w:val="clear" w:color="auto" w:fill="FFFFFF"/>
          </w:tcPr>
          <w:p w14:paraId="3298929A"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Ir (arba) EMI</w:t>
            </w:r>
          </w:p>
        </w:tc>
        <w:tc>
          <w:tcPr>
            <w:tcW w:w="3938" w:type="dxa"/>
            <w:gridSpan w:val="2"/>
            <w:shd w:val="clear" w:color="auto" w:fill="FFFFFF"/>
          </w:tcPr>
          <w:p w14:paraId="223CE222"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Galutinis pristatymas</w:t>
            </w:r>
          </w:p>
        </w:tc>
        <w:tc>
          <w:tcPr>
            <w:tcW w:w="3260" w:type="dxa"/>
            <w:shd w:val="clear" w:color="auto" w:fill="FFFFFF"/>
            <w:vAlign w:val="bottom"/>
          </w:tcPr>
          <w:p w14:paraId="14BBF112"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Siuntos atpažinimo duomenys Gavimo šalis </w:t>
            </w:r>
          </w:p>
          <w:p w14:paraId="091BF44B"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Operacijos data </w:t>
            </w:r>
          </w:p>
          <w:p w14:paraId="10778FEE"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Operacijos laikas </w:t>
            </w:r>
          </w:p>
          <w:p w14:paraId="55D95728"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Punktas (pristatymo)</w:t>
            </w:r>
          </w:p>
        </w:tc>
      </w:tr>
      <w:tr w:rsidR="00A96E9E" w:rsidRPr="007D5E1D" w14:paraId="5B43EB6E" w14:textId="77777777" w:rsidTr="002B229D">
        <w:tc>
          <w:tcPr>
            <w:tcW w:w="658" w:type="dxa"/>
            <w:gridSpan w:val="2"/>
            <w:shd w:val="clear" w:color="auto" w:fill="FFFFFF"/>
            <w:vAlign w:val="center"/>
          </w:tcPr>
          <w:p w14:paraId="021A9E3E"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1.2</w:t>
            </w:r>
          </w:p>
        </w:tc>
        <w:tc>
          <w:tcPr>
            <w:tcW w:w="5298" w:type="dxa"/>
            <w:gridSpan w:val="3"/>
            <w:shd w:val="clear" w:color="auto" w:fill="FFFFFF"/>
            <w:vAlign w:val="center"/>
          </w:tcPr>
          <w:p w14:paraId="5235511E"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Papildomos sekimo operacijos</w:t>
            </w:r>
          </w:p>
        </w:tc>
        <w:tc>
          <w:tcPr>
            <w:tcW w:w="3260" w:type="dxa"/>
            <w:shd w:val="clear" w:color="auto" w:fill="FFFFFF"/>
          </w:tcPr>
          <w:p w14:paraId="6275C643" w14:textId="77777777" w:rsidR="00A96E9E" w:rsidRPr="007D5E1D" w:rsidRDefault="00A96E9E" w:rsidP="002B229D">
            <w:pPr>
              <w:keepNext/>
              <w:keepLines/>
              <w:outlineLvl w:val="3"/>
              <w:rPr>
                <w:color w:val="auto"/>
                <w:sz w:val="10"/>
                <w:szCs w:val="10"/>
                <w:lang w:val="lt-LT"/>
              </w:rPr>
            </w:pPr>
          </w:p>
        </w:tc>
      </w:tr>
      <w:tr w:rsidR="00A96E9E" w:rsidRPr="007D5E1D" w14:paraId="016444F0" w14:textId="77777777" w:rsidTr="002B229D">
        <w:tc>
          <w:tcPr>
            <w:tcW w:w="658" w:type="dxa"/>
            <w:gridSpan w:val="2"/>
            <w:shd w:val="clear" w:color="auto" w:fill="FFFFFF"/>
          </w:tcPr>
          <w:p w14:paraId="57ABB4CD" w14:textId="77777777" w:rsidR="00A96E9E" w:rsidRPr="007D5E1D" w:rsidRDefault="00A96E9E" w:rsidP="002B229D">
            <w:pPr>
              <w:keepNext/>
              <w:keepLines/>
              <w:outlineLvl w:val="3"/>
              <w:rPr>
                <w:color w:val="auto"/>
                <w:sz w:val="10"/>
                <w:szCs w:val="10"/>
                <w:lang w:val="lt-LT"/>
              </w:rPr>
            </w:pPr>
          </w:p>
        </w:tc>
        <w:tc>
          <w:tcPr>
            <w:tcW w:w="1531" w:type="dxa"/>
            <w:gridSpan w:val="2"/>
            <w:shd w:val="clear" w:color="auto" w:fill="FFFFFF"/>
          </w:tcPr>
          <w:p w14:paraId="7143EE24"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rStyle w:val="Bodytext2Italic0"/>
                <w:color w:val="auto"/>
                <w:lang w:val="lt-LT"/>
              </w:rPr>
              <w:t>Operacijos</w:t>
            </w:r>
          </w:p>
        </w:tc>
        <w:tc>
          <w:tcPr>
            <w:tcW w:w="3767" w:type="dxa"/>
            <w:shd w:val="clear" w:color="auto" w:fill="FFFFFF"/>
          </w:tcPr>
          <w:p w14:paraId="5613DAD4"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rStyle w:val="Bodytext2Italic0"/>
                <w:color w:val="auto"/>
                <w:lang w:val="lt-LT"/>
              </w:rPr>
              <w:t>Apibūdinimas</w:t>
            </w:r>
          </w:p>
        </w:tc>
        <w:tc>
          <w:tcPr>
            <w:tcW w:w="3260" w:type="dxa"/>
            <w:shd w:val="clear" w:color="auto" w:fill="FFFFFF"/>
          </w:tcPr>
          <w:p w14:paraId="52BEEBAE"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rStyle w:val="Bodytext2Italic0"/>
                <w:color w:val="auto"/>
                <w:lang w:val="lt-LT"/>
              </w:rPr>
              <w:t>Duomenys</w:t>
            </w:r>
          </w:p>
        </w:tc>
      </w:tr>
      <w:tr w:rsidR="00A96E9E" w:rsidRPr="007D5E1D" w14:paraId="74D98978" w14:textId="77777777" w:rsidTr="002B229D">
        <w:tc>
          <w:tcPr>
            <w:tcW w:w="658" w:type="dxa"/>
            <w:gridSpan w:val="2"/>
            <w:shd w:val="clear" w:color="auto" w:fill="FFFFFF"/>
          </w:tcPr>
          <w:p w14:paraId="7EB54CAD"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1.2.1</w:t>
            </w:r>
          </w:p>
        </w:tc>
        <w:tc>
          <w:tcPr>
            <w:tcW w:w="1531" w:type="dxa"/>
            <w:gridSpan w:val="2"/>
            <w:shd w:val="clear" w:color="auto" w:fill="FFFFFF"/>
          </w:tcPr>
          <w:p w14:paraId="0C4B9079"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EMA</w:t>
            </w:r>
          </w:p>
        </w:tc>
        <w:tc>
          <w:tcPr>
            <w:tcW w:w="3767" w:type="dxa"/>
            <w:shd w:val="clear" w:color="auto" w:fill="FFFFFF"/>
          </w:tcPr>
          <w:p w14:paraId="49F22821"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Pateikimas siųsti/paėmimas</w:t>
            </w:r>
          </w:p>
        </w:tc>
        <w:tc>
          <w:tcPr>
            <w:tcW w:w="3260" w:type="dxa"/>
            <w:shd w:val="clear" w:color="auto" w:fill="FFFFFF"/>
            <w:vAlign w:val="bottom"/>
          </w:tcPr>
          <w:p w14:paraId="69FA6057"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Siuntos atpažinimo duomenys Gavimo šalis </w:t>
            </w:r>
          </w:p>
          <w:p w14:paraId="454EC817"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Operacijos data </w:t>
            </w:r>
          </w:p>
          <w:p w14:paraId="7A5EF611"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Operacijos laikas </w:t>
            </w:r>
          </w:p>
          <w:p w14:paraId="2812D09B"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Išsiuntimo punktas </w:t>
            </w:r>
          </w:p>
        </w:tc>
      </w:tr>
      <w:tr w:rsidR="00A96E9E" w:rsidRPr="007D5E1D" w14:paraId="4D9DE07A" w14:textId="77777777" w:rsidTr="002B229D">
        <w:tc>
          <w:tcPr>
            <w:tcW w:w="658" w:type="dxa"/>
            <w:gridSpan w:val="2"/>
            <w:shd w:val="clear" w:color="auto" w:fill="FFFFFF"/>
          </w:tcPr>
          <w:p w14:paraId="587BC584"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1.2.2</w:t>
            </w:r>
          </w:p>
        </w:tc>
        <w:tc>
          <w:tcPr>
            <w:tcW w:w="1531" w:type="dxa"/>
            <w:gridSpan w:val="2"/>
            <w:shd w:val="clear" w:color="auto" w:fill="FFFFFF"/>
          </w:tcPr>
          <w:p w14:paraId="1F553BC9"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EMB</w:t>
            </w:r>
          </w:p>
        </w:tc>
        <w:tc>
          <w:tcPr>
            <w:tcW w:w="3767" w:type="dxa"/>
            <w:shd w:val="clear" w:color="auto" w:fill="FFFFFF"/>
          </w:tcPr>
          <w:p w14:paraId="23E357E7"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Atvežimas į išsiuntimo apkaitos punktą</w:t>
            </w:r>
          </w:p>
        </w:tc>
        <w:tc>
          <w:tcPr>
            <w:tcW w:w="3260" w:type="dxa"/>
            <w:shd w:val="clear" w:color="auto" w:fill="FFFFFF"/>
            <w:vAlign w:val="bottom"/>
          </w:tcPr>
          <w:p w14:paraId="63AFF023"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Siuntos atpažinimo duomenys Gavimo šalis </w:t>
            </w:r>
          </w:p>
          <w:p w14:paraId="6F9C69E5"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Operacijos data </w:t>
            </w:r>
          </w:p>
          <w:p w14:paraId="5E9767B5"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Operacijos laikas </w:t>
            </w:r>
          </w:p>
          <w:p w14:paraId="71726BC9"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Apkaitos punktas</w:t>
            </w:r>
          </w:p>
        </w:tc>
      </w:tr>
      <w:tr w:rsidR="00A96E9E" w:rsidRPr="007D5E1D" w14:paraId="4046015E" w14:textId="77777777" w:rsidTr="002B229D">
        <w:tc>
          <w:tcPr>
            <w:tcW w:w="658" w:type="dxa"/>
            <w:gridSpan w:val="2"/>
            <w:shd w:val="clear" w:color="auto" w:fill="FFFFFF"/>
          </w:tcPr>
          <w:p w14:paraId="3CB975DF"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1.2.3</w:t>
            </w:r>
          </w:p>
        </w:tc>
        <w:tc>
          <w:tcPr>
            <w:tcW w:w="1531" w:type="dxa"/>
            <w:gridSpan w:val="2"/>
            <w:shd w:val="clear" w:color="auto" w:fill="FFFFFF"/>
          </w:tcPr>
          <w:p w14:paraId="31EBC5C7"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EME</w:t>
            </w:r>
          </w:p>
        </w:tc>
        <w:tc>
          <w:tcPr>
            <w:tcW w:w="3767" w:type="dxa"/>
            <w:shd w:val="clear" w:color="auto" w:fill="FFFFFF"/>
          </w:tcPr>
          <w:p w14:paraId="3D0F2DFF"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Užlaikyta muitinėje</w:t>
            </w:r>
          </w:p>
        </w:tc>
        <w:tc>
          <w:tcPr>
            <w:tcW w:w="3260" w:type="dxa"/>
            <w:shd w:val="clear" w:color="auto" w:fill="FFFFFF"/>
          </w:tcPr>
          <w:p w14:paraId="0A646D27"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Siuntos atpažinimo duomenys Gavimo šalis </w:t>
            </w:r>
          </w:p>
          <w:p w14:paraId="49BC18A8"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Operacijos data </w:t>
            </w:r>
          </w:p>
          <w:p w14:paraId="500AB44E"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Operacijos laikas </w:t>
            </w:r>
          </w:p>
          <w:p w14:paraId="45B3F4EB"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Apkaitos punktas </w:t>
            </w:r>
          </w:p>
          <w:p w14:paraId="23C7BA62"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Užlaikymo kodas</w:t>
            </w:r>
          </w:p>
        </w:tc>
      </w:tr>
      <w:tr w:rsidR="00A96E9E" w:rsidRPr="007D5E1D" w14:paraId="1C49FCD9" w14:textId="77777777" w:rsidTr="002B229D">
        <w:tc>
          <w:tcPr>
            <w:tcW w:w="658" w:type="dxa"/>
            <w:gridSpan w:val="2"/>
            <w:shd w:val="clear" w:color="auto" w:fill="FFFFFF"/>
          </w:tcPr>
          <w:p w14:paraId="58AF3CBA"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1.2.4</w:t>
            </w:r>
          </w:p>
        </w:tc>
        <w:tc>
          <w:tcPr>
            <w:tcW w:w="1531" w:type="dxa"/>
            <w:gridSpan w:val="2"/>
            <w:shd w:val="clear" w:color="auto" w:fill="FFFFFF"/>
          </w:tcPr>
          <w:p w14:paraId="55B993A5"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EMF</w:t>
            </w:r>
          </w:p>
        </w:tc>
        <w:tc>
          <w:tcPr>
            <w:tcW w:w="3767" w:type="dxa"/>
            <w:shd w:val="clear" w:color="auto" w:fill="FFFFFF"/>
          </w:tcPr>
          <w:p w14:paraId="4B62063E"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Išvežimas iš gavimo apkaitos punkto</w:t>
            </w:r>
          </w:p>
        </w:tc>
        <w:tc>
          <w:tcPr>
            <w:tcW w:w="3260" w:type="dxa"/>
            <w:shd w:val="clear" w:color="auto" w:fill="FFFFFF"/>
            <w:vAlign w:val="bottom"/>
          </w:tcPr>
          <w:p w14:paraId="0A96688B"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Siuntos atpažinimo duomenys Gavimo šalis </w:t>
            </w:r>
          </w:p>
          <w:p w14:paraId="4735652D"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Operacijos data </w:t>
            </w:r>
          </w:p>
          <w:p w14:paraId="66775087"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Operacijos laikas </w:t>
            </w:r>
          </w:p>
          <w:p w14:paraId="0A593B70"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Apkaitos punktas</w:t>
            </w:r>
          </w:p>
        </w:tc>
      </w:tr>
      <w:tr w:rsidR="00A96E9E" w:rsidRPr="007D5E1D" w14:paraId="55C3AC38" w14:textId="77777777" w:rsidTr="002B229D">
        <w:tc>
          <w:tcPr>
            <w:tcW w:w="658" w:type="dxa"/>
            <w:gridSpan w:val="2"/>
            <w:shd w:val="clear" w:color="auto" w:fill="FFFFFF"/>
          </w:tcPr>
          <w:p w14:paraId="5D75DD68"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1.2.5</w:t>
            </w:r>
          </w:p>
        </w:tc>
        <w:tc>
          <w:tcPr>
            <w:tcW w:w="1531" w:type="dxa"/>
            <w:gridSpan w:val="2"/>
            <w:shd w:val="clear" w:color="auto" w:fill="FFFFFF"/>
          </w:tcPr>
          <w:p w14:paraId="0DBBD10D"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EMG</w:t>
            </w:r>
          </w:p>
        </w:tc>
        <w:tc>
          <w:tcPr>
            <w:tcW w:w="3767" w:type="dxa"/>
            <w:shd w:val="clear" w:color="auto" w:fill="FFFFFF"/>
          </w:tcPr>
          <w:p w14:paraId="794F9345"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Atvežimas į įteikimo punktą</w:t>
            </w:r>
          </w:p>
        </w:tc>
        <w:tc>
          <w:tcPr>
            <w:tcW w:w="3260" w:type="dxa"/>
            <w:shd w:val="clear" w:color="auto" w:fill="FFFFFF"/>
            <w:vAlign w:val="bottom"/>
          </w:tcPr>
          <w:p w14:paraId="7CD1BD11"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Siuntos atpažinimo duomenys Gavimo šalis </w:t>
            </w:r>
          </w:p>
          <w:p w14:paraId="154F30E3"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Operacijos data </w:t>
            </w:r>
          </w:p>
          <w:p w14:paraId="1A1323BF"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Operacijos laikas </w:t>
            </w:r>
          </w:p>
          <w:p w14:paraId="6B4F2176"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Įteikimo punktas </w:t>
            </w:r>
          </w:p>
        </w:tc>
      </w:tr>
      <w:tr w:rsidR="00A96E9E" w:rsidRPr="007D5E1D" w14:paraId="128D227C" w14:textId="77777777" w:rsidTr="002B229D">
        <w:tc>
          <w:tcPr>
            <w:tcW w:w="658" w:type="dxa"/>
            <w:gridSpan w:val="2"/>
            <w:shd w:val="clear" w:color="auto" w:fill="FFFFFF"/>
          </w:tcPr>
          <w:p w14:paraId="4EB2C007"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1.2.6</w:t>
            </w:r>
          </w:p>
        </w:tc>
        <w:tc>
          <w:tcPr>
            <w:tcW w:w="1531" w:type="dxa"/>
            <w:gridSpan w:val="2"/>
            <w:shd w:val="clear" w:color="auto" w:fill="FFFFFF"/>
          </w:tcPr>
          <w:p w14:paraId="3A7DA4A9"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EMJ</w:t>
            </w:r>
          </w:p>
        </w:tc>
        <w:tc>
          <w:tcPr>
            <w:tcW w:w="3767" w:type="dxa"/>
            <w:shd w:val="clear" w:color="auto" w:fill="FFFFFF"/>
          </w:tcPr>
          <w:p w14:paraId="0122B241"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Atvežimas į tranzito apkaitos punktą</w:t>
            </w:r>
          </w:p>
        </w:tc>
        <w:tc>
          <w:tcPr>
            <w:tcW w:w="3260" w:type="dxa"/>
            <w:shd w:val="clear" w:color="auto" w:fill="FFFFFF"/>
            <w:vAlign w:val="bottom"/>
          </w:tcPr>
          <w:p w14:paraId="2B1D0656"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Siuntos atpažinimo duomenys Gavimo šalis </w:t>
            </w:r>
          </w:p>
          <w:p w14:paraId="1388D6DB"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Operacijos data </w:t>
            </w:r>
          </w:p>
          <w:p w14:paraId="03A744B9"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Operacijos laikas </w:t>
            </w:r>
          </w:p>
          <w:p w14:paraId="43042F08"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Apkaitos punktas (tranzitas)</w:t>
            </w:r>
          </w:p>
        </w:tc>
      </w:tr>
      <w:tr w:rsidR="00A96E9E" w:rsidRPr="007D5E1D" w14:paraId="69B2D0B4" w14:textId="77777777" w:rsidTr="002B229D">
        <w:tc>
          <w:tcPr>
            <w:tcW w:w="658" w:type="dxa"/>
            <w:gridSpan w:val="2"/>
            <w:shd w:val="clear" w:color="auto" w:fill="FFFFFF"/>
          </w:tcPr>
          <w:p w14:paraId="4B709F4D"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1.2.7</w:t>
            </w:r>
          </w:p>
        </w:tc>
        <w:tc>
          <w:tcPr>
            <w:tcW w:w="1531" w:type="dxa"/>
            <w:gridSpan w:val="2"/>
            <w:shd w:val="clear" w:color="auto" w:fill="FFFFFF"/>
          </w:tcPr>
          <w:p w14:paraId="3A9C25EA"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EMK</w:t>
            </w:r>
          </w:p>
        </w:tc>
        <w:tc>
          <w:tcPr>
            <w:tcW w:w="3767" w:type="dxa"/>
            <w:shd w:val="clear" w:color="auto" w:fill="FFFFFF"/>
          </w:tcPr>
          <w:p w14:paraId="13674CCA"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Išvežimas iš  tranzito apkaitos punkto</w:t>
            </w:r>
          </w:p>
        </w:tc>
        <w:tc>
          <w:tcPr>
            <w:tcW w:w="3260" w:type="dxa"/>
            <w:shd w:val="clear" w:color="auto" w:fill="FFFFFF"/>
            <w:vAlign w:val="bottom"/>
          </w:tcPr>
          <w:p w14:paraId="7CF99F7F"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Siuntos atpažinimo duomenys Gavimo šalis </w:t>
            </w:r>
          </w:p>
          <w:p w14:paraId="0F68BB3C"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Operacijos data </w:t>
            </w:r>
          </w:p>
          <w:p w14:paraId="3FE39615"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Operacijos laikas </w:t>
            </w:r>
          </w:p>
          <w:p w14:paraId="190180B1" w14:textId="77777777" w:rsidR="00A96E9E" w:rsidRPr="007D5E1D" w:rsidRDefault="00A96E9E" w:rsidP="002B229D">
            <w:pPr>
              <w:pStyle w:val="Bodytext20"/>
              <w:keepNext/>
              <w:keepLines/>
              <w:shd w:val="clear" w:color="auto" w:fill="auto"/>
              <w:spacing w:line="240" w:lineRule="auto"/>
              <w:ind w:firstLine="0"/>
              <w:jc w:val="left"/>
              <w:outlineLvl w:val="3"/>
              <w:rPr>
                <w:color w:val="auto"/>
                <w:lang w:val="lt-LT"/>
              </w:rPr>
            </w:pPr>
            <w:r w:rsidRPr="007D5E1D">
              <w:rPr>
                <w:color w:val="auto"/>
                <w:lang w:val="lt-LT"/>
              </w:rPr>
              <w:t>Apkaitos punktas (tranzitas)</w:t>
            </w:r>
          </w:p>
        </w:tc>
      </w:tr>
    </w:tbl>
    <w:p w14:paraId="0BFD7165" w14:textId="77777777" w:rsidR="00515CFE" w:rsidRPr="007D5E1D" w:rsidRDefault="00515CFE" w:rsidP="00073CC4">
      <w:pPr>
        <w:spacing w:before="240"/>
        <w:rPr>
          <w:color w:val="auto"/>
          <w:sz w:val="2"/>
          <w:szCs w:val="2"/>
          <w:lang w:val="lt-LT"/>
        </w:rPr>
      </w:pPr>
    </w:p>
    <w:p w14:paraId="14F3E7AA" w14:textId="77777777" w:rsidR="000C0876" w:rsidRPr="007D5E1D" w:rsidRDefault="00C10D11" w:rsidP="00073CC4">
      <w:pPr>
        <w:pStyle w:val="Bodytext20"/>
        <w:shd w:val="clear" w:color="auto" w:fill="auto"/>
        <w:tabs>
          <w:tab w:val="left" w:pos="2552"/>
        </w:tabs>
        <w:spacing w:before="240" w:line="240" w:lineRule="auto"/>
        <w:ind w:firstLine="0"/>
        <w:jc w:val="left"/>
        <w:rPr>
          <w:rStyle w:val="Bodytext2Bold0"/>
          <w:color w:val="auto"/>
          <w:lang w:val="lt-LT"/>
        </w:rPr>
      </w:pPr>
      <w:r w:rsidRPr="007D5E1D">
        <w:rPr>
          <w:rStyle w:val="Bodytext2Bold0"/>
          <w:color w:val="auto"/>
          <w:lang w:val="lt-LT"/>
        </w:rPr>
        <w:lastRenderedPageBreak/>
        <w:t xml:space="preserve">RL 191 </w:t>
      </w:r>
      <w:r w:rsidR="00B239BD" w:rsidRPr="007D5E1D">
        <w:rPr>
          <w:rStyle w:val="Bodytext2Bold0"/>
          <w:color w:val="auto"/>
          <w:lang w:val="lt-LT"/>
        </w:rPr>
        <w:t xml:space="preserve">straipsnis </w:t>
      </w:r>
    </w:p>
    <w:p w14:paraId="6C0B3288" w14:textId="77777777" w:rsidR="00515CFE" w:rsidRPr="007D5E1D" w:rsidRDefault="000C0876" w:rsidP="00073CC4">
      <w:pPr>
        <w:pStyle w:val="Bodytext20"/>
        <w:keepNext/>
        <w:keepLines/>
        <w:shd w:val="clear" w:color="auto" w:fill="auto"/>
        <w:tabs>
          <w:tab w:val="left" w:pos="2552"/>
        </w:tabs>
        <w:spacing w:line="240" w:lineRule="auto"/>
        <w:ind w:firstLine="0"/>
        <w:jc w:val="left"/>
        <w:outlineLvl w:val="3"/>
        <w:rPr>
          <w:color w:val="auto"/>
          <w:lang w:val="lt-LT"/>
        </w:rPr>
      </w:pPr>
      <w:r w:rsidRPr="007D5E1D">
        <w:rPr>
          <w:color w:val="auto"/>
          <w:lang w:val="lt-LT"/>
        </w:rPr>
        <w:t>Važtų nukreipimas</w:t>
      </w:r>
    </w:p>
    <w:p w14:paraId="049E7A14" w14:textId="77777777" w:rsidR="00906892" w:rsidRPr="007D5E1D" w:rsidRDefault="00906892"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 </w:t>
      </w:r>
      <w:r w:rsidRPr="007D5E1D">
        <w:rPr>
          <w:rFonts w:ascii="Arial" w:hAnsi="Arial" w:cs="Arial"/>
          <w:color w:val="auto"/>
          <w:sz w:val="20"/>
          <w:szCs w:val="20"/>
          <w:lang w:val="lt-LT"/>
        </w:rPr>
        <w:tab/>
        <w:t>Uždaros važtos, įskaitant tranzitines važtas, siunčiamos kiek įmanoma tiesesniu keliu.</w:t>
      </w:r>
    </w:p>
    <w:p w14:paraId="4EBE0FAE" w14:textId="77777777" w:rsidR="00906892" w:rsidRPr="007D5E1D" w:rsidRDefault="00906892"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2</w:t>
      </w:r>
      <w:r w:rsidRPr="007D5E1D">
        <w:rPr>
          <w:rFonts w:ascii="Arial" w:hAnsi="Arial" w:cs="Arial"/>
          <w:color w:val="auto"/>
          <w:sz w:val="20"/>
          <w:szCs w:val="20"/>
          <w:lang w:val="lt-LT"/>
        </w:rPr>
        <w:tab/>
        <w:t xml:space="preserve"> Jei važtą sudaro keli taros vienetai, jie turi būti, kiek tai įmanoma, neatskirti ir siunčiami tuo pačiu transportu.</w:t>
      </w:r>
    </w:p>
    <w:p w14:paraId="6C6C6BD0" w14:textId="77777777" w:rsidR="00906892" w:rsidRPr="007D5E1D" w:rsidRDefault="00906892"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3 </w:t>
      </w:r>
      <w:r w:rsidRPr="007D5E1D">
        <w:rPr>
          <w:rFonts w:ascii="Arial" w:hAnsi="Arial" w:cs="Arial"/>
          <w:color w:val="auto"/>
          <w:sz w:val="20"/>
          <w:szCs w:val="20"/>
          <w:lang w:val="lt-LT"/>
        </w:rPr>
        <w:tab/>
        <w:t xml:space="preserve">Išsiuntimo šalies paskirtasis operatorius turi teisę pasikonsultuoti su uždarojo tranzito paslaugas teikiančiu paskirtuoju operatoriumi dėl kelio, kuriuo reikėtų vežti jo reguliariai siunčiamas uždaras važtas. </w:t>
      </w:r>
      <w:r w:rsidR="00622FE1" w:rsidRPr="007D5E1D">
        <w:rPr>
          <w:rFonts w:ascii="Arial" w:hAnsi="Arial" w:cs="Arial"/>
          <w:color w:val="auto"/>
          <w:sz w:val="20"/>
          <w:szCs w:val="20"/>
          <w:lang w:val="lt-LT"/>
        </w:rPr>
        <w:t>Išsiuntimo šalies paskirtasis operatorius nenurodo lydraščiuose CN 37, CN 38 ar CN 41 ir ant žymų CN 34, CN 35 ar CN 36 informacijos apie nukreipimą, kurio turės laikytis uždarojo tranzito paslaugas teikiantysis paskirtasis operatorius. L</w:t>
      </w:r>
      <w:r w:rsidRPr="007D5E1D">
        <w:rPr>
          <w:rFonts w:ascii="Arial" w:hAnsi="Arial" w:cs="Arial"/>
          <w:color w:val="auto"/>
          <w:sz w:val="20"/>
          <w:szCs w:val="20"/>
          <w:lang w:val="lt-LT"/>
        </w:rPr>
        <w:t>ydraščiuose CN 37, CN 38 ar CN 41 ir ant žymų CN 34, CN 35 ar CN 36</w:t>
      </w:r>
      <w:r w:rsidR="00622FE1" w:rsidRPr="007D5E1D">
        <w:rPr>
          <w:rFonts w:ascii="Arial" w:hAnsi="Arial" w:cs="Arial"/>
          <w:color w:val="auto"/>
          <w:sz w:val="20"/>
          <w:szCs w:val="20"/>
          <w:lang w:val="lt-LT"/>
        </w:rPr>
        <w:t xml:space="preserve"> pateikiama informacija apie maršrutą</w:t>
      </w:r>
      <w:r w:rsidR="004D221D" w:rsidRPr="007D5E1D">
        <w:rPr>
          <w:rFonts w:ascii="Arial" w:hAnsi="Arial" w:cs="Arial"/>
          <w:color w:val="auto"/>
          <w:sz w:val="20"/>
          <w:szCs w:val="20"/>
          <w:lang w:val="lt-LT"/>
        </w:rPr>
        <w:t xml:space="preserve"> apima</w:t>
      </w:r>
      <w:r w:rsidR="00622FE1" w:rsidRPr="007D5E1D">
        <w:rPr>
          <w:rFonts w:ascii="Arial" w:hAnsi="Arial" w:cs="Arial"/>
          <w:color w:val="auto"/>
          <w:sz w:val="20"/>
          <w:szCs w:val="20"/>
          <w:lang w:val="lt-LT"/>
        </w:rPr>
        <w:t xml:space="preserve"> tik kelią, kuriuo </w:t>
      </w:r>
      <w:r w:rsidR="004D221D" w:rsidRPr="007D5E1D">
        <w:rPr>
          <w:rFonts w:ascii="Arial" w:hAnsi="Arial" w:cs="Arial"/>
          <w:color w:val="auto"/>
          <w:sz w:val="20"/>
          <w:szCs w:val="20"/>
          <w:lang w:val="lt-LT"/>
        </w:rPr>
        <w:t xml:space="preserve">turi būti </w:t>
      </w:r>
      <w:r w:rsidR="00622FE1" w:rsidRPr="007D5E1D">
        <w:rPr>
          <w:rFonts w:ascii="Arial" w:hAnsi="Arial" w:cs="Arial"/>
          <w:color w:val="auto"/>
          <w:sz w:val="20"/>
          <w:szCs w:val="20"/>
          <w:lang w:val="lt-LT"/>
        </w:rPr>
        <w:t>gabenam</w:t>
      </w:r>
      <w:r w:rsidR="004D221D" w:rsidRPr="007D5E1D">
        <w:rPr>
          <w:rFonts w:ascii="Arial" w:hAnsi="Arial" w:cs="Arial"/>
          <w:color w:val="auto"/>
          <w:sz w:val="20"/>
          <w:szCs w:val="20"/>
          <w:lang w:val="lt-LT"/>
        </w:rPr>
        <w:t>os važtos</w:t>
      </w:r>
      <w:r w:rsidR="00622FE1" w:rsidRPr="007D5E1D">
        <w:rPr>
          <w:rFonts w:ascii="Arial" w:hAnsi="Arial" w:cs="Arial"/>
          <w:color w:val="auto"/>
          <w:sz w:val="20"/>
          <w:szCs w:val="20"/>
          <w:lang w:val="lt-LT"/>
        </w:rPr>
        <w:t xml:space="preserve"> nuo išsiuntimo šalies paskirtojo operatoriaus iki uždarojo tranzito paslaugas teikiančio paskirtojo operatoriaus.</w:t>
      </w:r>
    </w:p>
    <w:p w14:paraId="1670F018" w14:textId="77777777" w:rsidR="00906892" w:rsidRPr="007D5E1D" w:rsidRDefault="00906892"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4 </w:t>
      </w:r>
      <w:r w:rsidR="004D221D" w:rsidRPr="007D5E1D">
        <w:rPr>
          <w:rFonts w:ascii="Arial" w:hAnsi="Arial" w:cs="Arial"/>
          <w:color w:val="auto"/>
          <w:sz w:val="20"/>
          <w:szCs w:val="20"/>
          <w:lang w:val="lt-LT"/>
        </w:rPr>
        <w:tab/>
      </w:r>
      <w:r w:rsidRPr="007D5E1D">
        <w:rPr>
          <w:rFonts w:ascii="Arial" w:hAnsi="Arial" w:cs="Arial"/>
          <w:color w:val="auto"/>
          <w:sz w:val="20"/>
          <w:szCs w:val="20"/>
          <w:lang w:val="lt-LT"/>
        </w:rPr>
        <w:t xml:space="preserve">Uždaros oro pašto važtos </w:t>
      </w:r>
      <w:r w:rsidR="004D221D" w:rsidRPr="007D5E1D">
        <w:rPr>
          <w:rFonts w:ascii="Arial" w:hAnsi="Arial" w:cs="Arial"/>
          <w:color w:val="auto"/>
          <w:sz w:val="20"/>
          <w:szCs w:val="20"/>
          <w:lang w:val="lt-LT"/>
        </w:rPr>
        <w:t xml:space="preserve">iš esmės </w:t>
      </w:r>
      <w:r w:rsidRPr="007D5E1D">
        <w:rPr>
          <w:rFonts w:ascii="Arial" w:hAnsi="Arial" w:cs="Arial"/>
          <w:color w:val="auto"/>
          <w:sz w:val="20"/>
          <w:szCs w:val="20"/>
          <w:lang w:val="lt-LT"/>
        </w:rPr>
        <w:t xml:space="preserve">turi būti siunčiamos tuo </w:t>
      </w:r>
      <w:r w:rsidR="004D221D" w:rsidRPr="007D5E1D">
        <w:rPr>
          <w:rFonts w:ascii="Arial" w:hAnsi="Arial" w:cs="Arial"/>
          <w:color w:val="auto"/>
          <w:sz w:val="20"/>
          <w:szCs w:val="20"/>
          <w:lang w:val="lt-LT"/>
        </w:rPr>
        <w:t>pačiu transportu, kuriuo tranzito šalies paskirtasis operatorius</w:t>
      </w:r>
      <w:r w:rsidRPr="007D5E1D">
        <w:rPr>
          <w:rFonts w:ascii="Arial" w:hAnsi="Arial" w:cs="Arial"/>
          <w:color w:val="auto"/>
          <w:sz w:val="20"/>
          <w:szCs w:val="20"/>
          <w:lang w:val="lt-LT"/>
        </w:rPr>
        <w:t xml:space="preserve"> naudojasi </w:t>
      </w:r>
      <w:r w:rsidR="004D221D" w:rsidRPr="007D5E1D">
        <w:rPr>
          <w:rFonts w:ascii="Arial" w:hAnsi="Arial" w:cs="Arial"/>
          <w:color w:val="auto"/>
          <w:sz w:val="20"/>
          <w:szCs w:val="20"/>
          <w:lang w:val="lt-LT"/>
        </w:rPr>
        <w:t>vež</w:t>
      </w:r>
      <w:r w:rsidRPr="007D5E1D">
        <w:rPr>
          <w:rFonts w:ascii="Arial" w:hAnsi="Arial" w:cs="Arial"/>
          <w:color w:val="auto"/>
          <w:sz w:val="20"/>
          <w:szCs w:val="20"/>
          <w:lang w:val="lt-LT"/>
        </w:rPr>
        <w:t>dama</w:t>
      </w:r>
      <w:r w:rsidR="004D221D" w:rsidRPr="007D5E1D">
        <w:rPr>
          <w:rFonts w:ascii="Arial" w:hAnsi="Arial" w:cs="Arial"/>
          <w:color w:val="auto"/>
          <w:sz w:val="20"/>
          <w:szCs w:val="20"/>
          <w:lang w:val="lt-LT"/>
        </w:rPr>
        <w:t>s savo patie</w:t>
      </w:r>
      <w:r w:rsidRPr="007D5E1D">
        <w:rPr>
          <w:rFonts w:ascii="Arial" w:hAnsi="Arial" w:cs="Arial"/>
          <w:color w:val="auto"/>
          <w:sz w:val="20"/>
          <w:szCs w:val="20"/>
          <w:lang w:val="lt-LT"/>
        </w:rPr>
        <w:t xml:space="preserve">s važtas. Jei </w:t>
      </w:r>
      <w:r w:rsidR="004D221D" w:rsidRPr="007D5E1D">
        <w:rPr>
          <w:rFonts w:ascii="Arial" w:hAnsi="Arial" w:cs="Arial"/>
          <w:color w:val="auto"/>
          <w:sz w:val="20"/>
          <w:szCs w:val="20"/>
          <w:lang w:val="lt-LT"/>
        </w:rPr>
        <w:t>paprastai yra per mažai</w:t>
      </w:r>
      <w:r w:rsidRPr="007D5E1D">
        <w:rPr>
          <w:rFonts w:ascii="Arial" w:hAnsi="Arial" w:cs="Arial"/>
          <w:color w:val="auto"/>
          <w:sz w:val="20"/>
          <w:szCs w:val="20"/>
          <w:lang w:val="lt-LT"/>
        </w:rPr>
        <w:t xml:space="preserve"> laiko </w:t>
      </w:r>
      <w:r w:rsidR="004D221D" w:rsidRPr="007D5E1D">
        <w:rPr>
          <w:rFonts w:ascii="Arial" w:hAnsi="Arial" w:cs="Arial"/>
          <w:color w:val="auto"/>
          <w:sz w:val="20"/>
          <w:szCs w:val="20"/>
          <w:lang w:val="lt-LT"/>
        </w:rPr>
        <w:t>tarp uždarojo tranzito važtų atv</w:t>
      </w:r>
      <w:r w:rsidR="004A5785" w:rsidRPr="007D5E1D">
        <w:rPr>
          <w:rFonts w:ascii="Arial" w:hAnsi="Arial" w:cs="Arial"/>
          <w:color w:val="auto"/>
          <w:sz w:val="20"/>
          <w:szCs w:val="20"/>
          <w:lang w:val="lt-LT"/>
        </w:rPr>
        <w:t>ež</w:t>
      </w:r>
      <w:r w:rsidR="004D221D" w:rsidRPr="007D5E1D">
        <w:rPr>
          <w:rFonts w:ascii="Arial" w:hAnsi="Arial" w:cs="Arial"/>
          <w:color w:val="auto"/>
          <w:sz w:val="20"/>
          <w:szCs w:val="20"/>
          <w:lang w:val="lt-LT"/>
        </w:rPr>
        <w:t>imo ir</w:t>
      </w:r>
      <w:r w:rsidR="004A5785" w:rsidRPr="007D5E1D">
        <w:rPr>
          <w:rFonts w:ascii="Arial" w:hAnsi="Arial" w:cs="Arial"/>
          <w:color w:val="auto"/>
          <w:sz w:val="20"/>
          <w:szCs w:val="20"/>
          <w:lang w:val="lt-LT"/>
        </w:rPr>
        <w:t xml:space="preserve"> transporto priemonės išvykimo, arba j</w:t>
      </w:r>
      <w:r w:rsidR="00D23661" w:rsidRPr="007D5E1D">
        <w:rPr>
          <w:rFonts w:ascii="Arial" w:hAnsi="Arial" w:cs="Arial"/>
          <w:color w:val="auto"/>
          <w:sz w:val="20"/>
          <w:szCs w:val="20"/>
          <w:lang w:val="lt-LT"/>
        </w:rPr>
        <w:t>ei paprastai pašto apimtys virši</w:t>
      </w:r>
      <w:r w:rsidR="004A5785" w:rsidRPr="007D5E1D">
        <w:rPr>
          <w:rFonts w:ascii="Arial" w:hAnsi="Arial" w:cs="Arial"/>
          <w:color w:val="auto"/>
          <w:sz w:val="20"/>
          <w:szCs w:val="20"/>
          <w:lang w:val="lt-LT"/>
        </w:rPr>
        <w:t>ja lėktuvo pajėgumus</w:t>
      </w:r>
      <w:r w:rsidRPr="007D5E1D">
        <w:rPr>
          <w:rFonts w:ascii="Arial" w:hAnsi="Arial" w:cs="Arial"/>
          <w:color w:val="auto"/>
          <w:sz w:val="20"/>
          <w:szCs w:val="20"/>
          <w:lang w:val="lt-LT"/>
        </w:rPr>
        <w:t xml:space="preserve">, išsiuntimo šalies </w:t>
      </w:r>
      <w:r w:rsidR="004A5785" w:rsidRPr="007D5E1D">
        <w:rPr>
          <w:rFonts w:ascii="Arial" w:hAnsi="Arial" w:cs="Arial"/>
          <w:color w:val="auto"/>
          <w:sz w:val="20"/>
          <w:szCs w:val="20"/>
          <w:lang w:val="lt-LT"/>
        </w:rPr>
        <w:t>paskirtasis operatorius</w:t>
      </w:r>
      <w:r w:rsidRPr="007D5E1D">
        <w:rPr>
          <w:rFonts w:ascii="Arial" w:hAnsi="Arial" w:cs="Arial"/>
          <w:color w:val="auto"/>
          <w:sz w:val="20"/>
          <w:szCs w:val="20"/>
          <w:lang w:val="lt-LT"/>
        </w:rPr>
        <w:t xml:space="preserve"> turi būti apie tai įspėta</w:t>
      </w:r>
      <w:r w:rsidR="004A5785" w:rsidRPr="007D5E1D">
        <w:rPr>
          <w:rFonts w:ascii="Arial" w:hAnsi="Arial" w:cs="Arial"/>
          <w:color w:val="auto"/>
          <w:sz w:val="20"/>
          <w:szCs w:val="20"/>
          <w:lang w:val="lt-LT"/>
        </w:rPr>
        <w:t>s</w:t>
      </w:r>
      <w:r w:rsidRPr="007D5E1D">
        <w:rPr>
          <w:rFonts w:ascii="Arial" w:hAnsi="Arial" w:cs="Arial"/>
          <w:color w:val="auto"/>
          <w:sz w:val="20"/>
          <w:szCs w:val="20"/>
          <w:lang w:val="lt-LT"/>
        </w:rPr>
        <w:t xml:space="preserve">. </w:t>
      </w:r>
    </w:p>
    <w:p w14:paraId="05B780FE" w14:textId="77777777" w:rsidR="00906892" w:rsidRPr="007D5E1D" w:rsidRDefault="00906892" w:rsidP="00073CC4">
      <w:pPr>
        <w:spacing w:before="240"/>
        <w:jc w:val="both"/>
        <w:rPr>
          <w:rFonts w:ascii="Times New Roman" w:hAnsi="Times New Roman"/>
          <w:color w:val="auto"/>
          <w:lang w:val="lt-LT"/>
        </w:rPr>
      </w:pPr>
      <w:r w:rsidRPr="007D5E1D">
        <w:rPr>
          <w:rFonts w:ascii="Arial" w:hAnsi="Arial" w:cs="Arial"/>
          <w:color w:val="auto"/>
          <w:sz w:val="20"/>
          <w:szCs w:val="20"/>
          <w:lang w:val="lt-LT"/>
        </w:rPr>
        <w:t xml:space="preserve">5 </w:t>
      </w:r>
      <w:r w:rsidR="004A5785" w:rsidRPr="007D5E1D">
        <w:rPr>
          <w:rFonts w:ascii="Arial" w:hAnsi="Arial" w:cs="Arial"/>
          <w:color w:val="auto"/>
          <w:sz w:val="20"/>
          <w:szCs w:val="20"/>
          <w:lang w:val="lt-LT"/>
        </w:rPr>
        <w:tab/>
      </w:r>
      <w:r w:rsidRPr="007D5E1D">
        <w:rPr>
          <w:rFonts w:ascii="Arial" w:hAnsi="Arial" w:cs="Arial"/>
          <w:color w:val="auto"/>
          <w:sz w:val="20"/>
          <w:szCs w:val="20"/>
          <w:lang w:val="lt-LT"/>
        </w:rPr>
        <w:t xml:space="preserve">Jei pasikeičia </w:t>
      </w:r>
      <w:r w:rsidR="004A5785" w:rsidRPr="007D5E1D">
        <w:rPr>
          <w:rFonts w:ascii="Arial" w:hAnsi="Arial" w:cs="Arial"/>
          <w:color w:val="auto"/>
          <w:sz w:val="20"/>
          <w:szCs w:val="20"/>
          <w:lang w:val="lt-LT"/>
        </w:rPr>
        <w:t xml:space="preserve">uždarųjų </w:t>
      </w:r>
      <w:r w:rsidRPr="007D5E1D">
        <w:rPr>
          <w:rFonts w:ascii="Arial" w:hAnsi="Arial" w:cs="Arial"/>
          <w:color w:val="auto"/>
          <w:sz w:val="20"/>
          <w:szCs w:val="20"/>
          <w:lang w:val="lt-LT"/>
        </w:rPr>
        <w:t xml:space="preserve">važtų </w:t>
      </w:r>
      <w:r w:rsidR="004A5785" w:rsidRPr="007D5E1D">
        <w:rPr>
          <w:rFonts w:ascii="Arial" w:hAnsi="Arial" w:cs="Arial"/>
          <w:color w:val="auto"/>
          <w:sz w:val="20"/>
          <w:szCs w:val="20"/>
          <w:lang w:val="lt-LT"/>
        </w:rPr>
        <w:t>apkaitos</w:t>
      </w:r>
      <w:r w:rsidRPr="007D5E1D">
        <w:rPr>
          <w:rFonts w:ascii="Arial" w:hAnsi="Arial" w:cs="Arial"/>
          <w:color w:val="auto"/>
          <w:sz w:val="20"/>
          <w:szCs w:val="20"/>
          <w:lang w:val="lt-LT"/>
        </w:rPr>
        <w:t xml:space="preserve"> kelias, </w:t>
      </w:r>
      <w:r w:rsidR="004A5785" w:rsidRPr="007D5E1D">
        <w:rPr>
          <w:rFonts w:ascii="Arial" w:hAnsi="Arial" w:cs="Arial"/>
          <w:color w:val="auto"/>
          <w:sz w:val="20"/>
          <w:szCs w:val="20"/>
          <w:lang w:val="lt-LT"/>
        </w:rPr>
        <w:t xml:space="preserve">kurį buvo numatę du paskirtieji operatoriai per vieną ar keletą uždarojo tranzito paslaugas teikiančių paskirtųjų operatorių, apie naująjį kelią važtos paskirtasis </w:t>
      </w:r>
      <w:r w:rsidR="00A81B79" w:rsidRPr="007D5E1D">
        <w:rPr>
          <w:rFonts w:ascii="Arial" w:hAnsi="Arial" w:cs="Arial"/>
          <w:color w:val="auto"/>
          <w:sz w:val="20"/>
          <w:szCs w:val="20"/>
          <w:lang w:val="lt-LT"/>
        </w:rPr>
        <w:t xml:space="preserve">išsiuntimo </w:t>
      </w:r>
      <w:r w:rsidR="004A5785" w:rsidRPr="007D5E1D">
        <w:rPr>
          <w:rFonts w:ascii="Arial" w:hAnsi="Arial" w:cs="Arial"/>
          <w:color w:val="auto"/>
          <w:sz w:val="20"/>
          <w:szCs w:val="20"/>
          <w:lang w:val="lt-LT"/>
        </w:rPr>
        <w:t>operatorius turi informuoti uždarojo tranzito paslaugas teikiančius paskirtuosius operatorius</w:t>
      </w:r>
      <w:r w:rsidRPr="007D5E1D">
        <w:rPr>
          <w:rFonts w:ascii="Times New Roman" w:hAnsi="Times New Roman"/>
          <w:color w:val="auto"/>
          <w:lang w:val="lt-LT"/>
        </w:rPr>
        <w:t>.</w:t>
      </w:r>
    </w:p>
    <w:p w14:paraId="6BDC538F" w14:textId="77777777" w:rsidR="00F8085E" w:rsidRPr="007D5E1D" w:rsidRDefault="00C10D11" w:rsidP="00073CC4">
      <w:pPr>
        <w:pStyle w:val="Bodytext20"/>
        <w:shd w:val="clear" w:color="auto" w:fill="auto"/>
        <w:spacing w:before="240" w:line="240" w:lineRule="auto"/>
        <w:ind w:firstLine="0"/>
        <w:rPr>
          <w:rStyle w:val="Bodytext2Bold0"/>
          <w:color w:val="auto"/>
          <w:lang w:val="lt-LT"/>
        </w:rPr>
      </w:pPr>
      <w:r w:rsidRPr="007D5E1D">
        <w:rPr>
          <w:rStyle w:val="Bodytext2Bold0"/>
          <w:color w:val="auto"/>
          <w:lang w:val="lt-LT"/>
        </w:rPr>
        <w:t>RL 192</w:t>
      </w:r>
      <w:r w:rsidR="004A5785" w:rsidRPr="007D5E1D">
        <w:rPr>
          <w:rStyle w:val="Bodytext2Bold0"/>
          <w:color w:val="auto"/>
          <w:lang w:val="lt-LT"/>
        </w:rPr>
        <w:t xml:space="preserve"> </w:t>
      </w:r>
      <w:r w:rsidR="004A5785" w:rsidRPr="007D5E1D">
        <w:rPr>
          <w:rStyle w:val="Bodytext2Bold0"/>
          <w:b w:val="0"/>
          <w:color w:val="auto"/>
          <w:lang w:val="lt-LT"/>
        </w:rPr>
        <w:t>straipsnis</w:t>
      </w:r>
    </w:p>
    <w:p w14:paraId="7E7E7321" w14:textId="77777777" w:rsidR="00F8085E" w:rsidRPr="007D5E1D" w:rsidRDefault="00F8085E" w:rsidP="00073CC4">
      <w:pPr>
        <w:pStyle w:val="Bodytext20"/>
        <w:keepNext/>
        <w:keepLines/>
        <w:shd w:val="clear" w:color="auto" w:fill="auto"/>
        <w:spacing w:line="240" w:lineRule="auto"/>
        <w:ind w:firstLine="0"/>
        <w:jc w:val="left"/>
        <w:outlineLvl w:val="3"/>
        <w:rPr>
          <w:color w:val="auto"/>
          <w:lang w:val="lt-LT"/>
        </w:rPr>
      </w:pPr>
      <w:r w:rsidRPr="007D5E1D">
        <w:rPr>
          <w:rStyle w:val="Bodytext2Bold0"/>
          <w:b w:val="0"/>
          <w:color w:val="auto"/>
          <w:lang w:val="lt-LT"/>
        </w:rPr>
        <w:t>Tiesioginis o</w:t>
      </w:r>
      <w:r w:rsidRPr="007D5E1D">
        <w:rPr>
          <w:color w:val="auto"/>
          <w:lang w:val="lt-LT"/>
        </w:rPr>
        <w:t>ro pašto važtų ir žemės pašto važtų, siunčiamų oru (S.A.L.), perkrovimas</w:t>
      </w:r>
    </w:p>
    <w:p w14:paraId="5413C5A1" w14:textId="77777777" w:rsidR="00F8085E" w:rsidRPr="007D5E1D" w:rsidRDefault="005030B6"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1</w:t>
      </w:r>
      <w:r w:rsidRPr="007D5E1D">
        <w:rPr>
          <w:rFonts w:ascii="Arial" w:hAnsi="Arial" w:cs="Arial"/>
          <w:color w:val="auto"/>
          <w:sz w:val="20"/>
          <w:szCs w:val="20"/>
          <w:lang w:val="lt-LT"/>
        </w:rPr>
        <w:tab/>
      </w:r>
      <w:r w:rsidR="00F8085E" w:rsidRPr="007D5E1D">
        <w:rPr>
          <w:rFonts w:ascii="Arial" w:hAnsi="Arial" w:cs="Arial"/>
          <w:color w:val="auto"/>
          <w:sz w:val="20"/>
          <w:szCs w:val="20"/>
          <w:lang w:val="lt-LT"/>
        </w:rPr>
        <w:t xml:space="preserve">Paprastai važtų, kurios tranzito oro uoste turi būti </w:t>
      </w:r>
      <w:r w:rsidR="003E281A" w:rsidRPr="007D5E1D">
        <w:rPr>
          <w:rFonts w:ascii="Arial" w:hAnsi="Arial" w:cs="Arial"/>
          <w:color w:val="auto"/>
          <w:sz w:val="20"/>
          <w:szCs w:val="20"/>
          <w:lang w:val="lt-LT"/>
        </w:rPr>
        <w:t xml:space="preserve">tiesiogiai </w:t>
      </w:r>
      <w:r w:rsidR="00F8085E" w:rsidRPr="007D5E1D">
        <w:rPr>
          <w:rFonts w:ascii="Arial" w:hAnsi="Arial" w:cs="Arial"/>
          <w:color w:val="auto"/>
          <w:sz w:val="20"/>
          <w:szCs w:val="20"/>
          <w:lang w:val="lt-LT"/>
        </w:rPr>
        <w:t>perkrautos iš vieno orlaivio į kitą, priklausantį arba tai pačiai, arba</w:t>
      </w:r>
      <w:r w:rsidR="003E281A" w:rsidRPr="007D5E1D">
        <w:rPr>
          <w:rFonts w:ascii="Arial" w:hAnsi="Arial" w:cs="Arial"/>
          <w:color w:val="auto"/>
          <w:sz w:val="20"/>
          <w:szCs w:val="20"/>
          <w:lang w:val="lt-LT"/>
        </w:rPr>
        <w:t>, jei tai neįmanoma,</w:t>
      </w:r>
      <w:r w:rsidR="00F8085E" w:rsidRPr="007D5E1D">
        <w:rPr>
          <w:rFonts w:ascii="Arial" w:hAnsi="Arial" w:cs="Arial"/>
          <w:color w:val="auto"/>
          <w:sz w:val="20"/>
          <w:szCs w:val="20"/>
          <w:lang w:val="lt-LT"/>
        </w:rPr>
        <w:t xml:space="preserve"> kitai oro transporto bendrovei, siuntimą </w:t>
      </w:r>
      <w:r w:rsidR="003E281A" w:rsidRPr="007D5E1D">
        <w:rPr>
          <w:rFonts w:ascii="Arial" w:hAnsi="Arial" w:cs="Arial"/>
          <w:color w:val="auto"/>
          <w:sz w:val="20"/>
          <w:szCs w:val="20"/>
          <w:lang w:val="lt-LT"/>
        </w:rPr>
        <w:t>savo nuožiūra nukreipi</w:t>
      </w:r>
      <w:r w:rsidR="00F8085E" w:rsidRPr="007D5E1D">
        <w:rPr>
          <w:rFonts w:ascii="Arial" w:hAnsi="Arial" w:cs="Arial"/>
          <w:color w:val="auto"/>
          <w:sz w:val="20"/>
          <w:szCs w:val="20"/>
          <w:lang w:val="lt-LT"/>
        </w:rPr>
        <w:t xml:space="preserve">a išsiuntimo šalies </w:t>
      </w:r>
      <w:r w:rsidR="003E281A" w:rsidRPr="007D5E1D">
        <w:rPr>
          <w:rFonts w:ascii="Arial" w:hAnsi="Arial" w:cs="Arial"/>
          <w:color w:val="auto"/>
          <w:sz w:val="20"/>
          <w:szCs w:val="20"/>
          <w:lang w:val="lt-LT"/>
        </w:rPr>
        <w:t>paskirtasis operatorius</w:t>
      </w:r>
      <w:r w:rsidR="00F8085E" w:rsidRPr="007D5E1D">
        <w:rPr>
          <w:rFonts w:ascii="Arial" w:hAnsi="Arial" w:cs="Arial"/>
          <w:color w:val="auto"/>
          <w:sz w:val="20"/>
          <w:szCs w:val="20"/>
          <w:lang w:val="lt-LT"/>
        </w:rPr>
        <w:t xml:space="preserve">. </w:t>
      </w:r>
      <w:r w:rsidR="003E281A" w:rsidRPr="007D5E1D">
        <w:rPr>
          <w:rFonts w:ascii="Arial" w:hAnsi="Arial" w:cs="Arial"/>
          <w:color w:val="auto"/>
          <w:sz w:val="20"/>
          <w:szCs w:val="20"/>
          <w:lang w:val="lt-LT"/>
        </w:rPr>
        <w:t>Perkraunant iš iš vieno lėktuvo į kitą, priklausantį kitoms oro linijoms, išsiuntimo šalies paskirtasis operatorius turi iš anksto viską susitarti su abiejų oro linijų bendrovėmis. Išsiuntimo šalies paskirtasis operatorius gali paprašyti, kad viena oro linijų bendrovė susitartų su kita, t</w:t>
      </w:r>
      <w:r w:rsidR="00F8085E" w:rsidRPr="007D5E1D">
        <w:rPr>
          <w:rFonts w:ascii="Arial" w:hAnsi="Arial" w:cs="Arial"/>
          <w:color w:val="auto"/>
          <w:sz w:val="20"/>
          <w:szCs w:val="20"/>
          <w:lang w:val="lt-LT"/>
        </w:rPr>
        <w:t xml:space="preserve">ačiau </w:t>
      </w:r>
      <w:r w:rsidR="003E281A" w:rsidRPr="007D5E1D">
        <w:rPr>
          <w:rFonts w:ascii="Arial" w:hAnsi="Arial" w:cs="Arial"/>
          <w:color w:val="auto"/>
          <w:sz w:val="20"/>
          <w:szCs w:val="20"/>
          <w:lang w:val="lt-LT"/>
        </w:rPr>
        <w:t>jis turi gauti patvirtinimą, kad tai buvo padaryta</w:t>
      </w:r>
      <w:r w:rsidRPr="007D5E1D">
        <w:rPr>
          <w:rFonts w:ascii="Arial" w:hAnsi="Arial" w:cs="Arial"/>
          <w:color w:val="auto"/>
          <w:sz w:val="20"/>
          <w:szCs w:val="20"/>
          <w:lang w:val="lt-LT"/>
        </w:rPr>
        <w:t>, įskaitant antžeminio aptarnavimo paslaugas ir apskaitą</w:t>
      </w:r>
      <w:r w:rsidR="003E281A" w:rsidRPr="007D5E1D">
        <w:rPr>
          <w:rFonts w:ascii="Arial" w:hAnsi="Arial" w:cs="Arial"/>
          <w:color w:val="auto"/>
          <w:sz w:val="20"/>
          <w:szCs w:val="20"/>
          <w:lang w:val="lt-LT"/>
        </w:rPr>
        <w:t xml:space="preserve">. </w:t>
      </w:r>
      <w:r w:rsidRPr="007D5E1D">
        <w:rPr>
          <w:rFonts w:ascii="Arial" w:hAnsi="Arial" w:cs="Arial"/>
          <w:color w:val="auto"/>
          <w:sz w:val="20"/>
          <w:szCs w:val="20"/>
          <w:lang w:val="lt-LT"/>
        </w:rPr>
        <w:t>Gali būti nuspręsta papildomai naudoti CN 42 žymą.</w:t>
      </w:r>
    </w:p>
    <w:p w14:paraId="15918915" w14:textId="77777777" w:rsidR="005030B6" w:rsidRPr="007D5E1D" w:rsidRDefault="005030B6"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2</w:t>
      </w:r>
      <w:r w:rsidRPr="007D5E1D">
        <w:rPr>
          <w:rFonts w:ascii="Arial" w:hAnsi="Arial" w:cs="Arial"/>
          <w:color w:val="auto"/>
          <w:sz w:val="20"/>
          <w:szCs w:val="20"/>
          <w:lang w:val="lt-LT"/>
        </w:rPr>
        <w:tab/>
        <w:t>Jei važtų, pagal dokumentus numatytų tiesiogiai perkrauti, nepavyksta perkelti į numatyto reiso orlaivį</w:t>
      </w:r>
      <w:r w:rsidR="00D66376" w:rsidRPr="007D5E1D">
        <w:rPr>
          <w:rFonts w:ascii="Arial" w:hAnsi="Arial" w:cs="Arial"/>
          <w:color w:val="auto"/>
          <w:sz w:val="20"/>
          <w:szCs w:val="20"/>
          <w:lang w:val="lt-LT"/>
        </w:rPr>
        <w:t xml:space="preserve"> perkrovimo oro uoste, išsiuntimo šalies paskirtasis operatorius turi pasirūpinti, kad ta oro linijų bendrovė laikytųsi susitarimo dėl perkrovimo su kita oro linijų bendrove</w:t>
      </w:r>
      <w:r w:rsidR="000A54F3" w:rsidRPr="007D5E1D">
        <w:rPr>
          <w:rFonts w:ascii="Arial" w:hAnsi="Arial" w:cs="Arial"/>
          <w:color w:val="auto"/>
          <w:sz w:val="20"/>
          <w:szCs w:val="20"/>
          <w:lang w:val="lt-LT"/>
        </w:rPr>
        <w:t>, kaip nurodyta 1 dalyj</w:t>
      </w:r>
      <w:r w:rsidR="00D66376" w:rsidRPr="007D5E1D">
        <w:rPr>
          <w:rFonts w:ascii="Arial" w:hAnsi="Arial" w:cs="Arial"/>
          <w:color w:val="auto"/>
          <w:sz w:val="20"/>
          <w:szCs w:val="20"/>
          <w:lang w:val="lt-LT"/>
        </w:rPr>
        <w:t>e, arba tu</w:t>
      </w:r>
      <w:r w:rsidR="00A81B79" w:rsidRPr="007D5E1D">
        <w:rPr>
          <w:rFonts w:ascii="Arial" w:hAnsi="Arial" w:cs="Arial"/>
          <w:color w:val="auto"/>
          <w:sz w:val="20"/>
          <w:szCs w:val="20"/>
          <w:lang w:val="lt-LT"/>
        </w:rPr>
        <w:t xml:space="preserve">ri kreiptis į </w:t>
      </w:r>
      <w:r w:rsidR="00D66376" w:rsidRPr="007D5E1D">
        <w:rPr>
          <w:rFonts w:ascii="Arial" w:hAnsi="Arial" w:cs="Arial"/>
          <w:color w:val="auto"/>
          <w:sz w:val="20"/>
          <w:szCs w:val="20"/>
          <w:lang w:val="lt-LT"/>
        </w:rPr>
        <w:t xml:space="preserve">paskirtąjį </w:t>
      </w:r>
      <w:r w:rsidR="00A81B79" w:rsidRPr="007D5E1D">
        <w:rPr>
          <w:rFonts w:ascii="Arial" w:hAnsi="Arial" w:cs="Arial"/>
          <w:color w:val="auto"/>
          <w:sz w:val="20"/>
          <w:szCs w:val="20"/>
          <w:lang w:val="lt-LT"/>
        </w:rPr>
        <w:t xml:space="preserve">išsiuntimo </w:t>
      </w:r>
      <w:r w:rsidR="00D66376" w:rsidRPr="007D5E1D">
        <w:rPr>
          <w:rFonts w:ascii="Arial" w:hAnsi="Arial" w:cs="Arial"/>
          <w:color w:val="auto"/>
          <w:sz w:val="20"/>
          <w:szCs w:val="20"/>
          <w:lang w:val="lt-LT"/>
        </w:rPr>
        <w:t>operatorių ir laukti jo nurodymų. Tokiuose susitarimuose dėl tiesioginio perkrovimo turi būti numatyta galimybė krauti į tų pačių oro linijų paskesnius reisus.</w:t>
      </w:r>
    </w:p>
    <w:p w14:paraId="0B44AB12" w14:textId="77777777" w:rsidR="00D66376" w:rsidRPr="007D5E1D" w:rsidRDefault="00D66376"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3</w:t>
      </w:r>
      <w:r w:rsidRPr="007D5E1D">
        <w:rPr>
          <w:rFonts w:ascii="Arial" w:hAnsi="Arial" w:cs="Arial"/>
          <w:color w:val="auto"/>
          <w:sz w:val="20"/>
          <w:szCs w:val="20"/>
          <w:lang w:val="lt-LT"/>
        </w:rPr>
        <w:tab/>
        <w:t xml:space="preserve">Jei neįmanoma susitarti dėl tiesioginio perkrovimo, išsiuntimo šalies paskirtasis operatorius, laikydamasis </w:t>
      </w:r>
      <w:r w:rsidRPr="007D5E1D">
        <w:rPr>
          <w:rFonts w:ascii="Arial" w:hAnsi="Arial" w:cs="Arial"/>
          <w:b/>
          <w:color w:val="auto"/>
          <w:sz w:val="20"/>
          <w:szCs w:val="20"/>
          <w:lang w:val="lt-LT"/>
        </w:rPr>
        <w:t>RL 191</w:t>
      </w:r>
      <w:r w:rsidRPr="007D5E1D">
        <w:rPr>
          <w:rFonts w:ascii="Arial" w:hAnsi="Arial" w:cs="Arial"/>
          <w:color w:val="auto"/>
          <w:sz w:val="20"/>
          <w:szCs w:val="20"/>
          <w:lang w:val="lt-LT"/>
        </w:rPr>
        <w:t xml:space="preserve"> straipsnio nuostatų, gali suplanuoti uždarąjį tranzitą.</w:t>
      </w:r>
    </w:p>
    <w:p w14:paraId="64638D1B" w14:textId="77777777" w:rsidR="00D66376" w:rsidRPr="007D5E1D" w:rsidRDefault="00D66376"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4</w:t>
      </w:r>
      <w:r w:rsidRPr="007D5E1D">
        <w:rPr>
          <w:rFonts w:ascii="Arial" w:hAnsi="Arial" w:cs="Arial"/>
          <w:color w:val="auto"/>
          <w:sz w:val="20"/>
          <w:szCs w:val="20"/>
          <w:lang w:val="lt-LT"/>
        </w:rPr>
        <w:tab/>
        <w:t xml:space="preserve">Tiesiogiai tranzito oro uoste </w:t>
      </w:r>
      <w:r w:rsidR="000A54F3" w:rsidRPr="007D5E1D">
        <w:rPr>
          <w:rFonts w:ascii="Arial" w:hAnsi="Arial" w:cs="Arial"/>
          <w:color w:val="auto"/>
          <w:sz w:val="20"/>
          <w:szCs w:val="20"/>
          <w:lang w:val="lt-LT"/>
        </w:rPr>
        <w:t xml:space="preserve">iš toms pačioms arba skirtingoms oro linijoms priklausančio  vieno orlaivio į kitą </w:t>
      </w:r>
      <w:r w:rsidRPr="007D5E1D">
        <w:rPr>
          <w:rFonts w:ascii="Arial" w:hAnsi="Arial" w:cs="Arial"/>
          <w:color w:val="auto"/>
          <w:sz w:val="20"/>
          <w:szCs w:val="20"/>
          <w:lang w:val="lt-LT"/>
        </w:rPr>
        <w:t>perkraunamoms važtoms</w:t>
      </w:r>
      <w:r w:rsidR="000A54F3" w:rsidRPr="007D5E1D">
        <w:rPr>
          <w:rFonts w:ascii="Arial" w:hAnsi="Arial" w:cs="Arial"/>
          <w:color w:val="auto"/>
          <w:sz w:val="20"/>
          <w:szCs w:val="20"/>
          <w:lang w:val="lt-LT"/>
        </w:rPr>
        <w:t xml:space="preserve"> netaikomas tranzito mokestis.</w:t>
      </w:r>
    </w:p>
    <w:p w14:paraId="5A292E28" w14:textId="77777777" w:rsidR="00515CFE" w:rsidRPr="007D5E1D" w:rsidRDefault="000A54F3"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5</w:t>
      </w:r>
      <w:r w:rsidRPr="007D5E1D">
        <w:rPr>
          <w:rFonts w:ascii="Arial" w:hAnsi="Arial" w:cs="Arial"/>
          <w:color w:val="auto"/>
          <w:sz w:val="20"/>
          <w:szCs w:val="20"/>
          <w:lang w:val="lt-LT"/>
        </w:rPr>
        <w:tab/>
        <w:t>1 dalyje minimais atvejais ir išsiuntimo</w:t>
      </w:r>
      <w:r w:rsidR="00A81B79" w:rsidRPr="007D5E1D">
        <w:rPr>
          <w:rFonts w:ascii="Arial" w:hAnsi="Arial" w:cs="Arial"/>
          <w:color w:val="auto"/>
          <w:sz w:val="20"/>
          <w:szCs w:val="20"/>
          <w:lang w:val="lt-LT"/>
        </w:rPr>
        <w:t>,</w:t>
      </w:r>
      <w:r w:rsidRPr="007D5E1D">
        <w:rPr>
          <w:rFonts w:ascii="Arial" w:hAnsi="Arial" w:cs="Arial"/>
          <w:color w:val="auto"/>
          <w:sz w:val="20"/>
          <w:szCs w:val="20"/>
          <w:lang w:val="lt-LT"/>
        </w:rPr>
        <w:t xml:space="preserve"> ir gavimo paskirtiesiems operatoriams bei atitinkamai oro transporto bendrovei iš anksto susitarus, važtas perkraunanti oro transporto bendrovė turi teisę prireikus užpildyti specialų įteikimo lydraštį, pakeičiantį pirminį įteikimo lydraštį CN 38 ar CN 4</w:t>
      </w:r>
      <w:r w:rsidR="00856354" w:rsidRPr="007D5E1D">
        <w:rPr>
          <w:rFonts w:ascii="Arial" w:hAnsi="Arial" w:cs="Arial"/>
          <w:color w:val="auto"/>
          <w:sz w:val="20"/>
          <w:szCs w:val="20"/>
          <w:lang w:val="lt-LT"/>
        </w:rPr>
        <w:t>1</w:t>
      </w:r>
      <w:r w:rsidR="00432A81">
        <w:rPr>
          <w:rFonts w:ascii="Arial" w:hAnsi="Arial" w:cs="Arial"/>
          <w:color w:val="auto"/>
          <w:sz w:val="20"/>
          <w:szCs w:val="20"/>
          <w:lang w:val="lt-LT"/>
        </w:rPr>
        <w:t xml:space="preserve">. </w:t>
      </w:r>
      <w:r w:rsidRPr="007D5E1D">
        <w:rPr>
          <w:rFonts w:ascii="Arial" w:hAnsi="Arial" w:cs="Arial"/>
          <w:color w:val="auto"/>
          <w:sz w:val="20"/>
          <w:szCs w:val="20"/>
          <w:lang w:val="lt-LT"/>
        </w:rPr>
        <w:t xml:space="preserve">Laikydamosi </w:t>
      </w:r>
      <w:r w:rsidR="00C10D11" w:rsidRPr="007D5E1D">
        <w:rPr>
          <w:rStyle w:val="Bodytext2Bold0"/>
          <w:color w:val="auto"/>
          <w:lang w:val="lt-LT"/>
        </w:rPr>
        <w:t>RL 195</w:t>
      </w:r>
      <w:r w:rsidRPr="007D5E1D">
        <w:rPr>
          <w:rStyle w:val="Bodytext2Bold0"/>
          <w:color w:val="auto"/>
          <w:lang w:val="lt-LT"/>
        </w:rPr>
        <w:t xml:space="preserve"> </w:t>
      </w:r>
      <w:r w:rsidRPr="007D5E1D">
        <w:rPr>
          <w:rStyle w:val="Bodytext2Bold0"/>
          <w:b w:val="0"/>
          <w:color w:val="auto"/>
          <w:lang w:val="lt-LT"/>
        </w:rPr>
        <w:t xml:space="preserve">straipsnio nuostatų, </w:t>
      </w:r>
      <w:r w:rsidRPr="007D5E1D">
        <w:rPr>
          <w:rFonts w:ascii="Arial" w:hAnsi="Arial" w:cs="Arial"/>
          <w:color w:val="auto"/>
          <w:sz w:val="20"/>
          <w:szCs w:val="20"/>
          <w:lang w:val="lt-LT"/>
        </w:rPr>
        <w:t>visos suinteresuotos šalys susitaria, kokias taikys procedūras ir kokį naudos blanką.</w:t>
      </w:r>
    </w:p>
    <w:p w14:paraId="78DC9D34" w14:textId="77777777" w:rsidR="002545BC" w:rsidRPr="007D5E1D" w:rsidRDefault="002545BC"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6</w:t>
      </w:r>
      <w:r w:rsidRPr="007D5E1D">
        <w:rPr>
          <w:rFonts w:ascii="Arial" w:hAnsi="Arial" w:cs="Arial"/>
          <w:color w:val="auto"/>
          <w:sz w:val="20"/>
          <w:szCs w:val="20"/>
          <w:lang w:val="lt-LT"/>
        </w:rPr>
        <w:tab/>
        <w:t>Jei vieno paskirtojo operatoriaus žemės pašto važtas oru, uždaruoju tranzitu persiunčia kitas paskirtasis operatorius, tokio uždarojo tranzito sąlygos turi būti nustatytos specialioje sutartyje, kurią sudaro suinteresuoti paskirtieji operatoriai.</w:t>
      </w:r>
    </w:p>
    <w:p w14:paraId="4287CA94" w14:textId="77777777" w:rsidR="002B229D" w:rsidRPr="007D5E1D" w:rsidRDefault="002B229D" w:rsidP="00073CC4">
      <w:pPr>
        <w:pStyle w:val="Bodytext20"/>
        <w:shd w:val="clear" w:color="auto" w:fill="auto"/>
        <w:spacing w:before="240" w:line="240" w:lineRule="auto"/>
        <w:ind w:firstLine="0"/>
        <w:jc w:val="left"/>
        <w:rPr>
          <w:rStyle w:val="Bodytext2Bold0"/>
          <w:color w:val="auto"/>
          <w:lang w:val="lt-LT"/>
        </w:rPr>
      </w:pPr>
    </w:p>
    <w:p w14:paraId="6E735ED0" w14:textId="77777777" w:rsidR="002B229D" w:rsidRPr="007D5E1D" w:rsidRDefault="002B229D" w:rsidP="00073CC4">
      <w:pPr>
        <w:pStyle w:val="Bodytext20"/>
        <w:shd w:val="clear" w:color="auto" w:fill="auto"/>
        <w:spacing w:before="240" w:line="240" w:lineRule="auto"/>
        <w:ind w:firstLine="0"/>
        <w:jc w:val="left"/>
        <w:rPr>
          <w:rStyle w:val="Bodytext2Bold0"/>
          <w:color w:val="auto"/>
          <w:lang w:val="lt-LT"/>
        </w:rPr>
      </w:pPr>
    </w:p>
    <w:p w14:paraId="5B09439A" w14:textId="77777777" w:rsidR="00C80314" w:rsidRPr="007D5E1D" w:rsidRDefault="00C10D11" w:rsidP="00073CC4">
      <w:pPr>
        <w:pStyle w:val="Bodytext20"/>
        <w:shd w:val="clear" w:color="auto" w:fill="auto"/>
        <w:spacing w:before="240" w:line="240" w:lineRule="auto"/>
        <w:ind w:firstLine="0"/>
        <w:jc w:val="left"/>
        <w:rPr>
          <w:rStyle w:val="Bodytext2Bold0"/>
          <w:color w:val="auto"/>
          <w:lang w:val="lt-LT"/>
        </w:rPr>
      </w:pPr>
      <w:r w:rsidRPr="007D5E1D">
        <w:rPr>
          <w:rStyle w:val="Bodytext2Bold0"/>
          <w:color w:val="auto"/>
          <w:lang w:val="lt-LT"/>
        </w:rPr>
        <w:lastRenderedPageBreak/>
        <w:t xml:space="preserve">RL 193 </w:t>
      </w:r>
      <w:r w:rsidR="00C80314" w:rsidRPr="007D5E1D">
        <w:rPr>
          <w:rStyle w:val="Bodytext2Bold0"/>
          <w:b w:val="0"/>
          <w:color w:val="auto"/>
          <w:lang w:val="lt-LT"/>
        </w:rPr>
        <w:t>straipsnis</w:t>
      </w:r>
      <w:r w:rsidR="00C80314" w:rsidRPr="007D5E1D">
        <w:rPr>
          <w:rStyle w:val="Bodytext2Bold0"/>
          <w:color w:val="auto"/>
          <w:lang w:val="lt-LT"/>
        </w:rPr>
        <w:t xml:space="preserve"> </w:t>
      </w:r>
    </w:p>
    <w:p w14:paraId="0D735679" w14:textId="77777777" w:rsidR="00515CFE" w:rsidRPr="007D5E1D" w:rsidRDefault="00C80314" w:rsidP="00073CC4">
      <w:pPr>
        <w:pStyle w:val="Bodytext20"/>
        <w:keepNext/>
        <w:keepLines/>
        <w:shd w:val="clear" w:color="auto" w:fill="auto"/>
        <w:spacing w:line="240" w:lineRule="auto"/>
        <w:ind w:firstLine="0"/>
        <w:jc w:val="left"/>
        <w:outlineLvl w:val="3"/>
        <w:rPr>
          <w:color w:val="auto"/>
          <w:lang w:val="lt-LT"/>
        </w:rPr>
      </w:pPr>
      <w:r w:rsidRPr="007D5E1D">
        <w:rPr>
          <w:rStyle w:val="Bodytext2Bold0"/>
          <w:b w:val="0"/>
          <w:color w:val="auto"/>
          <w:lang w:val="lt-LT"/>
        </w:rPr>
        <w:t>Bandymo pranešimų surašymas</w:t>
      </w:r>
    </w:p>
    <w:p w14:paraId="1CC9062C" w14:textId="77777777" w:rsidR="00C80314" w:rsidRPr="007D5E1D" w:rsidRDefault="00C80314" w:rsidP="00073CC4">
      <w:pPr>
        <w:pStyle w:val="BodyText"/>
        <w:spacing w:before="240" w:line="240" w:lineRule="auto"/>
        <w:rPr>
          <w:rFonts w:ascii="Arial" w:hAnsi="Arial" w:cs="Arial"/>
          <w:sz w:val="20"/>
        </w:rPr>
      </w:pPr>
      <w:r w:rsidRPr="007D5E1D">
        <w:rPr>
          <w:rFonts w:ascii="Arial" w:hAnsi="Arial" w:cs="Arial"/>
          <w:sz w:val="20"/>
        </w:rPr>
        <w:t xml:space="preserve">1 </w:t>
      </w:r>
      <w:r w:rsidRPr="007D5E1D">
        <w:rPr>
          <w:rFonts w:ascii="Arial" w:hAnsi="Arial" w:cs="Arial"/>
          <w:sz w:val="20"/>
        </w:rPr>
        <w:tab/>
        <w:t xml:space="preserve">Siekdama nustatyti palankiausią važtos siuntimo kelią ir trukmę, išsiuntimo </w:t>
      </w:r>
      <w:r w:rsidR="00714A04" w:rsidRPr="007D5E1D">
        <w:rPr>
          <w:rFonts w:ascii="Arial" w:hAnsi="Arial" w:cs="Arial"/>
          <w:sz w:val="20"/>
        </w:rPr>
        <w:t>apkaitos punktas</w:t>
      </w:r>
      <w:r w:rsidRPr="007D5E1D">
        <w:rPr>
          <w:rFonts w:ascii="Arial" w:hAnsi="Arial" w:cs="Arial"/>
          <w:sz w:val="20"/>
        </w:rPr>
        <w:t xml:space="preserve"> gali nusiųsti važtos gavimo įmonei bandymo pranešimą CN 4</w:t>
      </w:r>
      <w:r w:rsidR="00856354" w:rsidRPr="007D5E1D">
        <w:rPr>
          <w:rFonts w:ascii="Arial" w:hAnsi="Arial" w:cs="Arial"/>
          <w:sz w:val="20"/>
        </w:rPr>
        <w:t>4</w:t>
      </w:r>
      <w:r w:rsidR="00432A81">
        <w:rPr>
          <w:rFonts w:ascii="Arial" w:hAnsi="Arial" w:cs="Arial"/>
          <w:sz w:val="20"/>
        </w:rPr>
        <w:t xml:space="preserve">. </w:t>
      </w:r>
      <w:r w:rsidRPr="007D5E1D">
        <w:rPr>
          <w:rFonts w:ascii="Arial" w:hAnsi="Arial" w:cs="Arial"/>
          <w:sz w:val="20"/>
        </w:rPr>
        <w:t>Šis pranešimas turi būti įdėtas į važtą prie lydraščio CN 31, kuriame kryžiuku atitinkamame 4 lentelės langelyje (lydraščio CN 32 3 lentelėje) pažymima, kad įdėtas bandymo pranešimas. Jei, atėjus važtai, b</w:t>
      </w:r>
      <w:r w:rsidR="00A81190" w:rsidRPr="007D5E1D">
        <w:rPr>
          <w:rFonts w:ascii="Arial" w:hAnsi="Arial" w:cs="Arial"/>
          <w:sz w:val="20"/>
        </w:rPr>
        <w:t>lanko CN 44 trūksta, gavimo punktas</w:t>
      </w:r>
      <w:r w:rsidRPr="007D5E1D">
        <w:rPr>
          <w:rFonts w:ascii="Arial" w:hAnsi="Arial" w:cs="Arial"/>
          <w:sz w:val="20"/>
        </w:rPr>
        <w:t xml:space="preserve"> surašo jo dublikat</w:t>
      </w:r>
      <w:r w:rsidR="00A81190" w:rsidRPr="007D5E1D">
        <w:rPr>
          <w:rFonts w:ascii="Arial" w:hAnsi="Arial" w:cs="Arial"/>
          <w:sz w:val="20"/>
        </w:rPr>
        <w:t>ą. Gavimo punkt</w:t>
      </w:r>
      <w:r w:rsidRPr="007D5E1D">
        <w:rPr>
          <w:rFonts w:ascii="Arial" w:hAnsi="Arial" w:cs="Arial"/>
          <w:sz w:val="20"/>
        </w:rPr>
        <w:t>e tinkamai užpildytas bandymo pranešimas grąžinamas pačiu greičiausiu (oro ar žemės) keliu arba nurodytu adresu, arba, jei tokios nuorodos nėra, jį užpildžiusiai įmonei.</w:t>
      </w:r>
    </w:p>
    <w:p w14:paraId="66FE91E2" w14:textId="77777777" w:rsidR="00C80314" w:rsidRPr="007D5E1D" w:rsidRDefault="00C80314"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 </w:t>
      </w:r>
      <w:r w:rsidRPr="007D5E1D">
        <w:rPr>
          <w:rFonts w:ascii="Arial" w:hAnsi="Arial" w:cs="Arial"/>
          <w:color w:val="auto"/>
          <w:sz w:val="20"/>
          <w:szCs w:val="20"/>
          <w:lang w:val="lt-LT"/>
        </w:rPr>
        <w:tab/>
        <w:t xml:space="preserve">Siekdama nustatyti per paskirtojo operatoriaus tarpininką siunčiamų </w:t>
      </w:r>
      <w:r w:rsidR="007F1881" w:rsidRPr="007D5E1D">
        <w:rPr>
          <w:rFonts w:ascii="Arial" w:hAnsi="Arial" w:cs="Arial"/>
          <w:color w:val="auto"/>
          <w:sz w:val="20"/>
          <w:szCs w:val="20"/>
          <w:lang w:val="lt-LT"/>
        </w:rPr>
        <w:t>„</w:t>
      </w:r>
      <w:r w:rsidR="00A81190" w:rsidRPr="007D5E1D">
        <w:rPr>
          <w:rFonts w:ascii="Arial" w:hAnsi="Arial" w:cs="Arial"/>
          <w:color w:val="auto"/>
          <w:sz w:val="20"/>
          <w:szCs w:val="20"/>
          <w:lang w:val="lt-LT"/>
        </w:rPr>
        <w:t>à découvert</w:t>
      </w:r>
      <w:r w:rsidR="007F1881" w:rsidRPr="007D5E1D">
        <w:rPr>
          <w:rFonts w:ascii="Arial" w:hAnsi="Arial" w:cs="Arial"/>
          <w:color w:val="auto"/>
          <w:sz w:val="20"/>
          <w:szCs w:val="20"/>
          <w:lang w:val="lt-LT"/>
        </w:rPr>
        <w:t>“</w:t>
      </w:r>
      <w:r w:rsidR="00A81190" w:rsidRPr="007D5E1D">
        <w:rPr>
          <w:rFonts w:ascii="Arial" w:hAnsi="Arial" w:cs="Arial"/>
          <w:color w:val="auto"/>
          <w:sz w:val="20"/>
          <w:szCs w:val="20"/>
          <w:lang w:val="lt-LT"/>
        </w:rPr>
        <w:t xml:space="preserve"> </w:t>
      </w:r>
      <w:r w:rsidRPr="007D5E1D">
        <w:rPr>
          <w:rFonts w:ascii="Arial" w:hAnsi="Arial" w:cs="Arial"/>
          <w:color w:val="auto"/>
          <w:sz w:val="20"/>
          <w:szCs w:val="20"/>
          <w:lang w:val="lt-LT"/>
        </w:rPr>
        <w:t xml:space="preserve">siuntų palankiausią siuntimo kelią ir trukmę, išsiuntimo </w:t>
      </w:r>
      <w:r w:rsidR="00714A04" w:rsidRPr="007D5E1D">
        <w:rPr>
          <w:rFonts w:ascii="Arial" w:hAnsi="Arial" w:cs="Arial"/>
          <w:color w:val="auto"/>
          <w:sz w:val="20"/>
          <w:szCs w:val="20"/>
          <w:lang w:val="lt-LT"/>
        </w:rPr>
        <w:t>apkaitos punktas</w:t>
      </w:r>
      <w:r w:rsidRPr="007D5E1D">
        <w:rPr>
          <w:rFonts w:ascii="Arial" w:hAnsi="Arial" w:cs="Arial"/>
          <w:color w:val="auto"/>
          <w:sz w:val="20"/>
          <w:szCs w:val="20"/>
          <w:lang w:val="lt-LT"/>
        </w:rPr>
        <w:t xml:space="preserve"> šių siuntų gavimo operatoriui gali nusiųsti bandymo pranešimą CN 4</w:t>
      </w:r>
      <w:r w:rsidR="00856354" w:rsidRPr="007D5E1D">
        <w:rPr>
          <w:rFonts w:ascii="Arial" w:hAnsi="Arial" w:cs="Arial"/>
          <w:color w:val="auto"/>
          <w:sz w:val="20"/>
          <w:szCs w:val="20"/>
          <w:lang w:val="lt-LT"/>
        </w:rPr>
        <w:t>4</w:t>
      </w:r>
      <w:r w:rsidR="00856354" w:rsidRPr="007D5E1D">
        <w:rPr>
          <w:rFonts w:ascii="Arial" w:hAnsi="Arial" w:cs="Arial"/>
          <w:color w:val="auto"/>
          <w:sz w:val="20"/>
          <w:szCs w:val="20"/>
          <w:lang w:val="lt-LT"/>
        </w:rPr>
        <w:tab/>
      </w:r>
      <w:r w:rsidRPr="007D5E1D">
        <w:rPr>
          <w:rFonts w:ascii="Arial" w:hAnsi="Arial" w:cs="Arial"/>
          <w:color w:val="auto"/>
          <w:sz w:val="20"/>
          <w:szCs w:val="20"/>
          <w:lang w:val="lt-LT"/>
        </w:rPr>
        <w:t>Šis pranešimas turi būti įdėtas į voką, ant kurio priekinės pusės viršutiniame dešiniajame kampe tur</w:t>
      </w:r>
      <w:r w:rsidR="00A81190" w:rsidRPr="007D5E1D">
        <w:rPr>
          <w:rFonts w:ascii="Arial" w:hAnsi="Arial" w:cs="Arial"/>
          <w:color w:val="auto"/>
          <w:sz w:val="20"/>
          <w:szCs w:val="20"/>
          <w:lang w:val="lt-LT"/>
        </w:rPr>
        <w:t xml:space="preserve">i būti žyma </w:t>
      </w:r>
      <w:r w:rsidR="00423ACB" w:rsidRPr="007D5E1D">
        <w:rPr>
          <w:rFonts w:ascii="Arial" w:hAnsi="Arial" w:cs="Arial"/>
          <w:color w:val="auto"/>
          <w:sz w:val="20"/>
          <w:szCs w:val="20"/>
          <w:lang w:val="lt-LT"/>
        </w:rPr>
        <w:t>„</w:t>
      </w:r>
      <w:r w:rsidR="00A81190" w:rsidRPr="007D5E1D">
        <w:rPr>
          <w:rFonts w:ascii="Arial" w:hAnsi="Arial" w:cs="Arial"/>
          <w:color w:val="auto"/>
          <w:sz w:val="20"/>
          <w:szCs w:val="20"/>
          <w:lang w:val="lt-LT"/>
        </w:rPr>
        <w:t>CN 4</w:t>
      </w:r>
      <w:r w:rsidR="00856354" w:rsidRPr="007D5E1D">
        <w:rPr>
          <w:rFonts w:ascii="Arial" w:hAnsi="Arial" w:cs="Arial"/>
          <w:color w:val="auto"/>
          <w:sz w:val="20"/>
          <w:szCs w:val="20"/>
          <w:lang w:val="lt-LT"/>
        </w:rPr>
        <w:t>4</w:t>
      </w:r>
      <w:r w:rsidR="00856354" w:rsidRPr="007D5E1D">
        <w:rPr>
          <w:rFonts w:ascii="Arial" w:hAnsi="Arial" w:cs="Arial"/>
          <w:color w:val="auto"/>
          <w:sz w:val="20"/>
          <w:szCs w:val="20"/>
          <w:lang w:val="lt-LT"/>
        </w:rPr>
        <w:tab/>
      </w:r>
      <w:r w:rsidRPr="007D5E1D">
        <w:rPr>
          <w:rFonts w:ascii="Arial" w:hAnsi="Arial" w:cs="Arial"/>
          <w:color w:val="auto"/>
          <w:sz w:val="20"/>
          <w:szCs w:val="20"/>
          <w:lang w:val="lt-LT"/>
        </w:rPr>
        <w:t>Paskirtajam gavimo operatoriui tinkamai užpildžius, bandymo pranešimas grąžinamas pačiu greičiausiu (oro ar žemės) keliu.</w:t>
      </w:r>
    </w:p>
    <w:p w14:paraId="4F2F8B61" w14:textId="77777777" w:rsidR="00C80314" w:rsidRPr="007D5E1D" w:rsidRDefault="00C80314"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3 </w:t>
      </w:r>
      <w:r w:rsidRPr="007D5E1D">
        <w:rPr>
          <w:rFonts w:ascii="Arial" w:hAnsi="Arial" w:cs="Arial"/>
          <w:color w:val="auto"/>
          <w:sz w:val="20"/>
          <w:szCs w:val="20"/>
          <w:lang w:val="lt-LT"/>
        </w:rPr>
        <w:tab/>
        <w:t xml:space="preserve">Jei </w:t>
      </w:r>
      <w:r w:rsidR="005411FA" w:rsidRPr="007D5E1D">
        <w:rPr>
          <w:rFonts w:ascii="Arial" w:hAnsi="Arial" w:cs="Arial"/>
          <w:color w:val="auto"/>
          <w:sz w:val="20"/>
          <w:szCs w:val="20"/>
          <w:lang w:val="lt-LT"/>
        </w:rPr>
        <w:t xml:space="preserve">paskirtasis </w:t>
      </w:r>
      <w:r w:rsidRPr="007D5E1D">
        <w:rPr>
          <w:rFonts w:ascii="Arial" w:hAnsi="Arial" w:cs="Arial"/>
          <w:color w:val="auto"/>
          <w:sz w:val="20"/>
          <w:szCs w:val="20"/>
          <w:lang w:val="lt-LT"/>
        </w:rPr>
        <w:t xml:space="preserve">gavimo </w:t>
      </w:r>
      <w:r w:rsidR="005411FA" w:rsidRPr="007D5E1D">
        <w:rPr>
          <w:rFonts w:ascii="Arial" w:hAnsi="Arial" w:cs="Arial"/>
          <w:color w:val="auto"/>
          <w:sz w:val="20"/>
          <w:szCs w:val="20"/>
          <w:lang w:val="lt-LT"/>
        </w:rPr>
        <w:t>operatorius</w:t>
      </w:r>
      <w:r w:rsidRPr="007D5E1D">
        <w:rPr>
          <w:rFonts w:ascii="Arial" w:hAnsi="Arial" w:cs="Arial"/>
          <w:color w:val="auto"/>
          <w:sz w:val="20"/>
          <w:szCs w:val="20"/>
          <w:lang w:val="lt-LT"/>
        </w:rPr>
        <w:t xml:space="preserve"> nustato žymius vėlavimus ir suranda greitesnį siuntimo kelią, ji</w:t>
      </w:r>
      <w:r w:rsidR="005411FA" w:rsidRPr="007D5E1D">
        <w:rPr>
          <w:rFonts w:ascii="Arial" w:hAnsi="Arial" w:cs="Arial"/>
          <w:color w:val="auto"/>
          <w:sz w:val="20"/>
          <w:szCs w:val="20"/>
          <w:lang w:val="lt-LT"/>
        </w:rPr>
        <w:t>s</w:t>
      </w:r>
      <w:r w:rsidRPr="007D5E1D">
        <w:rPr>
          <w:rFonts w:ascii="Arial" w:hAnsi="Arial" w:cs="Arial"/>
          <w:color w:val="auto"/>
          <w:sz w:val="20"/>
          <w:szCs w:val="20"/>
          <w:lang w:val="lt-LT"/>
        </w:rPr>
        <w:t xml:space="preserve"> gali užpildyti bandymo pranešimą CN 44 ir p</w:t>
      </w:r>
      <w:r w:rsidR="005411FA" w:rsidRPr="007D5E1D">
        <w:rPr>
          <w:rFonts w:ascii="Arial" w:hAnsi="Arial" w:cs="Arial"/>
          <w:color w:val="auto"/>
          <w:sz w:val="20"/>
          <w:szCs w:val="20"/>
          <w:lang w:val="lt-LT"/>
        </w:rPr>
        <w:t>asiūly</w:t>
      </w:r>
      <w:r w:rsidRPr="007D5E1D">
        <w:rPr>
          <w:rFonts w:ascii="Arial" w:hAnsi="Arial" w:cs="Arial"/>
          <w:color w:val="auto"/>
          <w:sz w:val="20"/>
          <w:szCs w:val="20"/>
          <w:lang w:val="lt-LT"/>
        </w:rPr>
        <w:t xml:space="preserve">ti, kad tiek uždaros važtos, tiek </w:t>
      </w:r>
      <w:r w:rsidR="007F1881" w:rsidRPr="007D5E1D">
        <w:rPr>
          <w:rFonts w:ascii="Arial" w:hAnsi="Arial" w:cs="Arial"/>
          <w:color w:val="auto"/>
          <w:sz w:val="20"/>
          <w:szCs w:val="20"/>
          <w:lang w:val="lt-LT"/>
        </w:rPr>
        <w:t>„</w:t>
      </w:r>
      <w:r w:rsidR="005411FA" w:rsidRPr="007D5E1D">
        <w:rPr>
          <w:rFonts w:ascii="Arial" w:hAnsi="Arial" w:cs="Arial"/>
          <w:color w:val="auto"/>
          <w:sz w:val="20"/>
          <w:szCs w:val="20"/>
          <w:lang w:val="lt-LT"/>
        </w:rPr>
        <w:t>à découvert</w:t>
      </w:r>
      <w:r w:rsidR="007F1881" w:rsidRPr="007D5E1D">
        <w:rPr>
          <w:rFonts w:ascii="Arial" w:hAnsi="Arial" w:cs="Arial"/>
          <w:color w:val="auto"/>
          <w:sz w:val="20"/>
          <w:szCs w:val="20"/>
          <w:lang w:val="lt-LT"/>
        </w:rPr>
        <w:t>“</w:t>
      </w:r>
      <w:r w:rsidR="005411FA" w:rsidRPr="007D5E1D">
        <w:rPr>
          <w:rFonts w:ascii="Arial" w:hAnsi="Arial" w:cs="Arial"/>
          <w:color w:val="auto"/>
          <w:sz w:val="20"/>
          <w:szCs w:val="20"/>
          <w:lang w:val="lt-LT"/>
        </w:rPr>
        <w:t xml:space="preserve"> </w:t>
      </w:r>
      <w:r w:rsidRPr="007D5E1D">
        <w:rPr>
          <w:rFonts w:ascii="Arial" w:hAnsi="Arial" w:cs="Arial"/>
          <w:color w:val="auto"/>
          <w:sz w:val="20"/>
          <w:szCs w:val="20"/>
          <w:lang w:val="lt-LT"/>
        </w:rPr>
        <w:t xml:space="preserve">siunčiamos važtos būtų </w:t>
      </w:r>
      <w:r w:rsidR="005411FA" w:rsidRPr="007D5E1D">
        <w:rPr>
          <w:rFonts w:ascii="Arial" w:hAnsi="Arial" w:cs="Arial"/>
          <w:color w:val="auto"/>
          <w:sz w:val="20"/>
          <w:szCs w:val="20"/>
          <w:lang w:val="lt-LT"/>
        </w:rPr>
        <w:t>vežamos geresniu keliu per kokį</w:t>
      </w:r>
      <w:r w:rsidRPr="007D5E1D">
        <w:rPr>
          <w:rFonts w:ascii="Arial" w:hAnsi="Arial" w:cs="Arial"/>
          <w:color w:val="auto"/>
          <w:sz w:val="20"/>
          <w:szCs w:val="20"/>
          <w:lang w:val="lt-LT"/>
        </w:rPr>
        <w:t xml:space="preserve"> nors kitą </w:t>
      </w:r>
      <w:r w:rsidR="005411FA" w:rsidRPr="007D5E1D">
        <w:rPr>
          <w:rFonts w:ascii="Arial" w:hAnsi="Arial" w:cs="Arial"/>
          <w:color w:val="auto"/>
          <w:sz w:val="20"/>
          <w:szCs w:val="20"/>
          <w:lang w:val="lt-LT"/>
        </w:rPr>
        <w:t>paskirtąjį operatorių</w:t>
      </w:r>
      <w:r w:rsidRPr="007D5E1D">
        <w:rPr>
          <w:rFonts w:ascii="Arial" w:hAnsi="Arial" w:cs="Arial"/>
          <w:color w:val="auto"/>
          <w:sz w:val="20"/>
          <w:szCs w:val="20"/>
          <w:lang w:val="lt-LT"/>
        </w:rPr>
        <w:t xml:space="preserve">. </w:t>
      </w:r>
      <w:r w:rsidR="005411FA" w:rsidRPr="007D5E1D">
        <w:rPr>
          <w:rFonts w:ascii="Arial" w:hAnsi="Arial" w:cs="Arial"/>
          <w:color w:val="auto"/>
          <w:sz w:val="20"/>
          <w:szCs w:val="20"/>
          <w:lang w:val="lt-LT"/>
        </w:rPr>
        <w:t>Paskirtasis i</w:t>
      </w:r>
      <w:r w:rsidRPr="007D5E1D">
        <w:rPr>
          <w:rFonts w:ascii="Arial" w:hAnsi="Arial" w:cs="Arial"/>
          <w:color w:val="auto"/>
          <w:sz w:val="20"/>
          <w:szCs w:val="20"/>
          <w:lang w:val="lt-LT"/>
        </w:rPr>
        <w:t xml:space="preserve">šsiuntimo </w:t>
      </w:r>
      <w:r w:rsidR="005411FA" w:rsidRPr="007D5E1D">
        <w:rPr>
          <w:rFonts w:ascii="Arial" w:hAnsi="Arial" w:cs="Arial"/>
          <w:color w:val="auto"/>
          <w:sz w:val="20"/>
          <w:szCs w:val="20"/>
          <w:lang w:val="lt-LT"/>
        </w:rPr>
        <w:t>operatorius</w:t>
      </w:r>
      <w:r w:rsidRPr="007D5E1D">
        <w:rPr>
          <w:rFonts w:ascii="Arial" w:hAnsi="Arial" w:cs="Arial"/>
          <w:color w:val="auto"/>
          <w:sz w:val="20"/>
          <w:szCs w:val="20"/>
          <w:lang w:val="lt-LT"/>
        </w:rPr>
        <w:t xml:space="preserve"> privalo atsižvelgti į gavimo įmonės prašymą.</w:t>
      </w:r>
    </w:p>
    <w:p w14:paraId="6E02E0E0" w14:textId="77777777" w:rsidR="00515CFE" w:rsidRPr="007D5E1D" w:rsidRDefault="00C10D11" w:rsidP="002B229D">
      <w:pPr>
        <w:spacing w:before="240"/>
        <w:jc w:val="both"/>
        <w:rPr>
          <w:color w:val="auto"/>
          <w:lang w:val="lt-LT"/>
        </w:rPr>
      </w:pPr>
      <w:r w:rsidRPr="007D5E1D">
        <w:rPr>
          <w:rStyle w:val="Bodytext2Bold0"/>
          <w:color w:val="auto"/>
          <w:lang w:val="lt-LT"/>
        </w:rPr>
        <w:t>RL 194</w:t>
      </w:r>
      <w:r w:rsidR="005411FA" w:rsidRPr="007D5E1D">
        <w:rPr>
          <w:rStyle w:val="Bodytext2Bold0"/>
          <w:color w:val="auto"/>
          <w:lang w:val="lt-LT"/>
        </w:rPr>
        <w:t xml:space="preserve"> </w:t>
      </w:r>
      <w:r w:rsidR="005411FA" w:rsidRPr="007D5E1D">
        <w:rPr>
          <w:rStyle w:val="Bodytext2Bold0"/>
          <w:b w:val="0"/>
          <w:color w:val="auto"/>
          <w:lang w:val="lt-LT"/>
        </w:rPr>
        <w:t>straipsnis</w:t>
      </w:r>
    </w:p>
    <w:p w14:paraId="7F79ED01" w14:textId="77777777" w:rsidR="00515CFE" w:rsidRPr="007D5E1D" w:rsidRDefault="005411FA"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Važtų perdavimas</w:t>
      </w:r>
    </w:p>
    <w:p w14:paraId="0386347B" w14:textId="77777777" w:rsidR="005411FA" w:rsidRPr="007D5E1D" w:rsidRDefault="005411FA"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1</w:t>
      </w:r>
      <w:r w:rsidRPr="007D5E1D">
        <w:rPr>
          <w:rFonts w:ascii="Arial" w:hAnsi="Arial" w:cs="Arial"/>
          <w:color w:val="auto"/>
          <w:sz w:val="20"/>
          <w:szCs w:val="20"/>
          <w:lang w:val="lt-LT"/>
        </w:rPr>
        <w:tab/>
        <w:t>Pirmenybinės ir žemės pašto važtos</w:t>
      </w:r>
    </w:p>
    <w:p w14:paraId="4E980290" w14:textId="77777777" w:rsidR="005411FA" w:rsidRPr="007D5E1D" w:rsidRDefault="005411FA"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1.1</w:t>
      </w:r>
      <w:r w:rsidRPr="007D5E1D">
        <w:rPr>
          <w:rFonts w:ascii="Arial" w:hAnsi="Arial" w:cs="Arial"/>
          <w:color w:val="auto"/>
          <w:sz w:val="20"/>
          <w:szCs w:val="20"/>
          <w:lang w:val="lt-LT"/>
        </w:rPr>
        <w:tab/>
        <w:t>Jei suinteresuoti paskirtieji operatoriai nėra sudarę s</w:t>
      </w:r>
      <w:r w:rsidR="00915A3B" w:rsidRPr="007D5E1D">
        <w:rPr>
          <w:rFonts w:ascii="Arial" w:hAnsi="Arial" w:cs="Arial"/>
          <w:color w:val="auto"/>
          <w:sz w:val="20"/>
          <w:szCs w:val="20"/>
          <w:lang w:val="lt-LT"/>
        </w:rPr>
        <w:t>pecialaus susitarimo, važtas du atitinkami punktai</w:t>
      </w:r>
      <w:r w:rsidRPr="007D5E1D">
        <w:rPr>
          <w:rFonts w:ascii="Arial" w:hAnsi="Arial" w:cs="Arial"/>
          <w:color w:val="auto"/>
          <w:sz w:val="20"/>
          <w:szCs w:val="20"/>
          <w:lang w:val="lt-LT"/>
        </w:rPr>
        <w:t xml:space="preserve"> </w:t>
      </w:r>
      <w:r w:rsidR="001047FE" w:rsidRPr="007D5E1D">
        <w:rPr>
          <w:rFonts w:ascii="Arial" w:hAnsi="Arial" w:cs="Arial"/>
          <w:color w:val="auto"/>
          <w:sz w:val="20"/>
          <w:szCs w:val="20"/>
          <w:lang w:val="lt-LT"/>
        </w:rPr>
        <w:tab/>
      </w:r>
      <w:r w:rsidRPr="007D5E1D">
        <w:rPr>
          <w:rFonts w:ascii="Arial" w:hAnsi="Arial" w:cs="Arial"/>
          <w:color w:val="auto"/>
          <w:sz w:val="20"/>
          <w:szCs w:val="20"/>
          <w:lang w:val="lt-LT"/>
        </w:rPr>
        <w:t>viena</w:t>
      </w:r>
      <w:r w:rsidR="00915A3B" w:rsidRPr="007D5E1D">
        <w:rPr>
          <w:rFonts w:ascii="Arial" w:hAnsi="Arial" w:cs="Arial"/>
          <w:color w:val="auto"/>
          <w:sz w:val="20"/>
          <w:szCs w:val="20"/>
          <w:lang w:val="lt-LT"/>
        </w:rPr>
        <w:t>s</w:t>
      </w:r>
      <w:r w:rsidRPr="007D5E1D">
        <w:rPr>
          <w:rFonts w:ascii="Arial" w:hAnsi="Arial" w:cs="Arial"/>
          <w:color w:val="auto"/>
          <w:sz w:val="20"/>
          <w:szCs w:val="20"/>
          <w:lang w:val="lt-LT"/>
        </w:rPr>
        <w:t xml:space="preserve"> kita</w:t>
      </w:r>
      <w:r w:rsidR="00915A3B" w:rsidRPr="007D5E1D">
        <w:rPr>
          <w:rFonts w:ascii="Arial" w:hAnsi="Arial" w:cs="Arial"/>
          <w:color w:val="auto"/>
          <w:sz w:val="20"/>
          <w:szCs w:val="20"/>
          <w:lang w:val="lt-LT"/>
        </w:rPr>
        <w:t>m</w:t>
      </w:r>
      <w:r w:rsidRPr="007D5E1D">
        <w:rPr>
          <w:rFonts w:ascii="Arial" w:hAnsi="Arial" w:cs="Arial"/>
          <w:color w:val="auto"/>
          <w:sz w:val="20"/>
          <w:szCs w:val="20"/>
          <w:lang w:val="lt-LT"/>
        </w:rPr>
        <w:t xml:space="preserve"> perduoda su įteikimo lydraščiu CN 3</w:t>
      </w:r>
      <w:r w:rsidR="00856354" w:rsidRPr="007D5E1D">
        <w:rPr>
          <w:rFonts w:ascii="Arial" w:hAnsi="Arial" w:cs="Arial"/>
          <w:color w:val="auto"/>
          <w:sz w:val="20"/>
          <w:szCs w:val="20"/>
          <w:lang w:val="lt-LT"/>
        </w:rPr>
        <w:t>7</w:t>
      </w:r>
      <w:r w:rsidR="002B229D" w:rsidRPr="007D5E1D">
        <w:rPr>
          <w:rFonts w:ascii="Arial" w:hAnsi="Arial" w:cs="Arial"/>
          <w:color w:val="auto"/>
          <w:sz w:val="20"/>
          <w:szCs w:val="20"/>
          <w:lang w:val="lt-LT"/>
        </w:rPr>
        <w:t xml:space="preserve">. </w:t>
      </w:r>
      <w:r w:rsidRPr="007D5E1D">
        <w:rPr>
          <w:rFonts w:ascii="Arial" w:hAnsi="Arial" w:cs="Arial"/>
          <w:color w:val="auto"/>
          <w:sz w:val="20"/>
          <w:szCs w:val="20"/>
          <w:lang w:val="lt-LT"/>
        </w:rPr>
        <w:t>Šis lydraštis užpildomas dviem egzempli</w:t>
      </w:r>
      <w:r w:rsidR="00347825" w:rsidRPr="007D5E1D">
        <w:rPr>
          <w:rFonts w:ascii="Arial" w:hAnsi="Arial" w:cs="Arial"/>
          <w:color w:val="auto"/>
          <w:sz w:val="20"/>
          <w:szCs w:val="20"/>
          <w:lang w:val="lt-LT"/>
        </w:rPr>
        <w:t>oriais. Pirmas yra skirtas priim</w:t>
      </w:r>
      <w:r w:rsidR="00915A3B" w:rsidRPr="007D5E1D">
        <w:rPr>
          <w:rFonts w:ascii="Arial" w:hAnsi="Arial" w:cs="Arial"/>
          <w:color w:val="auto"/>
          <w:sz w:val="20"/>
          <w:szCs w:val="20"/>
          <w:lang w:val="lt-LT"/>
        </w:rPr>
        <w:t>ančiajam</w:t>
      </w:r>
      <w:r w:rsidRPr="007D5E1D">
        <w:rPr>
          <w:rFonts w:ascii="Arial" w:hAnsi="Arial" w:cs="Arial"/>
          <w:color w:val="auto"/>
          <w:sz w:val="20"/>
          <w:szCs w:val="20"/>
          <w:lang w:val="lt-LT"/>
        </w:rPr>
        <w:t xml:space="preserve"> </w:t>
      </w:r>
      <w:r w:rsidR="00915A3B" w:rsidRPr="007D5E1D">
        <w:rPr>
          <w:rFonts w:ascii="Arial" w:hAnsi="Arial" w:cs="Arial"/>
          <w:color w:val="auto"/>
          <w:sz w:val="20"/>
          <w:szCs w:val="20"/>
          <w:lang w:val="lt-LT"/>
        </w:rPr>
        <w:t>punktu</w:t>
      </w:r>
      <w:r w:rsidRPr="007D5E1D">
        <w:rPr>
          <w:rFonts w:ascii="Arial" w:hAnsi="Arial" w:cs="Arial"/>
          <w:color w:val="auto"/>
          <w:sz w:val="20"/>
          <w:szCs w:val="20"/>
          <w:lang w:val="lt-LT"/>
        </w:rPr>
        <w:t xml:space="preserve">i, antras – </w:t>
      </w:r>
      <w:r w:rsidR="00347825" w:rsidRPr="007D5E1D">
        <w:rPr>
          <w:rFonts w:ascii="Arial" w:hAnsi="Arial" w:cs="Arial"/>
          <w:color w:val="auto"/>
          <w:sz w:val="20"/>
          <w:szCs w:val="20"/>
          <w:lang w:val="lt-LT"/>
        </w:rPr>
        <w:t>išsiu</w:t>
      </w:r>
      <w:r w:rsidRPr="007D5E1D">
        <w:rPr>
          <w:rFonts w:ascii="Arial" w:hAnsi="Arial" w:cs="Arial"/>
          <w:color w:val="auto"/>
          <w:sz w:val="20"/>
          <w:szCs w:val="20"/>
          <w:lang w:val="lt-LT"/>
        </w:rPr>
        <w:t>n</w:t>
      </w:r>
      <w:r w:rsidR="00137B11" w:rsidRPr="007D5E1D">
        <w:rPr>
          <w:rFonts w:ascii="Arial" w:hAnsi="Arial" w:cs="Arial"/>
          <w:color w:val="auto"/>
          <w:sz w:val="20"/>
          <w:szCs w:val="20"/>
          <w:lang w:val="lt-LT"/>
        </w:rPr>
        <w:t>timo</w:t>
      </w:r>
      <w:r w:rsidRPr="007D5E1D">
        <w:rPr>
          <w:rFonts w:ascii="Arial" w:hAnsi="Arial" w:cs="Arial"/>
          <w:color w:val="auto"/>
          <w:sz w:val="20"/>
          <w:szCs w:val="20"/>
          <w:lang w:val="lt-LT"/>
        </w:rPr>
        <w:t xml:space="preserve"> </w:t>
      </w:r>
      <w:r w:rsidR="00915A3B" w:rsidRPr="007D5E1D">
        <w:rPr>
          <w:rFonts w:ascii="Arial" w:hAnsi="Arial" w:cs="Arial"/>
          <w:color w:val="auto"/>
          <w:sz w:val="20"/>
          <w:szCs w:val="20"/>
          <w:lang w:val="lt-LT"/>
        </w:rPr>
        <w:t>punktui</w:t>
      </w:r>
      <w:r w:rsidRPr="007D5E1D">
        <w:rPr>
          <w:rFonts w:ascii="Arial" w:hAnsi="Arial" w:cs="Arial"/>
          <w:color w:val="auto"/>
          <w:sz w:val="20"/>
          <w:szCs w:val="20"/>
          <w:lang w:val="lt-LT"/>
        </w:rPr>
        <w:t>. P</w:t>
      </w:r>
      <w:r w:rsidR="00347825" w:rsidRPr="007D5E1D">
        <w:rPr>
          <w:rFonts w:ascii="Arial" w:hAnsi="Arial" w:cs="Arial"/>
          <w:color w:val="auto"/>
          <w:sz w:val="20"/>
          <w:szCs w:val="20"/>
          <w:lang w:val="lt-LT"/>
        </w:rPr>
        <w:t>ri</w:t>
      </w:r>
      <w:r w:rsidRPr="007D5E1D">
        <w:rPr>
          <w:rFonts w:ascii="Arial" w:hAnsi="Arial" w:cs="Arial"/>
          <w:color w:val="auto"/>
          <w:sz w:val="20"/>
          <w:szCs w:val="20"/>
          <w:lang w:val="lt-LT"/>
        </w:rPr>
        <w:t>iman</w:t>
      </w:r>
      <w:r w:rsidR="001047FE" w:rsidRPr="007D5E1D">
        <w:rPr>
          <w:rFonts w:ascii="Arial" w:hAnsi="Arial" w:cs="Arial"/>
          <w:color w:val="auto"/>
          <w:sz w:val="20"/>
          <w:szCs w:val="20"/>
          <w:lang w:val="lt-LT"/>
        </w:rPr>
        <w:t>tysis punktas</w:t>
      </w:r>
      <w:r w:rsidRPr="007D5E1D">
        <w:rPr>
          <w:rFonts w:ascii="Arial" w:hAnsi="Arial" w:cs="Arial"/>
          <w:color w:val="auto"/>
          <w:sz w:val="20"/>
          <w:szCs w:val="20"/>
          <w:lang w:val="lt-LT"/>
        </w:rPr>
        <w:t xml:space="preserve"> apie važtos p</w:t>
      </w:r>
      <w:r w:rsidR="00347825" w:rsidRPr="007D5E1D">
        <w:rPr>
          <w:rFonts w:ascii="Arial" w:hAnsi="Arial" w:cs="Arial"/>
          <w:color w:val="auto"/>
          <w:sz w:val="20"/>
          <w:szCs w:val="20"/>
          <w:lang w:val="lt-LT"/>
        </w:rPr>
        <w:t>riė</w:t>
      </w:r>
      <w:r w:rsidRPr="007D5E1D">
        <w:rPr>
          <w:rFonts w:ascii="Arial" w:hAnsi="Arial" w:cs="Arial"/>
          <w:color w:val="auto"/>
          <w:sz w:val="20"/>
          <w:szCs w:val="20"/>
          <w:lang w:val="lt-LT"/>
        </w:rPr>
        <w:t>mimą pažymi antrame egzemplioriuje, kurį iškart grąžina pačiu greičiausiu (oro ar žemės) keliu.</w:t>
      </w:r>
    </w:p>
    <w:p w14:paraId="38A72AC6" w14:textId="77777777" w:rsidR="00BC7107" w:rsidRPr="007D5E1D" w:rsidRDefault="00BC7107"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1.2</w:t>
      </w:r>
      <w:r w:rsidRPr="007D5E1D">
        <w:rPr>
          <w:rFonts w:ascii="Arial" w:hAnsi="Arial" w:cs="Arial"/>
          <w:color w:val="auto"/>
          <w:sz w:val="20"/>
          <w:szCs w:val="20"/>
          <w:lang w:val="lt-LT"/>
        </w:rPr>
        <w:tab/>
        <w:t>Jei važtas atitink</w:t>
      </w:r>
      <w:r w:rsidR="001047FE" w:rsidRPr="007D5E1D">
        <w:rPr>
          <w:rFonts w:ascii="Arial" w:hAnsi="Arial" w:cs="Arial"/>
          <w:color w:val="auto"/>
          <w:sz w:val="20"/>
          <w:szCs w:val="20"/>
          <w:lang w:val="lt-LT"/>
        </w:rPr>
        <w:t>ami punktai</w:t>
      </w:r>
      <w:r w:rsidRPr="007D5E1D">
        <w:rPr>
          <w:rFonts w:ascii="Arial" w:hAnsi="Arial" w:cs="Arial"/>
          <w:color w:val="auto"/>
          <w:sz w:val="20"/>
          <w:szCs w:val="20"/>
          <w:lang w:val="lt-LT"/>
        </w:rPr>
        <w:t xml:space="preserve"> viena</w:t>
      </w:r>
      <w:r w:rsidR="001047FE" w:rsidRPr="007D5E1D">
        <w:rPr>
          <w:rFonts w:ascii="Arial" w:hAnsi="Arial" w:cs="Arial"/>
          <w:color w:val="auto"/>
          <w:sz w:val="20"/>
          <w:szCs w:val="20"/>
          <w:lang w:val="lt-LT"/>
        </w:rPr>
        <w:t>s</w:t>
      </w:r>
      <w:r w:rsidRPr="007D5E1D">
        <w:rPr>
          <w:rFonts w:ascii="Arial" w:hAnsi="Arial" w:cs="Arial"/>
          <w:color w:val="auto"/>
          <w:sz w:val="20"/>
          <w:szCs w:val="20"/>
          <w:lang w:val="lt-LT"/>
        </w:rPr>
        <w:t xml:space="preserve"> kita</w:t>
      </w:r>
      <w:r w:rsidR="001047FE" w:rsidRPr="007D5E1D">
        <w:rPr>
          <w:rFonts w:ascii="Arial" w:hAnsi="Arial" w:cs="Arial"/>
          <w:color w:val="auto"/>
          <w:sz w:val="20"/>
          <w:szCs w:val="20"/>
          <w:lang w:val="lt-LT"/>
        </w:rPr>
        <w:t>m</w:t>
      </w:r>
      <w:r w:rsidRPr="007D5E1D">
        <w:rPr>
          <w:rFonts w:ascii="Arial" w:hAnsi="Arial" w:cs="Arial"/>
          <w:color w:val="auto"/>
          <w:sz w:val="20"/>
          <w:szCs w:val="20"/>
          <w:lang w:val="lt-LT"/>
        </w:rPr>
        <w:t xml:space="preserve"> perduoda tarpi</w:t>
      </w:r>
      <w:r w:rsidR="001047FE" w:rsidRPr="007D5E1D">
        <w:rPr>
          <w:rFonts w:ascii="Arial" w:hAnsi="Arial" w:cs="Arial"/>
          <w:color w:val="auto"/>
          <w:sz w:val="20"/>
          <w:szCs w:val="20"/>
          <w:lang w:val="lt-LT"/>
        </w:rPr>
        <w:t xml:space="preserve">ninkaujant transporto paslaugų </w:t>
      </w:r>
      <w:r w:rsidRPr="007D5E1D">
        <w:rPr>
          <w:rFonts w:ascii="Arial" w:hAnsi="Arial" w:cs="Arial"/>
          <w:color w:val="auto"/>
          <w:sz w:val="20"/>
          <w:szCs w:val="20"/>
          <w:lang w:val="lt-LT"/>
        </w:rPr>
        <w:t>įmonei, įteikimo lydraštis CN 37 gali būti užpildomas trimis egzemplioriais. Šiuo atveju pirmas egzempliorius</w:t>
      </w:r>
      <w:r w:rsidR="001047FE" w:rsidRPr="007D5E1D">
        <w:rPr>
          <w:rFonts w:ascii="Arial" w:hAnsi="Arial" w:cs="Arial"/>
          <w:color w:val="auto"/>
          <w:sz w:val="20"/>
          <w:szCs w:val="20"/>
          <w:lang w:val="lt-LT"/>
        </w:rPr>
        <w:t xml:space="preserve"> yra skirtas priimančiajam punktui</w:t>
      </w:r>
      <w:r w:rsidRPr="007D5E1D">
        <w:rPr>
          <w:rFonts w:ascii="Arial" w:hAnsi="Arial" w:cs="Arial"/>
          <w:color w:val="auto"/>
          <w:sz w:val="20"/>
          <w:szCs w:val="20"/>
          <w:lang w:val="lt-LT"/>
        </w:rPr>
        <w:t xml:space="preserve"> ir lydi važtas. Antrame transporto paslaugų įmonė pažymi, kad perėmė važtą ir palieka šį egzempliorių išsiun</w:t>
      </w:r>
      <w:r w:rsidR="00137B11" w:rsidRPr="007D5E1D">
        <w:rPr>
          <w:rFonts w:ascii="Arial" w:hAnsi="Arial" w:cs="Arial"/>
          <w:color w:val="auto"/>
          <w:sz w:val="20"/>
          <w:szCs w:val="20"/>
          <w:lang w:val="lt-LT"/>
        </w:rPr>
        <w:t>ti</w:t>
      </w:r>
      <w:r w:rsidR="001047FE" w:rsidRPr="007D5E1D">
        <w:rPr>
          <w:rFonts w:ascii="Arial" w:hAnsi="Arial" w:cs="Arial"/>
          <w:color w:val="auto"/>
          <w:sz w:val="20"/>
          <w:szCs w:val="20"/>
          <w:lang w:val="lt-LT"/>
        </w:rPr>
        <w:t>m</w:t>
      </w:r>
      <w:r w:rsidR="00137B11" w:rsidRPr="007D5E1D">
        <w:rPr>
          <w:rFonts w:ascii="Arial" w:hAnsi="Arial" w:cs="Arial"/>
          <w:color w:val="auto"/>
          <w:sz w:val="20"/>
          <w:szCs w:val="20"/>
          <w:lang w:val="lt-LT"/>
        </w:rPr>
        <w:t>o</w:t>
      </w:r>
      <w:r w:rsidR="001047FE" w:rsidRPr="007D5E1D">
        <w:rPr>
          <w:rFonts w:ascii="Arial" w:hAnsi="Arial" w:cs="Arial"/>
          <w:color w:val="auto"/>
          <w:sz w:val="20"/>
          <w:szCs w:val="20"/>
          <w:lang w:val="lt-LT"/>
        </w:rPr>
        <w:t xml:space="preserve"> punktui</w:t>
      </w:r>
      <w:r w:rsidRPr="007D5E1D">
        <w:rPr>
          <w:rFonts w:ascii="Arial" w:hAnsi="Arial" w:cs="Arial"/>
          <w:color w:val="auto"/>
          <w:sz w:val="20"/>
          <w:szCs w:val="20"/>
          <w:lang w:val="lt-LT"/>
        </w:rPr>
        <w:t>. Trečią</w:t>
      </w:r>
      <w:r w:rsidR="001047FE" w:rsidRPr="007D5E1D">
        <w:rPr>
          <w:rFonts w:ascii="Arial" w:hAnsi="Arial" w:cs="Arial"/>
          <w:color w:val="auto"/>
          <w:sz w:val="20"/>
          <w:szCs w:val="20"/>
          <w:lang w:val="lt-LT"/>
        </w:rPr>
        <w:t xml:space="preserve"> priimančiojo punkto</w:t>
      </w:r>
      <w:r w:rsidRPr="007D5E1D">
        <w:rPr>
          <w:rFonts w:ascii="Arial" w:hAnsi="Arial" w:cs="Arial"/>
          <w:color w:val="auto"/>
          <w:sz w:val="20"/>
          <w:szCs w:val="20"/>
          <w:lang w:val="lt-LT"/>
        </w:rPr>
        <w:t xml:space="preserve"> pasirašytą egzempliorių pasilieka transporto paslaugų įmonė.</w:t>
      </w:r>
    </w:p>
    <w:p w14:paraId="0020CD51" w14:textId="77777777" w:rsidR="005411FA" w:rsidRPr="007D5E1D" w:rsidRDefault="005411FA"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1.3 </w:t>
      </w:r>
      <w:r w:rsidR="00BC7107" w:rsidRPr="007D5E1D">
        <w:rPr>
          <w:rFonts w:ascii="Arial" w:hAnsi="Arial" w:cs="Arial"/>
          <w:color w:val="auto"/>
          <w:sz w:val="20"/>
          <w:szCs w:val="20"/>
          <w:lang w:val="lt-LT"/>
        </w:rPr>
        <w:tab/>
      </w:r>
      <w:r w:rsidRPr="007D5E1D">
        <w:rPr>
          <w:rFonts w:ascii="Arial" w:hAnsi="Arial" w:cs="Arial"/>
          <w:color w:val="auto"/>
          <w:sz w:val="20"/>
          <w:szCs w:val="20"/>
          <w:lang w:val="lt-LT"/>
        </w:rPr>
        <w:t xml:space="preserve">Įteikimo lydraštis CN 37 taip pat surašomas trimis egzemplioriais, jei važtos perduodamos tarpininkaujant transporto įmonei, nedalyvaujant važtą palydinčiam personalui. Du pirmi egzemplioriai perduodami su važtomis, o trečią pasilieka </w:t>
      </w:r>
      <w:r w:rsidR="004B635E" w:rsidRPr="007D5E1D">
        <w:rPr>
          <w:rFonts w:ascii="Arial" w:hAnsi="Arial" w:cs="Arial"/>
          <w:color w:val="auto"/>
          <w:sz w:val="20"/>
          <w:szCs w:val="20"/>
          <w:lang w:val="lt-LT"/>
        </w:rPr>
        <w:t>išsiun</w:t>
      </w:r>
      <w:r w:rsidR="0012741A" w:rsidRPr="007D5E1D">
        <w:rPr>
          <w:rFonts w:ascii="Arial" w:hAnsi="Arial" w:cs="Arial"/>
          <w:color w:val="auto"/>
          <w:sz w:val="20"/>
          <w:szCs w:val="20"/>
          <w:lang w:val="lt-LT"/>
        </w:rPr>
        <w:t>timo punktas</w:t>
      </w:r>
      <w:r w:rsidRPr="007D5E1D">
        <w:rPr>
          <w:rFonts w:ascii="Arial" w:hAnsi="Arial" w:cs="Arial"/>
          <w:color w:val="auto"/>
          <w:sz w:val="20"/>
          <w:szCs w:val="20"/>
          <w:lang w:val="lt-LT"/>
        </w:rPr>
        <w:t>. Pirmas egzempliorius yra skirtas p</w:t>
      </w:r>
      <w:r w:rsidR="004B635E" w:rsidRPr="007D5E1D">
        <w:rPr>
          <w:rFonts w:ascii="Arial" w:hAnsi="Arial" w:cs="Arial"/>
          <w:color w:val="auto"/>
          <w:sz w:val="20"/>
          <w:szCs w:val="20"/>
          <w:lang w:val="lt-LT"/>
        </w:rPr>
        <w:t>ri</w:t>
      </w:r>
      <w:r w:rsidR="0012741A" w:rsidRPr="007D5E1D">
        <w:rPr>
          <w:rFonts w:ascii="Arial" w:hAnsi="Arial" w:cs="Arial"/>
          <w:color w:val="auto"/>
          <w:sz w:val="20"/>
          <w:szCs w:val="20"/>
          <w:lang w:val="lt-LT"/>
        </w:rPr>
        <w:t>imančiajam punktui, o antras, šio</w:t>
      </w:r>
      <w:r w:rsidRPr="007D5E1D">
        <w:rPr>
          <w:rFonts w:ascii="Arial" w:hAnsi="Arial" w:cs="Arial"/>
          <w:color w:val="auto"/>
          <w:sz w:val="20"/>
          <w:szCs w:val="20"/>
          <w:lang w:val="lt-LT"/>
        </w:rPr>
        <w:t xml:space="preserve"> pasirašytas, grąžinamas </w:t>
      </w:r>
      <w:r w:rsidR="004B635E" w:rsidRPr="007D5E1D">
        <w:rPr>
          <w:rFonts w:ascii="Arial" w:hAnsi="Arial" w:cs="Arial"/>
          <w:color w:val="auto"/>
          <w:sz w:val="20"/>
          <w:szCs w:val="20"/>
          <w:lang w:val="lt-LT"/>
        </w:rPr>
        <w:t>išsiun</w:t>
      </w:r>
      <w:r w:rsidR="0012741A" w:rsidRPr="007D5E1D">
        <w:rPr>
          <w:rFonts w:ascii="Arial" w:hAnsi="Arial" w:cs="Arial"/>
          <w:color w:val="auto"/>
          <w:sz w:val="20"/>
          <w:szCs w:val="20"/>
          <w:lang w:val="lt-LT"/>
        </w:rPr>
        <w:t>timo punktui</w:t>
      </w:r>
      <w:r w:rsidRPr="007D5E1D">
        <w:rPr>
          <w:rFonts w:ascii="Arial" w:hAnsi="Arial" w:cs="Arial"/>
          <w:color w:val="auto"/>
          <w:sz w:val="20"/>
          <w:szCs w:val="20"/>
          <w:lang w:val="lt-LT"/>
        </w:rPr>
        <w:t xml:space="preserve"> pačiu greičiausiu keliu.</w:t>
      </w:r>
    </w:p>
    <w:p w14:paraId="057158AC" w14:textId="77777777" w:rsidR="005411FA" w:rsidRPr="007D5E1D" w:rsidRDefault="004B635E"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1.4 </w:t>
      </w:r>
      <w:r w:rsidR="00BC7107" w:rsidRPr="007D5E1D">
        <w:rPr>
          <w:rFonts w:ascii="Arial" w:hAnsi="Arial" w:cs="Arial"/>
          <w:color w:val="auto"/>
          <w:sz w:val="20"/>
          <w:szCs w:val="20"/>
          <w:lang w:val="lt-LT"/>
        </w:rPr>
        <w:tab/>
      </w:r>
      <w:r w:rsidRPr="007D5E1D">
        <w:rPr>
          <w:rFonts w:ascii="Arial" w:hAnsi="Arial" w:cs="Arial"/>
          <w:color w:val="auto"/>
          <w:sz w:val="20"/>
          <w:szCs w:val="20"/>
          <w:lang w:val="lt-LT"/>
        </w:rPr>
        <w:t>Atsižvelgdami</w:t>
      </w:r>
      <w:r w:rsidR="005411FA" w:rsidRPr="007D5E1D">
        <w:rPr>
          <w:rFonts w:ascii="Arial" w:hAnsi="Arial" w:cs="Arial"/>
          <w:color w:val="auto"/>
          <w:sz w:val="20"/>
          <w:szCs w:val="20"/>
          <w:lang w:val="lt-LT"/>
        </w:rPr>
        <w:t xml:space="preserve"> į savo vidaus tvarką,</w:t>
      </w:r>
      <w:r w:rsidRPr="007D5E1D">
        <w:rPr>
          <w:rFonts w:ascii="Arial" w:hAnsi="Arial" w:cs="Arial"/>
          <w:color w:val="auto"/>
          <w:sz w:val="20"/>
          <w:szCs w:val="20"/>
          <w:lang w:val="lt-LT"/>
        </w:rPr>
        <w:t xml:space="preserve"> kai kurie</w:t>
      </w:r>
      <w:r w:rsidR="005411FA" w:rsidRPr="007D5E1D">
        <w:rPr>
          <w:rFonts w:ascii="Arial" w:hAnsi="Arial" w:cs="Arial"/>
          <w:color w:val="auto"/>
          <w:sz w:val="20"/>
          <w:szCs w:val="20"/>
          <w:lang w:val="lt-LT"/>
        </w:rPr>
        <w:t xml:space="preserve"> </w:t>
      </w:r>
      <w:r w:rsidRPr="007D5E1D">
        <w:rPr>
          <w:rFonts w:ascii="Arial" w:hAnsi="Arial" w:cs="Arial"/>
          <w:color w:val="auto"/>
          <w:sz w:val="20"/>
          <w:szCs w:val="20"/>
          <w:lang w:val="lt-LT"/>
        </w:rPr>
        <w:t>paskirtieji operatoriai</w:t>
      </w:r>
      <w:r w:rsidR="005411FA" w:rsidRPr="007D5E1D">
        <w:rPr>
          <w:rFonts w:ascii="Arial" w:hAnsi="Arial" w:cs="Arial"/>
          <w:color w:val="auto"/>
          <w:sz w:val="20"/>
          <w:szCs w:val="20"/>
          <w:lang w:val="lt-LT"/>
        </w:rPr>
        <w:t xml:space="preserve"> gali reikalauti, kad lydraščiai CN 37 būtų užpildomi atskirai pašto korespondencijos važtoms ir atskirai pašto siuntiniams.</w:t>
      </w:r>
    </w:p>
    <w:p w14:paraId="68637375" w14:textId="77777777" w:rsidR="005411FA" w:rsidRPr="007D5E1D" w:rsidRDefault="005411FA"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1.5</w:t>
      </w:r>
      <w:r w:rsidR="00BC7107" w:rsidRPr="007D5E1D">
        <w:rPr>
          <w:rFonts w:ascii="Arial" w:hAnsi="Arial" w:cs="Arial"/>
          <w:color w:val="auto"/>
          <w:sz w:val="20"/>
          <w:szCs w:val="20"/>
          <w:lang w:val="lt-LT"/>
        </w:rPr>
        <w:tab/>
      </w:r>
      <w:r w:rsidR="00FC57A4" w:rsidRPr="007D5E1D">
        <w:rPr>
          <w:rFonts w:ascii="Arial" w:hAnsi="Arial" w:cs="Arial"/>
          <w:color w:val="auto"/>
          <w:sz w:val="20"/>
          <w:szCs w:val="20"/>
          <w:lang w:val="lt-LT"/>
        </w:rPr>
        <w:t>Jei vienas punktas perduoda važtas kitam</w:t>
      </w:r>
      <w:r w:rsidRPr="007D5E1D">
        <w:rPr>
          <w:rFonts w:ascii="Arial" w:hAnsi="Arial" w:cs="Arial"/>
          <w:color w:val="auto"/>
          <w:sz w:val="20"/>
          <w:szCs w:val="20"/>
          <w:lang w:val="lt-LT"/>
        </w:rPr>
        <w:t xml:space="preserve"> tarpininkaujant jūrų transporto </w:t>
      </w:r>
      <w:r w:rsidR="004B635E" w:rsidRPr="007D5E1D">
        <w:rPr>
          <w:rFonts w:ascii="Arial" w:hAnsi="Arial" w:cs="Arial"/>
          <w:color w:val="auto"/>
          <w:sz w:val="20"/>
          <w:szCs w:val="20"/>
          <w:lang w:val="lt-LT"/>
        </w:rPr>
        <w:t>įmone</w:t>
      </w:r>
      <w:r w:rsidRPr="007D5E1D">
        <w:rPr>
          <w:rFonts w:ascii="Arial" w:hAnsi="Arial" w:cs="Arial"/>
          <w:color w:val="auto"/>
          <w:sz w:val="20"/>
          <w:szCs w:val="20"/>
          <w:lang w:val="lt-LT"/>
        </w:rPr>
        <w:t xml:space="preserve">i, </w:t>
      </w:r>
      <w:r w:rsidR="007332C8" w:rsidRPr="007D5E1D">
        <w:rPr>
          <w:rFonts w:ascii="Arial" w:hAnsi="Arial" w:cs="Arial"/>
          <w:color w:val="auto"/>
          <w:sz w:val="20"/>
          <w:szCs w:val="20"/>
          <w:lang w:val="lt-LT"/>
        </w:rPr>
        <w:tab/>
      </w:r>
      <w:r w:rsidR="00432A81">
        <w:rPr>
          <w:rFonts w:ascii="Arial" w:hAnsi="Arial" w:cs="Arial"/>
          <w:color w:val="auto"/>
          <w:sz w:val="20"/>
          <w:szCs w:val="20"/>
          <w:lang w:val="lt-LT"/>
        </w:rPr>
        <w:t xml:space="preserve">išsiuntimo </w:t>
      </w:r>
      <w:r w:rsidR="00A20C41" w:rsidRPr="007D5E1D">
        <w:rPr>
          <w:rFonts w:ascii="Arial" w:hAnsi="Arial" w:cs="Arial"/>
          <w:color w:val="auto"/>
          <w:sz w:val="20"/>
          <w:szCs w:val="20"/>
          <w:lang w:val="lt-LT"/>
        </w:rPr>
        <w:t>apkaitos punkte</w:t>
      </w:r>
      <w:r w:rsidRPr="007D5E1D">
        <w:rPr>
          <w:rFonts w:ascii="Arial" w:hAnsi="Arial" w:cs="Arial"/>
          <w:color w:val="auto"/>
          <w:sz w:val="20"/>
          <w:szCs w:val="20"/>
          <w:lang w:val="lt-LT"/>
        </w:rPr>
        <w:t xml:space="preserve"> gali būti užpildytas ketvirtas lydraščio CN 3</w:t>
      </w:r>
      <w:r w:rsidR="00FC57A4" w:rsidRPr="007D5E1D">
        <w:rPr>
          <w:rFonts w:ascii="Arial" w:hAnsi="Arial" w:cs="Arial"/>
          <w:color w:val="auto"/>
          <w:sz w:val="20"/>
          <w:szCs w:val="20"/>
          <w:lang w:val="lt-LT"/>
        </w:rPr>
        <w:t>7 egzempliorius, kurį pasirašęs</w:t>
      </w:r>
      <w:r w:rsidRPr="007D5E1D">
        <w:rPr>
          <w:rFonts w:ascii="Arial" w:hAnsi="Arial" w:cs="Arial"/>
          <w:color w:val="auto"/>
          <w:sz w:val="20"/>
          <w:szCs w:val="20"/>
          <w:lang w:val="lt-LT"/>
        </w:rPr>
        <w:t xml:space="preserve"> ja</w:t>
      </w:r>
      <w:r w:rsidR="00FC57A4" w:rsidRPr="007D5E1D">
        <w:rPr>
          <w:rFonts w:ascii="Arial" w:hAnsi="Arial" w:cs="Arial"/>
          <w:color w:val="auto"/>
          <w:sz w:val="20"/>
          <w:szCs w:val="20"/>
          <w:lang w:val="lt-LT"/>
        </w:rPr>
        <w:t xml:space="preserve">m </w:t>
      </w:r>
      <w:r w:rsidRPr="007D5E1D">
        <w:rPr>
          <w:rFonts w:ascii="Arial" w:hAnsi="Arial" w:cs="Arial"/>
          <w:color w:val="auto"/>
          <w:sz w:val="20"/>
          <w:szCs w:val="20"/>
          <w:lang w:val="lt-LT"/>
        </w:rPr>
        <w:t xml:space="preserve">grąžina </w:t>
      </w:r>
      <w:r w:rsidR="00FC57A4" w:rsidRPr="007D5E1D">
        <w:rPr>
          <w:rFonts w:ascii="Arial" w:hAnsi="Arial" w:cs="Arial"/>
          <w:color w:val="auto"/>
          <w:sz w:val="20"/>
          <w:szCs w:val="20"/>
          <w:lang w:val="lt-LT"/>
        </w:rPr>
        <w:tab/>
      </w:r>
      <w:r w:rsidRPr="007D5E1D">
        <w:rPr>
          <w:rFonts w:ascii="Arial" w:hAnsi="Arial" w:cs="Arial"/>
          <w:color w:val="auto"/>
          <w:sz w:val="20"/>
          <w:szCs w:val="20"/>
          <w:lang w:val="lt-LT"/>
        </w:rPr>
        <w:t>pr</w:t>
      </w:r>
      <w:r w:rsidR="004B635E" w:rsidRPr="007D5E1D">
        <w:rPr>
          <w:rFonts w:ascii="Arial" w:hAnsi="Arial" w:cs="Arial"/>
          <w:color w:val="auto"/>
          <w:sz w:val="20"/>
          <w:szCs w:val="20"/>
          <w:lang w:val="lt-LT"/>
        </w:rPr>
        <w:t>i</w:t>
      </w:r>
      <w:r w:rsidR="00714A04" w:rsidRPr="007D5E1D">
        <w:rPr>
          <w:rFonts w:ascii="Arial" w:hAnsi="Arial" w:cs="Arial"/>
          <w:color w:val="auto"/>
          <w:sz w:val="20"/>
          <w:szCs w:val="20"/>
          <w:lang w:val="lt-LT"/>
        </w:rPr>
        <w:t>imantysis</w:t>
      </w:r>
      <w:r w:rsidRPr="007D5E1D">
        <w:rPr>
          <w:rFonts w:ascii="Arial" w:hAnsi="Arial" w:cs="Arial"/>
          <w:color w:val="auto"/>
          <w:sz w:val="20"/>
          <w:szCs w:val="20"/>
          <w:lang w:val="lt-LT"/>
        </w:rPr>
        <w:t xml:space="preserve"> apkaitos </w:t>
      </w:r>
      <w:r w:rsidR="00714A04" w:rsidRPr="007D5E1D">
        <w:rPr>
          <w:rFonts w:ascii="Arial" w:hAnsi="Arial" w:cs="Arial"/>
          <w:color w:val="auto"/>
          <w:sz w:val="20"/>
          <w:szCs w:val="20"/>
          <w:lang w:val="lt-LT"/>
        </w:rPr>
        <w:t>punktas</w:t>
      </w:r>
      <w:r w:rsidRPr="007D5E1D">
        <w:rPr>
          <w:rFonts w:ascii="Arial" w:hAnsi="Arial" w:cs="Arial"/>
          <w:color w:val="auto"/>
          <w:sz w:val="20"/>
          <w:szCs w:val="20"/>
          <w:lang w:val="lt-LT"/>
        </w:rPr>
        <w:t xml:space="preserve">. Tokiu atveju trečias ir ketvirtas egzemplioriai lydi važtas. Viena lydraščio </w:t>
      </w:r>
      <w:r w:rsidR="00FC57A4" w:rsidRPr="007D5E1D">
        <w:rPr>
          <w:rFonts w:ascii="Arial" w:hAnsi="Arial" w:cs="Arial"/>
          <w:color w:val="auto"/>
          <w:sz w:val="20"/>
          <w:szCs w:val="20"/>
          <w:lang w:val="lt-LT"/>
        </w:rPr>
        <w:tab/>
      </w:r>
      <w:r w:rsidRPr="007D5E1D">
        <w:rPr>
          <w:rFonts w:ascii="Arial" w:hAnsi="Arial" w:cs="Arial"/>
          <w:color w:val="auto"/>
          <w:sz w:val="20"/>
          <w:szCs w:val="20"/>
          <w:lang w:val="lt-LT"/>
        </w:rPr>
        <w:t>CN 37 k</w:t>
      </w:r>
      <w:r w:rsidR="004B635E" w:rsidRPr="007D5E1D">
        <w:rPr>
          <w:rFonts w:ascii="Arial" w:hAnsi="Arial" w:cs="Arial"/>
          <w:color w:val="auto"/>
          <w:sz w:val="20"/>
          <w:szCs w:val="20"/>
          <w:lang w:val="lt-LT"/>
        </w:rPr>
        <w:t>opija turi būti iš anksto išsiųs</w:t>
      </w:r>
      <w:r w:rsidRPr="007D5E1D">
        <w:rPr>
          <w:rFonts w:ascii="Arial" w:hAnsi="Arial" w:cs="Arial"/>
          <w:color w:val="auto"/>
          <w:sz w:val="20"/>
          <w:szCs w:val="20"/>
          <w:lang w:val="lt-LT"/>
        </w:rPr>
        <w:t xml:space="preserve">ta oro paštu, elektroniniu paštu ar kokia nors kita priimtina telekomunikacijų priemone </w:t>
      </w:r>
      <w:r w:rsidR="00BE7AAF" w:rsidRPr="007D5E1D">
        <w:rPr>
          <w:rFonts w:ascii="Arial" w:hAnsi="Arial" w:cs="Arial"/>
          <w:color w:val="auto"/>
          <w:sz w:val="20"/>
          <w:szCs w:val="20"/>
          <w:lang w:val="lt-LT"/>
        </w:rPr>
        <w:t>priimančiajam</w:t>
      </w:r>
      <w:r w:rsidRPr="007D5E1D">
        <w:rPr>
          <w:rFonts w:ascii="Arial" w:hAnsi="Arial" w:cs="Arial"/>
          <w:color w:val="auto"/>
          <w:sz w:val="20"/>
          <w:szCs w:val="20"/>
          <w:lang w:val="lt-LT"/>
        </w:rPr>
        <w:t xml:space="preserve"> apkaitos </w:t>
      </w:r>
      <w:r w:rsidR="00714A04" w:rsidRPr="007D5E1D">
        <w:rPr>
          <w:rFonts w:ascii="Arial" w:hAnsi="Arial" w:cs="Arial"/>
          <w:color w:val="auto"/>
          <w:sz w:val="20"/>
          <w:szCs w:val="20"/>
          <w:lang w:val="lt-LT"/>
        </w:rPr>
        <w:t>punktui</w:t>
      </w:r>
      <w:r w:rsidR="00FC57A4" w:rsidRPr="007D5E1D">
        <w:rPr>
          <w:rFonts w:ascii="Arial" w:hAnsi="Arial" w:cs="Arial"/>
          <w:color w:val="auto"/>
          <w:sz w:val="20"/>
          <w:szCs w:val="20"/>
          <w:lang w:val="lt-LT"/>
        </w:rPr>
        <w:t xml:space="preserve"> arba iš</w:t>
      </w:r>
      <w:r w:rsidR="00513E4F" w:rsidRPr="007D5E1D">
        <w:rPr>
          <w:rFonts w:ascii="Arial" w:hAnsi="Arial" w:cs="Arial"/>
          <w:color w:val="auto"/>
          <w:sz w:val="20"/>
          <w:szCs w:val="20"/>
          <w:lang w:val="lt-LT"/>
        </w:rPr>
        <w:t>k</w:t>
      </w:r>
      <w:r w:rsidR="00FC57A4" w:rsidRPr="007D5E1D">
        <w:rPr>
          <w:rFonts w:ascii="Arial" w:hAnsi="Arial" w:cs="Arial"/>
          <w:color w:val="auto"/>
          <w:sz w:val="20"/>
          <w:szCs w:val="20"/>
          <w:lang w:val="lt-LT"/>
        </w:rPr>
        <w:t>rovimo uostui,</w:t>
      </w:r>
      <w:r w:rsidRPr="007D5E1D">
        <w:rPr>
          <w:rFonts w:ascii="Arial" w:hAnsi="Arial" w:cs="Arial"/>
          <w:color w:val="auto"/>
          <w:sz w:val="20"/>
          <w:szCs w:val="20"/>
          <w:lang w:val="lt-LT"/>
        </w:rPr>
        <w:t xml:space="preserve"> arba jo</w:t>
      </w:r>
      <w:r w:rsidR="00FC57A4" w:rsidRPr="007D5E1D">
        <w:rPr>
          <w:rFonts w:ascii="Arial" w:hAnsi="Arial" w:cs="Arial"/>
          <w:color w:val="auto"/>
          <w:sz w:val="20"/>
          <w:szCs w:val="20"/>
          <w:lang w:val="lt-LT"/>
        </w:rPr>
        <w:t xml:space="preserve"> </w:t>
      </w:r>
      <w:r w:rsidRPr="007D5E1D">
        <w:rPr>
          <w:rFonts w:ascii="Arial" w:hAnsi="Arial" w:cs="Arial"/>
          <w:color w:val="auto"/>
          <w:sz w:val="20"/>
          <w:szCs w:val="20"/>
          <w:lang w:val="lt-LT"/>
        </w:rPr>
        <w:t>centrinei administracijai.</w:t>
      </w:r>
    </w:p>
    <w:p w14:paraId="4A5147D3" w14:textId="77777777" w:rsidR="007332C8" w:rsidRPr="007D5E1D" w:rsidRDefault="007332C8"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 </w:t>
      </w:r>
      <w:r w:rsidRPr="007D5E1D">
        <w:rPr>
          <w:rFonts w:ascii="Arial" w:hAnsi="Arial" w:cs="Arial"/>
          <w:color w:val="auto"/>
          <w:sz w:val="20"/>
          <w:szCs w:val="20"/>
          <w:lang w:val="lt-LT"/>
        </w:rPr>
        <w:tab/>
        <w:t>Oro pašto važtos ir žemės pašto važtos, siunčiamos oru (S.A.L.)</w:t>
      </w:r>
    </w:p>
    <w:p w14:paraId="2B3D4810" w14:textId="77777777" w:rsidR="007332C8" w:rsidRPr="007D5E1D" w:rsidRDefault="007332C8"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2.</w:t>
      </w:r>
      <w:r w:rsidR="00856354" w:rsidRPr="007D5E1D">
        <w:rPr>
          <w:rFonts w:ascii="Arial" w:hAnsi="Arial" w:cs="Arial"/>
          <w:color w:val="auto"/>
          <w:sz w:val="20"/>
          <w:szCs w:val="20"/>
          <w:lang w:val="lt-LT"/>
        </w:rPr>
        <w:t xml:space="preserve">1 </w:t>
      </w:r>
      <w:r w:rsidR="00856354" w:rsidRPr="007D5E1D">
        <w:rPr>
          <w:rFonts w:ascii="Arial" w:hAnsi="Arial" w:cs="Arial"/>
          <w:color w:val="auto"/>
          <w:sz w:val="20"/>
          <w:szCs w:val="20"/>
          <w:lang w:val="lt-LT"/>
        </w:rPr>
        <w:tab/>
      </w:r>
      <w:r w:rsidRPr="007D5E1D">
        <w:rPr>
          <w:rFonts w:ascii="Arial" w:hAnsi="Arial" w:cs="Arial"/>
          <w:color w:val="auto"/>
          <w:sz w:val="20"/>
          <w:szCs w:val="20"/>
          <w:lang w:val="lt-LT"/>
        </w:rPr>
        <w:t>Oro uoste perduodamas važtas (jei tai oro pašto važtos) lydi penki lydraščio CN 38 arba (jei tai žemės pašto važtos, siunčiamos</w:t>
      </w:r>
      <w:r w:rsidR="00C91102" w:rsidRPr="007D5E1D">
        <w:rPr>
          <w:rFonts w:ascii="Arial" w:hAnsi="Arial" w:cs="Arial"/>
          <w:color w:val="auto"/>
          <w:sz w:val="20"/>
          <w:szCs w:val="20"/>
          <w:lang w:val="lt-LT"/>
        </w:rPr>
        <w:t xml:space="preserve"> </w:t>
      </w:r>
      <w:r w:rsidRPr="007D5E1D">
        <w:rPr>
          <w:rFonts w:ascii="Arial" w:hAnsi="Arial" w:cs="Arial"/>
          <w:color w:val="auto"/>
          <w:sz w:val="20"/>
          <w:szCs w:val="20"/>
          <w:lang w:val="lt-LT"/>
        </w:rPr>
        <w:t>oru (S.A.L.)) penki lydraščio CN 41 egzemplioriai, pildomi kiekviename sustojime.</w:t>
      </w:r>
    </w:p>
    <w:p w14:paraId="6902628E" w14:textId="77777777" w:rsidR="007332C8" w:rsidRPr="007D5E1D" w:rsidRDefault="007332C8"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lastRenderedPageBreak/>
        <w:t xml:space="preserve">2.2 </w:t>
      </w:r>
      <w:r w:rsidRPr="007D5E1D">
        <w:rPr>
          <w:rFonts w:ascii="Arial" w:hAnsi="Arial" w:cs="Arial"/>
          <w:color w:val="auto"/>
          <w:sz w:val="20"/>
          <w:szCs w:val="20"/>
          <w:lang w:val="lt-LT"/>
        </w:rPr>
        <w:tab/>
        <w:t xml:space="preserve">Vieną lydraščio CN 38 ar CN 41 egzempliorių, kurį perėmusi važtas pasirašo oro transporto bendrovė arba </w:t>
      </w:r>
      <w:r w:rsidR="001D1575" w:rsidRPr="007D5E1D">
        <w:rPr>
          <w:rFonts w:ascii="Arial" w:hAnsi="Arial" w:cs="Arial"/>
          <w:color w:val="auto"/>
          <w:sz w:val="20"/>
          <w:szCs w:val="20"/>
          <w:lang w:val="lt-LT"/>
        </w:rPr>
        <w:t>už antžeminių paslaugų teikimą</w:t>
      </w:r>
      <w:r w:rsidRPr="007D5E1D">
        <w:rPr>
          <w:rFonts w:ascii="Arial" w:hAnsi="Arial" w:cs="Arial"/>
          <w:color w:val="auto"/>
          <w:sz w:val="20"/>
          <w:szCs w:val="20"/>
          <w:lang w:val="lt-LT"/>
        </w:rPr>
        <w:t xml:space="preserve"> atsakinga tar</w:t>
      </w:r>
      <w:r w:rsidR="00C91102" w:rsidRPr="007D5E1D">
        <w:rPr>
          <w:rFonts w:ascii="Arial" w:hAnsi="Arial" w:cs="Arial"/>
          <w:color w:val="auto"/>
          <w:sz w:val="20"/>
          <w:szCs w:val="20"/>
          <w:lang w:val="lt-LT"/>
        </w:rPr>
        <w:t>nyba, pasilieka išsiuntimo punktas</w:t>
      </w:r>
      <w:r w:rsidRPr="007D5E1D">
        <w:rPr>
          <w:rFonts w:ascii="Arial" w:hAnsi="Arial" w:cs="Arial"/>
          <w:color w:val="auto"/>
          <w:sz w:val="20"/>
          <w:szCs w:val="20"/>
          <w:lang w:val="lt-LT"/>
        </w:rPr>
        <w:t>.</w:t>
      </w:r>
    </w:p>
    <w:p w14:paraId="1B8BCC23" w14:textId="77777777" w:rsidR="007332C8" w:rsidRPr="007D5E1D" w:rsidRDefault="007332C8"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2.3 </w:t>
      </w:r>
      <w:r w:rsidRPr="007D5E1D">
        <w:rPr>
          <w:rFonts w:ascii="Arial" w:hAnsi="Arial" w:cs="Arial"/>
          <w:color w:val="auto"/>
          <w:sz w:val="20"/>
          <w:szCs w:val="20"/>
          <w:lang w:val="lt-LT"/>
        </w:rPr>
        <w:tab/>
        <w:t xml:space="preserve">Du lydraščio CN 38 ar CN 41 egzempliorius pakrovimo oro uoste pasilieka važtas vežanti </w:t>
      </w:r>
      <w:r w:rsidR="00C91102" w:rsidRPr="007D5E1D">
        <w:rPr>
          <w:rFonts w:ascii="Arial" w:hAnsi="Arial" w:cs="Arial"/>
          <w:color w:val="auto"/>
          <w:sz w:val="20"/>
          <w:szCs w:val="20"/>
          <w:lang w:val="lt-LT"/>
        </w:rPr>
        <w:t xml:space="preserve">oro transporto </w:t>
      </w:r>
      <w:r w:rsidRPr="007D5E1D">
        <w:rPr>
          <w:rFonts w:ascii="Arial" w:hAnsi="Arial" w:cs="Arial"/>
          <w:color w:val="auto"/>
          <w:sz w:val="20"/>
          <w:szCs w:val="20"/>
          <w:lang w:val="lt-LT"/>
        </w:rPr>
        <w:t>bendrovė.</w:t>
      </w:r>
    </w:p>
    <w:p w14:paraId="5D23196E" w14:textId="77777777" w:rsidR="007332C8" w:rsidRPr="007D5E1D" w:rsidRDefault="007332C8"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2.4</w:t>
      </w:r>
      <w:r w:rsidRPr="007D5E1D">
        <w:rPr>
          <w:rFonts w:ascii="Arial" w:hAnsi="Arial" w:cs="Arial"/>
          <w:color w:val="auto"/>
          <w:sz w:val="20"/>
          <w:szCs w:val="20"/>
          <w:lang w:val="lt-LT"/>
        </w:rPr>
        <w:tab/>
        <w:t>Du lydraščio CN 38 ar CN 41 egzemplioriai įdedami į voką CN 4</w:t>
      </w:r>
      <w:r w:rsidR="00856354" w:rsidRPr="007D5E1D">
        <w:rPr>
          <w:rFonts w:ascii="Arial" w:hAnsi="Arial" w:cs="Arial"/>
          <w:color w:val="auto"/>
          <w:sz w:val="20"/>
          <w:szCs w:val="20"/>
          <w:lang w:val="lt-LT"/>
        </w:rPr>
        <w:t>5</w:t>
      </w:r>
      <w:r w:rsidR="002B229D" w:rsidRPr="007D5E1D">
        <w:rPr>
          <w:rFonts w:ascii="Arial" w:hAnsi="Arial" w:cs="Arial"/>
          <w:color w:val="auto"/>
          <w:sz w:val="20"/>
          <w:szCs w:val="20"/>
          <w:lang w:val="lt-LT"/>
        </w:rPr>
        <w:t xml:space="preserve">. </w:t>
      </w:r>
      <w:r w:rsidRPr="007D5E1D">
        <w:rPr>
          <w:rFonts w:ascii="Arial" w:hAnsi="Arial" w:cs="Arial"/>
          <w:color w:val="auto"/>
          <w:sz w:val="20"/>
          <w:szCs w:val="20"/>
          <w:lang w:val="lt-LT"/>
        </w:rPr>
        <w:t xml:space="preserve">Jie vežami orlaivio krepšyje ar kokiame nors kitame specialiame aplanke, kuriame laikomi orlaivio dokumentai. Atvykus į važtų iškrovimo oro uostą, pirmą egzempliorių, pasirašytą perdavus važtas, pasilieka važtas vežusi oro transporto bendrovė. Antras egzempliorius lydi važtas į pašto skyrių, kuriam adresuoti lydraščiai CN 38 </w:t>
      </w:r>
      <w:r w:rsidR="00F1215E" w:rsidRPr="007D5E1D">
        <w:rPr>
          <w:rFonts w:ascii="Arial" w:hAnsi="Arial" w:cs="Arial"/>
          <w:color w:val="auto"/>
          <w:sz w:val="20"/>
          <w:szCs w:val="20"/>
          <w:lang w:val="lt-LT"/>
        </w:rPr>
        <w:tab/>
      </w:r>
      <w:r w:rsidRPr="007D5E1D">
        <w:rPr>
          <w:rFonts w:ascii="Arial" w:hAnsi="Arial" w:cs="Arial"/>
          <w:color w:val="auto"/>
          <w:sz w:val="20"/>
          <w:szCs w:val="20"/>
          <w:lang w:val="lt-LT"/>
        </w:rPr>
        <w:t>ar CN 4</w:t>
      </w:r>
      <w:r w:rsidR="002B229D" w:rsidRPr="007D5E1D">
        <w:rPr>
          <w:rFonts w:ascii="Arial" w:hAnsi="Arial" w:cs="Arial"/>
          <w:color w:val="auto"/>
          <w:sz w:val="20"/>
          <w:szCs w:val="20"/>
          <w:lang w:val="lt-LT"/>
        </w:rPr>
        <w:t>1.</w:t>
      </w:r>
    </w:p>
    <w:p w14:paraId="26936C13" w14:textId="77777777" w:rsidR="007332C8" w:rsidRPr="007D5E1D" w:rsidRDefault="007332C8"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2.5 </w:t>
      </w:r>
      <w:r w:rsidRPr="007D5E1D">
        <w:rPr>
          <w:rFonts w:ascii="Arial" w:hAnsi="Arial" w:cs="Arial"/>
          <w:color w:val="auto"/>
          <w:sz w:val="20"/>
          <w:szCs w:val="20"/>
          <w:lang w:val="lt-LT"/>
        </w:rPr>
        <w:tab/>
        <w:t>Važtas vežančiai oro transporto bendrovei perdavus lydraščius C</w:t>
      </w:r>
      <w:r w:rsidR="00C91102" w:rsidRPr="007D5E1D">
        <w:rPr>
          <w:rFonts w:ascii="Arial" w:hAnsi="Arial" w:cs="Arial"/>
          <w:color w:val="auto"/>
          <w:sz w:val="20"/>
          <w:szCs w:val="20"/>
          <w:lang w:val="lt-LT"/>
        </w:rPr>
        <w:t>N 38 ar CN 41 elektroninėmis priemonėmis</w:t>
      </w:r>
      <w:r w:rsidRPr="007D5E1D">
        <w:rPr>
          <w:rFonts w:ascii="Arial" w:hAnsi="Arial" w:cs="Arial"/>
          <w:color w:val="auto"/>
          <w:sz w:val="20"/>
          <w:szCs w:val="20"/>
          <w:lang w:val="lt-LT"/>
        </w:rPr>
        <w:t>,</w:t>
      </w:r>
      <w:r w:rsidR="00C91102" w:rsidRPr="007D5E1D">
        <w:rPr>
          <w:rFonts w:ascii="Arial" w:hAnsi="Arial" w:cs="Arial"/>
          <w:color w:val="auto"/>
          <w:sz w:val="20"/>
          <w:szCs w:val="20"/>
          <w:lang w:val="lt-LT"/>
        </w:rPr>
        <w:t xml:space="preserve"> </w:t>
      </w:r>
      <w:r w:rsidRPr="007D5E1D">
        <w:rPr>
          <w:rFonts w:ascii="Arial" w:hAnsi="Arial" w:cs="Arial"/>
          <w:color w:val="auto"/>
          <w:sz w:val="20"/>
          <w:szCs w:val="20"/>
          <w:lang w:val="lt-LT"/>
        </w:rPr>
        <w:t xml:space="preserve">gavimo </w:t>
      </w:r>
      <w:r w:rsidR="00714A04" w:rsidRPr="007D5E1D">
        <w:rPr>
          <w:rFonts w:ascii="Arial" w:hAnsi="Arial" w:cs="Arial"/>
          <w:color w:val="auto"/>
          <w:sz w:val="20"/>
          <w:szCs w:val="20"/>
          <w:lang w:val="lt-LT"/>
        </w:rPr>
        <w:t>apkaitos punktas</w:t>
      </w:r>
      <w:r w:rsidRPr="007D5E1D">
        <w:rPr>
          <w:rFonts w:ascii="Arial" w:hAnsi="Arial" w:cs="Arial"/>
          <w:color w:val="auto"/>
          <w:sz w:val="20"/>
          <w:szCs w:val="20"/>
          <w:lang w:val="lt-LT"/>
        </w:rPr>
        <w:t xml:space="preserve"> gali juos patvirtinti, jei tuo metu nėra 2.4 p</w:t>
      </w:r>
      <w:r w:rsidR="00C91102" w:rsidRPr="007D5E1D">
        <w:rPr>
          <w:rFonts w:ascii="Arial" w:hAnsi="Arial" w:cs="Arial"/>
          <w:color w:val="auto"/>
          <w:sz w:val="20"/>
          <w:szCs w:val="20"/>
          <w:lang w:val="lt-LT"/>
        </w:rPr>
        <w:t xml:space="preserve">unkte nurodytų dviejų lydraščio </w:t>
      </w:r>
      <w:r w:rsidRPr="007D5E1D">
        <w:rPr>
          <w:rFonts w:ascii="Arial" w:hAnsi="Arial" w:cs="Arial"/>
          <w:color w:val="auto"/>
          <w:sz w:val="20"/>
          <w:szCs w:val="20"/>
          <w:lang w:val="lt-LT"/>
        </w:rPr>
        <w:t xml:space="preserve">egzempliorių. Tokiu atveju du lydraščio CN 38 ar CN 41 egzempliorius prieš įteikdamas juos </w:t>
      </w:r>
      <w:r w:rsidR="00F1215E" w:rsidRPr="007D5E1D">
        <w:rPr>
          <w:rFonts w:ascii="Arial" w:hAnsi="Arial" w:cs="Arial"/>
          <w:color w:val="auto"/>
          <w:sz w:val="20"/>
          <w:szCs w:val="20"/>
          <w:lang w:val="lt-LT"/>
        </w:rPr>
        <w:tab/>
      </w:r>
      <w:r w:rsidR="00A71963" w:rsidRPr="007D5E1D">
        <w:rPr>
          <w:rFonts w:ascii="Arial" w:hAnsi="Arial" w:cs="Arial"/>
          <w:color w:val="auto"/>
          <w:sz w:val="20"/>
          <w:szCs w:val="20"/>
          <w:lang w:val="lt-LT"/>
        </w:rPr>
        <w:t xml:space="preserve">paskirtajam </w:t>
      </w:r>
      <w:r w:rsidRPr="007D5E1D">
        <w:rPr>
          <w:rFonts w:ascii="Arial" w:hAnsi="Arial" w:cs="Arial"/>
          <w:color w:val="auto"/>
          <w:sz w:val="20"/>
          <w:szCs w:val="20"/>
          <w:lang w:val="lt-LT"/>
        </w:rPr>
        <w:t xml:space="preserve">gavimo </w:t>
      </w:r>
      <w:r w:rsidR="00A71963" w:rsidRPr="007D5E1D">
        <w:rPr>
          <w:rFonts w:ascii="Arial" w:hAnsi="Arial" w:cs="Arial"/>
          <w:color w:val="auto"/>
          <w:sz w:val="20"/>
          <w:szCs w:val="20"/>
          <w:lang w:val="lt-LT"/>
        </w:rPr>
        <w:t>operatoriui</w:t>
      </w:r>
      <w:r w:rsidRPr="007D5E1D">
        <w:rPr>
          <w:rFonts w:ascii="Arial" w:hAnsi="Arial" w:cs="Arial"/>
          <w:color w:val="auto"/>
          <w:sz w:val="20"/>
          <w:szCs w:val="20"/>
          <w:lang w:val="lt-LT"/>
        </w:rPr>
        <w:t xml:space="preserve"> gavimo oro uoste</w:t>
      </w:r>
      <w:r w:rsidR="00A71963" w:rsidRPr="007D5E1D">
        <w:rPr>
          <w:rFonts w:ascii="Arial" w:hAnsi="Arial" w:cs="Arial"/>
          <w:color w:val="auto"/>
          <w:sz w:val="20"/>
          <w:szCs w:val="20"/>
          <w:lang w:val="lt-LT"/>
        </w:rPr>
        <w:t>,</w:t>
      </w:r>
      <w:r w:rsidRPr="007D5E1D">
        <w:rPr>
          <w:rFonts w:ascii="Arial" w:hAnsi="Arial" w:cs="Arial"/>
          <w:color w:val="auto"/>
          <w:sz w:val="20"/>
          <w:szCs w:val="20"/>
          <w:lang w:val="lt-LT"/>
        </w:rPr>
        <w:t xml:space="preserve"> pasirašo oro transporto bendrovės atstovas. </w:t>
      </w:r>
      <w:r w:rsidR="00A71963" w:rsidRPr="007D5E1D">
        <w:rPr>
          <w:rFonts w:ascii="Arial" w:hAnsi="Arial" w:cs="Arial"/>
          <w:color w:val="auto"/>
          <w:sz w:val="20"/>
          <w:szCs w:val="20"/>
          <w:lang w:val="lt-LT"/>
        </w:rPr>
        <w:t xml:space="preserve">Išskyrus </w:t>
      </w:r>
      <w:r w:rsidR="00C91102" w:rsidRPr="007D5E1D">
        <w:rPr>
          <w:rFonts w:ascii="Arial" w:hAnsi="Arial" w:cs="Arial"/>
          <w:color w:val="auto"/>
          <w:sz w:val="20"/>
          <w:szCs w:val="20"/>
          <w:lang w:val="lt-LT"/>
        </w:rPr>
        <w:t>2.5.1 a</w:t>
      </w:r>
      <w:r w:rsidR="00A71963" w:rsidRPr="007D5E1D">
        <w:rPr>
          <w:rFonts w:ascii="Arial" w:hAnsi="Arial" w:cs="Arial"/>
          <w:color w:val="auto"/>
          <w:sz w:val="20"/>
          <w:szCs w:val="20"/>
          <w:lang w:val="lt-LT"/>
        </w:rPr>
        <w:t xml:space="preserve">r 2.6 </w:t>
      </w:r>
      <w:r w:rsidRPr="007D5E1D">
        <w:rPr>
          <w:rFonts w:ascii="Arial" w:hAnsi="Arial" w:cs="Arial"/>
          <w:color w:val="auto"/>
          <w:sz w:val="20"/>
          <w:szCs w:val="20"/>
          <w:lang w:val="lt-LT"/>
        </w:rPr>
        <w:t>punk</w:t>
      </w:r>
      <w:r w:rsidR="00A71963" w:rsidRPr="007D5E1D">
        <w:rPr>
          <w:rFonts w:ascii="Arial" w:hAnsi="Arial" w:cs="Arial"/>
          <w:color w:val="auto"/>
          <w:sz w:val="20"/>
          <w:szCs w:val="20"/>
          <w:lang w:val="lt-LT"/>
        </w:rPr>
        <w:t>t</w:t>
      </w:r>
      <w:r w:rsidRPr="007D5E1D">
        <w:rPr>
          <w:rFonts w:ascii="Arial" w:hAnsi="Arial" w:cs="Arial"/>
          <w:color w:val="auto"/>
          <w:sz w:val="20"/>
          <w:szCs w:val="20"/>
          <w:lang w:val="lt-LT"/>
        </w:rPr>
        <w:t>uose numatytus atvejus</w:t>
      </w:r>
      <w:r w:rsidRPr="007D5E1D">
        <w:rPr>
          <w:rFonts w:ascii="Arial" w:hAnsi="Arial" w:cs="Arial"/>
          <w:b/>
          <w:color w:val="auto"/>
          <w:sz w:val="20"/>
          <w:szCs w:val="20"/>
          <w:lang w:val="lt-LT"/>
        </w:rPr>
        <w:t xml:space="preserve">, </w:t>
      </w:r>
      <w:r w:rsidR="00A71963" w:rsidRPr="007D5E1D">
        <w:rPr>
          <w:rFonts w:ascii="Arial" w:hAnsi="Arial" w:cs="Arial"/>
          <w:color w:val="auto"/>
          <w:sz w:val="20"/>
          <w:szCs w:val="20"/>
          <w:lang w:val="lt-LT"/>
        </w:rPr>
        <w:t>vieną egzempliorių, kurį gavęs</w:t>
      </w:r>
      <w:r w:rsidRPr="007D5E1D">
        <w:rPr>
          <w:rFonts w:ascii="Arial" w:hAnsi="Arial" w:cs="Arial"/>
          <w:color w:val="auto"/>
          <w:sz w:val="20"/>
          <w:szCs w:val="20"/>
          <w:lang w:val="lt-LT"/>
        </w:rPr>
        <w:t xml:space="preserve"> važtas pasirašo gavimo </w:t>
      </w:r>
      <w:r w:rsidR="00A71963" w:rsidRPr="007D5E1D">
        <w:rPr>
          <w:rFonts w:ascii="Arial" w:hAnsi="Arial" w:cs="Arial"/>
          <w:color w:val="auto"/>
          <w:sz w:val="20"/>
          <w:szCs w:val="20"/>
          <w:lang w:val="lt-LT"/>
        </w:rPr>
        <w:t>paskirtasis operatorius</w:t>
      </w:r>
      <w:r w:rsidRPr="007D5E1D">
        <w:rPr>
          <w:rFonts w:ascii="Arial" w:hAnsi="Arial" w:cs="Arial"/>
          <w:color w:val="auto"/>
          <w:sz w:val="20"/>
          <w:szCs w:val="20"/>
          <w:lang w:val="lt-LT"/>
        </w:rPr>
        <w:t>, pasilieka važtas vežusi oro transporto bendrovė. Antras egzempliorius visais atvejais lydi važtas iki pašto</w:t>
      </w:r>
      <w:r w:rsidR="00A71963" w:rsidRPr="007D5E1D">
        <w:rPr>
          <w:rFonts w:ascii="Arial" w:hAnsi="Arial" w:cs="Arial"/>
          <w:color w:val="auto"/>
          <w:sz w:val="20"/>
          <w:szCs w:val="20"/>
          <w:lang w:val="lt-LT"/>
        </w:rPr>
        <w:t xml:space="preserve"> skyriaus</w:t>
      </w:r>
      <w:r w:rsidRPr="007D5E1D">
        <w:rPr>
          <w:rFonts w:ascii="Arial" w:hAnsi="Arial" w:cs="Arial"/>
          <w:color w:val="auto"/>
          <w:sz w:val="20"/>
          <w:szCs w:val="20"/>
          <w:lang w:val="lt-LT"/>
        </w:rPr>
        <w:t>, kuriam adresuotas lydraštis CN 38 ar CN 41.</w:t>
      </w:r>
    </w:p>
    <w:p w14:paraId="00A5E9F3" w14:textId="77777777" w:rsidR="00A71963" w:rsidRPr="007D5E1D" w:rsidRDefault="00A71963"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2.5.</w:t>
      </w:r>
      <w:r w:rsidR="00856354" w:rsidRPr="007D5E1D">
        <w:rPr>
          <w:rFonts w:ascii="Arial" w:hAnsi="Arial" w:cs="Arial"/>
          <w:color w:val="auto"/>
          <w:sz w:val="20"/>
          <w:szCs w:val="20"/>
          <w:lang w:val="lt-LT"/>
        </w:rPr>
        <w:t xml:space="preserve">1 </w:t>
      </w:r>
      <w:r w:rsidR="00856354" w:rsidRPr="007D5E1D">
        <w:rPr>
          <w:rFonts w:ascii="Arial" w:hAnsi="Arial" w:cs="Arial"/>
          <w:color w:val="auto"/>
          <w:sz w:val="20"/>
          <w:szCs w:val="20"/>
          <w:lang w:val="lt-LT"/>
        </w:rPr>
        <w:tab/>
      </w:r>
      <w:r w:rsidRPr="007D5E1D">
        <w:rPr>
          <w:rFonts w:ascii="Arial" w:hAnsi="Arial" w:cs="Arial"/>
          <w:color w:val="auto"/>
          <w:sz w:val="20"/>
          <w:szCs w:val="20"/>
          <w:lang w:val="lt-LT"/>
        </w:rPr>
        <w:t>Paskirtieji operato</w:t>
      </w:r>
      <w:r w:rsidR="00C91102" w:rsidRPr="007D5E1D">
        <w:rPr>
          <w:rFonts w:ascii="Arial" w:hAnsi="Arial" w:cs="Arial"/>
          <w:color w:val="auto"/>
          <w:sz w:val="20"/>
          <w:szCs w:val="20"/>
          <w:lang w:val="lt-LT"/>
        </w:rPr>
        <w:t>riai, kurie yra įdiegę vežėjų jie</w:t>
      </w:r>
      <w:r w:rsidRPr="007D5E1D">
        <w:rPr>
          <w:rFonts w:ascii="Arial" w:hAnsi="Arial" w:cs="Arial"/>
          <w:color w:val="auto"/>
          <w:sz w:val="20"/>
          <w:szCs w:val="20"/>
          <w:lang w:val="lt-LT"/>
        </w:rPr>
        <w:t xml:space="preserve">ms perduotų važtų elektroninio įrašymo sistemą, užuot taikiusios 2.5 punkte aprašytą procedūrą su lydraščiais CN 38 ar CN 41, gali naudotis šios sistemos duomenimis. Vietoj pasirašytų lydraščių CN 38 ar CN 41 egzempliorių paskirtasis </w:t>
      </w:r>
      <w:r w:rsidR="00A36ACE" w:rsidRPr="007D5E1D">
        <w:rPr>
          <w:rFonts w:ascii="Arial" w:hAnsi="Arial" w:cs="Arial"/>
          <w:color w:val="auto"/>
          <w:sz w:val="20"/>
          <w:szCs w:val="20"/>
          <w:lang w:val="lt-LT"/>
        </w:rPr>
        <w:t xml:space="preserve">gavimo </w:t>
      </w:r>
      <w:r w:rsidRPr="007D5E1D">
        <w:rPr>
          <w:rFonts w:ascii="Arial" w:hAnsi="Arial" w:cs="Arial"/>
          <w:color w:val="auto"/>
          <w:sz w:val="20"/>
          <w:szCs w:val="20"/>
          <w:lang w:val="lt-LT"/>
        </w:rPr>
        <w:t xml:space="preserve">operatorius oro vežėjui gali įteikti popieriuje atspausdintus elektroninius duomenis apie </w:t>
      </w:r>
      <w:r w:rsidR="00A36ACE" w:rsidRPr="007D5E1D">
        <w:rPr>
          <w:rFonts w:ascii="Arial" w:hAnsi="Arial" w:cs="Arial"/>
          <w:color w:val="auto"/>
          <w:sz w:val="20"/>
          <w:szCs w:val="20"/>
          <w:lang w:val="lt-LT"/>
        </w:rPr>
        <w:t xml:space="preserve">tokios </w:t>
      </w:r>
      <w:r w:rsidRPr="007D5E1D">
        <w:rPr>
          <w:rFonts w:ascii="Arial" w:hAnsi="Arial" w:cs="Arial"/>
          <w:b/>
          <w:color w:val="auto"/>
          <w:sz w:val="20"/>
          <w:szCs w:val="20"/>
          <w:lang w:val="lt-LT"/>
        </w:rPr>
        <w:t>važtos</w:t>
      </w:r>
      <w:r w:rsidRPr="007D5E1D">
        <w:rPr>
          <w:rFonts w:ascii="Arial" w:hAnsi="Arial" w:cs="Arial"/>
          <w:color w:val="auto"/>
          <w:sz w:val="20"/>
          <w:szCs w:val="20"/>
          <w:lang w:val="lt-LT"/>
        </w:rPr>
        <w:t xml:space="preserve"> gavimą.</w:t>
      </w:r>
    </w:p>
    <w:p w14:paraId="780CC8F8" w14:textId="77777777" w:rsidR="00A71963" w:rsidRPr="007D5E1D" w:rsidRDefault="00D826DB" w:rsidP="002B229D">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2.6</w:t>
      </w:r>
      <w:r w:rsidR="00F1215E" w:rsidRPr="007D5E1D">
        <w:rPr>
          <w:rFonts w:ascii="Arial" w:hAnsi="Arial" w:cs="Arial"/>
          <w:color w:val="auto"/>
          <w:sz w:val="20"/>
          <w:szCs w:val="20"/>
          <w:lang w:val="lt-LT"/>
        </w:rPr>
        <w:tab/>
      </w:r>
      <w:r w:rsidR="00A71963" w:rsidRPr="007D5E1D">
        <w:rPr>
          <w:rFonts w:ascii="Arial" w:hAnsi="Arial" w:cs="Arial"/>
          <w:color w:val="auto"/>
          <w:sz w:val="20"/>
          <w:szCs w:val="20"/>
          <w:lang w:val="lt-LT"/>
        </w:rPr>
        <w:t>Be to, paskirtiesiems operatoriams ir oro linijų bendrovėms iš anksto susitarus,</w:t>
      </w:r>
      <w:r w:rsidR="00BD1651" w:rsidRPr="007D5E1D">
        <w:rPr>
          <w:rFonts w:ascii="Arial" w:hAnsi="Arial" w:cs="Arial"/>
          <w:color w:val="auto"/>
          <w:sz w:val="20"/>
          <w:szCs w:val="20"/>
          <w:lang w:val="lt-LT"/>
        </w:rPr>
        <w:t xml:space="preserve"> galima naudoti </w:t>
      </w:r>
      <w:r w:rsidR="00A36ACE" w:rsidRPr="007D5E1D">
        <w:rPr>
          <w:rFonts w:ascii="Arial" w:hAnsi="Arial" w:cs="Arial"/>
          <w:color w:val="auto"/>
          <w:sz w:val="20"/>
          <w:szCs w:val="20"/>
          <w:lang w:val="lt-LT"/>
        </w:rPr>
        <w:t>elektroninius CN 38 i</w:t>
      </w:r>
      <w:r w:rsidR="00BD1651" w:rsidRPr="007D5E1D">
        <w:rPr>
          <w:rFonts w:ascii="Arial" w:hAnsi="Arial" w:cs="Arial"/>
          <w:color w:val="auto"/>
          <w:sz w:val="20"/>
          <w:szCs w:val="20"/>
          <w:lang w:val="lt-LT"/>
        </w:rPr>
        <w:t>r CN 41</w:t>
      </w:r>
      <w:r w:rsidR="00A71963" w:rsidRPr="007D5E1D">
        <w:rPr>
          <w:rFonts w:ascii="Arial" w:hAnsi="Arial" w:cs="Arial"/>
          <w:color w:val="auto"/>
          <w:sz w:val="20"/>
          <w:szCs w:val="20"/>
          <w:lang w:val="lt-LT"/>
        </w:rPr>
        <w:t xml:space="preserve"> </w:t>
      </w:r>
      <w:r w:rsidR="00BD1651" w:rsidRPr="007D5E1D">
        <w:rPr>
          <w:rFonts w:ascii="Arial" w:hAnsi="Arial" w:cs="Arial"/>
          <w:color w:val="auto"/>
          <w:sz w:val="20"/>
          <w:szCs w:val="20"/>
          <w:lang w:val="lt-LT"/>
        </w:rPr>
        <w:t>lydraščius, apsikeičiant ekvivalentiškais standartiniais</w:t>
      </w:r>
      <w:r w:rsidR="00A71963" w:rsidRPr="007D5E1D">
        <w:rPr>
          <w:rFonts w:ascii="Arial" w:hAnsi="Arial" w:cs="Arial"/>
          <w:color w:val="auto"/>
          <w:sz w:val="20"/>
          <w:szCs w:val="20"/>
          <w:lang w:val="lt-LT"/>
        </w:rPr>
        <w:t xml:space="preserve"> EDI pranešimais</w:t>
      </w:r>
      <w:r w:rsidR="00BD1651" w:rsidRPr="007D5E1D">
        <w:rPr>
          <w:rFonts w:ascii="Arial" w:hAnsi="Arial" w:cs="Arial"/>
          <w:color w:val="auto"/>
          <w:sz w:val="20"/>
          <w:szCs w:val="20"/>
          <w:lang w:val="lt-LT"/>
        </w:rPr>
        <w:t xml:space="preserve"> pagal </w:t>
      </w:r>
      <w:r w:rsidR="00BD1651" w:rsidRPr="007D5E1D">
        <w:rPr>
          <w:rFonts w:ascii="Arial" w:hAnsi="Arial" w:cs="Arial"/>
          <w:b/>
          <w:color w:val="auto"/>
          <w:sz w:val="20"/>
          <w:szCs w:val="20"/>
          <w:lang w:val="lt-LT"/>
        </w:rPr>
        <w:t>2.7</w:t>
      </w:r>
      <w:r w:rsidR="00B04A74" w:rsidRPr="007D5E1D">
        <w:rPr>
          <w:rFonts w:ascii="Arial" w:hAnsi="Arial" w:cs="Arial"/>
          <w:b/>
          <w:color w:val="auto"/>
          <w:sz w:val="20"/>
          <w:szCs w:val="20"/>
          <w:lang w:val="lt-LT"/>
        </w:rPr>
        <w:t>–</w:t>
      </w:r>
      <w:r w:rsidR="00BD1651" w:rsidRPr="007D5E1D">
        <w:rPr>
          <w:rFonts w:ascii="Arial" w:hAnsi="Arial" w:cs="Arial"/>
          <w:b/>
          <w:color w:val="auto"/>
          <w:sz w:val="20"/>
          <w:szCs w:val="20"/>
          <w:lang w:val="lt-LT"/>
        </w:rPr>
        <w:t xml:space="preserve">2.12 </w:t>
      </w:r>
      <w:r w:rsidR="00BD1651" w:rsidRPr="007D5E1D">
        <w:rPr>
          <w:rFonts w:ascii="Arial" w:hAnsi="Arial" w:cs="Arial"/>
          <w:color w:val="auto"/>
          <w:sz w:val="20"/>
          <w:szCs w:val="20"/>
          <w:lang w:val="lt-LT"/>
        </w:rPr>
        <w:t>punktuose nustatytą tvarką, užuot taikiusios 2.1</w:t>
      </w:r>
      <w:r w:rsidR="00A71963" w:rsidRPr="007D5E1D">
        <w:rPr>
          <w:rFonts w:ascii="Arial" w:hAnsi="Arial" w:cs="Arial"/>
          <w:color w:val="auto"/>
          <w:sz w:val="20"/>
          <w:szCs w:val="20"/>
          <w:lang w:val="lt-LT"/>
        </w:rPr>
        <w:t xml:space="preserve"> punkte aprašytą </w:t>
      </w:r>
      <w:r w:rsidR="00BD1651" w:rsidRPr="007D5E1D">
        <w:rPr>
          <w:rFonts w:ascii="Arial" w:hAnsi="Arial" w:cs="Arial"/>
          <w:color w:val="auto"/>
          <w:sz w:val="20"/>
          <w:szCs w:val="20"/>
          <w:lang w:val="lt-LT"/>
        </w:rPr>
        <w:t>lydraščių pasirašymo ir perdavimo tvarką</w:t>
      </w:r>
      <w:r w:rsidR="00A71963" w:rsidRPr="007D5E1D">
        <w:rPr>
          <w:rFonts w:ascii="Arial" w:hAnsi="Arial" w:cs="Arial"/>
          <w:color w:val="auto"/>
          <w:sz w:val="20"/>
          <w:szCs w:val="20"/>
          <w:lang w:val="lt-LT"/>
        </w:rPr>
        <w:t>.</w:t>
      </w:r>
    </w:p>
    <w:p w14:paraId="1D86CD0E" w14:textId="77777777" w:rsidR="00F1215E" w:rsidRPr="007D5E1D" w:rsidRDefault="00D826DB" w:rsidP="002B229D">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2.7</w:t>
      </w:r>
      <w:r w:rsidR="00F1215E" w:rsidRPr="007D5E1D">
        <w:rPr>
          <w:rFonts w:ascii="Arial" w:hAnsi="Arial" w:cs="Arial"/>
          <w:color w:val="auto"/>
          <w:sz w:val="20"/>
          <w:szCs w:val="20"/>
          <w:lang w:val="lt-LT"/>
        </w:rPr>
        <w:tab/>
        <w:t xml:space="preserve">Paskirtasis išsiuntimo operatorius išsiunčia lydraščiams </w:t>
      </w:r>
      <w:r w:rsidR="00A36ACE" w:rsidRPr="007D5E1D">
        <w:rPr>
          <w:rFonts w:ascii="Arial" w:hAnsi="Arial" w:cs="Arial"/>
          <w:color w:val="auto"/>
          <w:sz w:val="20"/>
          <w:szCs w:val="20"/>
          <w:lang w:val="lt-LT"/>
        </w:rPr>
        <w:t xml:space="preserve">CN 38 ar CN 41 </w:t>
      </w:r>
      <w:r w:rsidR="00F1215E" w:rsidRPr="007D5E1D">
        <w:rPr>
          <w:rFonts w:ascii="Arial" w:hAnsi="Arial" w:cs="Arial"/>
          <w:color w:val="auto"/>
          <w:sz w:val="20"/>
          <w:szCs w:val="20"/>
          <w:lang w:val="lt-LT"/>
        </w:rPr>
        <w:t>lygiavertį standartinį pranešimą CARDIT. Paskirtasis išsiuntimo operatorius pareikalauja, kad oro linijų bendrovė arba už antžeminių paslaugų teikimą atsakingas subjektas elektroniniu būdu užfiksuotų važtos gavimą</w:t>
      </w:r>
      <w:r w:rsidRPr="007D5E1D">
        <w:rPr>
          <w:rFonts w:ascii="Arial" w:hAnsi="Arial" w:cs="Arial"/>
          <w:color w:val="auto"/>
          <w:sz w:val="20"/>
          <w:szCs w:val="20"/>
          <w:lang w:val="lt-LT"/>
        </w:rPr>
        <w:t xml:space="preserve"> ir išsiųstų tuos duomenis standartizuoto „gavimo“ operacijos pranešimo RESDIT forma, taip patvirtinant kiekvieno siuntos taros vieneto gavimą.</w:t>
      </w:r>
    </w:p>
    <w:p w14:paraId="577553F2" w14:textId="77777777" w:rsidR="00D826DB" w:rsidRPr="007D5E1D" w:rsidRDefault="00D826DB" w:rsidP="002B229D">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2.8</w:t>
      </w:r>
      <w:r w:rsidRPr="007D5E1D">
        <w:rPr>
          <w:rFonts w:ascii="Arial" w:hAnsi="Arial" w:cs="Arial"/>
          <w:color w:val="auto"/>
          <w:sz w:val="20"/>
          <w:szCs w:val="20"/>
          <w:lang w:val="lt-LT"/>
        </w:rPr>
        <w:tab/>
        <w:t>Paskirtasis išsiuntimo operatorius pareikalauja, kad oro linijų bendrovė arba už antžeminių paslaugų teikimą atsakingas subjektas elektroniniu būdu užfiksuotų važtos perdavimą ir išsiųstų standartizuotą „įteikimo“ operacijos pranešimą RESDIT.</w:t>
      </w:r>
    </w:p>
    <w:p w14:paraId="4B225E27" w14:textId="77777777" w:rsidR="00D826DB" w:rsidRPr="007D5E1D" w:rsidRDefault="00D826DB" w:rsidP="002B229D">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2.9</w:t>
      </w:r>
      <w:r w:rsidRPr="007D5E1D">
        <w:rPr>
          <w:rFonts w:ascii="Arial" w:hAnsi="Arial" w:cs="Arial"/>
          <w:color w:val="auto"/>
          <w:sz w:val="20"/>
          <w:szCs w:val="20"/>
          <w:lang w:val="lt-LT"/>
        </w:rPr>
        <w:tab/>
      </w:r>
      <w:r w:rsidR="00370258" w:rsidRPr="007D5E1D">
        <w:rPr>
          <w:rFonts w:ascii="Arial" w:hAnsi="Arial" w:cs="Arial"/>
          <w:color w:val="auto"/>
          <w:sz w:val="20"/>
          <w:szCs w:val="20"/>
          <w:lang w:val="lt-LT"/>
        </w:rPr>
        <w:t>Paskirtajam operatoriui, kuriam yra adresuota siunta, paskirtasis išsiuntimo operatorius išsiunčia standartizuotą pranešimą PRECON.</w:t>
      </w:r>
    </w:p>
    <w:p w14:paraId="0082E5F3" w14:textId="77777777" w:rsidR="00F1215E" w:rsidRPr="007D5E1D" w:rsidRDefault="00370258" w:rsidP="002B229D">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2.10</w:t>
      </w:r>
      <w:r w:rsidRPr="007D5E1D">
        <w:rPr>
          <w:rFonts w:ascii="Arial" w:hAnsi="Arial" w:cs="Arial"/>
          <w:color w:val="auto"/>
          <w:sz w:val="20"/>
          <w:szCs w:val="20"/>
          <w:lang w:val="lt-LT"/>
        </w:rPr>
        <w:tab/>
        <w:t>Perimdamas važtą paskirtasis operatorius išsiunčia paskirtajam išsiuntimo operatoriui standartizuotą pranešimą RESCON.</w:t>
      </w:r>
    </w:p>
    <w:p w14:paraId="38BC3E58" w14:textId="77777777" w:rsidR="00370258" w:rsidRPr="007D5E1D" w:rsidRDefault="00370258" w:rsidP="002B229D">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2.11</w:t>
      </w:r>
      <w:r w:rsidRPr="007D5E1D">
        <w:rPr>
          <w:rFonts w:ascii="Arial" w:hAnsi="Arial" w:cs="Arial"/>
          <w:color w:val="auto"/>
          <w:sz w:val="20"/>
          <w:szCs w:val="20"/>
          <w:lang w:val="lt-LT"/>
        </w:rPr>
        <w:tab/>
        <w:t>Paski</w:t>
      </w:r>
      <w:r w:rsidR="00B15045" w:rsidRPr="007D5E1D">
        <w:rPr>
          <w:rFonts w:ascii="Arial" w:hAnsi="Arial" w:cs="Arial"/>
          <w:color w:val="auto"/>
          <w:sz w:val="20"/>
          <w:szCs w:val="20"/>
          <w:lang w:val="lt-LT"/>
        </w:rPr>
        <w:t xml:space="preserve">rtasis išsiuntimo operatorius </w:t>
      </w:r>
      <w:r w:rsidRPr="007D5E1D">
        <w:rPr>
          <w:rFonts w:ascii="Arial" w:hAnsi="Arial" w:cs="Arial"/>
          <w:color w:val="auto"/>
          <w:sz w:val="20"/>
          <w:szCs w:val="20"/>
          <w:lang w:val="lt-LT"/>
        </w:rPr>
        <w:t>reikalauja, kad oro linijų bendrovė saugotų pranešimo  CARDIT ir gavimo bei įteikimo operacijų pranešimų RESDIT duomenis savo sistemoje ir jais pasidalintų su išsiuntimo, tranzito ir gavimo oro uost</w:t>
      </w:r>
      <w:r w:rsidR="00B15045" w:rsidRPr="007D5E1D">
        <w:rPr>
          <w:rFonts w:ascii="Arial" w:hAnsi="Arial" w:cs="Arial"/>
          <w:color w:val="auto"/>
          <w:sz w:val="20"/>
          <w:szCs w:val="20"/>
          <w:lang w:val="lt-LT"/>
        </w:rPr>
        <w:t>uose antžemines paslaugas teikianč</w:t>
      </w:r>
      <w:r w:rsidRPr="007D5E1D">
        <w:rPr>
          <w:rFonts w:ascii="Arial" w:hAnsi="Arial" w:cs="Arial"/>
          <w:color w:val="auto"/>
          <w:sz w:val="20"/>
          <w:szCs w:val="20"/>
          <w:lang w:val="lt-LT"/>
        </w:rPr>
        <w:t>iais subjektais. Paskirtieji išsiuntimo ir gavimo operatoriai atitinkamus duomenis saugo savo sistemose.</w:t>
      </w:r>
    </w:p>
    <w:p w14:paraId="28B0901C" w14:textId="77777777" w:rsidR="004D4839" w:rsidRPr="007D5E1D" w:rsidRDefault="00370258" w:rsidP="002B229D">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2.12</w:t>
      </w:r>
      <w:r w:rsidRPr="007D5E1D">
        <w:rPr>
          <w:rFonts w:ascii="Arial" w:hAnsi="Arial" w:cs="Arial"/>
          <w:color w:val="auto"/>
          <w:sz w:val="20"/>
          <w:szCs w:val="20"/>
          <w:lang w:val="lt-LT"/>
        </w:rPr>
        <w:tab/>
      </w:r>
      <w:r w:rsidR="001B238D" w:rsidRPr="007D5E1D">
        <w:rPr>
          <w:rFonts w:ascii="Arial" w:hAnsi="Arial" w:cs="Arial"/>
          <w:color w:val="auto"/>
          <w:sz w:val="20"/>
          <w:szCs w:val="20"/>
          <w:lang w:val="lt-LT"/>
        </w:rPr>
        <w:t>Gavę užklausą, paskirtieji operatoriai turi pasidalinti turima informacija, įskaitant iš oro linijų gautą informaciją.</w:t>
      </w:r>
    </w:p>
    <w:p w14:paraId="189554D2" w14:textId="77777777" w:rsidR="00A71963" w:rsidRPr="007D5E1D" w:rsidRDefault="001B238D" w:rsidP="002B229D">
      <w:pPr>
        <w:widowControl/>
        <w:spacing w:before="240"/>
        <w:ind w:left="720" w:hanging="720"/>
        <w:jc w:val="both"/>
        <w:rPr>
          <w:color w:val="auto"/>
          <w:vertAlign w:val="superscript"/>
          <w:lang w:val="lt-LT"/>
        </w:rPr>
      </w:pPr>
      <w:r w:rsidRPr="007D5E1D">
        <w:rPr>
          <w:rFonts w:ascii="Arial" w:hAnsi="Arial" w:cs="Arial"/>
          <w:b/>
          <w:color w:val="auto"/>
          <w:sz w:val="20"/>
          <w:szCs w:val="20"/>
          <w:lang w:val="lt-LT"/>
        </w:rPr>
        <w:t>2.13</w:t>
      </w:r>
      <w:r w:rsidRPr="007D5E1D">
        <w:rPr>
          <w:rFonts w:ascii="Arial" w:hAnsi="Arial" w:cs="Arial"/>
          <w:color w:val="auto"/>
          <w:sz w:val="20"/>
          <w:szCs w:val="20"/>
          <w:lang w:val="lt-LT"/>
        </w:rPr>
        <w:tab/>
      </w:r>
      <w:r w:rsidR="00A71963" w:rsidRPr="007D5E1D">
        <w:rPr>
          <w:rFonts w:ascii="Arial" w:hAnsi="Arial" w:cs="Arial"/>
          <w:color w:val="auto"/>
          <w:sz w:val="20"/>
          <w:szCs w:val="20"/>
          <w:lang w:val="lt-LT"/>
        </w:rPr>
        <w:t xml:space="preserve">Jei </w:t>
      </w:r>
      <w:r w:rsidRPr="007D5E1D">
        <w:rPr>
          <w:rFonts w:ascii="Arial" w:hAnsi="Arial" w:cs="Arial"/>
          <w:color w:val="auto"/>
          <w:sz w:val="20"/>
          <w:szCs w:val="20"/>
          <w:lang w:val="lt-LT"/>
        </w:rPr>
        <w:t>važtos perduodamos žeme tarpiniam paskirtajam operatoriui</w:t>
      </w:r>
      <w:r w:rsidR="00A71963" w:rsidRPr="007D5E1D">
        <w:rPr>
          <w:rFonts w:ascii="Arial" w:hAnsi="Arial" w:cs="Arial"/>
          <w:color w:val="auto"/>
          <w:sz w:val="20"/>
          <w:szCs w:val="20"/>
          <w:lang w:val="lt-LT"/>
        </w:rPr>
        <w:t xml:space="preserve"> toliau siųsti oru, jas lydi tarpinei įmonei </w:t>
      </w:r>
      <w:r w:rsidR="00AC3540" w:rsidRPr="007D5E1D">
        <w:rPr>
          <w:rFonts w:ascii="Arial" w:hAnsi="Arial" w:cs="Arial"/>
          <w:color w:val="auto"/>
          <w:sz w:val="20"/>
          <w:szCs w:val="20"/>
          <w:lang w:val="lt-LT"/>
        </w:rPr>
        <w:tab/>
      </w:r>
      <w:r w:rsidRPr="007D5E1D">
        <w:rPr>
          <w:rFonts w:ascii="Arial" w:hAnsi="Arial" w:cs="Arial"/>
          <w:color w:val="auto"/>
          <w:sz w:val="20"/>
          <w:szCs w:val="20"/>
          <w:lang w:val="lt-LT"/>
        </w:rPr>
        <w:t>skir</w:t>
      </w:r>
      <w:r w:rsidR="00A71963" w:rsidRPr="007D5E1D">
        <w:rPr>
          <w:rFonts w:ascii="Arial" w:hAnsi="Arial" w:cs="Arial"/>
          <w:color w:val="auto"/>
          <w:sz w:val="20"/>
          <w:szCs w:val="20"/>
          <w:lang w:val="lt-LT"/>
        </w:rPr>
        <w:t>tas lydraštis CN 38 ar</w:t>
      </w:r>
      <w:r w:rsidRPr="007D5E1D">
        <w:rPr>
          <w:rFonts w:ascii="Arial" w:hAnsi="Arial" w:cs="Arial"/>
          <w:color w:val="auto"/>
          <w:sz w:val="20"/>
          <w:szCs w:val="20"/>
          <w:lang w:val="lt-LT"/>
        </w:rPr>
        <w:t>ba</w:t>
      </w:r>
      <w:r w:rsidR="00A71963" w:rsidRPr="007D5E1D">
        <w:rPr>
          <w:rFonts w:ascii="Arial" w:hAnsi="Arial" w:cs="Arial"/>
          <w:color w:val="auto"/>
          <w:sz w:val="20"/>
          <w:szCs w:val="20"/>
          <w:lang w:val="lt-LT"/>
        </w:rPr>
        <w:t xml:space="preserve"> CN 4</w:t>
      </w:r>
      <w:r w:rsidR="00856354" w:rsidRPr="007D5E1D">
        <w:rPr>
          <w:rFonts w:ascii="Arial" w:hAnsi="Arial" w:cs="Arial"/>
          <w:color w:val="auto"/>
          <w:sz w:val="20"/>
          <w:szCs w:val="20"/>
          <w:lang w:val="lt-LT"/>
        </w:rPr>
        <w:t xml:space="preserve">1 </w:t>
      </w:r>
      <w:r w:rsidR="00A71963" w:rsidRPr="007D5E1D">
        <w:rPr>
          <w:rFonts w:ascii="Arial" w:hAnsi="Arial" w:cs="Arial"/>
          <w:color w:val="auto"/>
          <w:sz w:val="20"/>
          <w:szCs w:val="20"/>
          <w:lang w:val="lt-LT"/>
        </w:rPr>
        <w:t>Oro pašto važtoms, persiunčiamoms žeme, lydraštis CN 38 ar CN 41 parengiamas ir gavimo šaliai.</w:t>
      </w:r>
    </w:p>
    <w:p w14:paraId="33E3BD2E" w14:textId="77777777" w:rsidR="00B04A74" w:rsidRPr="007D5E1D" w:rsidRDefault="00B04A74"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3</w:t>
      </w:r>
      <w:r w:rsidRPr="007D5E1D">
        <w:rPr>
          <w:rFonts w:ascii="Arial" w:hAnsi="Arial" w:cs="Arial"/>
          <w:color w:val="auto"/>
          <w:sz w:val="20"/>
          <w:szCs w:val="20"/>
          <w:vertAlign w:val="superscript"/>
          <w:lang w:val="lt-LT"/>
        </w:rPr>
        <w:tab/>
      </w:r>
      <w:r w:rsidRPr="007D5E1D">
        <w:rPr>
          <w:rFonts w:ascii="Arial" w:hAnsi="Arial" w:cs="Arial"/>
          <w:color w:val="auto"/>
          <w:sz w:val="20"/>
          <w:szCs w:val="20"/>
          <w:lang w:val="lt-LT"/>
        </w:rPr>
        <w:t xml:space="preserve">Įteikiamos važtos turi būti geros būklės. Tačiau važtos negalima atsisakyti priimti, jei ji yra </w:t>
      </w:r>
      <w:r w:rsidRPr="007D5E1D">
        <w:rPr>
          <w:rFonts w:ascii="Arial" w:hAnsi="Arial" w:cs="Arial"/>
          <w:color w:val="auto"/>
          <w:sz w:val="20"/>
          <w:szCs w:val="20"/>
          <w:lang w:val="lt-LT"/>
        </w:rPr>
        <w:lastRenderedPageBreak/>
        <w:t>sugadinta ar išplėšta.</w:t>
      </w:r>
    </w:p>
    <w:p w14:paraId="42DD4CBA" w14:textId="77777777" w:rsidR="00A71963" w:rsidRPr="007D5E1D" w:rsidRDefault="00A71963"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4 </w:t>
      </w:r>
      <w:r w:rsidR="001B238D" w:rsidRPr="007D5E1D">
        <w:rPr>
          <w:rFonts w:ascii="Arial" w:hAnsi="Arial" w:cs="Arial"/>
          <w:color w:val="auto"/>
          <w:sz w:val="20"/>
          <w:szCs w:val="20"/>
          <w:lang w:val="lt-LT"/>
        </w:rPr>
        <w:tab/>
      </w:r>
      <w:r w:rsidRPr="007D5E1D">
        <w:rPr>
          <w:rFonts w:ascii="Arial" w:hAnsi="Arial" w:cs="Arial"/>
          <w:color w:val="auto"/>
          <w:sz w:val="20"/>
          <w:szCs w:val="20"/>
          <w:lang w:val="lt-LT"/>
        </w:rPr>
        <w:t>Jei įteikimo lydraščiai CN 37, CN 38 ir CN 41 surašomi ir tiesiogiai perduodami elektroniniu būdu transporto įmon</w:t>
      </w:r>
      <w:r w:rsidR="001B238D" w:rsidRPr="007D5E1D">
        <w:rPr>
          <w:rFonts w:ascii="Arial" w:hAnsi="Arial" w:cs="Arial"/>
          <w:color w:val="auto"/>
          <w:sz w:val="20"/>
          <w:szCs w:val="20"/>
          <w:lang w:val="lt-LT"/>
        </w:rPr>
        <w:t>ei ar su ja bendradarbiaujančiai</w:t>
      </w:r>
      <w:r w:rsidRPr="007D5E1D">
        <w:rPr>
          <w:rFonts w:ascii="Arial" w:hAnsi="Arial" w:cs="Arial"/>
          <w:color w:val="auto"/>
          <w:sz w:val="20"/>
          <w:szCs w:val="20"/>
          <w:lang w:val="lt-LT"/>
        </w:rPr>
        <w:t xml:space="preserve"> </w:t>
      </w:r>
      <w:r w:rsidR="001B238D" w:rsidRPr="007D5E1D">
        <w:rPr>
          <w:rFonts w:ascii="Arial" w:hAnsi="Arial" w:cs="Arial"/>
          <w:color w:val="auto"/>
          <w:sz w:val="20"/>
          <w:szCs w:val="20"/>
          <w:lang w:val="lt-LT"/>
        </w:rPr>
        <w:t>firmai</w:t>
      </w:r>
      <w:r w:rsidRPr="007D5E1D">
        <w:rPr>
          <w:rFonts w:ascii="Arial" w:hAnsi="Arial" w:cs="Arial"/>
          <w:color w:val="auto"/>
          <w:sz w:val="20"/>
          <w:szCs w:val="20"/>
          <w:lang w:val="lt-LT"/>
        </w:rPr>
        <w:t xml:space="preserve">, </w:t>
      </w:r>
      <w:r w:rsidR="00DE2695" w:rsidRPr="007D5E1D">
        <w:rPr>
          <w:rFonts w:ascii="Arial" w:hAnsi="Arial" w:cs="Arial"/>
          <w:color w:val="auto"/>
          <w:sz w:val="20"/>
          <w:szCs w:val="20"/>
          <w:lang w:val="lt-LT"/>
        </w:rPr>
        <w:t xml:space="preserve">tiesiogiai </w:t>
      </w:r>
      <w:r w:rsidRPr="007D5E1D">
        <w:rPr>
          <w:rFonts w:ascii="Arial" w:hAnsi="Arial" w:cs="Arial"/>
          <w:color w:val="auto"/>
          <w:sz w:val="20"/>
          <w:szCs w:val="20"/>
          <w:lang w:val="lt-LT"/>
        </w:rPr>
        <w:t xml:space="preserve">nedalyvaujant </w:t>
      </w:r>
      <w:r w:rsidR="001B238D" w:rsidRPr="007D5E1D">
        <w:rPr>
          <w:rFonts w:ascii="Arial" w:hAnsi="Arial" w:cs="Arial"/>
          <w:color w:val="auto"/>
          <w:sz w:val="20"/>
          <w:szCs w:val="20"/>
          <w:lang w:val="lt-LT"/>
        </w:rPr>
        <w:t>paskirtojo operatoriaus</w:t>
      </w:r>
      <w:r w:rsidRPr="007D5E1D">
        <w:rPr>
          <w:rFonts w:ascii="Arial" w:hAnsi="Arial" w:cs="Arial"/>
          <w:color w:val="auto"/>
          <w:sz w:val="20"/>
          <w:szCs w:val="20"/>
          <w:lang w:val="lt-LT"/>
        </w:rPr>
        <w:t xml:space="preserve"> personalui, ir jei tie lydraščiai ten yra spausdinami, transport</w:t>
      </w:r>
      <w:r w:rsidR="00AC3540" w:rsidRPr="007D5E1D">
        <w:rPr>
          <w:rFonts w:ascii="Arial" w:hAnsi="Arial" w:cs="Arial"/>
          <w:color w:val="auto"/>
          <w:sz w:val="20"/>
          <w:szCs w:val="20"/>
          <w:lang w:val="lt-LT"/>
        </w:rPr>
        <w:t>avimo operacijose dalyvaujantys operatoriai</w:t>
      </w:r>
      <w:r w:rsidRPr="007D5E1D">
        <w:rPr>
          <w:rFonts w:ascii="Arial" w:hAnsi="Arial" w:cs="Arial"/>
          <w:color w:val="auto"/>
          <w:sz w:val="20"/>
          <w:szCs w:val="20"/>
          <w:lang w:val="lt-LT"/>
        </w:rPr>
        <w:t xml:space="preserve"> ar įmonės gali susitarti, k</w:t>
      </w:r>
      <w:r w:rsidR="00AC3540" w:rsidRPr="007D5E1D">
        <w:rPr>
          <w:rFonts w:ascii="Arial" w:hAnsi="Arial" w:cs="Arial"/>
          <w:color w:val="auto"/>
          <w:sz w:val="20"/>
          <w:szCs w:val="20"/>
          <w:lang w:val="lt-LT"/>
        </w:rPr>
        <w:t>ad įteikimo lydraščių pasirašy</w:t>
      </w:r>
      <w:r w:rsidRPr="007D5E1D">
        <w:rPr>
          <w:rFonts w:ascii="Arial" w:hAnsi="Arial" w:cs="Arial"/>
          <w:color w:val="auto"/>
          <w:sz w:val="20"/>
          <w:szCs w:val="20"/>
          <w:lang w:val="lt-LT"/>
        </w:rPr>
        <w:t>ti nebereikia.</w:t>
      </w:r>
    </w:p>
    <w:p w14:paraId="3ED54C32" w14:textId="77777777" w:rsidR="00A71963" w:rsidRPr="007D5E1D" w:rsidRDefault="00AC3540"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5 </w:t>
      </w:r>
      <w:r w:rsidRPr="007D5E1D">
        <w:rPr>
          <w:rFonts w:ascii="Arial" w:hAnsi="Arial" w:cs="Arial"/>
          <w:color w:val="auto"/>
          <w:sz w:val="20"/>
          <w:szCs w:val="20"/>
          <w:lang w:val="lt-LT"/>
        </w:rPr>
        <w:tab/>
        <w:t>1–4 punkt</w:t>
      </w:r>
      <w:r w:rsidR="00A71963" w:rsidRPr="007D5E1D">
        <w:rPr>
          <w:rFonts w:ascii="Arial" w:hAnsi="Arial" w:cs="Arial"/>
          <w:color w:val="auto"/>
          <w:sz w:val="20"/>
          <w:szCs w:val="20"/>
          <w:lang w:val="lt-LT"/>
        </w:rPr>
        <w:t>ų nuostatos analogiškai taikomos ir</w:t>
      </w:r>
      <w:r w:rsidRPr="007D5E1D">
        <w:rPr>
          <w:rFonts w:ascii="Arial" w:hAnsi="Arial" w:cs="Arial"/>
          <w:color w:val="auto"/>
          <w:sz w:val="20"/>
          <w:szCs w:val="20"/>
          <w:lang w:val="lt-LT"/>
        </w:rPr>
        <w:t xml:space="preserve"> dideliais kiekiais vežamoms</w:t>
      </w:r>
      <w:r w:rsidR="00A71963" w:rsidRPr="007D5E1D">
        <w:rPr>
          <w:rFonts w:ascii="Arial" w:hAnsi="Arial" w:cs="Arial"/>
          <w:color w:val="auto"/>
          <w:sz w:val="20"/>
          <w:szCs w:val="20"/>
          <w:lang w:val="lt-LT"/>
        </w:rPr>
        <w:t xml:space="preserve"> važtoms.</w:t>
      </w:r>
    </w:p>
    <w:p w14:paraId="17D8DEBA" w14:textId="77777777" w:rsidR="00515CFE" w:rsidRPr="007D5E1D" w:rsidRDefault="00C10D11" w:rsidP="00073CC4">
      <w:pPr>
        <w:pStyle w:val="Bodytext20"/>
        <w:shd w:val="clear" w:color="auto" w:fill="auto"/>
        <w:spacing w:before="240" w:line="240" w:lineRule="auto"/>
        <w:ind w:firstLine="0"/>
        <w:rPr>
          <w:color w:val="auto"/>
          <w:lang w:val="lt-LT"/>
        </w:rPr>
      </w:pPr>
      <w:r w:rsidRPr="007D5E1D">
        <w:rPr>
          <w:rStyle w:val="Bodytext2Bold0"/>
          <w:color w:val="auto"/>
          <w:lang w:val="lt-LT"/>
        </w:rPr>
        <w:t>RL 195</w:t>
      </w:r>
      <w:r w:rsidR="00AC3540" w:rsidRPr="007D5E1D">
        <w:rPr>
          <w:rStyle w:val="Bodytext2Bold0"/>
          <w:color w:val="auto"/>
          <w:lang w:val="lt-LT"/>
        </w:rPr>
        <w:t xml:space="preserve"> </w:t>
      </w:r>
      <w:r w:rsidR="00AC3540" w:rsidRPr="007D5E1D">
        <w:rPr>
          <w:rStyle w:val="Bodytext2Bold0"/>
          <w:b w:val="0"/>
          <w:color w:val="auto"/>
          <w:lang w:val="lt-LT"/>
        </w:rPr>
        <w:t>straipsnis</w:t>
      </w:r>
    </w:p>
    <w:p w14:paraId="75E540C3" w14:textId="77777777" w:rsidR="004D4839" w:rsidRPr="007D5E1D" w:rsidRDefault="004D4839" w:rsidP="00073CC4">
      <w:pPr>
        <w:keepNext/>
        <w:keepLines/>
        <w:outlineLvl w:val="3"/>
        <w:rPr>
          <w:rFonts w:ascii="Arial" w:hAnsi="Arial" w:cs="Arial"/>
          <w:color w:val="auto"/>
          <w:sz w:val="20"/>
          <w:szCs w:val="20"/>
          <w:lang w:val="lt-LT"/>
        </w:rPr>
      </w:pPr>
      <w:r w:rsidRPr="007D5E1D">
        <w:rPr>
          <w:rFonts w:ascii="Arial" w:hAnsi="Arial" w:cs="Arial"/>
          <w:color w:val="auto"/>
          <w:sz w:val="20"/>
          <w:szCs w:val="20"/>
          <w:lang w:val="lt-LT"/>
        </w:rPr>
        <w:t>Įteikimo lydraščių CN 37, CN 38 ar CN 41 surašymas ir tikrinimas</w:t>
      </w:r>
    </w:p>
    <w:p w14:paraId="76F265B5" w14:textId="77777777" w:rsidR="00FD6069" w:rsidRPr="007D5E1D" w:rsidRDefault="00FD6069"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 </w:t>
      </w:r>
      <w:r w:rsidRPr="007D5E1D">
        <w:rPr>
          <w:rFonts w:ascii="Arial" w:hAnsi="Arial" w:cs="Arial"/>
          <w:color w:val="auto"/>
          <w:sz w:val="20"/>
          <w:szCs w:val="20"/>
          <w:lang w:val="lt-LT"/>
        </w:rPr>
        <w:tab/>
        <w:t xml:space="preserve">Įteikimo lydraščių skiltys užpildomos remiantis ant </w:t>
      </w:r>
      <w:r w:rsidRPr="007D5E1D">
        <w:rPr>
          <w:rFonts w:ascii="Arial" w:hAnsi="Arial" w:cs="Arial"/>
          <w:b/>
          <w:color w:val="auto"/>
          <w:sz w:val="20"/>
          <w:szCs w:val="20"/>
          <w:lang w:val="lt-LT"/>
        </w:rPr>
        <w:t>taros</w:t>
      </w:r>
      <w:r w:rsidRPr="007D5E1D">
        <w:rPr>
          <w:rFonts w:ascii="Arial" w:hAnsi="Arial" w:cs="Arial"/>
          <w:color w:val="auto"/>
          <w:sz w:val="20"/>
          <w:szCs w:val="20"/>
          <w:lang w:val="lt-LT"/>
        </w:rPr>
        <w:t xml:space="preserve"> žymų ir ant adresų žymelių pateikta informacija. Kiekvienos važtos važtos vienetų (įskaitant </w:t>
      </w:r>
      <w:r w:rsidRPr="007D5E1D">
        <w:rPr>
          <w:rFonts w:ascii="Arial" w:hAnsi="Arial" w:cs="Arial"/>
          <w:b/>
          <w:color w:val="auto"/>
          <w:sz w:val="20"/>
          <w:szCs w:val="20"/>
          <w:lang w:val="lt-LT"/>
        </w:rPr>
        <w:t>tarą</w:t>
      </w:r>
      <w:r w:rsidRPr="007D5E1D">
        <w:rPr>
          <w:rFonts w:ascii="Arial" w:hAnsi="Arial" w:cs="Arial"/>
          <w:color w:val="auto"/>
          <w:sz w:val="20"/>
          <w:szCs w:val="20"/>
          <w:lang w:val="lt-LT"/>
        </w:rPr>
        <w:t xml:space="preserve">, kuriai netaikomas galutinis </w:t>
      </w:r>
      <w:r w:rsidR="00A20C41" w:rsidRPr="007D5E1D">
        <w:rPr>
          <w:rFonts w:ascii="Arial" w:hAnsi="Arial" w:cs="Arial"/>
          <w:color w:val="auto"/>
          <w:sz w:val="20"/>
          <w:szCs w:val="20"/>
          <w:lang w:val="lt-LT"/>
        </w:rPr>
        <w:t>atlygis</w:t>
      </w:r>
      <w:r w:rsidRPr="007D5E1D">
        <w:rPr>
          <w:rFonts w:ascii="Arial" w:hAnsi="Arial" w:cs="Arial"/>
          <w:color w:val="auto"/>
          <w:sz w:val="20"/>
          <w:szCs w:val="20"/>
          <w:lang w:val="lt-LT"/>
        </w:rPr>
        <w:t xml:space="preserve">) ir siuntų bendras skaičius ir svoris </w:t>
      </w:r>
      <w:r w:rsidR="008E7848" w:rsidRPr="007D5E1D">
        <w:rPr>
          <w:rFonts w:ascii="Arial" w:hAnsi="Arial" w:cs="Arial"/>
          <w:color w:val="auto"/>
          <w:sz w:val="20"/>
          <w:szCs w:val="20"/>
          <w:lang w:val="lt-LT"/>
        </w:rPr>
        <w:t xml:space="preserve">bendrai </w:t>
      </w:r>
      <w:r w:rsidRPr="007D5E1D">
        <w:rPr>
          <w:rFonts w:ascii="Arial" w:hAnsi="Arial" w:cs="Arial"/>
          <w:color w:val="auto"/>
          <w:sz w:val="20"/>
          <w:szCs w:val="20"/>
          <w:lang w:val="lt-LT"/>
        </w:rPr>
        <w:t xml:space="preserve">įrašomi pagal rūšis. Išsiuntimo paskirtieji operatoriai gali, jei pageidauja, surašyti kiekvieno </w:t>
      </w:r>
      <w:r w:rsidRPr="007D5E1D">
        <w:rPr>
          <w:rFonts w:ascii="Arial" w:hAnsi="Arial" w:cs="Arial"/>
          <w:b/>
          <w:color w:val="auto"/>
          <w:sz w:val="20"/>
          <w:szCs w:val="20"/>
          <w:lang w:val="lt-LT"/>
        </w:rPr>
        <w:t>taros</w:t>
      </w:r>
      <w:r w:rsidRPr="007D5E1D">
        <w:rPr>
          <w:rFonts w:ascii="Arial" w:hAnsi="Arial" w:cs="Arial"/>
          <w:color w:val="auto"/>
          <w:sz w:val="20"/>
          <w:szCs w:val="20"/>
          <w:lang w:val="lt-LT"/>
        </w:rPr>
        <w:t xml:space="preserve"> vieneto duomenis atskirai. Tačiau </w:t>
      </w:r>
      <w:r w:rsidR="008E7848" w:rsidRPr="007D5E1D">
        <w:rPr>
          <w:rFonts w:ascii="Arial" w:hAnsi="Arial" w:cs="Arial"/>
          <w:color w:val="auto"/>
          <w:sz w:val="20"/>
          <w:szCs w:val="20"/>
          <w:lang w:val="lt-LT"/>
        </w:rPr>
        <w:t xml:space="preserve">tarpinės ar tranzito šalys </w:t>
      </w:r>
      <w:r w:rsidRPr="007D5E1D">
        <w:rPr>
          <w:rFonts w:ascii="Arial" w:hAnsi="Arial" w:cs="Arial"/>
          <w:color w:val="auto"/>
          <w:sz w:val="20"/>
          <w:szCs w:val="20"/>
          <w:lang w:val="lt-LT"/>
        </w:rPr>
        <w:t xml:space="preserve">privalo surašyti kiekvieno taros vieneto duomenis atskirai, perrašant paskirtojo </w:t>
      </w:r>
      <w:r w:rsidR="008E7848" w:rsidRPr="007D5E1D">
        <w:rPr>
          <w:rFonts w:ascii="Arial" w:hAnsi="Arial" w:cs="Arial"/>
          <w:color w:val="auto"/>
          <w:sz w:val="20"/>
          <w:szCs w:val="20"/>
          <w:lang w:val="lt-LT"/>
        </w:rPr>
        <w:t xml:space="preserve">išsiuntimo </w:t>
      </w:r>
      <w:r w:rsidRPr="007D5E1D">
        <w:rPr>
          <w:rFonts w:ascii="Arial" w:hAnsi="Arial" w:cs="Arial"/>
          <w:color w:val="auto"/>
          <w:sz w:val="20"/>
          <w:szCs w:val="20"/>
          <w:lang w:val="lt-LT"/>
        </w:rPr>
        <w:t xml:space="preserve">operatoriaus </w:t>
      </w:r>
      <w:r w:rsidR="00C2486C" w:rsidRPr="007D5E1D">
        <w:rPr>
          <w:rFonts w:ascii="Arial" w:hAnsi="Arial" w:cs="Arial"/>
          <w:color w:val="auto"/>
          <w:sz w:val="20"/>
          <w:szCs w:val="20"/>
          <w:lang w:val="lt-LT"/>
        </w:rPr>
        <w:t>nurody</w:t>
      </w:r>
      <w:r w:rsidRPr="007D5E1D">
        <w:rPr>
          <w:rFonts w:ascii="Arial" w:hAnsi="Arial" w:cs="Arial"/>
          <w:color w:val="auto"/>
          <w:sz w:val="20"/>
          <w:szCs w:val="20"/>
          <w:lang w:val="lt-LT"/>
        </w:rPr>
        <w:t>tus išsiuntimo operatoriaus</w:t>
      </w:r>
      <w:r w:rsidR="00C2486C" w:rsidRPr="007D5E1D">
        <w:rPr>
          <w:rFonts w:ascii="Arial" w:hAnsi="Arial" w:cs="Arial"/>
          <w:color w:val="auto"/>
          <w:sz w:val="20"/>
          <w:szCs w:val="20"/>
          <w:lang w:val="lt-LT"/>
        </w:rPr>
        <w:t xml:space="preserve">, gavimo </w:t>
      </w:r>
      <w:r w:rsidR="008E7848" w:rsidRPr="007D5E1D">
        <w:rPr>
          <w:rFonts w:ascii="Arial" w:hAnsi="Arial" w:cs="Arial"/>
          <w:color w:val="auto"/>
          <w:sz w:val="20"/>
          <w:szCs w:val="20"/>
          <w:lang w:val="lt-LT"/>
        </w:rPr>
        <w:t>punkto</w:t>
      </w:r>
      <w:r w:rsidR="00C2486C" w:rsidRPr="007D5E1D">
        <w:rPr>
          <w:rFonts w:ascii="Arial" w:hAnsi="Arial" w:cs="Arial"/>
          <w:color w:val="auto"/>
          <w:sz w:val="20"/>
          <w:szCs w:val="20"/>
          <w:lang w:val="lt-LT"/>
        </w:rPr>
        <w:t>, išsiuntimo bei taros numerius. Iš šešių ženklų sudaryti IMPC kodai, pagal kuriuos atpažįstama taro</w:t>
      </w:r>
      <w:r w:rsidR="008E7848" w:rsidRPr="007D5E1D">
        <w:rPr>
          <w:rFonts w:ascii="Arial" w:hAnsi="Arial" w:cs="Arial"/>
          <w:color w:val="auto"/>
          <w:sz w:val="20"/>
          <w:szCs w:val="20"/>
          <w:lang w:val="lt-LT"/>
        </w:rPr>
        <w:t>s išsiuntimo ir gavimo vieta, įrašomi</w:t>
      </w:r>
      <w:r w:rsidR="00C2486C" w:rsidRPr="007D5E1D">
        <w:rPr>
          <w:rFonts w:ascii="Arial" w:hAnsi="Arial" w:cs="Arial"/>
          <w:color w:val="auto"/>
          <w:sz w:val="20"/>
          <w:szCs w:val="20"/>
          <w:lang w:val="lt-LT"/>
        </w:rPr>
        <w:t xml:space="preserve"> atitinkamai 2 ir 3 skiltyse. </w:t>
      </w:r>
      <w:r w:rsidR="00C2486C" w:rsidRPr="007D5E1D">
        <w:rPr>
          <w:rFonts w:ascii="Arial" w:hAnsi="Arial" w:cs="Arial"/>
          <w:b/>
          <w:color w:val="auto"/>
          <w:sz w:val="20"/>
          <w:szCs w:val="20"/>
          <w:lang w:val="lt-LT"/>
        </w:rPr>
        <w:t>Taros</w:t>
      </w:r>
      <w:r w:rsidRPr="007D5E1D">
        <w:rPr>
          <w:rFonts w:ascii="Arial" w:hAnsi="Arial" w:cs="Arial"/>
          <w:color w:val="auto"/>
          <w:sz w:val="20"/>
          <w:szCs w:val="20"/>
          <w:lang w:val="lt-LT"/>
        </w:rPr>
        <w:t xml:space="preserve"> su raudona žyma skaičius ir svoris turi būti nurodytas atskirai; jie įteikimo lydraščio skiltyje „Pastabos“ pažymimi raide</w:t>
      </w:r>
      <w:r w:rsidR="00C2486C" w:rsidRPr="007D5E1D">
        <w:rPr>
          <w:rFonts w:ascii="Arial" w:hAnsi="Arial" w:cs="Arial"/>
          <w:color w:val="auto"/>
          <w:sz w:val="20"/>
          <w:szCs w:val="20"/>
          <w:lang w:val="lt-LT"/>
        </w:rPr>
        <w:t xml:space="preserve"> “</w:t>
      </w:r>
      <w:r w:rsidRPr="007D5E1D">
        <w:rPr>
          <w:rFonts w:ascii="Arial" w:hAnsi="Arial" w:cs="Arial"/>
          <w:color w:val="auto"/>
          <w:sz w:val="20"/>
          <w:szCs w:val="20"/>
          <w:lang w:val="lt-LT"/>
        </w:rPr>
        <w:t>R</w:t>
      </w:r>
      <w:r w:rsidR="00C2486C" w:rsidRPr="007D5E1D">
        <w:rPr>
          <w:rFonts w:ascii="Arial" w:hAnsi="Arial" w:cs="Arial"/>
          <w:color w:val="auto"/>
          <w:sz w:val="20"/>
          <w:szCs w:val="20"/>
          <w:lang w:val="lt-LT"/>
        </w:rPr>
        <w:t>“</w:t>
      </w:r>
      <w:r w:rsidRPr="007D5E1D">
        <w:rPr>
          <w:rFonts w:ascii="Arial" w:hAnsi="Arial" w:cs="Arial"/>
          <w:color w:val="auto"/>
          <w:sz w:val="20"/>
          <w:szCs w:val="20"/>
          <w:lang w:val="lt-LT"/>
        </w:rPr>
        <w:t>.</w:t>
      </w:r>
    </w:p>
    <w:p w14:paraId="4C34CE1C" w14:textId="77777777" w:rsidR="00FD6069" w:rsidRPr="007D5E1D" w:rsidRDefault="00FD6069"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 </w:t>
      </w:r>
      <w:r w:rsidR="00851828" w:rsidRPr="007D5E1D">
        <w:rPr>
          <w:rFonts w:ascii="Arial" w:hAnsi="Arial" w:cs="Arial"/>
          <w:color w:val="auto"/>
          <w:sz w:val="20"/>
          <w:szCs w:val="20"/>
          <w:lang w:val="lt-LT"/>
        </w:rPr>
        <w:tab/>
      </w:r>
      <w:r w:rsidRPr="007D5E1D">
        <w:rPr>
          <w:rFonts w:ascii="Arial" w:hAnsi="Arial" w:cs="Arial"/>
          <w:color w:val="auto"/>
          <w:sz w:val="20"/>
          <w:szCs w:val="20"/>
          <w:lang w:val="lt-LT"/>
        </w:rPr>
        <w:t>Apie tai, kad yra pirmenybinių žemės važtų, pažymima lydraščio</w:t>
      </w:r>
      <w:r w:rsidR="00851828" w:rsidRPr="007D5E1D">
        <w:rPr>
          <w:rFonts w:ascii="Arial" w:hAnsi="Arial" w:cs="Arial"/>
          <w:color w:val="auto"/>
          <w:sz w:val="20"/>
          <w:szCs w:val="20"/>
          <w:lang w:val="lt-LT"/>
        </w:rPr>
        <w:t xml:space="preserve"> CN 37 skiltyje „Pastabos“</w:t>
      </w:r>
      <w:r w:rsidRPr="007D5E1D">
        <w:rPr>
          <w:rFonts w:ascii="Arial" w:hAnsi="Arial" w:cs="Arial"/>
          <w:color w:val="auto"/>
          <w:sz w:val="20"/>
          <w:szCs w:val="20"/>
          <w:lang w:val="lt-LT"/>
        </w:rPr>
        <w:t xml:space="preserve"> įrašant </w:t>
      </w:r>
      <w:r w:rsidR="00423ACB" w:rsidRPr="007D5E1D">
        <w:rPr>
          <w:rFonts w:ascii="Arial" w:hAnsi="Arial" w:cs="Arial"/>
          <w:color w:val="auto"/>
          <w:sz w:val="20"/>
          <w:szCs w:val="20"/>
          <w:lang w:val="lt-LT"/>
        </w:rPr>
        <w:t>„</w:t>
      </w:r>
      <w:r w:rsidRPr="007D5E1D">
        <w:rPr>
          <w:rFonts w:ascii="Arial" w:hAnsi="Arial" w:cs="Arial"/>
          <w:color w:val="auto"/>
          <w:sz w:val="20"/>
          <w:szCs w:val="20"/>
          <w:lang w:val="lt-LT"/>
        </w:rPr>
        <w:t>PRIOR</w:t>
      </w:r>
      <w:r w:rsidR="00423ACB" w:rsidRPr="007D5E1D">
        <w:rPr>
          <w:rFonts w:ascii="Arial" w:hAnsi="Arial" w:cs="Arial"/>
          <w:color w:val="auto"/>
          <w:sz w:val="20"/>
          <w:szCs w:val="20"/>
          <w:lang w:val="lt-LT"/>
        </w:rPr>
        <w:t>“</w:t>
      </w:r>
      <w:r w:rsidRPr="007D5E1D">
        <w:rPr>
          <w:rFonts w:ascii="Arial" w:hAnsi="Arial" w:cs="Arial"/>
          <w:color w:val="auto"/>
          <w:sz w:val="20"/>
          <w:szCs w:val="20"/>
          <w:lang w:val="lt-LT"/>
        </w:rPr>
        <w:t>.</w:t>
      </w:r>
    </w:p>
    <w:p w14:paraId="20D3DDAB" w14:textId="77777777" w:rsidR="00FD6069" w:rsidRPr="007D5E1D" w:rsidRDefault="00FD6069"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3 </w:t>
      </w:r>
      <w:r w:rsidR="00851828" w:rsidRPr="007D5E1D">
        <w:rPr>
          <w:rFonts w:ascii="Arial" w:hAnsi="Arial" w:cs="Arial"/>
          <w:color w:val="auto"/>
          <w:sz w:val="20"/>
          <w:szCs w:val="20"/>
          <w:lang w:val="lt-LT"/>
        </w:rPr>
        <w:tab/>
        <w:t>Į</w:t>
      </w:r>
      <w:r w:rsidRPr="007D5E1D">
        <w:rPr>
          <w:rFonts w:ascii="Arial" w:hAnsi="Arial" w:cs="Arial"/>
          <w:color w:val="auto"/>
          <w:sz w:val="20"/>
          <w:szCs w:val="20"/>
          <w:lang w:val="lt-LT"/>
        </w:rPr>
        <w:t xml:space="preserve"> bendrąjį maišą sudėtos važtos </w:t>
      </w:r>
      <w:r w:rsidR="00851828" w:rsidRPr="007D5E1D">
        <w:rPr>
          <w:rFonts w:ascii="Arial" w:hAnsi="Arial" w:cs="Arial"/>
          <w:color w:val="auto"/>
          <w:sz w:val="20"/>
          <w:szCs w:val="20"/>
          <w:lang w:val="lt-LT"/>
        </w:rPr>
        <w:t xml:space="preserve">taip pat įrašomos į lydraštį CN 38 </w:t>
      </w:r>
      <w:r w:rsidRPr="007D5E1D">
        <w:rPr>
          <w:rFonts w:ascii="Arial" w:hAnsi="Arial" w:cs="Arial"/>
          <w:color w:val="auto"/>
          <w:sz w:val="20"/>
          <w:szCs w:val="20"/>
          <w:lang w:val="lt-LT"/>
        </w:rPr>
        <w:t xml:space="preserve">(po vieną), nurodant, </w:t>
      </w:r>
      <w:r w:rsidR="00851828" w:rsidRPr="007D5E1D">
        <w:rPr>
          <w:rFonts w:ascii="Arial" w:hAnsi="Arial" w:cs="Arial"/>
          <w:color w:val="auto"/>
          <w:sz w:val="20"/>
          <w:szCs w:val="20"/>
          <w:lang w:val="lt-LT"/>
        </w:rPr>
        <w:t>kad t</w:t>
      </w:r>
      <w:r w:rsidRPr="007D5E1D">
        <w:rPr>
          <w:rFonts w:ascii="Arial" w:hAnsi="Arial" w:cs="Arial"/>
          <w:color w:val="auto"/>
          <w:sz w:val="20"/>
          <w:szCs w:val="20"/>
          <w:lang w:val="lt-LT"/>
        </w:rPr>
        <w:t>okios yra tokiame maiše</w:t>
      </w:r>
      <w:r w:rsidR="008E7848" w:rsidRPr="007D5E1D">
        <w:rPr>
          <w:rFonts w:ascii="Arial" w:hAnsi="Arial" w:cs="Arial"/>
          <w:color w:val="auto"/>
          <w:sz w:val="20"/>
          <w:szCs w:val="20"/>
          <w:lang w:val="lt-LT"/>
        </w:rPr>
        <w:t>.</w:t>
      </w:r>
    </w:p>
    <w:p w14:paraId="7AEBA642" w14:textId="77777777" w:rsidR="00FD6069" w:rsidRPr="007D5E1D" w:rsidRDefault="00FD6069"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4 </w:t>
      </w:r>
      <w:r w:rsidR="00851828" w:rsidRPr="007D5E1D">
        <w:rPr>
          <w:rFonts w:ascii="Arial" w:hAnsi="Arial" w:cs="Arial"/>
          <w:color w:val="auto"/>
          <w:sz w:val="20"/>
          <w:szCs w:val="20"/>
          <w:lang w:val="lt-LT"/>
        </w:rPr>
        <w:tab/>
      </w:r>
      <w:r w:rsidRPr="007D5E1D">
        <w:rPr>
          <w:rFonts w:ascii="Arial" w:hAnsi="Arial" w:cs="Arial"/>
          <w:color w:val="auto"/>
          <w:sz w:val="20"/>
          <w:szCs w:val="20"/>
          <w:lang w:val="lt-LT"/>
        </w:rPr>
        <w:t>Kiekviena</w:t>
      </w:r>
      <w:r w:rsidR="008E7848" w:rsidRPr="007D5E1D">
        <w:rPr>
          <w:rFonts w:ascii="Arial" w:hAnsi="Arial" w:cs="Arial"/>
          <w:color w:val="auto"/>
          <w:sz w:val="20"/>
          <w:szCs w:val="20"/>
          <w:lang w:val="lt-LT"/>
        </w:rPr>
        <w:t>s</w:t>
      </w:r>
      <w:r w:rsidRPr="007D5E1D">
        <w:rPr>
          <w:rFonts w:ascii="Arial" w:hAnsi="Arial" w:cs="Arial"/>
          <w:color w:val="auto"/>
          <w:sz w:val="20"/>
          <w:szCs w:val="20"/>
          <w:lang w:val="lt-LT"/>
        </w:rPr>
        <w:t xml:space="preserve"> tarpin</w:t>
      </w:r>
      <w:r w:rsidR="008E7848" w:rsidRPr="007D5E1D">
        <w:rPr>
          <w:rFonts w:ascii="Arial" w:hAnsi="Arial" w:cs="Arial"/>
          <w:color w:val="auto"/>
          <w:sz w:val="20"/>
          <w:szCs w:val="20"/>
          <w:lang w:val="lt-LT"/>
        </w:rPr>
        <w:t>is</w:t>
      </w:r>
      <w:r w:rsidRPr="007D5E1D">
        <w:rPr>
          <w:rFonts w:ascii="Arial" w:hAnsi="Arial" w:cs="Arial"/>
          <w:color w:val="auto"/>
          <w:sz w:val="20"/>
          <w:szCs w:val="20"/>
          <w:lang w:val="lt-LT"/>
        </w:rPr>
        <w:t xml:space="preserve"> ar gavimo </w:t>
      </w:r>
      <w:r w:rsidR="008E7848" w:rsidRPr="007D5E1D">
        <w:rPr>
          <w:rFonts w:ascii="Arial" w:hAnsi="Arial" w:cs="Arial"/>
          <w:color w:val="auto"/>
          <w:sz w:val="20"/>
          <w:szCs w:val="20"/>
          <w:lang w:val="lt-LT"/>
        </w:rPr>
        <w:t>punktas</w:t>
      </w:r>
      <w:r w:rsidRPr="007D5E1D">
        <w:rPr>
          <w:rFonts w:ascii="Arial" w:hAnsi="Arial" w:cs="Arial"/>
          <w:color w:val="auto"/>
          <w:sz w:val="20"/>
          <w:szCs w:val="20"/>
          <w:lang w:val="lt-LT"/>
        </w:rPr>
        <w:t>, pastebėj</w:t>
      </w:r>
      <w:r w:rsidR="008E7848" w:rsidRPr="007D5E1D">
        <w:rPr>
          <w:rFonts w:ascii="Arial" w:hAnsi="Arial" w:cs="Arial"/>
          <w:color w:val="auto"/>
          <w:sz w:val="20"/>
          <w:szCs w:val="20"/>
          <w:lang w:val="lt-LT"/>
        </w:rPr>
        <w:t>ęs</w:t>
      </w:r>
      <w:r w:rsidRPr="007D5E1D">
        <w:rPr>
          <w:rFonts w:ascii="Arial" w:hAnsi="Arial" w:cs="Arial"/>
          <w:color w:val="auto"/>
          <w:sz w:val="20"/>
          <w:szCs w:val="20"/>
          <w:lang w:val="lt-LT"/>
        </w:rPr>
        <w:t xml:space="preserve"> klaidų lydraščio CN 38 ar CN 41 įrašuose, turi iškart jas ištaisyti. Apie tai </w:t>
      </w:r>
      <w:r w:rsidR="00A20C41" w:rsidRPr="007D5E1D">
        <w:rPr>
          <w:rFonts w:ascii="Arial" w:hAnsi="Arial" w:cs="Arial"/>
          <w:color w:val="auto"/>
          <w:sz w:val="20"/>
          <w:szCs w:val="20"/>
          <w:lang w:val="lt-LT"/>
        </w:rPr>
        <w:t>ji</w:t>
      </w:r>
      <w:r w:rsidR="008E7848" w:rsidRPr="007D5E1D">
        <w:rPr>
          <w:rFonts w:ascii="Arial" w:hAnsi="Arial" w:cs="Arial"/>
          <w:color w:val="auto"/>
          <w:sz w:val="20"/>
          <w:szCs w:val="20"/>
          <w:lang w:val="lt-LT"/>
        </w:rPr>
        <w:t>s</w:t>
      </w:r>
      <w:r w:rsidR="00A20C41" w:rsidRPr="007D5E1D">
        <w:rPr>
          <w:rFonts w:ascii="Arial" w:hAnsi="Arial" w:cs="Arial"/>
          <w:color w:val="auto"/>
          <w:sz w:val="20"/>
          <w:szCs w:val="20"/>
          <w:lang w:val="lt-LT"/>
        </w:rPr>
        <w:t xml:space="preserve"> praneša paskutiniam</w:t>
      </w:r>
      <w:r w:rsidRPr="007D5E1D">
        <w:rPr>
          <w:rFonts w:ascii="Arial" w:hAnsi="Arial" w:cs="Arial"/>
          <w:color w:val="auto"/>
          <w:sz w:val="20"/>
          <w:szCs w:val="20"/>
          <w:lang w:val="lt-LT"/>
        </w:rPr>
        <w:t xml:space="preserve"> išsiuntimo </w:t>
      </w:r>
      <w:r w:rsidR="00A20C41" w:rsidRPr="007D5E1D">
        <w:rPr>
          <w:rFonts w:ascii="Arial" w:hAnsi="Arial" w:cs="Arial"/>
          <w:color w:val="auto"/>
          <w:sz w:val="20"/>
          <w:szCs w:val="20"/>
          <w:lang w:val="lt-LT"/>
        </w:rPr>
        <w:t>apkaitos punktui</w:t>
      </w:r>
      <w:r w:rsidRPr="007D5E1D">
        <w:rPr>
          <w:rFonts w:ascii="Arial" w:hAnsi="Arial" w:cs="Arial"/>
          <w:color w:val="auto"/>
          <w:sz w:val="20"/>
          <w:szCs w:val="20"/>
          <w:lang w:val="lt-LT"/>
        </w:rPr>
        <w:t xml:space="preserve"> ir važtą sudariusiai įmonei nusiųsdama</w:t>
      </w:r>
      <w:r w:rsidR="008E7848" w:rsidRPr="007D5E1D">
        <w:rPr>
          <w:rFonts w:ascii="Arial" w:hAnsi="Arial" w:cs="Arial"/>
          <w:color w:val="auto"/>
          <w:sz w:val="20"/>
          <w:szCs w:val="20"/>
          <w:lang w:val="lt-LT"/>
        </w:rPr>
        <w:t>s</w:t>
      </w:r>
      <w:r w:rsidRPr="007D5E1D">
        <w:rPr>
          <w:rFonts w:ascii="Arial" w:hAnsi="Arial" w:cs="Arial"/>
          <w:color w:val="auto"/>
          <w:sz w:val="20"/>
          <w:szCs w:val="20"/>
          <w:lang w:val="lt-LT"/>
        </w:rPr>
        <w:t xml:space="preserve"> </w:t>
      </w:r>
      <w:r w:rsidR="00ED2769" w:rsidRPr="007D5E1D">
        <w:rPr>
          <w:rFonts w:ascii="Arial" w:hAnsi="Arial" w:cs="Arial"/>
          <w:color w:val="auto"/>
          <w:sz w:val="20"/>
          <w:szCs w:val="20"/>
          <w:lang w:val="lt-LT"/>
        </w:rPr>
        <w:t>patikrinimo pranešim</w:t>
      </w:r>
      <w:r w:rsidRPr="007D5E1D">
        <w:rPr>
          <w:rFonts w:ascii="Arial" w:hAnsi="Arial" w:cs="Arial"/>
          <w:color w:val="auto"/>
          <w:sz w:val="20"/>
          <w:szCs w:val="20"/>
          <w:lang w:val="lt-LT"/>
        </w:rPr>
        <w:t>ą CN 4</w:t>
      </w:r>
      <w:r w:rsidR="00137B11" w:rsidRPr="007D5E1D">
        <w:rPr>
          <w:rFonts w:ascii="Arial" w:hAnsi="Arial" w:cs="Arial"/>
          <w:color w:val="auto"/>
          <w:sz w:val="20"/>
          <w:szCs w:val="20"/>
          <w:lang w:val="lt-LT"/>
        </w:rPr>
        <w:t xml:space="preserve">3. </w:t>
      </w:r>
      <w:r w:rsidR="00DF71CE" w:rsidRPr="007D5E1D">
        <w:rPr>
          <w:rFonts w:ascii="Arial" w:hAnsi="Arial" w:cs="Arial"/>
          <w:color w:val="auto"/>
          <w:sz w:val="20"/>
          <w:szCs w:val="20"/>
          <w:lang w:val="lt-LT"/>
        </w:rPr>
        <w:t>Paskirtieji operatoriai</w:t>
      </w:r>
      <w:r w:rsidRPr="007D5E1D">
        <w:rPr>
          <w:rFonts w:ascii="Arial" w:hAnsi="Arial" w:cs="Arial"/>
          <w:color w:val="auto"/>
          <w:sz w:val="20"/>
          <w:szCs w:val="20"/>
          <w:lang w:val="lt-LT"/>
        </w:rPr>
        <w:t xml:space="preserve"> gali susitarti, kad </w:t>
      </w:r>
      <w:r w:rsidR="008E7848" w:rsidRPr="007D5E1D">
        <w:rPr>
          <w:rFonts w:ascii="Arial" w:hAnsi="Arial" w:cs="Arial"/>
          <w:color w:val="auto"/>
          <w:sz w:val="20"/>
          <w:szCs w:val="20"/>
          <w:lang w:val="lt-LT"/>
        </w:rPr>
        <w:t>apie klaidas nuolat praneš vieni</w:t>
      </w:r>
      <w:r w:rsidRPr="007D5E1D">
        <w:rPr>
          <w:rFonts w:ascii="Arial" w:hAnsi="Arial" w:cs="Arial"/>
          <w:color w:val="auto"/>
          <w:sz w:val="20"/>
          <w:szCs w:val="20"/>
          <w:lang w:val="lt-LT"/>
        </w:rPr>
        <w:t xml:space="preserve"> kit</w:t>
      </w:r>
      <w:r w:rsidR="008E7848" w:rsidRPr="007D5E1D">
        <w:rPr>
          <w:rFonts w:ascii="Arial" w:hAnsi="Arial" w:cs="Arial"/>
          <w:color w:val="auto"/>
          <w:sz w:val="20"/>
          <w:szCs w:val="20"/>
          <w:lang w:val="lt-LT"/>
        </w:rPr>
        <w:t>iems</w:t>
      </w:r>
      <w:r w:rsidRPr="007D5E1D">
        <w:rPr>
          <w:rFonts w:ascii="Arial" w:hAnsi="Arial" w:cs="Arial"/>
          <w:color w:val="auto"/>
          <w:sz w:val="20"/>
          <w:szCs w:val="20"/>
          <w:lang w:val="lt-LT"/>
        </w:rPr>
        <w:t xml:space="preserve"> elektroniniu paštu ar kokiomis nors kitomis priimtinomis telekomunikacijų priemonėmis.</w:t>
      </w:r>
    </w:p>
    <w:p w14:paraId="3D563A92" w14:textId="77777777" w:rsidR="00FD6069" w:rsidRPr="007D5E1D" w:rsidRDefault="00FD6069"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5 </w:t>
      </w:r>
      <w:r w:rsidR="00DF71CE" w:rsidRPr="007D5E1D">
        <w:rPr>
          <w:rFonts w:ascii="Arial" w:hAnsi="Arial" w:cs="Arial"/>
          <w:color w:val="auto"/>
          <w:sz w:val="20"/>
          <w:szCs w:val="20"/>
          <w:lang w:val="lt-LT"/>
        </w:rPr>
        <w:tab/>
      </w:r>
      <w:r w:rsidRPr="007D5E1D">
        <w:rPr>
          <w:rFonts w:ascii="Arial" w:hAnsi="Arial" w:cs="Arial"/>
          <w:color w:val="auto"/>
          <w:sz w:val="20"/>
          <w:szCs w:val="20"/>
          <w:lang w:val="lt-LT"/>
        </w:rPr>
        <w:t>Kai važtos siunčiamos pašto tarnybos už</w:t>
      </w:r>
      <w:r w:rsidR="008E7848" w:rsidRPr="007D5E1D">
        <w:rPr>
          <w:rFonts w:ascii="Arial" w:hAnsi="Arial" w:cs="Arial"/>
          <w:color w:val="auto"/>
          <w:sz w:val="20"/>
          <w:szCs w:val="20"/>
          <w:lang w:val="lt-LT"/>
        </w:rPr>
        <w:t>plombuo</w:t>
      </w:r>
      <w:r w:rsidRPr="007D5E1D">
        <w:rPr>
          <w:rFonts w:ascii="Arial" w:hAnsi="Arial" w:cs="Arial"/>
          <w:color w:val="auto"/>
          <w:sz w:val="20"/>
          <w:szCs w:val="20"/>
          <w:lang w:val="lt-LT"/>
        </w:rPr>
        <w:t>t</w:t>
      </w:r>
      <w:r w:rsidR="00DF71CE" w:rsidRPr="007D5E1D">
        <w:rPr>
          <w:rFonts w:ascii="Arial" w:hAnsi="Arial" w:cs="Arial"/>
          <w:color w:val="auto"/>
          <w:sz w:val="20"/>
          <w:szCs w:val="20"/>
          <w:lang w:val="lt-LT"/>
        </w:rPr>
        <w:t>ose</w:t>
      </w:r>
      <w:r w:rsidRPr="007D5E1D">
        <w:rPr>
          <w:rFonts w:ascii="Arial" w:hAnsi="Arial" w:cs="Arial"/>
          <w:color w:val="auto"/>
          <w:sz w:val="20"/>
          <w:szCs w:val="20"/>
          <w:lang w:val="lt-LT"/>
        </w:rPr>
        <w:t xml:space="preserve"> </w:t>
      </w:r>
      <w:r w:rsidR="00DF71CE" w:rsidRPr="007D5E1D">
        <w:rPr>
          <w:rFonts w:ascii="Arial" w:hAnsi="Arial" w:cs="Arial"/>
          <w:color w:val="auto"/>
          <w:sz w:val="20"/>
          <w:szCs w:val="20"/>
          <w:lang w:val="lt-LT"/>
        </w:rPr>
        <w:t>talpose</w:t>
      </w:r>
      <w:r w:rsidRPr="007D5E1D">
        <w:rPr>
          <w:rFonts w:ascii="Arial" w:hAnsi="Arial" w:cs="Arial"/>
          <w:color w:val="auto"/>
          <w:sz w:val="20"/>
          <w:szCs w:val="20"/>
          <w:lang w:val="lt-LT"/>
        </w:rPr>
        <w:t>, kiekvieno</w:t>
      </w:r>
      <w:r w:rsidR="00DF71CE" w:rsidRPr="007D5E1D">
        <w:rPr>
          <w:rFonts w:ascii="Arial" w:hAnsi="Arial" w:cs="Arial"/>
          <w:color w:val="auto"/>
          <w:sz w:val="20"/>
          <w:szCs w:val="20"/>
          <w:lang w:val="lt-LT"/>
        </w:rPr>
        <w:t>s</w:t>
      </w:r>
      <w:r w:rsidRPr="007D5E1D">
        <w:rPr>
          <w:rFonts w:ascii="Arial" w:hAnsi="Arial" w:cs="Arial"/>
          <w:color w:val="auto"/>
          <w:sz w:val="20"/>
          <w:szCs w:val="20"/>
          <w:lang w:val="lt-LT"/>
        </w:rPr>
        <w:t xml:space="preserve"> </w:t>
      </w:r>
      <w:r w:rsidR="00DF71CE" w:rsidRPr="007D5E1D">
        <w:rPr>
          <w:rFonts w:ascii="Arial" w:hAnsi="Arial" w:cs="Arial"/>
          <w:color w:val="auto"/>
          <w:sz w:val="20"/>
          <w:szCs w:val="20"/>
          <w:lang w:val="lt-LT"/>
        </w:rPr>
        <w:t>talpos</w:t>
      </w:r>
      <w:r w:rsidRPr="007D5E1D">
        <w:rPr>
          <w:rFonts w:ascii="Arial" w:hAnsi="Arial" w:cs="Arial"/>
          <w:color w:val="auto"/>
          <w:sz w:val="20"/>
          <w:szCs w:val="20"/>
          <w:lang w:val="lt-LT"/>
        </w:rPr>
        <w:t xml:space="preserve"> eilės numeris ir plombos numeris įrašomi tam skirtoje lydraščio CN 37, CN 38 ar CN 41 skiltyje.</w:t>
      </w:r>
    </w:p>
    <w:p w14:paraId="3011D1F9" w14:textId="77777777" w:rsidR="00AA16CC" w:rsidRPr="007D5E1D" w:rsidRDefault="00C10D11" w:rsidP="00073CC4">
      <w:pPr>
        <w:pStyle w:val="Bodytext20"/>
        <w:shd w:val="clear" w:color="auto" w:fill="auto"/>
        <w:spacing w:before="240" w:line="240" w:lineRule="auto"/>
        <w:ind w:firstLine="0"/>
        <w:rPr>
          <w:rStyle w:val="Bodytext2Bold0"/>
          <w:b w:val="0"/>
          <w:color w:val="auto"/>
          <w:lang w:val="lt-LT"/>
        </w:rPr>
      </w:pPr>
      <w:r w:rsidRPr="007D5E1D">
        <w:rPr>
          <w:rStyle w:val="Bodytext2Bold0"/>
          <w:color w:val="auto"/>
          <w:lang w:val="lt-LT"/>
        </w:rPr>
        <w:t>RL 196</w:t>
      </w:r>
      <w:r w:rsidR="00AA16CC" w:rsidRPr="007D5E1D">
        <w:rPr>
          <w:rStyle w:val="Bodytext2Bold0"/>
          <w:color w:val="auto"/>
          <w:lang w:val="lt-LT"/>
        </w:rPr>
        <w:t xml:space="preserve"> </w:t>
      </w:r>
      <w:r w:rsidR="00AA16CC" w:rsidRPr="007D5E1D">
        <w:rPr>
          <w:rStyle w:val="Bodytext2Bold0"/>
          <w:b w:val="0"/>
          <w:color w:val="auto"/>
          <w:lang w:val="lt-LT"/>
        </w:rPr>
        <w:t>straipsnis</w:t>
      </w:r>
    </w:p>
    <w:p w14:paraId="36B11C9E" w14:textId="77777777" w:rsidR="00AA16CC" w:rsidRPr="007D5E1D" w:rsidRDefault="00AA16CC"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Važtos be įteikimo lydraščių CN 37, CN 38 ar CN 41</w:t>
      </w:r>
    </w:p>
    <w:p w14:paraId="43A3A719" w14:textId="77777777" w:rsidR="00AA16CC" w:rsidRPr="007D5E1D" w:rsidRDefault="00AA16CC"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 </w:t>
      </w:r>
      <w:r w:rsidRPr="007D5E1D">
        <w:rPr>
          <w:rFonts w:ascii="Arial" w:hAnsi="Arial" w:cs="Arial"/>
          <w:color w:val="auto"/>
          <w:sz w:val="20"/>
          <w:szCs w:val="20"/>
          <w:lang w:val="lt-LT"/>
        </w:rPr>
        <w:tab/>
        <w:t>Jei trūksta lydra</w:t>
      </w:r>
      <w:r w:rsidR="00975C34" w:rsidRPr="007D5E1D">
        <w:rPr>
          <w:rFonts w:ascii="Arial" w:hAnsi="Arial" w:cs="Arial"/>
          <w:color w:val="auto"/>
          <w:sz w:val="20"/>
          <w:szCs w:val="20"/>
          <w:lang w:val="lt-LT"/>
        </w:rPr>
        <w:t xml:space="preserve">ščio CN 37, </w:t>
      </w:r>
      <w:r w:rsidR="00BE7AAF" w:rsidRPr="007D5E1D">
        <w:rPr>
          <w:rFonts w:ascii="Arial" w:hAnsi="Arial" w:cs="Arial"/>
          <w:color w:val="auto"/>
          <w:sz w:val="20"/>
          <w:szCs w:val="20"/>
          <w:lang w:val="lt-LT"/>
        </w:rPr>
        <w:t>priimantysis</w:t>
      </w:r>
      <w:r w:rsidR="00975C34" w:rsidRPr="007D5E1D">
        <w:rPr>
          <w:rFonts w:ascii="Arial" w:hAnsi="Arial" w:cs="Arial"/>
          <w:color w:val="auto"/>
          <w:sz w:val="20"/>
          <w:szCs w:val="20"/>
          <w:lang w:val="lt-LT"/>
        </w:rPr>
        <w:t xml:space="preserve"> punktas</w:t>
      </w:r>
      <w:r w:rsidRPr="007D5E1D">
        <w:rPr>
          <w:rFonts w:ascii="Arial" w:hAnsi="Arial" w:cs="Arial"/>
          <w:color w:val="auto"/>
          <w:sz w:val="20"/>
          <w:szCs w:val="20"/>
          <w:lang w:val="lt-LT"/>
        </w:rPr>
        <w:t xml:space="preserve"> turi surašyti tris jo egzempliorius pagal gautą krovinį. Du egzemplioriai kartu su patikrinimo pranešimu CN 43 išsiunčiami </w:t>
      </w:r>
      <w:r w:rsidR="00975C34" w:rsidRPr="007D5E1D">
        <w:rPr>
          <w:rFonts w:ascii="Arial" w:hAnsi="Arial" w:cs="Arial"/>
          <w:color w:val="auto"/>
          <w:sz w:val="20"/>
          <w:szCs w:val="20"/>
          <w:lang w:val="lt-LT"/>
        </w:rPr>
        <w:t>išsiuntimo punktui</w:t>
      </w:r>
      <w:r w:rsidRPr="007D5E1D">
        <w:rPr>
          <w:rFonts w:ascii="Arial" w:hAnsi="Arial" w:cs="Arial"/>
          <w:color w:val="auto"/>
          <w:sz w:val="20"/>
          <w:szCs w:val="20"/>
          <w:lang w:val="lt-LT"/>
        </w:rPr>
        <w:t>, kuri</w:t>
      </w:r>
      <w:r w:rsidR="00975C34" w:rsidRPr="007D5E1D">
        <w:rPr>
          <w:rFonts w:ascii="Arial" w:hAnsi="Arial" w:cs="Arial"/>
          <w:color w:val="auto"/>
          <w:sz w:val="20"/>
          <w:szCs w:val="20"/>
          <w:lang w:val="lt-LT"/>
        </w:rPr>
        <w:t>s</w:t>
      </w:r>
      <w:r w:rsidRPr="007D5E1D">
        <w:rPr>
          <w:rFonts w:ascii="Arial" w:hAnsi="Arial" w:cs="Arial"/>
          <w:color w:val="auto"/>
          <w:sz w:val="20"/>
          <w:szCs w:val="20"/>
          <w:lang w:val="lt-LT"/>
        </w:rPr>
        <w:t xml:space="preserve"> grąžina vieną patikrintą ir pasirašytą egzempliorių.</w:t>
      </w:r>
    </w:p>
    <w:p w14:paraId="784E51C8" w14:textId="77777777" w:rsidR="00AA16CC" w:rsidRPr="007D5E1D" w:rsidRDefault="00AA16CC"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 </w:t>
      </w:r>
      <w:r w:rsidRPr="007D5E1D">
        <w:rPr>
          <w:rFonts w:ascii="Arial" w:hAnsi="Arial" w:cs="Arial"/>
          <w:color w:val="auto"/>
          <w:sz w:val="20"/>
          <w:szCs w:val="20"/>
          <w:lang w:val="lt-LT"/>
        </w:rPr>
        <w:tab/>
        <w:t>Jeigu gavimo oro uoste (arba tarpiniame oro uoste, įpareigotame užtikrinti, kad važtą toliau siųstų kita transporto įmonė) važta gaunama be lydraščių CN 38 arba CN 41, paskirtasis ope</w:t>
      </w:r>
      <w:r w:rsidR="00975C34" w:rsidRPr="007D5E1D">
        <w:rPr>
          <w:rFonts w:ascii="Arial" w:hAnsi="Arial" w:cs="Arial"/>
          <w:color w:val="auto"/>
          <w:sz w:val="20"/>
          <w:szCs w:val="20"/>
          <w:lang w:val="lt-LT"/>
        </w:rPr>
        <w:t>ratorius, kurio jurisdikcijoje yra</w:t>
      </w:r>
      <w:r w:rsidRPr="007D5E1D">
        <w:rPr>
          <w:rFonts w:ascii="Arial" w:hAnsi="Arial" w:cs="Arial"/>
          <w:color w:val="auto"/>
          <w:sz w:val="20"/>
          <w:szCs w:val="20"/>
          <w:lang w:val="lt-LT"/>
        </w:rPr>
        <w:t xml:space="preserve"> šis oro uostas, tarnybine tvarka surašo šį dokumentą. Jis turi būti tinkamai pasirašytas važtą perdavusio vežėjo. Dėl šio fakto surašomas </w:t>
      </w:r>
      <w:r w:rsidR="00ED2769" w:rsidRPr="007D5E1D">
        <w:rPr>
          <w:rFonts w:ascii="Arial" w:hAnsi="Arial" w:cs="Arial"/>
          <w:color w:val="auto"/>
          <w:sz w:val="20"/>
          <w:szCs w:val="20"/>
          <w:lang w:val="lt-LT"/>
        </w:rPr>
        <w:t>patikrinimo pranešim</w:t>
      </w:r>
      <w:r w:rsidRPr="007D5E1D">
        <w:rPr>
          <w:rFonts w:ascii="Arial" w:hAnsi="Arial" w:cs="Arial"/>
          <w:color w:val="auto"/>
          <w:sz w:val="20"/>
          <w:szCs w:val="20"/>
          <w:lang w:val="lt-LT"/>
        </w:rPr>
        <w:t xml:space="preserve">as CN 43, kuris kartu su dviem lydraščio CN 38 egzemplioriais išsiunčiamas už važtos pakrovimą </w:t>
      </w:r>
      <w:r w:rsidR="00975C34" w:rsidRPr="007D5E1D">
        <w:rPr>
          <w:rFonts w:ascii="Arial" w:hAnsi="Arial" w:cs="Arial"/>
          <w:color w:val="auto"/>
          <w:sz w:val="20"/>
          <w:szCs w:val="20"/>
          <w:lang w:val="lt-LT"/>
        </w:rPr>
        <w:t xml:space="preserve">atsakingai </w:t>
      </w:r>
      <w:r w:rsidRPr="007D5E1D">
        <w:rPr>
          <w:rFonts w:ascii="Arial" w:hAnsi="Arial" w:cs="Arial"/>
          <w:color w:val="auto"/>
          <w:sz w:val="20"/>
          <w:szCs w:val="20"/>
          <w:lang w:val="lt-LT"/>
        </w:rPr>
        <w:t>įmonei. Ši turi grąžinti tinkamai patvirtintą jo kopiją.</w:t>
      </w:r>
    </w:p>
    <w:p w14:paraId="6FA44E7A" w14:textId="77777777" w:rsidR="00CB2301" w:rsidRPr="007D5E1D" w:rsidRDefault="00CB2301"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3</w:t>
      </w:r>
      <w:r w:rsidRPr="007D5E1D">
        <w:rPr>
          <w:rFonts w:ascii="Arial" w:hAnsi="Arial" w:cs="Arial"/>
          <w:color w:val="auto"/>
          <w:sz w:val="20"/>
          <w:szCs w:val="20"/>
          <w:lang w:val="lt-LT"/>
        </w:rPr>
        <w:tab/>
        <w:t xml:space="preserve">Jei trūksta lydraščio CN 38 ar CN 41 originalo, važtą gaunantis paskirtasis operatorius turi priimti oro transporto bendrovės surašytą pakeičiamąjį lydraštį CN </w:t>
      </w:r>
      <w:r w:rsidR="00975C34" w:rsidRPr="007D5E1D">
        <w:rPr>
          <w:rFonts w:ascii="Arial" w:hAnsi="Arial" w:cs="Arial"/>
          <w:color w:val="auto"/>
          <w:sz w:val="20"/>
          <w:szCs w:val="20"/>
          <w:lang w:val="lt-LT"/>
        </w:rPr>
        <w:t>4</w:t>
      </w:r>
      <w:r w:rsidR="00856354" w:rsidRPr="007D5E1D">
        <w:rPr>
          <w:rFonts w:ascii="Arial" w:hAnsi="Arial" w:cs="Arial"/>
          <w:color w:val="auto"/>
          <w:sz w:val="20"/>
          <w:szCs w:val="20"/>
          <w:lang w:val="lt-LT"/>
        </w:rPr>
        <w:t>6</w:t>
      </w:r>
      <w:r w:rsidR="00432A81">
        <w:rPr>
          <w:rFonts w:ascii="Arial" w:hAnsi="Arial" w:cs="Arial"/>
          <w:color w:val="auto"/>
          <w:sz w:val="20"/>
          <w:szCs w:val="20"/>
          <w:lang w:val="lt-LT"/>
        </w:rPr>
        <w:t>.</w:t>
      </w:r>
      <w:r w:rsidR="00856354" w:rsidRPr="007D5E1D">
        <w:rPr>
          <w:rFonts w:ascii="Arial" w:hAnsi="Arial" w:cs="Arial"/>
          <w:color w:val="auto"/>
          <w:sz w:val="20"/>
          <w:szCs w:val="20"/>
          <w:lang w:val="lt-LT"/>
        </w:rPr>
        <w:tab/>
      </w:r>
      <w:r w:rsidR="00975C34" w:rsidRPr="007D5E1D">
        <w:rPr>
          <w:rFonts w:ascii="Arial" w:hAnsi="Arial" w:cs="Arial"/>
          <w:color w:val="auto"/>
          <w:sz w:val="20"/>
          <w:szCs w:val="20"/>
          <w:lang w:val="lt-LT"/>
        </w:rPr>
        <w:t>Apie šį faktą išsiuntimo punk</w:t>
      </w:r>
      <w:r w:rsidRPr="007D5E1D">
        <w:rPr>
          <w:rFonts w:ascii="Arial" w:hAnsi="Arial" w:cs="Arial"/>
          <w:color w:val="auto"/>
          <w:sz w:val="20"/>
          <w:szCs w:val="20"/>
          <w:lang w:val="lt-LT"/>
        </w:rPr>
        <w:t>tui pranešama nusiunčiant patikrinimo pranešimą CN 43, pridėjus du pakeičiamojo lydraščio CN 46 egzempliorius.</w:t>
      </w:r>
    </w:p>
    <w:p w14:paraId="0D63A306" w14:textId="77777777" w:rsidR="00AA16CC" w:rsidRPr="007D5E1D" w:rsidRDefault="00AA16CC"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4 </w:t>
      </w:r>
      <w:r w:rsidR="00547377" w:rsidRPr="007D5E1D">
        <w:rPr>
          <w:rFonts w:ascii="Arial" w:hAnsi="Arial" w:cs="Arial"/>
          <w:color w:val="auto"/>
          <w:sz w:val="20"/>
          <w:szCs w:val="20"/>
          <w:lang w:val="lt-LT"/>
        </w:rPr>
        <w:tab/>
        <w:t>Paskirtieji operatoriai</w:t>
      </w:r>
      <w:r w:rsidRPr="007D5E1D">
        <w:rPr>
          <w:rFonts w:ascii="Arial" w:hAnsi="Arial" w:cs="Arial"/>
          <w:color w:val="auto"/>
          <w:sz w:val="20"/>
          <w:szCs w:val="20"/>
          <w:lang w:val="lt-LT"/>
        </w:rPr>
        <w:t xml:space="preserve"> gali susitarti, kad jei trūksta įteikimo lydraščio CN 38 ar CN 41, ši problema visada bus sprendžiama elektroniniu paštu ar kokiomis nors kitomis priimtinomis telekomunikacijų priemonėmis.</w:t>
      </w:r>
    </w:p>
    <w:p w14:paraId="4271C4AB" w14:textId="77777777" w:rsidR="00AA16CC" w:rsidRPr="007D5E1D" w:rsidRDefault="00AA16CC"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5 </w:t>
      </w:r>
      <w:r w:rsidR="00547377" w:rsidRPr="007D5E1D">
        <w:rPr>
          <w:rFonts w:ascii="Arial" w:hAnsi="Arial" w:cs="Arial"/>
          <w:color w:val="auto"/>
          <w:sz w:val="20"/>
          <w:szCs w:val="20"/>
          <w:lang w:val="lt-LT"/>
        </w:rPr>
        <w:tab/>
      </w:r>
      <w:r w:rsidRPr="007D5E1D">
        <w:rPr>
          <w:rFonts w:ascii="Arial" w:hAnsi="Arial" w:cs="Arial"/>
          <w:color w:val="auto"/>
          <w:sz w:val="20"/>
          <w:szCs w:val="20"/>
          <w:lang w:val="lt-LT"/>
        </w:rPr>
        <w:t xml:space="preserve">Gavimo oro uosto (arba tarpinio oro uosto, įpareigoto užtikrinti, kad važtą toliau siųstų kitas </w:t>
      </w:r>
      <w:r w:rsidRPr="007D5E1D">
        <w:rPr>
          <w:rFonts w:ascii="Arial" w:hAnsi="Arial" w:cs="Arial"/>
          <w:color w:val="auto"/>
          <w:sz w:val="20"/>
          <w:szCs w:val="20"/>
          <w:lang w:val="lt-LT"/>
        </w:rPr>
        <w:lastRenderedPageBreak/>
        <w:t xml:space="preserve">vežėjas) </w:t>
      </w:r>
      <w:r w:rsidR="00714A04" w:rsidRPr="007D5E1D">
        <w:rPr>
          <w:rFonts w:ascii="Arial" w:hAnsi="Arial" w:cs="Arial"/>
          <w:color w:val="auto"/>
          <w:sz w:val="20"/>
          <w:szCs w:val="20"/>
          <w:lang w:val="lt-LT"/>
        </w:rPr>
        <w:t>apkaitos punktas</w:t>
      </w:r>
      <w:r w:rsidRPr="007D5E1D">
        <w:rPr>
          <w:rFonts w:ascii="Arial" w:hAnsi="Arial" w:cs="Arial"/>
          <w:color w:val="auto"/>
          <w:sz w:val="20"/>
          <w:szCs w:val="20"/>
          <w:lang w:val="lt-LT"/>
        </w:rPr>
        <w:t xml:space="preserve"> gali priimti, nesurašydama</w:t>
      </w:r>
      <w:r w:rsidR="00975C34" w:rsidRPr="007D5E1D">
        <w:rPr>
          <w:rFonts w:ascii="Arial" w:hAnsi="Arial" w:cs="Arial"/>
          <w:color w:val="auto"/>
          <w:sz w:val="20"/>
          <w:szCs w:val="20"/>
          <w:lang w:val="lt-LT"/>
        </w:rPr>
        <w:t>s</w:t>
      </w:r>
      <w:r w:rsidRPr="007D5E1D">
        <w:rPr>
          <w:rFonts w:ascii="Arial" w:hAnsi="Arial" w:cs="Arial"/>
          <w:color w:val="auto"/>
          <w:sz w:val="20"/>
          <w:szCs w:val="20"/>
          <w:lang w:val="lt-LT"/>
        </w:rPr>
        <w:t xml:space="preserve"> </w:t>
      </w:r>
      <w:r w:rsidR="00ED2769" w:rsidRPr="007D5E1D">
        <w:rPr>
          <w:rFonts w:ascii="Arial" w:hAnsi="Arial" w:cs="Arial"/>
          <w:color w:val="auto"/>
          <w:sz w:val="20"/>
          <w:szCs w:val="20"/>
          <w:lang w:val="lt-LT"/>
        </w:rPr>
        <w:t>patikrinimo pranešim</w:t>
      </w:r>
      <w:r w:rsidRPr="007D5E1D">
        <w:rPr>
          <w:rFonts w:ascii="Arial" w:hAnsi="Arial" w:cs="Arial"/>
          <w:color w:val="auto"/>
          <w:sz w:val="20"/>
          <w:szCs w:val="20"/>
          <w:lang w:val="lt-LT"/>
        </w:rPr>
        <w:t xml:space="preserve">o CN 43, lydraštį CN 38 ar CN 41, pateiktą pirmojo vežėjo ir perduotą elektroniniu būdu iš </w:t>
      </w:r>
      <w:r w:rsidR="00975C34" w:rsidRPr="007D5E1D">
        <w:rPr>
          <w:rFonts w:ascii="Arial" w:hAnsi="Arial" w:cs="Arial"/>
          <w:color w:val="auto"/>
          <w:sz w:val="20"/>
          <w:szCs w:val="20"/>
          <w:lang w:val="lt-LT"/>
        </w:rPr>
        <w:t>jo išsiuntimo oro uosto punkto</w:t>
      </w:r>
      <w:r w:rsidRPr="007D5E1D">
        <w:rPr>
          <w:rFonts w:ascii="Arial" w:hAnsi="Arial" w:cs="Arial"/>
          <w:color w:val="auto"/>
          <w:sz w:val="20"/>
          <w:szCs w:val="20"/>
          <w:lang w:val="lt-LT"/>
        </w:rPr>
        <w:t xml:space="preserve"> bei tinkamai jo atstovo pasirašytą važtos iškrovimo oro uoste.</w:t>
      </w:r>
    </w:p>
    <w:p w14:paraId="2192A366" w14:textId="77777777" w:rsidR="00AA16CC" w:rsidRPr="007D5E1D" w:rsidRDefault="00AA16CC"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6 </w:t>
      </w:r>
      <w:r w:rsidR="00547377" w:rsidRPr="007D5E1D">
        <w:rPr>
          <w:rFonts w:ascii="Arial" w:hAnsi="Arial" w:cs="Arial"/>
          <w:color w:val="auto"/>
          <w:sz w:val="20"/>
          <w:szCs w:val="20"/>
          <w:lang w:val="lt-LT"/>
        </w:rPr>
        <w:tab/>
      </w:r>
      <w:r w:rsidRPr="007D5E1D">
        <w:rPr>
          <w:rFonts w:ascii="Arial" w:hAnsi="Arial" w:cs="Arial"/>
          <w:color w:val="auto"/>
          <w:sz w:val="20"/>
          <w:szCs w:val="20"/>
          <w:lang w:val="lt-LT"/>
        </w:rPr>
        <w:t xml:space="preserve">Jei </w:t>
      </w:r>
      <w:r w:rsidR="00975C34" w:rsidRPr="007D5E1D">
        <w:rPr>
          <w:rFonts w:ascii="Arial" w:hAnsi="Arial" w:cs="Arial"/>
          <w:color w:val="auto"/>
          <w:sz w:val="20"/>
          <w:szCs w:val="20"/>
          <w:lang w:val="lt-LT"/>
        </w:rPr>
        <w:t>pakrovimo oro uostas</w:t>
      </w:r>
      <w:r w:rsidRPr="007D5E1D">
        <w:rPr>
          <w:rFonts w:ascii="Arial" w:hAnsi="Arial" w:cs="Arial"/>
          <w:color w:val="auto"/>
          <w:sz w:val="20"/>
          <w:szCs w:val="20"/>
          <w:lang w:val="lt-LT"/>
        </w:rPr>
        <w:t xml:space="preserve"> negali būti nustatyta</w:t>
      </w:r>
      <w:r w:rsidR="00975C34" w:rsidRPr="007D5E1D">
        <w:rPr>
          <w:rFonts w:ascii="Arial" w:hAnsi="Arial" w:cs="Arial"/>
          <w:color w:val="auto"/>
          <w:sz w:val="20"/>
          <w:szCs w:val="20"/>
          <w:lang w:val="lt-LT"/>
        </w:rPr>
        <w:t>s</w:t>
      </w:r>
      <w:r w:rsidRPr="007D5E1D">
        <w:rPr>
          <w:rFonts w:ascii="Arial" w:hAnsi="Arial" w:cs="Arial"/>
          <w:color w:val="auto"/>
          <w:sz w:val="20"/>
          <w:szCs w:val="20"/>
          <w:lang w:val="lt-LT"/>
        </w:rPr>
        <w:t xml:space="preserve">, </w:t>
      </w:r>
      <w:r w:rsidR="00ED2769" w:rsidRPr="007D5E1D">
        <w:rPr>
          <w:rFonts w:ascii="Arial" w:hAnsi="Arial" w:cs="Arial"/>
          <w:color w:val="auto"/>
          <w:sz w:val="20"/>
          <w:szCs w:val="20"/>
          <w:lang w:val="lt-LT"/>
        </w:rPr>
        <w:t>patikrinimo pranešim</w:t>
      </w:r>
      <w:r w:rsidRPr="007D5E1D">
        <w:rPr>
          <w:rFonts w:ascii="Arial" w:hAnsi="Arial" w:cs="Arial"/>
          <w:color w:val="auto"/>
          <w:sz w:val="20"/>
          <w:szCs w:val="20"/>
          <w:lang w:val="lt-LT"/>
        </w:rPr>
        <w:t xml:space="preserve">as siunčiamas tiesiogiai važtos išsiuntimo įmonei, kad ši </w:t>
      </w:r>
      <w:r w:rsidR="00547377" w:rsidRPr="007D5E1D">
        <w:rPr>
          <w:rFonts w:ascii="Arial" w:hAnsi="Arial" w:cs="Arial"/>
          <w:color w:val="auto"/>
          <w:sz w:val="20"/>
          <w:szCs w:val="20"/>
          <w:lang w:val="lt-LT"/>
        </w:rPr>
        <w:t>per</w:t>
      </w:r>
      <w:r w:rsidRPr="007D5E1D">
        <w:rPr>
          <w:rFonts w:ascii="Arial" w:hAnsi="Arial" w:cs="Arial"/>
          <w:color w:val="auto"/>
          <w:sz w:val="20"/>
          <w:szCs w:val="20"/>
          <w:lang w:val="lt-LT"/>
        </w:rPr>
        <w:t xml:space="preserve">siųstų </w:t>
      </w:r>
      <w:r w:rsidR="00975C34" w:rsidRPr="007D5E1D">
        <w:rPr>
          <w:rFonts w:ascii="Arial" w:hAnsi="Arial" w:cs="Arial"/>
          <w:color w:val="auto"/>
          <w:sz w:val="20"/>
          <w:szCs w:val="20"/>
          <w:lang w:val="lt-LT"/>
        </w:rPr>
        <w:t>tą pranešim</w:t>
      </w:r>
      <w:r w:rsidRPr="007D5E1D">
        <w:rPr>
          <w:rFonts w:ascii="Arial" w:hAnsi="Arial" w:cs="Arial"/>
          <w:color w:val="auto"/>
          <w:sz w:val="20"/>
          <w:szCs w:val="20"/>
          <w:lang w:val="lt-LT"/>
        </w:rPr>
        <w:t>ą tai įmonei, per kurią tranzitu buvo siunčiama važta.</w:t>
      </w:r>
    </w:p>
    <w:p w14:paraId="11933A47" w14:textId="77777777" w:rsidR="0080701E" w:rsidRPr="007D5E1D" w:rsidRDefault="00C10D11" w:rsidP="00073CC4">
      <w:pPr>
        <w:pStyle w:val="Bodytext20"/>
        <w:shd w:val="clear" w:color="auto" w:fill="auto"/>
        <w:spacing w:before="240" w:line="240" w:lineRule="auto"/>
        <w:ind w:firstLine="0"/>
        <w:rPr>
          <w:color w:val="auto"/>
          <w:lang w:val="lt-LT"/>
        </w:rPr>
      </w:pPr>
      <w:r w:rsidRPr="007D5E1D">
        <w:rPr>
          <w:rStyle w:val="Bodytext2Bold0"/>
          <w:color w:val="auto"/>
          <w:lang w:val="lt-LT"/>
        </w:rPr>
        <w:t>RL 197</w:t>
      </w:r>
      <w:r w:rsidR="00547377" w:rsidRPr="007D5E1D">
        <w:rPr>
          <w:rStyle w:val="Bodytext2Bold0"/>
          <w:color w:val="auto"/>
          <w:lang w:val="lt-LT"/>
        </w:rPr>
        <w:t xml:space="preserve"> </w:t>
      </w:r>
      <w:r w:rsidR="00547377" w:rsidRPr="007D5E1D">
        <w:rPr>
          <w:rStyle w:val="Bodytext2Bold0"/>
          <w:b w:val="0"/>
          <w:color w:val="auto"/>
          <w:lang w:val="lt-LT"/>
        </w:rPr>
        <w:t>straipsnis</w:t>
      </w:r>
    </w:p>
    <w:p w14:paraId="582F6E70" w14:textId="77777777" w:rsidR="00515CFE" w:rsidRPr="007D5E1D" w:rsidRDefault="00213C9B"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Važtų tikrinimas</w:t>
      </w:r>
    </w:p>
    <w:p w14:paraId="2EACA4D1" w14:textId="77777777" w:rsidR="003A73E3" w:rsidRPr="007D5E1D" w:rsidRDefault="003A73E3"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 </w:t>
      </w:r>
      <w:r w:rsidRPr="007D5E1D">
        <w:rPr>
          <w:rFonts w:ascii="Arial" w:hAnsi="Arial" w:cs="Arial"/>
          <w:color w:val="auto"/>
          <w:sz w:val="20"/>
          <w:szCs w:val="20"/>
          <w:lang w:val="lt-LT"/>
        </w:rPr>
        <w:tab/>
        <w:t>Kiekviena</w:t>
      </w:r>
      <w:r w:rsidR="007F636A" w:rsidRPr="007D5E1D">
        <w:rPr>
          <w:rFonts w:ascii="Arial" w:hAnsi="Arial" w:cs="Arial"/>
          <w:color w:val="auto"/>
          <w:sz w:val="20"/>
          <w:szCs w:val="20"/>
          <w:lang w:val="lt-LT"/>
        </w:rPr>
        <w:t>s važtą gavęs punktas</w:t>
      </w:r>
      <w:r w:rsidRPr="007D5E1D">
        <w:rPr>
          <w:rFonts w:ascii="Arial" w:hAnsi="Arial" w:cs="Arial"/>
          <w:color w:val="auto"/>
          <w:sz w:val="20"/>
          <w:szCs w:val="20"/>
          <w:lang w:val="lt-LT"/>
        </w:rPr>
        <w:t xml:space="preserve"> turi patikrinti:</w:t>
      </w:r>
    </w:p>
    <w:p w14:paraId="303BAF82" w14:textId="77777777" w:rsidR="003A73E3" w:rsidRPr="007D5E1D" w:rsidRDefault="003A73E3"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1.1 </w:t>
      </w:r>
      <w:r w:rsidRPr="007D5E1D">
        <w:rPr>
          <w:rFonts w:ascii="Arial" w:hAnsi="Arial" w:cs="Arial"/>
          <w:color w:val="auto"/>
          <w:sz w:val="20"/>
          <w:szCs w:val="20"/>
          <w:lang w:val="lt-LT"/>
        </w:rPr>
        <w:tab/>
        <w:t xml:space="preserve">važtą sudarančios ir įteikimo lydraštyje įrašytos </w:t>
      </w:r>
      <w:r w:rsidRPr="007D5E1D">
        <w:rPr>
          <w:rFonts w:ascii="Arial" w:hAnsi="Arial" w:cs="Arial"/>
          <w:b/>
          <w:color w:val="auto"/>
          <w:sz w:val="20"/>
          <w:szCs w:val="20"/>
          <w:lang w:val="lt-LT"/>
        </w:rPr>
        <w:t>taros</w:t>
      </w:r>
      <w:r w:rsidRPr="007D5E1D">
        <w:rPr>
          <w:rFonts w:ascii="Arial" w:hAnsi="Arial" w:cs="Arial"/>
          <w:color w:val="auto"/>
          <w:sz w:val="20"/>
          <w:szCs w:val="20"/>
          <w:lang w:val="lt-LT"/>
        </w:rPr>
        <w:t xml:space="preserve"> išsiuntimo ir gavimo vietą;</w:t>
      </w:r>
    </w:p>
    <w:p w14:paraId="7CC8CFEF" w14:textId="77777777" w:rsidR="003A73E3" w:rsidRPr="007D5E1D" w:rsidRDefault="003A73E3"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1.2 </w:t>
      </w:r>
      <w:r w:rsidRPr="007D5E1D">
        <w:rPr>
          <w:rFonts w:ascii="Arial" w:hAnsi="Arial" w:cs="Arial"/>
          <w:color w:val="auto"/>
          <w:sz w:val="20"/>
          <w:szCs w:val="20"/>
          <w:lang w:val="lt-LT"/>
        </w:rPr>
        <w:tab/>
        <w:t>maišų su raudona žyma užtaisymą ir pakuotę;</w:t>
      </w:r>
    </w:p>
    <w:p w14:paraId="3EDE0F7E" w14:textId="77777777" w:rsidR="003A73E3" w:rsidRPr="007D5E1D" w:rsidRDefault="003A73E3"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1.3</w:t>
      </w:r>
      <w:r w:rsidRPr="007D5E1D">
        <w:rPr>
          <w:rFonts w:ascii="Arial" w:hAnsi="Arial" w:cs="Arial"/>
          <w:color w:val="auto"/>
          <w:sz w:val="20"/>
          <w:szCs w:val="20"/>
          <w:lang w:val="lt-LT"/>
        </w:rPr>
        <w:tab/>
        <w:t>įteikimo lydraštyje pateikiamos informacijos tikslumą.</w:t>
      </w:r>
    </w:p>
    <w:p w14:paraId="68051E6D" w14:textId="77777777" w:rsidR="003A73E3" w:rsidRPr="007D5E1D" w:rsidRDefault="003A73E3"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 </w:t>
      </w:r>
      <w:r w:rsidRPr="007D5E1D">
        <w:rPr>
          <w:rFonts w:ascii="Arial" w:hAnsi="Arial" w:cs="Arial"/>
          <w:color w:val="auto"/>
          <w:sz w:val="20"/>
          <w:szCs w:val="20"/>
          <w:lang w:val="lt-LT"/>
        </w:rPr>
        <w:tab/>
        <w:t xml:space="preserve">Žymoje CN 34, CN 35 ar CN 36 nurodytas svoris tikrinamas pasirinktinai arba pagal sistemą. Išsiuntimo įmonės pateikti duomenys laikomi galiojančiais, jei nurodytas </w:t>
      </w:r>
      <w:r w:rsidR="00C45256" w:rsidRPr="007D5E1D">
        <w:rPr>
          <w:rFonts w:ascii="Arial" w:hAnsi="Arial" w:cs="Arial"/>
          <w:color w:val="auto"/>
          <w:sz w:val="20"/>
          <w:szCs w:val="20"/>
          <w:lang w:val="lt-LT"/>
        </w:rPr>
        <w:t xml:space="preserve">siuntų </w:t>
      </w:r>
      <w:r w:rsidRPr="007D5E1D">
        <w:rPr>
          <w:rFonts w:ascii="Arial" w:hAnsi="Arial" w:cs="Arial"/>
          <w:color w:val="auto"/>
          <w:sz w:val="20"/>
          <w:szCs w:val="20"/>
          <w:lang w:val="lt-LT"/>
        </w:rPr>
        <w:t>svoris ar skaičius skiriasi nuo nustatytojo:</w:t>
      </w:r>
    </w:p>
    <w:p w14:paraId="276D2AA5" w14:textId="77777777" w:rsidR="003A73E3" w:rsidRPr="007D5E1D" w:rsidRDefault="003A73E3"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2.1 </w:t>
      </w:r>
      <w:r w:rsidRPr="007D5E1D">
        <w:rPr>
          <w:rFonts w:ascii="Arial" w:hAnsi="Arial" w:cs="Arial"/>
          <w:color w:val="auto"/>
          <w:sz w:val="20"/>
          <w:szCs w:val="20"/>
          <w:lang w:val="lt-LT"/>
        </w:rPr>
        <w:tab/>
        <w:t xml:space="preserve">200 gramų ar mažiau, jei tai </w:t>
      </w:r>
      <w:r w:rsidRPr="007D5E1D">
        <w:rPr>
          <w:rFonts w:ascii="Arial" w:hAnsi="Arial" w:cs="Arial"/>
          <w:b/>
          <w:color w:val="auto"/>
          <w:sz w:val="20"/>
          <w:szCs w:val="20"/>
          <w:lang w:val="lt-LT"/>
        </w:rPr>
        <w:t>tara</w:t>
      </w:r>
      <w:r w:rsidRPr="007D5E1D">
        <w:rPr>
          <w:rFonts w:ascii="Arial" w:hAnsi="Arial" w:cs="Arial"/>
          <w:color w:val="auto"/>
          <w:sz w:val="20"/>
          <w:szCs w:val="20"/>
          <w:lang w:val="lt-LT"/>
        </w:rPr>
        <w:t xml:space="preserve"> su žemės pašto važtomis ar žemės pašto važtomis, siunčiamomis oru (S.A.L.);</w:t>
      </w:r>
    </w:p>
    <w:p w14:paraId="2209B6C3" w14:textId="77777777" w:rsidR="003A73E3" w:rsidRPr="007D5E1D" w:rsidRDefault="003A73E3"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2.2 </w:t>
      </w:r>
      <w:r w:rsidRPr="007D5E1D">
        <w:rPr>
          <w:rFonts w:ascii="Arial" w:hAnsi="Arial" w:cs="Arial"/>
          <w:color w:val="auto"/>
          <w:sz w:val="20"/>
          <w:szCs w:val="20"/>
          <w:lang w:val="lt-LT"/>
        </w:rPr>
        <w:tab/>
        <w:t xml:space="preserve">100 gramų ar mažiau, jei tai </w:t>
      </w:r>
      <w:r w:rsidR="0080701E" w:rsidRPr="007D5E1D">
        <w:rPr>
          <w:rFonts w:ascii="Arial" w:hAnsi="Arial" w:cs="Arial"/>
          <w:b/>
          <w:color w:val="auto"/>
          <w:sz w:val="20"/>
          <w:szCs w:val="20"/>
          <w:lang w:val="lt-LT"/>
        </w:rPr>
        <w:t>tara</w:t>
      </w:r>
      <w:r w:rsidRPr="007D5E1D">
        <w:rPr>
          <w:rFonts w:ascii="Arial" w:hAnsi="Arial" w:cs="Arial"/>
          <w:color w:val="auto"/>
          <w:sz w:val="20"/>
          <w:szCs w:val="20"/>
          <w:lang w:val="lt-LT"/>
        </w:rPr>
        <w:t xml:space="preserve"> su oro pašto, pirmenybinėmis važtomis ar važtomis su dideliais kiekiais vežamu paštu ;</w:t>
      </w:r>
    </w:p>
    <w:p w14:paraId="69B520DE" w14:textId="77777777" w:rsidR="003A73E3" w:rsidRPr="007D5E1D" w:rsidRDefault="003A73E3"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2.3 </w:t>
      </w:r>
      <w:r w:rsidRPr="007D5E1D">
        <w:rPr>
          <w:rFonts w:ascii="Arial" w:hAnsi="Arial" w:cs="Arial"/>
          <w:color w:val="auto"/>
          <w:sz w:val="20"/>
          <w:szCs w:val="20"/>
          <w:lang w:val="lt-LT"/>
        </w:rPr>
        <w:tab/>
        <w:t>100 gramų ar mažiau, arba 20 siuntų ar mažiau, jei tai TKKA siuntos.</w:t>
      </w:r>
    </w:p>
    <w:p w14:paraId="64BAD02B" w14:textId="77777777" w:rsidR="003A73E3" w:rsidRPr="007D5E1D" w:rsidRDefault="0080701E"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3</w:t>
      </w:r>
      <w:r w:rsidR="00C45256" w:rsidRPr="007D5E1D">
        <w:rPr>
          <w:rFonts w:ascii="Arial" w:hAnsi="Arial" w:cs="Arial"/>
          <w:color w:val="auto"/>
          <w:sz w:val="20"/>
          <w:szCs w:val="20"/>
          <w:lang w:val="lt-LT"/>
        </w:rPr>
        <w:tab/>
        <w:t xml:space="preserve"> Jei tarpinis ar gavimo punktas</w:t>
      </w:r>
      <w:r w:rsidR="003A73E3" w:rsidRPr="007D5E1D">
        <w:rPr>
          <w:rFonts w:ascii="Arial" w:hAnsi="Arial" w:cs="Arial"/>
          <w:color w:val="auto"/>
          <w:sz w:val="20"/>
          <w:szCs w:val="20"/>
          <w:lang w:val="lt-LT"/>
        </w:rPr>
        <w:t xml:space="preserve"> nustato, kad </w:t>
      </w:r>
      <w:r w:rsidR="00DE2AF3" w:rsidRPr="007D5E1D">
        <w:rPr>
          <w:rFonts w:ascii="Arial" w:hAnsi="Arial" w:cs="Arial"/>
          <w:b/>
          <w:color w:val="auto"/>
          <w:sz w:val="20"/>
          <w:szCs w:val="20"/>
          <w:lang w:val="lt-LT"/>
        </w:rPr>
        <w:t>taros</w:t>
      </w:r>
      <w:r w:rsidR="003A73E3" w:rsidRPr="007D5E1D">
        <w:rPr>
          <w:rFonts w:ascii="Arial" w:hAnsi="Arial" w:cs="Arial"/>
          <w:color w:val="auto"/>
          <w:sz w:val="20"/>
          <w:szCs w:val="20"/>
          <w:lang w:val="lt-LT"/>
        </w:rPr>
        <w:t xml:space="preserve"> faktinio ir pažymėto svorio skirtumas ar TKKA siuntų faktinio ir pažymėto </w:t>
      </w:r>
      <w:r w:rsidR="00C45256" w:rsidRPr="007D5E1D">
        <w:rPr>
          <w:rFonts w:ascii="Arial" w:hAnsi="Arial" w:cs="Arial"/>
          <w:color w:val="auto"/>
          <w:sz w:val="20"/>
          <w:szCs w:val="20"/>
          <w:lang w:val="lt-LT"/>
        </w:rPr>
        <w:t xml:space="preserve">skaičiaus ar </w:t>
      </w:r>
      <w:r w:rsidR="003A73E3" w:rsidRPr="007D5E1D">
        <w:rPr>
          <w:rFonts w:ascii="Arial" w:hAnsi="Arial" w:cs="Arial"/>
          <w:color w:val="auto"/>
          <w:sz w:val="20"/>
          <w:szCs w:val="20"/>
          <w:lang w:val="lt-LT"/>
        </w:rPr>
        <w:t xml:space="preserve">svorio bei faktinio ir pažymėto skaičiaus </w:t>
      </w:r>
      <w:r w:rsidR="00C45256" w:rsidRPr="007D5E1D">
        <w:rPr>
          <w:rFonts w:ascii="Arial" w:hAnsi="Arial" w:cs="Arial"/>
          <w:color w:val="auto"/>
          <w:sz w:val="20"/>
          <w:szCs w:val="20"/>
          <w:lang w:val="lt-LT"/>
        </w:rPr>
        <w:t xml:space="preserve">ar svorio </w:t>
      </w:r>
      <w:r w:rsidR="003A73E3" w:rsidRPr="007D5E1D">
        <w:rPr>
          <w:rFonts w:ascii="Arial" w:hAnsi="Arial" w:cs="Arial"/>
          <w:color w:val="auto"/>
          <w:sz w:val="20"/>
          <w:szCs w:val="20"/>
          <w:lang w:val="lt-LT"/>
        </w:rPr>
        <w:t xml:space="preserve">skirtumas viršija 2.1, 2.2 ar 2.3 punktuose nustatytas ribas, tuomet ji ištaiso įrašus </w:t>
      </w:r>
      <w:r w:rsidR="00DE2AF3" w:rsidRPr="007D5E1D">
        <w:rPr>
          <w:rFonts w:ascii="Arial" w:hAnsi="Arial" w:cs="Arial"/>
          <w:b/>
          <w:color w:val="auto"/>
          <w:sz w:val="20"/>
          <w:szCs w:val="20"/>
          <w:lang w:val="lt-LT"/>
        </w:rPr>
        <w:t>taros</w:t>
      </w:r>
      <w:r w:rsidR="003A73E3" w:rsidRPr="007D5E1D">
        <w:rPr>
          <w:rFonts w:ascii="Arial" w:hAnsi="Arial" w:cs="Arial"/>
          <w:color w:val="auto"/>
          <w:sz w:val="20"/>
          <w:szCs w:val="20"/>
          <w:lang w:val="lt-LT"/>
        </w:rPr>
        <w:t xml:space="preserve"> žymoje ir įteikimo lydraštyje. Apie pastebėtą klaidą ji</w:t>
      </w:r>
      <w:r w:rsidR="00C45256" w:rsidRPr="007D5E1D">
        <w:rPr>
          <w:rFonts w:ascii="Arial" w:hAnsi="Arial" w:cs="Arial"/>
          <w:color w:val="auto"/>
          <w:sz w:val="20"/>
          <w:szCs w:val="20"/>
          <w:lang w:val="lt-LT"/>
        </w:rPr>
        <w:t>s</w:t>
      </w:r>
      <w:r w:rsidR="003A73E3" w:rsidRPr="007D5E1D">
        <w:rPr>
          <w:rFonts w:ascii="Arial" w:hAnsi="Arial" w:cs="Arial"/>
          <w:color w:val="auto"/>
          <w:sz w:val="20"/>
          <w:szCs w:val="20"/>
          <w:lang w:val="lt-LT"/>
        </w:rPr>
        <w:t xml:space="preserve"> iškart praneša išsiuntimo </w:t>
      </w:r>
      <w:r w:rsidR="00A20C41" w:rsidRPr="007D5E1D">
        <w:rPr>
          <w:rFonts w:ascii="Arial" w:hAnsi="Arial" w:cs="Arial"/>
          <w:color w:val="auto"/>
          <w:sz w:val="20"/>
          <w:szCs w:val="20"/>
          <w:lang w:val="lt-LT"/>
        </w:rPr>
        <w:t>apkaitos punktui</w:t>
      </w:r>
      <w:r w:rsidR="00C45256" w:rsidRPr="007D5E1D">
        <w:rPr>
          <w:rFonts w:ascii="Arial" w:hAnsi="Arial" w:cs="Arial"/>
          <w:color w:val="auto"/>
          <w:sz w:val="20"/>
          <w:szCs w:val="20"/>
          <w:lang w:val="lt-LT"/>
        </w:rPr>
        <w:t>, o</w:t>
      </w:r>
      <w:r w:rsidR="00A20C41" w:rsidRPr="007D5E1D">
        <w:rPr>
          <w:rFonts w:ascii="Arial" w:hAnsi="Arial" w:cs="Arial"/>
          <w:color w:val="auto"/>
          <w:sz w:val="20"/>
          <w:szCs w:val="20"/>
          <w:lang w:val="lt-LT"/>
        </w:rPr>
        <w:t xml:space="preserve"> prireikus – </w:t>
      </w:r>
      <w:r w:rsidR="00C45256" w:rsidRPr="007D5E1D">
        <w:rPr>
          <w:rFonts w:ascii="Arial" w:hAnsi="Arial" w:cs="Arial"/>
          <w:color w:val="auto"/>
          <w:sz w:val="20"/>
          <w:szCs w:val="20"/>
          <w:lang w:val="lt-LT"/>
        </w:rPr>
        <w:t xml:space="preserve">ir </w:t>
      </w:r>
      <w:r w:rsidR="00A20C41" w:rsidRPr="007D5E1D">
        <w:rPr>
          <w:rFonts w:ascii="Arial" w:hAnsi="Arial" w:cs="Arial"/>
          <w:color w:val="auto"/>
          <w:sz w:val="20"/>
          <w:szCs w:val="20"/>
          <w:lang w:val="lt-LT"/>
        </w:rPr>
        <w:t>paskutiniam tarpiniam a</w:t>
      </w:r>
      <w:r w:rsidR="00C45256" w:rsidRPr="007D5E1D">
        <w:rPr>
          <w:rFonts w:ascii="Arial" w:hAnsi="Arial" w:cs="Arial"/>
          <w:color w:val="auto"/>
          <w:sz w:val="20"/>
          <w:szCs w:val="20"/>
          <w:lang w:val="lt-LT"/>
        </w:rPr>
        <w:t>p</w:t>
      </w:r>
      <w:r w:rsidR="00A20C41" w:rsidRPr="007D5E1D">
        <w:rPr>
          <w:rFonts w:ascii="Arial" w:hAnsi="Arial" w:cs="Arial"/>
          <w:color w:val="auto"/>
          <w:sz w:val="20"/>
          <w:szCs w:val="20"/>
          <w:lang w:val="lt-LT"/>
        </w:rPr>
        <w:t>kaitos punktui</w:t>
      </w:r>
      <w:r w:rsidR="003A73E3" w:rsidRPr="007D5E1D">
        <w:rPr>
          <w:rFonts w:ascii="Arial" w:hAnsi="Arial" w:cs="Arial"/>
          <w:color w:val="auto"/>
          <w:sz w:val="20"/>
          <w:szCs w:val="20"/>
          <w:lang w:val="lt-LT"/>
        </w:rPr>
        <w:t>, nusiųsdama</w:t>
      </w:r>
      <w:r w:rsidR="00C45256" w:rsidRPr="007D5E1D">
        <w:rPr>
          <w:rFonts w:ascii="Arial" w:hAnsi="Arial" w:cs="Arial"/>
          <w:color w:val="auto"/>
          <w:sz w:val="20"/>
          <w:szCs w:val="20"/>
          <w:lang w:val="lt-LT"/>
        </w:rPr>
        <w:t>s</w:t>
      </w:r>
      <w:r w:rsidR="003A73E3" w:rsidRPr="007D5E1D">
        <w:rPr>
          <w:rFonts w:ascii="Arial" w:hAnsi="Arial" w:cs="Arial"/>
          <w:color w:val="auto"/>
          <w:sz w:val="20"/>
          <w:szCs w:val="20"/>
          <w:lang w:val="lt-LT"/>
        </w:rPr>
        <w:t xml:space="preserve"> </w:t>
      </w:r>
      <w:r w:rsidR="00ED2769" w:rsidRPr="007D5E1D">
        <w:rPr>
          <w:rFonts w:ascii="Arial" w:hAnsi="Arial" w:cs="Arial"/>
          <w:color w:val="auto"/>
          <w:sz w:val="20"/>
          <w:szCs w:val="20"/>
          <w:lang w:val="lt-LT"/>
        </w:rPr>
        <w:t>patikrinimo pranešim</w:t>
      </w:r>
      <w:r w:rsidR="003A73E3" w:rsidRPr="007D5E1D">
        <w:rPr>
          <w:rFonts w:ascii="Arial" w:hAnsi="Arial" w:cs="Arial"/>
          <w:color w:val="auto"/>
          <w:sz w:val="20"/>
          <w:szCs w:val="20"/>
          <w:lang w:val="lt-LT"/>
        </w:rPr>
        <w:t>ą CN 43.</w:t>
      </w:r>
    </w:p>
    <w:p w14:paraId="6DD0F48F" w14:textId="77777777" w:rsidR="008C24CD" w:rsidRPr="007D5E1D" w:rsidRDefault="00C45256"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4</w:t>
      </w:r>
      <w:r w:rsidRPr="007D5E1D">
        <w:rPr>
          <w:rFonts w:ascii="Arial" w:hAnsi="Arial" w:cs="Arial"/>
          <w:color w:val="auto"/>
          <w:sz w:val="20"/>
          <w:szCs w:val="20"/>
          <w:lang w:val="lt-LT"/>
        </w:rPr>
        <w:tab/>
        <w:t xml:space="preserve"> Kai tarpinis punktas</w:t>
      </w:r>
      <w:r w:rsidR="008C24CD" w:rsidRPr="007D5E1D">
        <w:rPr>
          <w:rFonts w:ascii="Arial" w:hAnsi="Arial" w:cs="Arial"/>
          <w:color w:val="auto"/>
          <w:sz w:val="20"/>
          <w:szCs w:val="20"/>
          <w:lang w:val="lt-LT"/>
        </w:rPr>
        <w:t xml:space="preserve"> gauna blogos būklės važtą, ji</w:t>
      </w:r>
      <w:r w:rsidRPr="007D5E1D">
        <w:rPr>
          <w:rFonts w:ascii="Arial" w:hAnsi="Arial" w:cs="Arial"/>
          <w:color w:val="auto"/>
          <w:sz w:val="20"/>
          <w:szCs w:val="20"/>
          <w:lang w:val="lt-LT"/>
        </w:rPr>
        <w:t>s</w:t>
      </w:r>
      <w:r w:rsidR="008C24CD" w:rsidRPr="007D5E1D">
        <w:rPr>
          <w:rFonts w:ascii="Arial" w:hAnsi="Arial" w:cs="Arial"/>
          <w:color w:val="auto"/>
          <w:sz w:val="20"/>
          <w:szCs w:val="20"/>
          <w:lang w:val="lt-LT"/>
        </w:rPr>
        <w:t xml:space="preserve"> turi patikrinti jos turinį, jei kyla įtarimas, kad į ją buvo kėsintasi. Važta, kokia yra, </w:t>
      </w:r>
      <w:r w:rsidRPr="007D5E1D">
        <w:rPr>
          <w:rFonts w:ascii="Arial" w:hAnsi="Arial" w:cs="Arial"/>
          <w:color w:val="auto"/>
          <w:sz w:val="20"/>
          <w:szCs w:val="20"/>
          <w:lang w:val="lt-LT"/>
        </w:rPr>
        <w:t xml:space="preserve">įdedama į naują </w:t>
      </w:r>
      <w:r w:rsidR="008C24CD" w:rsidRPr="007D5E1D">
        <w:rPr>
          <w:rFonts w:ascii="Arial" w:hAnsi="Arial" w:cs="Arial"/>
          <w:color w:val="auto"/>
          <w:sz w:val="20"/>
          <w:szCs w:val="20"/>
          <w:lang w:val="lt-LT"/>
        </w:rPr>
        <w:t>pakuo</w:t>
      </w:r>
      <w:r w:rsidRPr="007D5E1D">
        <w:rPr>
          <w:rFonts w:ascii="Arial" w:hAnsi="Arial" w:cs="Arial"/>
          <w:color w:val="auto"/>
          <w:sz w:val="20"/>
          <w:szCs w:val="20"/>
          <w:lang w:val="lt-LT"/>
        </w:rPr>
        <w:t>tę</w:t>
      </w:r>
      <w:r w:rsidR="008C24CD" w:rsidRPr="007D5E1D">
        <w:rPr>
          <w:rFonts w:ascii="Arial" w:hAnsi="Arial" w:cs="Arial"/>
          <w:color w:val="auto"/>
          <w:sz w:val="20"/>
          <w:szCs w:val="20"/>
          <w:lang w:val="lt-LT"/>
        </w:rPr>
        <w:t>. Ši</w:t>
      </w:r>
      <w:r w:rsidRPr="007D5E1D">
        <w:rPr>
          <w:rFonts w:ascii="Arial" w:hAnsi="Arial" w:cs="Arial"/>
          <w:color w:val="auto"/>
          <w:sz w:val="20"/>
          <w:szCs w:val="20"/>
          <w:lang w:val="lt-LT"/>
        </w:rPr>
        <w:t>s punktas</w:t>
      </w:r>
      <w:r w:rsidR="008C24CD" w:rsidRPr="007D5E1D">
        <w:rPr>
          <w:rFonts w:ascii="Arial" w:hAnsi="Arial" w:cs="Arial"/>
          <w:color w:val="auto"/>
          <w:sz w:val="20"/>
          <w:szCs w:val="20"/>
          <w:lang w:val="lt-LT"/>
        </w:rPr>
        <w:t xml:space="preserve"> turi perrašyti ant naujos žymos nuorodas, kurios buvo pateiktos ant pirminės žymos, uždėti ant naujos žymos datos spaudą ir parašyti pastabą </w:t>
      </w:r>
      <w:r w:rsidR="00423ACB" w:rsidRPr="007D5E1D">
        <w:rPr>
          <w:rFonts w:ascii="Arial" w:hAnsi="Arial" w:cs="Arial"/>
          <w:color w:val="auto"/>
          <w:sz w:val="20"/>
          <w:szCs w:val="20"/>
          <w:lang w:val="lt-LT"/>
        </w:rPr>
        <w:t>„</w:t>
      </w:r>
      <w:r w:rsidR="00FA0B50" w:rsidRPr="007D5E1D">
        <w:rPr>
          <w:rFonts w:ascii="Arial" w:hAnsi="Arial" w:cs="Arial"/>
          <w:color w:val="auto"/>
          <w:sz w:val="20"/>
          <w:szCs w:val="20"/>
          <w:lang w:val="lt-LT"/>
        </w:rPr>
        <w:t>Remballe a ...</w:t>
      </w:r>
      <w:r w:rsidR="00423ACB" w:rsidRPr="007D5E1D">
        <w:rPr>
          <w:rFonts w:ascii="Arial" w:hAnsi="Arial" w:cs="Arial"/>
          <w:color w:val="auto"/>
          <w:sz w:val="20"/>
          <w:szCs w:val="20"/>
          <w:lang w:val="lt-LT"/>
        </w:rPr>
        <w:t>“</w:t>
      </w:r>
      <w:r w:rsidR="00367E9B" w:rsidRPr="007D5E1D">
        <w:rPr>
          <w:rFonts w:ascii="Arial" w:hAnsi="Arial" w:cs="Arial"/>
          <w:color w:val="auto"/>
          <w:sz w:val="20"/>
          <w:szCs w:val="20"/>
          <w:lang w:val="lt-LT"/>
        </w:rPr>
        <w:t xml:space="preserve"> (</w:t>
      </w:r>
      <w:r w:rsidR="008C24CD" w:rsidRPr="007D5E1D">
        <w:rPr>
          <w:rFonts w:ascii="Arial" w:hAnsi="Arial" w:cs="Arial"/>
          <w:color w:val="auto"/>
          <w:sz w:val="20"/>
          <w:szCs w:val="20"/>
          <w:lang w:val="lt-LT"/>
        </w:rPr>
        <w:t>„Perpakuota.......... (vieta)</w:t>
      </w:r>
      <w:r w:rsidR="00367E9B" w:rsidRPr="007D5E1D">
        <w:rPr>
          <w:rFonts w:ascii="Arial" w:hAnsi="Arial" w:cs="Arial"/>
          <w:color w:val="auto"/>
          <w:sz w:val="20"/>
          <w:szCs w:val="20"/>
          <w:lang w:val="lt-LT"/>
        </w:rPr>
        <w:t>)</w:t>
      </w:r>
      <w:r w:rsidRPr="007D5E1D">
        <w:rPr>
          <w:rFonts w:ascii="Arial" w:hAnsi="Arial" w:cs="Arial"/>
          <w:color w:val="auto"/>
          <w:sz w:val="20"/>
          <w:szCs w:val="20"/>
          <w:lang w:val="lt-LT"/>
        </w:rPr>
        <w:t>“. Šiame punkt</w:t>
      </w:r>
      <w:r w:rsidR="008C24CD" w:rsidRPr="007D5E1D">
        <w:rPr>
          <w:rFonts w:ascii="Arial" w:hAnsi="Arial" w:cs="Arial"/>
          <w:color w:val="auto"/>
          <w:sz w:val="20"/>
          <w:szCs w:val="20"/>
          <w:lang w:val="lt-LT"/>
        </w:rPr>
        <w:t xml:space="preserve">e surašomas </w:t>
      </w:r>
      <w:r w:rsidR="00ED2769" w:rsidRPr="007D5E1D">
        <w:rPr>
          <w:rFonts w:ascii="Arial" w:hAnsi="Arial" w:cs="Arial"/>
          <w:color w:val="auto"/>
          <w:sz w:val="20"/>
          <w:szCs w:val="20"/>
          <w:lang w:val="lt-LT"/>
        </w:rPr>
        <w:t>patikrinimo pranešim</w:t>
      </w:r>
      <w:r w:rsidR="008C24CD" w:rsidRPr="007D5E1D">
        <w:rPr>
          <w:rFonts w:ascii="Arial" w:hAnsi="Arial" w:cs="Arial"/>
          <w:color w:val="auto"/>
          <w:sz w:val="20"/>
          <w:szCs w:val="20"/>
          <w:lang w:val="lt-LT"/>
        </w:rPr>
        <w:t xml:space="preserve">as CN 43 ir </w:t>
      </w:r>
      <w:r w:rsidR="00367E9B" w:rsidRPr="007D5E1D">
        <w:rPr>
          <w:rFonts w:ascii="Arial" w:hAnsi="Arial" w:cs="Arial"/>
          <w:color w:val="auto"/>
          <w:sz w:val="20"/>
          <w:szCs w:val="20"/>
          <w:lang w:val="lt-LT"/>
        </w:rPr>
        <w:t>vienas jo egzempliorius</w:t>
      </w:r>
      <w:r w:rsidR="008C24CD" w:rsidRPr="007D5E1D">
        <w:rPr>
          <w:rFonts w:ascii="Arial" w:hAnsi="Arial" w:cs="Arial"/>
          <w:color w:val="auto"/>
          <w:sz w:val="20"/>
          <w:szCs w:val="20"/>
          <w:lang w:val="lt-LT"/>
        </w:rPr>
        <w:t xml:space="preserve"> įdedama</w:t>
      </w:r>
      <w:r w:rsidR="00367E9B" w:rsidRPr="007D5E1D">
        <w:rPr>
          <w:rFonts w:ascii="Arial" w:hAnsi="Arial" w:cs="Arial"/>
          <w:color w:val="auto"/>
          <w:sz w:val="20"/>
          <w:szCs w:val="20"/>
          <w:lang w:val="lt-LT"/>
        </w:rPr>
        <w:t>s</w:t>
      </w:r>
      <w:r w:rsidR="008C24CD" w:rsidRPr="007D5E1D">
        <w:rPr>
          <w:rFonts w:ascii="Arial" w:hAnsi="Arial" w:cs="Arial"/>
          <w:color w:val="auto"/>
          <w:sz w:val="20"/>
          <w:szCs w:val="20"/>
          <w:lang w:val="lt-LT"/>
        </w:rPr>
        <w:t xml:space="preserve"> į perpakuotą važtą.</w:t>
      </w:r>
    </w:p>
    <w:p w14:paraId="04430438" w14:textId="77777777" w:rsidR="008C24CD" w:rsidRPr="007D5E1D" w:rsidRDefault="008C24CD"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5 </w:t>
      </w:r>
      <w:r w:rsidR="00367E9B" w:rsidRPr="007D5E1D">
        <w:rPr>
          <w:rFonts w:ascii="Arial" w:hAnsi="Arial" w:cs="Arial"/>
          <w:color w:val="auto"/>
          <w:sz w:val="20"/>
          <w:szCs w:val="20"/>
          <w:lang w:val="lt-LT"/>
        </w:rPr>
        <w:tab/>
      </w:r>
      <w:r w:rsidR="00C45256" w:rsidRPr="007D5E1D">
        <w:rPr>
          <w:rFonts w:ascii="Arial" w:hAnsi="Arial" w:cs="Arial"/>
          <w:color w:val="auto"/>
          <w:sz w:val="20"/>
          <w:szCs w:val="20"/>
          <w:lang w:val="lt-LT"/>
        </w:rPr>
        <w:t>Gavęs važtą, gavimo apkaitos punktas</w:t>
      </w:r>
      <w:r w:rsidRPr="007D5E1D">
        <w:rPr>
          <w:rFonts w:ascii="Arial" w:hAnsi="Arial" w:cs="Arial"/>
          <w:color w:val="auto"/>
          <w:sz w:val="20"/>
          <w:szCs w:val="20"/>
          <w:lang w:val="lt-LT"/>
        </w:rPr>
        <w:t xml:space="preserve"> elgiasi taip:</w:t>
      </w:r>
    </w:p>
    <w:p w14:paraId="1A058BF9" w14:textId="77777777" w:rsidR="008C24CD" w:rsidRPr="007D5E1D" w:rsidRDefault="008C24CD"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5.1 </w:t>
      </w:r>
      <w:r w:rsidR="00367E9B" w:rsidRPr="007D5E1D">
        <w:rPr>
          <w:rFonts w:ascii="Arial" w:hAnsi="Arial" w:cs="Arial"/>
          <w:color w:val="auto"/>
          <w:sz w:val="20"/>
          <w:szCs w:val="20"/>
          <w:lang w:val="lt-LT"/>
        </w:rPr>
        <w:tab/>
      </w:r>
      <w:r w:rsidRPr="007D5E1D">
        <w:rPr>
          <w:rFonts w:ascii="Arial" w:hAnsi="Arial" w:cs="Arial"/>
          <w:color w:val="auto"/>
          <w:sz w:val="20"/>
          <w:szCs w:val="20"/>
          <w:lang w:val="lt-LT"/>
        </w:rPr>
        <w:t>patikrina, ar važta yra visa ir ar ji gauta pagal išsiuntimo tvarką;</w:t>
      </w:r>
    </w:p>
    <w:p w14:paraId="61D788B3" w14:textId="77777777" w:rsidR="008C24CD" w:rsidRPr="007D5E1D" w:rsidRDefault="008C24CD"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5.2 </w:t>
      </w:r>
      <w:r w:rsidR="00367E9B" w:rsidRPr="007D5E1D">
        <w:rPr>
          <w:rFonts w:ascii="Arial" w:hAnsi="Arial" w:cs="Arial"/>
          <w:color w:val="auto"/>
          <w:sz w:val="20"/>
          <w:szCs w:val="20"/>
          <w:lang w:val="lt-LT"/>
        </w:rPr>
        <w:tab/>
      </w:r>
      <w:r w:rsidRPr="007D5E1D">
        <w:rPr>
          <w:rFonts w:ascii="Arial" w:hAnsi="Arial" w:cs="Arial"/>
          <w:color w:val="auto"/>
          <w:sz w:val="20"/>
          <w:szCs w:val="20"/>
          <w:lang w:val="lt-LT"/>
        </w:rPr>
        <w:t>patikrina, ar tikslūs įrašai lydraštyje ir prireiku</w:t>
      </w:r>
      <w:r w:rsidR="00C45256" w:rsidRPr="007D5E1D">
        <w:rPr>
          <w:rFonts w:ascii="Arial" w:hAnsi="Arial" w:cs="Arial"/>
          <w:color w:val="auto"/>
          <w:sz w:val="20"/>
          <w:szCs w:val="20"/>
          <w:lang w:val="lt-LT"/>
        </w:rPr>
        <w:t>s siuntimo lydraščiuose CN 16 bei</w:t>
      </w:r>
      <w:r w:rsidRPr="007D5E1D">
        <w:rPr>
          <w:rFonts w:ascii="Arial" w:hAnsi="Arial" w:cs="Arial"/>
          <w:color w:val="auto"/>
          <w:sz w:val="20"/>
          <w:szCs w:val="20"/>
          <w:lang w:val="lt-LT"/>
        </w:rPr>
        <w:t xml:space="preserve"> atskiruosiuose </w:t>
      </w:r>
      <w:r w:rsidR="00367E9B" w:rsidRPr="007D5E1D">
        <w:rPr>
          <w:rFonts w:ascii="Arial" w:hAnsi="Arial" w:cs="Arial"/>
          <w:color w:val="auto"/>
          <w:sz w:val="20"/>
          <w:szCs w:val="20"/>
          <w:lang w:val="lt-LT"/>
        </w:rPr>
        <w:tab/>
      </w:r>
      <w:r w:rsidRPr="007D5E1D">
        <w:rPr>
          <w:rFonts w:ascii="Arial" w:hAnsi="Arial" w:cs="Arial"/>
          <w:color w:val="auto"/>
          <w:sz w:val="20"/>
          <w:szCs w:val="20"/>
          <w:lang w:val="lt-LT"/>
        </w:rPr>
        <w:t>sąrašuose CN 33;</w:t>
      </w:r>
    </w:p>
    <w:p w14:paraId="24A4328A" w14:textId="77777777" w:rsidR="008C24CD" w:rsidRPr="007D5E1D" w:rsidRDefault="008C24CD"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5.3 </w:t>
      </w:r>
      <w:r w:rsidR="00367E9B" w:rsidRPr="007D5E1D">
        <w:rPr>
          <w:rFonts w:ascii="Arial" w:hAnsi="Arial" w:cs="Arial"/>
          <w:color w:val="auto"/>
          <w:sz w:val="20"/>
          <w:szCs w:val="20"/>
          <w:lang w:val="lt-LT"/>
        </w:rPr>
        <w:tab/>
        <w:t>patikrina, ar išorinė</w:t>
      </w:r>
      <w:r w:rsidRPr="007D5E1D">
        <w:rPr>
          <w:rFonts w:ascii="Arial" w:hAnsi="Arial" w:cs="Arial"/>
          <w:color w:val="auto"/>
          <w:sz w:val="20"/>
          <w:szCs w:val="20"/>
          <w:lang w:val="lt-LT"/>
        </w:rPr>
        <w:t xml:space="preserve"> </w:t>
      </w:r>
      <w:r w:rsidR="00367E9B" w:rsidRPr="007D5E1D">
        <w:rPr>
          <w:rFonts w:ascii="Arial" w:hAnsi="Arial" w:cs="Arial"/>
          <w:b/>
          <w:color w:val="auto"/>
          <w:sz w:val="20"/>
          <w:szCs w:val="20"/>
          <w:lang w:val="lt-LT"/>
        </w:rPr>
        <w:t>tara</w:t>
      </w:r>
      <w:r w:rsidRPr="007D5E1D">
        <w:rPr>
          <w:rFonts w:ascii="Arial" w:hAnsi="Arial" w:cs="Arial"/>
          <w:color w:val="auto"/>
          <w:sz w:val="20"/>
          <w:szCs w:val="20"/>
          <w:lang w:val="lt-LT"/>
        </w:rPr>
        <w:t xml:space="preserve"> ir </w:t>
      </w:r>
      <w:r w:rsidR="00367E9B" w:rsidRPr="007D5E1D">
        <w:rPr>
          <w:rFonts w:ascii="Arial" w:hAnsi="Arial" w:cs="Arial"/>
          <w:color w:val="auto"/>
          <w:sz w:val="20"/>
          <w:szCs w:val="20"/>
          <w:lang w:val="lt-LT"/>
        </w:rPr>
        <w:t xml:space="preserve">paketas, vokas ar vidinė </w:t>
      </w:r>
      <w:r w:rsidR="00367E9B" w:rsidRPr="007D5E1D">
        <w:rPr>
          <w:rFonts w:ascii="Arial" w:hAnsi="Arial" w:cs="Arial"/>
          <w:b/>
          <w:color w:val="auto"/>
          <w:sz w:val="20"/>
          <w:szCs w:val="20"/>
          <w:lang w:val="lt-LT"/>
        </w:rPr>
        <w:t>tara</w:t>
      </w:r>
      <w:r w:rsidRPr="007D5E1D">
        <w:rPr>
          <w:rFonts w:ascii="Arial" w:hAnsi="Arial" w:cs="Arial"/>
          <w:color w:val="auto"/>
          <w:sz w:val="20"/>
          <w:szCs w:val="20"/>
          <w:lang w:val="lt-LT"/>
        </w:rPr>
        <w:t>, į kur</w:t>
      </w:r>
      <w:r w:rsidR="00FE16E7" w:rsidRPr="007D5E1D">
        <w:rPr>
          <w:rFonts w:ascii="Arial" w:hAnsi="Arial" w:cs="Arial"/>
          <w:color w:val="auto"/>
          <w:sz w:val="20"/>
          <w:szCs w:val="20"/>
          <w:lang w:val="lt-LT"/>
        </w:rPr>
        <w:t>iuos</w:t>
      </w:r>
      <w:r w:rsidRPr="007D5E1D">
        <w:rPr>
          <w:rFonts w:ascii="Arial" w:hAnsi="Arial" w:cs="Arial"/>
          <w:color w:val="auto"/>
          <w:sz w:val="20"/>
          <w:szCs w:val="20"/>
          <w:lang w:val="lt-LT"/>
        </w:rPr>
        <w:t xml:space="preserve"> įdėtos įvertintosios siuntos, iš </w:t>
      </w:r>
      <w:r w:rsidR="00367E9B" w:rsidRPr="007D5E1D">
        <w:rPr>
          <w:rFonts w:ascii="Arial" w:hAnsi="Arial" w:cs="Arial"/>
          <w:color w:val="auto"/>
          <w:sz w:val="20"/>
          <w:szCs w:val="20"/>
          <w:lang w:val="lt-LT"/>
        </w:rPr>
        <w:tab/>
      </w:r>
      <w:r w:rsidRPr="007D5E1D">
        <w:rPr>
          <w:rFonts w:ascii="Arial" w:hAnsi="Arial" w:cs="Arial"/>
          <w:color w:val="auto"/>
          <w:sz w:val="20"/>
          <w:szCs w:val="20"/>
          <w:lang w:val="lt-LT"/>
        </w:rPr>
        <w:t>išorės nėra kaip nors apgadinti;</w:t>
      </w:r>
    </w:p>
    <w:p w14:paraId="4A33A71B" w14:textId="77777777" w:rsidR="008C24CD" w:rsidRPr="007D5E1D" w:rsidRDefault="008C24CD"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5.4 </w:t>
      </w:r>
      <w:r w:rsidR="00367E9B" w:rsidRPr="007D5E1D">
        <w:rPr>
          <w:rFonts w:ascii="Arial" w:hAnsi="Arial" w:cs="Arial"/>
          <w:color w:val="auto"/>
          <w:sz w:val="20"/>
          <w:szCs w:val="20"/>
          <w:lang w:val="lt-LT"/>
        </w:rPr>
        <w:tab/>
      </w:r>
      <w:r w:rsidRPr="007D5E1D">
        <w:rPr>
          <w:rFonts w:ascii="Arial" w:hAnsi="Arial" w:cs="Arial"/>
          <w:color w:val="auto"/>
          <w:sz w:val="20"/>
          <w:szCs w:val="20"/>
          <w:lang w:val="lt-LT"/>
        </w:rPr>
        <w:t>sutikrina įvertintųjų siuntų</w:t>
      </w:r>
      <w:r w:rsidRPr="007D5E1D">
        <w:rPr>
          <w:rFonts w:ascii="Arial" w:hAnsi="Arial" w:cs="Arial"/>
          <w:b/>
          <w:color w:val="auto"/>
          <w:sz w:val="20"/>
          <w:szCs w:val="20"/>
          <w:lang w:val="lt-LT"/>
        </w:rPr>
        <w:t xml:space="preserve"> </w:t>
      </w:r>
      <w:r w:rsidRPr="007D5E1D">
        <w:rPr>
          <w:rFonts w:ascii="Arial" w:hAnsi="Arial" w:cs="Arial"/>
          <w:color w:val="auto"/>
          <w:sz w:val="20"/>
          <w:szCs w:val="20"/>
          <w:lang w:val="lt-LT"/>
        </w:rPr>
        <w:t xml:space="preserve">skaičių, patikrina, be visa kita, kiekvienos jų svorį, spaudus ir žymas bei </w:t>
      </w:r>
      <w:r w:rsidR="004232FD" w:rsidRPr="007D5E1D">
        <w:rPr>
          <w:rFonts w:ascii="Arial" w:hAnsi="Arial" w:cs="Arial"/>
          <w:color w:val="auto"/>
          <w:sz w:val="20"/>
          <w:szCs w:val="20"/>
          <w:lang w:val="lt-LT"/>
        </w:rPr>
        <w:tab/>
      </w:r>
      <w:r w:rsidRPr="007D5E1D">
        <w:rPr>
          <w:rFonts w:ascii="Arial" w:hAnsi="Arial" w:cs="Arial"/>
          <w:color w:val="auto"/>
          <w:sz w:val="20"/>
          <w:szCs w:val="20"/>
          <w:lang w:val="lt-LT"/>
        </w:rPr>
        <w:t xml:space="preserve">tai, ar išpirktinės siuntos yra tinkamai pažymėtos kaip tokios ir ar jas lydi atitinkami </w:t>
      </w:r>
      <w:r w:rsidR="00367E9B" w:rsidRPr="007D5E1D">
        <w:rPr>
          <w:rFonts w:ascii="Arial" w:hAnsi="Arial" w:cs="Arial"/>
          <w:color w:val="auto"/>
          <w:sz w:val="20"/>
          <w:szCs w:val="20"/>
          <w:lang w:val="lt-LT"/>
        </w:rPr>
        <w:tab/>
      </w:r>
      <w:r w:rsidRPr="007D5E1D">
        <w:rPr>
          <w:rFonts w:ascii="Arial" w:hAnsi="Arial" w:cs="Arial"/>
          <w:color w:val="auto"/>
          <w:sz w:val="20"/>
          <w:szCs w:val="20"/>
          <w:lang w:val="lt-LT"/>
        </w:rPr>
        <w:t>apmokėjimo dokumentai;</w:t>
      </w:r>
    </w:p>
    <w:p w14:paraId="3A9EA1E2" w14:textId="77777777" w:rsidR="008C24CD" w:rsidRPr="007D5E1D" w:rsidRDefault="008C24CD"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5.5 </w:t>
      </w:r>
      <w:r w:rsidR="00367E9B" w:rsidRPr="007D5E1D">
        <w:rPr>
          <w:rFonts w:ascii="Arial" w:hAnsi="Arial" w:cs="Arial"/>
          <w:color w:val="auto"/>
          <w:sz w:val="20"/>
          <w:szCs w:val="20"/>
          <w:lang w:val="lt-LT"/>
        </w:rPr>
        <w:tab/>
      </w:r>
      <w:r w:rsidRPr="007D5E1D">
        <w:rPr>
          <w:rFonts w:ascii="Arial" w:hAnsi="Arial" w:cs="Arial"/>
          <w:color w:val="auto"/>
          <w:sz w:val="20"/>
          <w:szCs w:val="20"/>
          <w:lang w:val="lt-LT"/>
        </w:rPr>
        <w:t xml:space="preserve">pasistengia, kad </w:t>
      </w:r>
      <w:r w:rsidR="00F17E02" w:rsidRPr="007D5E1D">
        <w:rPr>
          <w:rFonts w:ascii="Arial" w:hAnsi="Arial" w:cs="Arial"/>
          <w:color w:val="auto"/>
          <w:sz w:val="20"/>
          <w:szCs w:val="20"/>
          <w:lang w:val="lt-LT"/>
        </w:rPr>
        <w:t>siuntos per pasiuntinį</w:t>
      </w:r>
      <w:r w:rsidRPr="007D5E1D">
        <w:rPr>
          <w:rFonts w:ascii="Arial" w:hAnsi="Arial" w:cs="Arial"/>
          <w:color w:val="auto"/>
          <w:sz w:val="20"/>
          <w:szCs w:val="20"/>
          <w:lang w:val="lt-LT"/>
        </w:rPr>
        <w:t>, siunčiamos speciali</w:t>
      </w:r>
      <w:r w:rsidR="00367E9B" w:rsidRPr="007D5E1D">
        <w:rPr>
          <w:rFonts w:ascii="Arial" w:hAnsi="Arial" w:cs="Arial"/>
          <w:color w:val="auto"/>
          <w:sz w:val="20"/>
          <w:szCs w:val="20"/>
          <w:lang w:val="lt-LT"/>
        </w:rPr>
        <w:t xml:space="preserve">oje </w:t>
      </w:r>
      <w:r w:rsidR="00367E9B" w:rsidRPr="007D5E1D">
        <w:rPr>
          <w:rFonts w:ascii="Arial" w:hAnsi="Arial" w:cs="Arial"/>
          <w:b/>
          <w:color w:val="auto"/>
          <w:sz w:val="20"/>
          <w:szCs w:val="20"/>
          <w:lang w:val="lt-LT"/>
        </w:rPr>
        <w:t>taroje</w:t>
      </w:r>
      <w:r w:rsidRPr="007D5E1D">
        <w:rPr>
          <w:rFonts w:ascii="Arial" w:hAnsi="Arial" w:cs="Arial"/>
          <w:color w:val="auto"/>
          <w:sz w:val="20"/>
          <w:szCs w:val="20"/>
          <w:lang w:val="lt-LT"/>
        </w:rPr>
        <w:t xml:space="preserve"> ar įdėtos į </w:t>
      </w:r>
      <w:r w:rsidR="00367E9B" w:rsidRPr="007D5E1D">
        <w:rPr>
          <w:rFonts w:ascii="Arial" w:hAnsi="Arial" w:cs="Arial"/>
          <w:b/>
          <w:color w:val="auto"/>
          <w:sz w:val="20"/>
          <w:szCs w:val="20"/>
          <w:lang w:val="lt-LT"/>
        </w:rPr>
        <w:t>tar</w:t>
      </w:r>
      <w:r w:rsidRPr="007D5E1D">
        <w:rPr>
          <w:rFonts w:ascii="Arial" w:hAnsi="Arial" w:cs="Arial"/>
          <w:b/>
          <w:color w:val="auto"/>
          <w:sz w:val="20"/>
          <w:szCs w:val="20"/>
          <w:lang w:val="lt-LT"/>
        </w:rPr>
        <w:t>ą</w:t>
      </w:r>
      <w:r w:rsidRPr="007D5E1D">
        <w:rPr>
          <w:rFonts w:ascii="Arial" w:hAnsi="Arial" w:cs="Arial"/>
          <w:color w:val="auto"/>
          <w:sz w:val="20"/>
          <w:szCs w:val="20"/>
          <w:lang w:val="lt-LT"/>
        </w:rPr>
        <w:t xml:space="preserve"> su lydraščiu, iškart patektų į vidaus </w:t>
      </w:r>
      <w:r w:rsidR="00367E9B" w:rsidRPr="007D5E1D">
        <w:rPr>
          <w:rFonts w:ascii="Arial" w:hAnsi="Arial" w:cs="Arial"/>
          <w:color w:val="auto"/>
          <w:sz w:val="20"/>
          <w:szCs w:val="20"/>
          <w:lang w:val="lt-LT"/>
        </w:rPr>
        <w:t>sistem</w:t>
      </w:r>
      <w:r w:rsidRPr="007D5E1D">
        <w:rPr>
          <w:rFonts w:ascii="Arial" w:hAnsi="Arial" w:cs="Arial"/>
          <w:color w:val="auto"/>
          <w:sz w:val="20"/>
          <w:szCs w:val="20"/>
          <w:lang w:val="lt-LT"/>
        </w:rPr>
        <w:t xml:space="preserve">ą tam, kad būtų kuo greičiau </w:t>
      </w:r>
      <w:r w:rsidR="00367E9B" w:rsidRPr="007D5E1D">
        <w:rPr>
          <w:rFonts w:ascii="Arial" w:hAnsi="Arial" w:cs="Arial"/>
          <w:color w:val="auto"/>
          <w:sz w:val="20"/>
          <w:szCs w:val="20"/>
          <w:lang w:val="lt-LT"/>
        </w:rPr>
        <w:t>išskirstytos</w:t>
      </w:r>
      <w:r w:rsidRPr="007D5E1D">
        <w:rPr>
          <w:rFonts w:ascii="Arial" w:hAnsi="Arial" w:cs="Arial"/>
          <w:color w:val="auto"/>
          <w:sz w:val="20"/>
          <w:szCs w:val="20"/>
          <w:lang w:val="lt-LT"/>
        </w:rPr>
        <w:t xml:space="preserve"> ir pristatytos gavėjams;</w:t>
      </w:r>
    </w:p>
    <w:p w14:paraId="72B5243B" w14:textId="77777777" w:rsidR="008C24CD" w:rsidRPr="007D5E1D" w:rsidRDefault="008C24CD"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5.6</w:t>
      </w:r>
      <w:r w:rsidR="00367E9B" w:rsidRPr="007D5E1D">
        <w:rPr>
          <w:rFonts w:ascii="Arial" w:hAnsi="Arial" w:cs="Arial"/>
          <w:color w:val="auto"/>
          <w:sz w:val="20"/>
          <w:szCs w:val="20"/>
          <w:lang w:val="lt-LT"/>
        </w:rPr>
        <w:tab/>
      </w:r>
      <w:r w:rsidRPr="007D5E1D">
        <w:rPr>
          <w:rFonts w:ascii="Arial" w:hAnsi="Arial" w:cs="Arial"/>
          <w:color w:val="auto"/>
          <w:sz w:val="20"/>
          <w:szCs w:val="20"/>
          <w:lang w:val="lt-LT"/>
        </w:rPr>
        <w:t xml:space="preserve">tuo atveju, jei trūksta važtos arba vieno ar kelių ją sudarančių </w:t>
      </w:r>
      <w:r w:rsidR="00367E9B" w:rsidRPr="007D5E1D">
        <w:rPr>
          <w:rFonts w:ascii="Arial" w:hAnsi="Arial" w:cs="Arial"/>
          <w:b/>
          <w:color w:val="auto"/>
          <w:sz w:val="20"/>
          <w:szCs w:val="20"/>
          <w:lang w:val="lt-LT"/>
        </w:rPr>
        <w:t>taros</w:t>
      </w:r>
      <w:r w:rsidR="00367E9B" w:rsidRPr="007D5E1D">
        <w:rPr>
          <w:rFonts w:ascii="Arial" w:hAnsi="Arial" w:cs="Arial"/>
          <w:color w:val="auto"/>
          <w:sz w:val="20"/>
          <w:szCs w:val="20"/>
          <w:lang w:val="lt-LT"/>
        </w:rPr>
        <w:t xml:space="preserve"> vienet</w:t>
      </w:r>
      <w:r w:rsidRPr="007D5E1D">
        <w:rPr>
          <w:rFonts w:ascii="Arial" w:hAnsi="Arial" w:cs="Arial"/>
          <w:color w:val="auto"/>
          <w:sz w:val="20"/>
          <w:szCs w:val="20"/>
          <w:lang w:val="lt-LT"/>
        </w:rPr>
        <w:t xml:space="preserve">ų, šį faktą nedelsdami </w:t>
      </w:r>
      <w:r w:rsidR="004232FD" w:rsidRPr="007D5E1D">
        <w:rPr>
          <w:rFonts w:ascii="Arial" w:hAnsi="Arial" w:cs="Arial"/>
          <w:color w:val="auto"/>
          <w:sz w:val="20"/>
          <w:szCs w:val="20"/>
          <w:lang w:val="lt-LT"/>
        </w:rPr>
        <w:tab/>
      </w:r>
      <w:r w:rsidRPr="007D5E1D">
        <w:rPr>
          <w:rFonts w:ascii="Arial" w:hAnsi="Arial" w:cs="Arial"/>
          <w:color w:val="auto"/>
          <w:sz w:val="20"/>
          <w:szCs w:val="20"/>
          <w:lang w:val="lt-LT"/>
        </w:rPr>
        <w:t xml:space="preserve">patvirtina du darbuotojai. Jie ištaiso reikiamus įrašus lydraščiuose arba atskiruosiuose sąrašuose. </w:t>
      </w:r>
      <w:r w:rsidR="004232FD" w:rsidRPr="007D5E1D">
        <w:rPr>
          <w:rFonts w:ascii="Arial" w:hAnsi="Arial" w:cs="Arial"/>
          <w:color w:val="auto"/>
          <w:sz w:val="20"/>
          <w:szCs w:val="20"/>
          <w:lang w:val="lt-LT"/>
        </w:rPr>
        <w:lastRenderedPageBreak/>
        <w:tab/>
      </w:r>
      <w:r w:rsidRPr="007D5E1D">
        <w:rPr>
          <w:rFonts w:ascii="Arial" w:hAnsi="Arial" w:cs="Arial"/>
          <w:color w:val="auto"/>
          <w:sz w:val="20"/>
          <w:szCs w:val="20"/>
          <w:lang w:val="lt-LT"/>
        </w:rPr>
        <w:t xml:space="preserve">Prireikus išbraukia neteisingus įrašus, tačiau taip, kad šie liktų įskaitomi. </w:t>
      </w:r>
      <w:r w:rsidR="004232FD" w:rsidRPr="007D5E1D">
        <w:rPr>
          <w:rFonts w:ascii="Arial" w:hAnsi="Arial" w:cs="Arial"/>
          <w:color w:val="auto"/>
          <w:sz w:val="20"/>
          <w:szCs w:val="20"/>
          <w:lang w:val="lt-LT"/>
        </w:rPr>
        <w:t>Pirmenybė teikiama</w:t>
      </w:r>
      <w:r w:rsidRPr="007D5E1D">
        <w:rPr>
          <w:rFonts w:ascii="Arial" w:hAnsi="Arial" w:cs="Arial"/>
          <w:color w:val="auto"/>
          <w:sz w:val="20"/>
          <w:szCs w:val="20"/>
          <w:lang w:val="lt-LT"/>
        </w:rPr>
        <w:t xml:space="preserve"> </w:t>
      </w:r>
      <w:r w:rsidR="004232FD" w:rsidRPr="007D5E1D">
        <w:rPr>
          <w:rFonts w:ascii="Arial" w:hAnsi="Arial" w:cs="Arial"/>
          <w:color w:val="auto"/>
          <w:sz w:val="20"/>
          <w:szCs w:val="20"/>
          <w:lang w:val="lt-LT"/>
        </w:rPr>
        <w:tab/>
      </w:r>
      <w:r w:rsidRPr="007D5E1D">
        <w:rPr>
          <w:rFonts w:ascii="Arial" w:hAnsi="Arial" w:cs="Arial"/>
          <w:color w:val="auto"/>
          <w:sz w:val="20"/>
          <w:szCs w:val="20"/>
          <w:lang w:val="lt-LT"/>
        </w:rPr>
        <w:t>pataisyti</w:t>
      </w:r>
      <w:r w:rsidR="004232FD" w:rsidRPr="007D5E1D">
        <w:rPr>
          <w:rFonts w:ascii="Arial" w:hAnsi="Arial" w:cs="Arial"/>
          <w:color w:val="auto"/>
          <w:sz w:val="20"/>
          <w:szCs w:val="20"/>
          <w:lang w:val="lt-LT"/>
        </w:rPr>
        <w:t>ems</w:t>
      </w:r>
      <w:r w:rsidRPr="007D5E1D">
        <w:rPr>
          <w:rFonts w:ascii="Arial" w:hAnsi="Arial" w:cs="Arial"/>
          <w:color w:val="auto"/>
          <w:sz w:val="20"/>
          <w:szCs w:val="20"/>
          <w:lang w:val="lt-LT"/>
        </w:rPr>
        <w:t>, o ne pirminia</w:t>
      </w:r>
      <w:r w:rsidR="004232FD" w:rsidRPr="007D5E1D">
        <w:rPr>
          <w:rFonts w:ascii="Arial" w:hAnsi="Arial" w:cs="Arial"/>
          <w:color w:val="auto"/>
          <w:sz w:val="20"/>
          <w:szCs w:val="20"/>
          <w:lang w:val="lt-LT"/>
        </w:rPr>
        <w:t>ms</w:t>
      </w:r>
      <w:r w:rsidRPr="007D5E1D">
        <w:rPr>
          <w:rFonts w:ascii="Arial" w:hAnsi="Arial" w:cs="Arial"/>
          <w:color w:val="auto"/>
          <w:sz w:val="20"/>
          <w:szCs w:val="20"/>
          <w:lang w:val="lt-LT"/>
        </w:rPr>
        <w:t xml:space="preserve"> įraša</w:t>
      </w:r>
      <w:r w:rsidR="004232FD" w:rsidRPr="007D5E1D">
        <w:rPr>
          <w:rFonts w:ascii="Arial" w:hAnsi="Arial" w:cs="Arial"/>
          <w:color w:val="auto"/>
          <w:sz w:val="20"/>
          <w:szCs w:val="20"/>
          <w:lang w:val="lt-LT"/>
        </w:rPr>
        <w:t>ms</w:t>
      </w:r>
      <w:r w:rsidRPr="007D5E1D">
        <w:rPr>
          <w:rFonts w:ascii="Arial" w:hAnsi="Arial" w:cs="Arial"/>
          <w:color w:val="auto"/>
          <w:sz w:val="20"/>
          <w:szCs w:val="20"/>
          <w:lang w:val="lt-LT"/>
        </w:rPr>
        <w:t xml:space="preserve">, nebent būtų </w:t>
      </w:r>
      <w:r w:rsidR="00A30AE9" w:rsidRPr="007D5E1D">
        <w:rPr>
          <w:rFonts w:ascii="Arial" w:hAnsi="Arial" w:cs="Arial"/>
          <w:color w:val="auto"/>
          <w:sz w:val="20"/>
          <w:szCs w:val="20"/>
          <w:lang w:val="lt-LT"/>
        </w:rPr>
        <w:t>nustatyta</w:t>
      </w:r>
      <w:r w:rsidRPr="007D5E1D">
        <w:rPr>
          <w:rFonts w:ascii="Arial" w:hAnsi="Arial" w:cs="Arial"/>
          <w:color w:val="auto"/>
          <w:sz w:val="20"/>
          <w:szCs w:val="20"/>
          <w:lang w:val="lt-LT"/>
        </w:rPr>
        <w:t xml:space="preserve"> akivaizdi klaida;</w:t>
      </w:r>
    </w:p>
    <w:p w14:paraId="2A3BD010" w14:textId="77777777" w:rsidR="008C24CD" w:rsidRPr="007D5E1D" w:rsidRDefault="008C24CD"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5.7 </w:t>
      </w:r>
      <w:r w:rsidR="004232FD" w:rsidRPr="007D5E1D">
        <w:rPr>
          <w:rFonts w:ascii="Arial" w:hAnsi="Arial" w:cs="Arial"/>
          <w:color w:val="auto"/>
          <w:sz w:val="20"/>
          <w:szCs w:val="20"/>
          <w:lang w:val="lt-LT"/>
        </w:rPr>
        <w:tab/>
      </w:r>
      <w:r w:rsidRPr="007D5E1D">
        <w:rPr>
          <w:rFonts w:ascii="Arial" w:hAnsi="Arial" w:cs="Arial"/>
          <w:color w:val="auto"/>
          <w:sz w:val="20"/>
          <w:szCs w:val="20"/>
          <w:lang w:val="lt-LT"/>
        </w:rPr>
        <w:t>5.</w:t>
      </w:r>
      <w:r w:rsidR="00856354" w:rsidRPr="007D5E1D">
        <w:rPr>
          <w:rFonts w:ascii="Arial" w:hAnsi="Arial" w:cs="Arial"/>
          <w:color w:val="auto"/>
          <w:sz w:val="20"/>
          <w:szCs w:val="20"/>
          <w:lang w:val="lt-LT"/>
        </w:rPr>
        <w:t>6</w:t>
      </w:r>
      <w:r w:rsidRPr="007D5E1D">
        <w:rPr>
          <w:rFonts w:ascii="Arial" w:hAnsi="Arial" w:cs="Arial"/>
          <w:color w:val="auto"/>
          <w:sz w:val="20"/>
          <w:szCs w:val="20"/>
          <w:lang w:val="lt-LT"/>
        </w:rPr>
        <w:t>punkte nustatyta procedūra taikoma ir tuomet, kai pastebimas koks nors kitas pažeidimas, pvz., trūksta įvertintosios ar registruotosios siuntos, lydraščio, siuntimo lydraščio ar atskirojo sąrašo;</w:t>
      </w:r>
    </w:p>
    <w:p w14:paraId="53A9CD8D" w14:textId="77777777" w:rsidR="008C24CD" w:rsidRPr="007D5E1D" w:rsidRDefault="008C24CD"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5.8 </w:t>
      </w:r>
      <w:r w:rsidR="004232FD" w:rsidRPr="007D5E1D">
        <w:rPr>
          <w:rFonts w:ascii="Arial" w:hAnsi="Arial" w:cs="Arial"/>
          <w:color w:val="auto"/>
          <w:sz w:val="20"/>
          <w:szCs w:val="20"/>
          <w:lang w:val="lt-LT"/>
        </w:rPr>
        <w:tab/>
      </w:r>
      <w:r w:rsidRPr="007D5E1D">
        <w:rPr>
          <w:rFonts w:ascii="Arial" w:hAnsi="Arial" w:cs="Arial"/>
          <w:color w:val="auto"/>
          <w:sz w:val="20"/>
          <w:szCs w:val="20"/>
          <w:lang w:val="lt-LT"/>
        </w:rPr>
        <w:t>tuo atveju, jei trūksta lydraščio, siuntimo lydraščio a</w:t>
      </w:r>
      <w:r w:rsidR="00A30AE9" w:rsidRPr="007D5E1D">
        <w:rPr>
          <w:rFonts w:ascii="Arial" w:hAnsi="Arial" w:cs="Arial"/>
          <w:color w:val="auto"/>
          <w:sz w:val="20"/>
          <w:szCs w:val="20"/>
          <w:lang w:val="lt-LT"/>
        </w:rPr>
        <w:t>r atskirojo sąrašo, gavimo punktas</w:t>
      </w:r>
      <w:r w:rsidRPr="007D5E1D">
        <w:rPr>
          <w:rFonts w:ascii="Arial" w:hAnsi="Arial" w:cs="Arial"/>
          <w:color w:val="auto"/>
          <w:sz w:val="20"/>
          <w:szCs w:val="20"/>
          <w:lang w:val="lt-LT"/>
        </w:rPr>
        <w:t xml:space="preserve"> turi, be visa kita, užpildyti </w:t>
      </w:r>
      <w:r w:rsidR="004232FD" w:rsidRPr="007D5E1D">
        <w:rPr>
          <w:rFonts w:ascii="Arial" w:hAnsi="Arial" w:cs="Arial"/>
          <w:color w:val="auto"/>
          <w:sz w:val="20"/>
          <w:szCs w:val="20"/>
          <w:lang w:val="lt-LT"/>
        </w:rPr>
        <w:t xml:space="preserve">naują </w:t>
      </w:r>
      <w:r w:rsidRPr="007D5E1D">
        <w:rPr>
          <w:rFonts w:ascii="Arial" w:hAnsi="Arial" w:cs="Arial"/>
          <w:color w:val="auto"/>
          <w:sz w:val="20"/>
          <w:szCs w:val="20"/>
          <w:lang w:val="lt-LT"/>
        </w:rPr>
        <w:t xml:space="preserve">lydraštį, siuntimo lydraštį ar atskirąjį sąrašą arba tiksliai surašyti gautas įvertintąsias ar </w:t>
      </w:r>
      <w:r w:rsidR="00A30AE9" w:rsidRPr="007D5E1D">
        <w:rPr>
          <w:rFonts w:ascii="Arial" w:hAnsi="Arial" w:cs="Arial"/>
          <w:color w:val="auto"/>
          <w:sz w:val="20"/>
          <w:szCs w:val="20"/>
          <w:lang w:val="lt-LT"/>
        </w:rPr>
        <w:tab/>
      </w:r>
      <w:r w:rsidRPr="007D5E1D">
        <w:rPr>
          <w:rFonts w:ascii="Arial" w:hAnsi="Arial" w:cs="Arial"/>
          <w:color w:val="auto"/>
          <w:sz w:val="20"/>
          <w:szCs w:val="20"/>
          <w:lang w:val="lt-LT"/>
        </w:rPr>
        <w:t>registruotąsias siuntas.</w:t>
      </w:r>
    </w:p>
    <w:p w14:paraId="343F8EF6" w14:textId="77777777" w:rsidR="008C24CD" w:rsidRPr="007D5E1D" w:rsidRDefault="004232FD"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6</w:t>
      </w:r>
      <w:r w:rsidR="00A003D6" w:rsidRPr="007D5E1D">
        <w:rPr>
          <w:rFonts w:ascii="Arial" w:hAnsi="Arial" w:cs="Arial"/>
          <w:color w:val="auto"/>
          <w:sz w:val="20"/>
          <w:szCs w:val="20"/>
          <w:lang w:val="lt-LT"/>
        </w:rPr>
        <w:tab/>
      </w:r>
      <w:r w:rsidRPr="007D5E1D">
        <w:rPr>
          <w:rFonts w:ascii="Arial" w:hAnsi="Arial" w:cs="Arial"/>
          <w:color w:val="auto"/>
          <w:sz w:val="20"/>
          <w:szCs w:val="20"/>
          <w:lang w:val="lt-LT"/>
        </w:rPr>
        <w:t>Papildomos nuostatos važtoms su</w:t>
      </w:r>
      <w:r w:rsidR="008C24CD" w:rsidRPr="007D5E1D">
        <w:rPr>
          <w:rFonts w:ascii="Arial" w:hAnsi="Arial" w:cs="Arial"/>
          <w:color w:val="auto"/>
          <w:sz w:val="20"/>
          <w:szCs w:val="20"/>
          <w:lang w:val="lt-LT"/>
        </w:rPr>
        <w:t xml:space="preserve"> paštu dideliais kiekiais</w:t>
      </w:r>
    </w:p>
    <w:p w14:paraId="055C4D0F" w14:textId="77777777" w:rsidR="008C24CD" w:rsidRPr="007D5E1D" w:rsidRDefault="004232FD"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6.1 </w:t>
      </w:r>
      <w:r w:rsidR="00A003D6" w:rsidRPr="007D5E1D">
        <w:rPr>
          <w:rFonts w:ascii="Arial" w:hAnsi="Arial" w:cs="Arial"/>
          <w:color w:val="auto"/>
          <w:sz w:val="20"/>
          <w:szCs w:val="20"/>
          <w:lang w:val="lt-LT"/>
        </w:rPr>
        <w:tab/>
      </w:r>
      <w:r w:rsidR="00ED2769" w:rsidRPr="007D5E1D">
        <w:rPr>
          <w:rFonts w:ascii="Arial" w:hAnsi="Arial" w:cs="Arial"/>
          <w:color w:val="auto"/>
          <w:sz w:val="20"/>
          <w:szCs w:val="20"/>
          <w:lang w:val="lt-LT"/>
        </w:rPr>
        <w:t>Patikrinimo pranešim</w:t>
      </w:r>
      <w:r w:rsidR="008C24CD" w:rsidRPr="007D5E1D">
        <w:rPr>
          <w:rFonts w:ascii="Arial" w:hAnsi="Arial" w:cs="Arial"/>
          <w:color w:val="auto"/>
          <w:sz w:val="20"/>
          <w:szCs w:val="20"/>
          <w:lang w:val="lt-LT"/>
        </w:rPr>
        <w:t xml:space="preserve">as CN 43 kartu su pakeičiamuoju lydraščiu CN 32, kuriame nurodomi gautų siuntų dideliais kiekiais duomenys, nusiunčiamas </w:t>
      </w:r>
      <w:r w:rsidRPr="007D5E1D">
        <w:rPr>
          <w:rFonts w:ascii="Arial" w:hAnsi="Arial" w:cs="Arial"/>
          <w:color w:val="auto"/>
          <w:sz w:val="20"/>
          <w:szCs w:val="20"/>
          <w:lang w:val="lt-LT"/>
        </w:rPr>
        <w:t xml:space="preserve">paskirtajam </w:t>
      </w:r>
      <w:r w:rsidR="008C24CD" w:rsidRPr="007D5E1D">
        <w:rPr>
          <w:rFonts w:ascii="Arial" w:hAnsi="Arial" w:cs="Arial"/>
          <w:color w:val="auto"/>
          <w:sz w:val="20"/>
          <w:szCs w:val="20"/>
          <w:lang w:val="lt-LT"/>
        </w:rPr>
        <w:t xml:space="preserve">išsiuntimo </w:t>
      </w:r>
      <w:r w:rsidRPr="007D5E1D">
        <w:rPr>
          <w:rFonts w:ascii="Arial" w:hAnsi="Arial" w:cs="Arial"/>
          <w:color w:val="auto"/>
          <w:sz w:val="20"/>
          <w:szCs w:val="20"/>
          <w:lang w:val="lt-LT"/>
        </w:rPr>
        <w:t>operatoriu</w:t>
      </w:r>
      <w:r w:rsidR="008C24CD" w:rsidRPr="007D5E1D">
        <w:rPr>
          <w:rFonts w:ascii="Arial" w:hAnsi="Arial" w:cs="Arial"/>
          <w:color w:val="auto"/>
          <w:sz w:val="20"/>
          <w:szCs w:val="20"/>
          <w:lang w:val="lt-LT"/>
        </w:rPr>
        <w:t>i tokiais atvejais:</w:t>
      </w:r>
    </w:p>
    <w:p w14:paraId="4104FC2F" w14:textId="77777777" w:rsidR="008C24CD" w:rsidRPr="007D5E1D" w:rsidRDefault="008C24CD"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6.1.1 </w:t>
      </w:r>
      <w:r w:rsidR="002B229D" w:rsidRPr="007D5E1D">
        <w:rPr>
          <w:rFonts w:ascii="Arial" w:hAnsi="Arial" w:cs="Arial"/>
          <w:color w:val="auto"/>
          <w:sz w:val="20"/>
          <w:szCs w:val="20"/>
          <w:lang w:val="lt-LT"/>
        </w:rPr>
        <w:tab/>
      </w:r>
      <w:r w:rsidRPr="007D5E1D">
        <w:rPr>
          <w:rFonts w:ascii="Arial" w:hAnsi="Arial" w:cs="Arial"/>
          <w:color w:val="auto"/>
          <w:sz w:val="20"/>
          <w:szCs w:val="20"/>
          <w:lang w:val="lt-LT"/>
        </w:rPr>
        <w:t xml:space="preserve">kai </w:t>
      </w:r>
      <w:r w:rsidR="004232FD" w:rsidRPr="007D5E1D">
        <w:rPr>
          <w:rFonts w:ascii="Arial" w:hAnsi="Arial" w:cs="Arial"/>
          <w:color w:val="auto"/>
          <w:sz w:val="20"/>
          <w:szCs w:val="20"/>
          <w:lang w:val="lt-LT"/>
        </w:rPr>
        <w:t xml:space="preserve">paskirtasis </w:t>
      </w:r>
      <w:r w:rsidRPr="007D5E1D">
        <w:rPr>
          <w:rFonts w:ascii="Arial" w:hAnsi="Arial" w:cs="Arial"/>
          <w:color w:val="auto"/>
          <w:sz w:val="20"/>
          <w:szCs w:val="20"/>
          <w:lang w:val="lt-LT"/>
        </w:rPr>
        <w:t xml:space="preserve">išsiuntimo </w:t>
      </w:r>
      <w:r w:rsidR="004232FD" w:rsidRPr="007D5E1D">
        <w:rPr>
          <w:rFonts w:ascii="Arial" w:hAnsi="Arial" w:cs="Arial"/>
          <w:color w:val="auto"/>
          <w:sz w:val="20"/>
          <w:szCs w:val="20"/>
          <w:lang w:val="lt-LT"/>
        </w:rPr>
        <w:t>operatorius yra nusprendęs</w:t>
      </w:r>
      <w:r w:rsidRPr="007D5E1D">
        <w:rPr>
          <w:rFonts w:ascii="Arial" w:hAnsi="Arial" w:cs="Arial"/>
          <w:color w:val="auto"/>
          <w:sz w:val="20"/>
          <w:szCs w:val="20"/>
          <w:lang w:val="lt-LT"/>
        </w:rPr>
        <w:t xml:space="preserve"> sudarinėti važtas su paštu dideliais kiekiais, bet siunčia</w:t>
      </w:r>
      <w:r w:rsidRPr="007D5E1D">
        <w:rPr>
          <w:rFonts w:ascii="Arial" w:hAnsi="Arial" w:cs="Arial"/>
          <w:b/>
          <w:color w:val="auto"/>
          <w:sz w:val="20"/>
          <w:szCs w:val="20"/>
          <w:lang w:val="lt-LT"/>
        </w:rPr>
        <w:t xml:space="preserve"> </w:t>
      </w:r>
      <w:r w:rsidRPr="007D5E1D">
        <w:rPr>
          <w:rFonts w:ascii="Arial" w:hAnsi="Arial" w:cs="Arial"/>
          <w:color w:val="auto"/>
          <w:sz w:val="20"/>
          <w:szCs w:val="20"/>
          <w:lang w:val="lt-LT"/>
        </w:rPr>
        <w:t>tokias siuntas kitose važtose;</w:t>
      </w:r>
    </w:p>
    <w:p w14:paraId="774B78B4" w14:textId="77777777" w:rsidR="008C24CD" w:rsidRPr="007D5E1D" w:rsidRDefault="008C24CD"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6.1.2 </w:t>
      </w:r>
      <w:r w:rsidR="00A003D6" w:rsidRPr="007D5E1D">
        <w:rPr>
          <w:rFonts w:ascii="Arial" w:hAnsi="Arial" w:cs="Arial"/>
          <w:color w:val="auto"/>
          <w:sz w:val="20"/>
          <w:szCs w:val="20"/>
          <w:lang w:val="lt-LT"/>
        </w:rPr>
        <w:tab/>
      </w:r>
      <w:r w:rsidRPr="007D5E1D">
        <w:rPr>
          <w:rFonts w:ascii="Arial" w:hAnsi="Arial" w:cs="Arial"/>
          <w:color w:val="auto"/>
          <w:sz w:val="20"/>
          <w:szCs w:val="20"/>
          <w:lang w:val="lt-LT"/>
        </w:rPr>
        <w:t>kai važtų, s</w:t>
      </w:r>
      <w:r w:rsidR="00057329" w:rsidRPr="007D5E1D">
        <w:rPr>
          <w:rFonts w:ascii="Arial" w:hAnsi="Arial" w:cs="Arial"/>
          <w:color w:val="auto"/>
          <w:sz w:val="20"/>
          <w:szCs w:val="20"/>
          <w:lang w:val="lt-LT"/>
        </w:rPr>
        <w:t>iunčiamų</w:t>
      </w:r>
      <w:r w:rsidRPr="007D5E1D">
        <w:rPr>
          <w:rFonts w:ascii="Arial" w:hAnsi="Arial" w:cs="Arial"/>
          <w:color w:val="auto"/>
          <w:sz w:val="20"/>
          <w:szCs w:val="20"/>
          <w:lang w:val="lt-LT"/>
        </w:rPr>
        <w:t xml:space="preserve"> dideliais kiekiais, nelydi lydraštis CN 32;</w:t>
      </w:r>
    </w:p>
    <w:p w14:paraId="2562853B" w14:textId="77777777" w:rsidR="008C24CD" w:rsidRPr="007D5E1D" w:rsidRDefault="008C24CD"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6.1.3 </w:t>
      </w:r>
      <w:r w:rsidR="00A003D6" w:rsidRPr="007D5E1D">
        <w:rPr>
          <w:rFonts w:ascii="Arial" w:hAnsi="Arial" w:cs="Arial"/>
          <w:color w:val="auto"/>
          <w:sz w:val="20"/>
          <w:szCs w:val="20"/>
          <w:lang w:val="lt-LT"/>
        </w:rPr>
        <w:tab/>
      </w:r>
      <w:r w:rsidRPr="007D5E1D">
        <w:rPr>
          <w:rFonts w:ascii="Arial" w:hAnsi="Arial" w:cs="Arial"/>
          <w:color w:val="auto"/>
          <w:sz w:val="20"/>
          <w:szCs w:val="20"/>
          <w:lang w:val="lt-LT"/>
        </w:rPr>
        <w:t xml:space="preserve">kai </w:t>
      </w:r>
      <w:r w:rsidR="004232FD" w:rsidRPr="007D5E1D">
        <w:rPr>
          <w:rFonts w:ascii="Arial" w:hAnsi="Arial" w:cs="Arial"/>
          <w:color w:val="auto"/>
          <w:sz w:val="20"/>
          <w:szCs w:val="20"/>
          <w:lang w:val="lt-LT"/>
        </w:rPr>
        <w:t xml:space="preserve">paskirtasis </w:t>
      </w:r>
      <w:r w:rsidRPr="007D5E1D">
        <w:rPr>
          <w:rFonts w:ascii="Arial" w:hAnsi="Arial" w:cs="Arial"/>
          <w:color w:val="auto"/>
          <w:sz w:val="20"/>
          <w:szCs w:val="20"/>
          <w:lang w:val="lt-LT"/>
        </w:rPr>
        <w:t xml:space="preserve">gavimo </w:t>
      </w:r>
      <w:r w:rsidR="004232FD" w:rsidRPr="007D5E1D">
        <w:rPr>
          <w:rFonts w:ascii="Arial" w:hAnsi="Arial" w:cs="Arial"/>
          <w:color w:val="auto"/>
          <w:sz w:val="20"/>
          <w:szCs w:val="20"/>
          <w:lang w:val="lt-LT"/>
        </w:rPr>
        <w:t>operatorius</w:t>
      </w:r>
      <w:r w:rsidRPr="007D5E1D">
        <w:rPr>
          <w:rFonts w:ascii="Arial" w:hAnsi="Arial" w:cs="Arial"/>
          <w:color w:val="auto"/>
          <w:sz w:val="20"/>
          <w:szCs w:val="20"/>
          <w:lang w:val="lt-LT"/>
        </w:rPr>
        <w:t xml:space="preserve"> gauna niekur nepažymėtas siuntas dideliais kiekiais, už kurias iškart turi būti sumokamas specialus mokestis; tokiu atveju </w:t>
      </w:r>
      <w:r w:rsidR="004232FD" w:rsidRPr="007D5E1D">
        <w:rPr>
          <w:rFonts w:ascii="Arial" w:hAnsi="Arial" w:cs="Arial"/>
          <w:color w:val="auto"/>
          <w:sz w:val="20"/>
          <w:szCs w:val="20"/>
          <w:lang w:val="lt-LT"/>
        </w:rPr>
        <w:t xml:space="preserve">paskirtasis </w:t>
      </w:r>
      <w:r w:rsidRPr="007D5E1D">
        <w:rPr>
          <w:rFonts w:ascii="Arial" w:hAnsi="Arial" w:cs="Arial"/>
          <w:color w:val="auto"/>
          <w:sz w:val="20"/>
          <w:szCs w:val="20"/>
          <w:lang w:val="lt-LT"/>
        </w:rPr>
        <w:t xml:space="preserve">gavimo </w:t>
      </w:r>
      <w:r w:rsidR="004232FD" w:rsidRPr="007D5E1D">
        <w:rPr>
          <w:rFonts w:ascii="Arial" w:hAnsi="Arial" w:cs="Arial"/>
          <w:color w:val="auto"/>
          <w:sz w:val="20"/>
          <w:szCs w:val="20"/>
          <w:lang w:val="lt-LT"/>
        </w:rPr>
        <w:t>operatorius</w:t>
      </w:r>
      <w:r w:rsidRPr="007D5E1D">
        <w:rPr>
          <w:rFonts w:ascii="Arial" w:hAnsi="Arial" w:cs="Arial"/>
          <w:color w:val="auto"/>
          <w:sz w:val="20"/>
          <w:szCs w:val="20"/>
          <w:lang w:val="lt-LT"/>
        </w:rPr>
        <w:t xml:space="preserve"> telekomunikacijų priemonėmis perduoda blankus CN 43 ir CN 32 važtų išsiuntimo </w:t>
      </w:r>
      <w:r w:rsidR="00057329" w:rsidRPr="007D5E1D">
        <w:rPr>
          <w:rFonts w:ascii="Arial" w:hAnsi="Arial" w:cs="Arial"/>
          <w:color w:val="auto"/>
          <w:sz w:val="20"/>
          <w:szCs w:val="20"/>
          <w:lang w:val="lt-LT"/>
        </w:rPr>
        <w:t xml:space="preserve">paskirtajam </w:t>
      </w:r>
      <w:r w:rsidR="004232FD" w:rsidRPr="007D5E1D">
        <w:rPr>
          <w:rFonts w:ascii="Arial" w:hAnsi="Arial" w:cs="Arial"/>
          <w:color w:val="auto"/>
          <w:sz w:val="20"/>
          <w:szCs w:val="20"/>
          <w:lang w:val="lt-LT"/>
        </w:rPr>
        <w:t>operatoriu</w:t>
      </w:r>
      <w:r w:rsidRPr="007D5E1D">
        <w:rPr>
          <w:rFonts w:ascii="Arial" w:hAnsi="Arial" w:cs="Arial"/>
          <w:color w:val="auto"/>
          <w:sz w:val="20"/>
          <w:szCs w:val="20"/>
          <w:lang w:val="lt-LT"/>
        </w:rPr>
        <w:t>i.</w:t>
      </w:r>
    </w:p>
    <w:p w14:paraId="4F9DFB61" w14:textId="77777777" w:rsidR="004232FD" w:rsidRPr="007D5E1D" w:rsidRDefault="004232FD"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6.2 </w:t>
      </w:r>
      <w:r w:rsidR="00DF282A" w:rsidRPr="007D5E1D">
        <w:rPr>
          <w:rFonts w:ascii="Arial" w:hAnsi="Arial" w:cs="Arial"/>
          <w:color w:val="auto"/>
          <w:sz w:val="20"/>
          <w:szCs w:val="20"/>
          <w:lang w:val="lt-LT"/>
        </w:rPr>
        <w:tab/>
      </w:r>
      <w:r w:rsidR="00627ABA" w:rsidRPr="007D5E1D">
        <w:rPr>
          <w:rFonts w:ascii="Arial" w:hAnsi="Arial" w:cs="Arial"/>
          <w:color w:val="auto"/>
          <w:sz w:val="20"/>
          <w:szCs w:val="20"/>
          <w:lang w:val="lt-LT"/>
        </w:rPr>
        <w:t>6.1.1 ir 6.1.3 punkt</w:t>
      </w:r>
      <w:r w:rsidRPr="007D5E1D">
        <w:rPr>
          <w:rFonts w:ascii="Arial" w:hAnsi="Arial" w:cs="Arial"/>
          <w:color w:val="auto"/>
          <w:sz w:val="20"/>
          <w:szCs w:val="20"/>
          <w:lang w:val="lt-LT"/>
        </w:rPr>
        <w:t>uose numatytais atvejais važtos, kurioje buvo siuntos d</w:t>
      </w:r>
      <w:r w:rsidR="00627ABA" w:rsidRPr="007D5E1D">
        <w:rPr>
          <w:rFonts w:ascii="Arial" w:hAnsi="Arial" w:cs="Arial"/>
          <w:color w:val="auto"/>
          <w:sz w:val="20"/>
          <w:szCs w:val="20"/>
          <w:lang w:val="lt-LT"/>
        </w:rPr>
        <w:t>ideliais kiekiais, lydraštis CN </w:t>
      </w:r>
      <w:r w:rsidRPr="007D5E1D">
        <w:rPr>
          <w:rFonts w:ascii="Arial" w:hAnsi="Arial" w:cs="Arial"/>
          <w:color w:val="auto"/>
          <w:sz w:val="20"/>
          <w:szCs w:val="20"/>
          <w:lang w:val="lt-LT"/>
        </w:rPr>
        <w:t xml:space="preserve">31 yra atitinkamai ištaisomas ir siunčiamas kartu su </w:t>
      </w:r>
      <w:r w:rsidR="00ED2769" w:rsidRPr="007D5E1D">
        <w:rPr>
          <w:rFonts w:ascii="Arial" w:hAnsi="Arial" w:cs="Arial"/>
          <w:color w:val="auto"/>
          <w:sz w:val="20"/>
          <w:szCs w:val="20"/>
          <w:lang w:val="lt-LT"/>
        </w:rPr>
        <w:t>patikrinimo pranešim</w:t>
      </w:r>
      <w:r w:rsidRPr="007D5E1D">
        <w:rPr>
          <w:rFonts w:ascii="Arial" w:hAnsi="Arial" w:cs="Arial"/>
          <w:color w:val="auto"/>
          <w:sz w:val="20"/>
          <w:szCs w:val="20"/>
          <w:lang w:val="lt-LT"/>
        </w:rPr>
        <w:t>u CN 43.</w:t>
      </w:r>
    </w:p>
    <w:p w14:paraId="7AC194FF" w14:textId="77777777" w:rsidR="004232FD" w:rsidRPr="007D5E1D" w:rsidRDefault="004232FD"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7 </w:t>
      </w:r>
      <w:r w:rsidR="00DF282A" w:rsidRPr="007D5E1D">
        <w:rPr>
          <w:rFonts w:ascii="Arial" w:hAnsi="Arial" w:cs="Arial"/>
          <w:color w:val="auto"/>
          <w:sz w:val="20"/>
          <w:szCs w:val="20"/>
          <w:lang w:val="lt-LT"/>
        </w:rPr>
        <w:tab/>
      </w:r>
      <w:r w:rsidRPr="007D5E1D">
        <w:rPr>
          <w:rFonts w:ascii="Arial" w:hAnsi="Arial" w:cs="Arial"/>
          <w:color w:val="auto"/>
          <w:sz w:val="20"/>
          <w:szCs w:val="20"/>
          <w:lang w:val="lt-LT"/>
        </w:rPr>
        <w:t>Atidarant važtas, užtaisymo dalys (plombos, spaudai, virvelės, žymos) turi likti sujungtos. Todėl virvelė perpjaunama tik vienoje vietoje.</w:t>
      </w:r>
    </w:p>
    <w:p w14:paraId="6F7DF5E4" w14:textId="77777777" w:rsidR="00A003D6" w:rsidRPr="007D5E1D" w:rsidRDefault="004232FD"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8 </w:t>
      </w:r>
      <w:r w:rsidR="00E12771" w:rsidRPr="007D5E1D">
        <w:rPr>
          <w:rFonts w:ascii="Arial" w:hAnsi="Arial" w:cs="Arial"/>
          <w:color w:val="auto"/>
          <w:sz w:val="20"/>
          <w:szCs w:val="20"/>
          <w:lang w:val="lt-LT"/>
        </w:rPr>
        <w:tab/>
        <w:t xml:space="preserve">Laikydamasis savo </w:t>
      </w:r>
      <w:r w:rsidR="00627ABA" w:rsidRPr="007D5E1D">
        <w:rPr>
          <w:rFonts w:ascii="Arial" w:hAnsi="Arial" w:cs="Arial"/>
          <w:color w:val="auto"/>
          <w:sz w:val="20"/>
          <w:szCs w:val="20"/>
          <w:lang w:val="lt-LT"/>
        </w:rPr>
        <w:t>nacionalinės teisės normų</w:t>
      </w:r>
      <w:r w:rsidR="00E12771" w:rsidRPr="007D5E1D">
        <w:rPr>
          <w:rFonts w:ascii="Arial" w:hAnsi="Arial" w:cs="Arial"/>
          <w:color w:val="auto"/>
          <w:sz w:val="20"/>
          <w:szCs w:val="20"/>
          <w:lang w:val="lt-LT"/>
        </w:rPr>
        <w:t xml:space="preserve"> ir muitinės procedūrų, kiekvienas paskirtasis operatorius turi teisę atidaryti ir apžiūrėti gautus maišus M, </w:t>
      </w:r>
      <w:r w:rsidR="00E04CC8" w:rsidRPr="007D5E1D">
        <w:rPr>
          <w:rFonts w:ascii="Arial" w:hAnsi="Arial" w:cs="Arial"/>
          <w:color w:val="auto"/>
          <w:sz w:val="20"/>
          <w:szCs w:val="20"/>
          <w:lang w:val="lt-LT"/>
        </w:rPr>
        <w:t xml:space="preserve">siekiant </w:t>
      </w:r>
      <w:r w:rsidR="00E12771" w:rsidRPr="007D5E1D">
        <w:rPr>
          <w:rFonts w:ascii="Arial" w:hAnsi="Arial" w:cs="Arial"/>
          <w:color w:val="auto"/>
          <w:sz w:val="20"/>
          <w:szCs w:val="20"/>
          <w:lang w:val="lt-LT"/>
        </w:rPr>
        <w:t>patikrint</w:t>
      </w:r>
      <w:r w:rsidR="00E04CC8" w:rsidRPr="007D5E1D">
        <w:rPr>
          <w:rFonts w:ascii="Arial" w:hAnsi="Arial" w:cs="Arial"/>
          <w:color w:val="auto"/>
          <w:sz w:val="20"/>
          <w:szCs w:val="20"/>
          <w:lang w:val="lt-LT"/>
        </w:rPr>
        <w:t>i</w:t>
      </w:r>
      <w:r w:rsidR="00E12771" w:rsidRPr="007D5E1D">
        <w:rPr>
          <w:rFonts w:ascii="Arial" w:hAnsi="Arial" w:cs="Arial"/>
          <w:color w:val="auto"/>
          <w:sz w:val="20"/>
          <w:szCs w:val="20"/>
          <w:lang w:val="lt-LT"/>
        </w:rPr>
        <w:t xml:space="preserve">, ar jie atitinka </w:t>
      </w:r>
      <w:r w:rsidR="00E12771" w:rsidRPr="007D5E1D">
        <w:rPr>
          <w:rFonts w:ascii="Arial" w:hAnsi="Arial" w:cs="Arial"/>
          <w:b/>
          <w:color w:val="auto"/>
          <w:sz w:val="20"/>
          <w:szCs w:val="20"/>
          <w:lang w:val="lt-LT"/>
        </w:rPr>
        <w:t>RL 126</w:t>
      </w:r>
      <w:r w:rsidR="00D51BBD" w:rsidRPr="007D5E1D">
        <w:rPr>
          <w:rFonts w:ascii="Arial" w:hAnsi="Arial" w:cs="Arial"/>
          <w:b/>
          <w:color w:val="auto"/>
          <w:sz w:val="20"/>
          <w:szCs w:val="20"/>
          <w:lang w:val="lt-LT"/>
        </w:rPr>
        <w:t xml:space="preserve"> </w:t>
      </w:r>
      <w:r w:rsidR="00FE16E7" w:rsidRPr="007D5E1D">
        <w:rPr>
          <w:rFonts w:ascii="Arial" w:hAnsi="Arial" w:cs="Arial"/>
          <w:color w:val="auto"/>
          <w:sz w:val="20"/>
          <w:szCs w:val="20"/>
          <w:lang w:val="lt-LT"/>
        </w:rPr>
        <w:t>straipsnio</w:t>
      </w:r>
      <w:r w:rsidR="00FE16E7" w:rsidRPr="007D5E1D">
        <w:rPr>
          <w:rFonts w:ascii="Arial" w:hAnsi="Arial" w:cs="Arial"/>
          <w:b/>
          <w:color w:val="auto"/>
          <w:sz w:val="20"/>
          <w:szCs w:val="20"/>
          <w:lang w:val="lt-LT"/>
        </w:rPr>
        <w:t xml:space="preserve"> </w:t>
      </w:r>
      <w:r w:rsidR="00E12771" w:rsidRPr="007D5E1D">
        <w:rPr>
          <w:rFonts w:ascii="Arial" w:hAnsi="Arial" w:cs="Arial"/>
          <w:b/>
          <w:color w:val="auto"/>
          <w:sz w:val="20"/>
          <w:szCs w:val="20"/>
          <w:lang w:val="lt-LT"/>
        </w:rPr>
        <w:t>7.1–7.5</w:t>
      </w:r>
      <w:r w:rsidR="00E12771" w:rsidRPr="007D5E1D">
        <w:rPr>
          <w:rFonts w:ascii="Arial" w:hAnsi="Arial" w:cs="Arial"/>
          <w:color w:val="auto"/>
          <w:sz w:val="20"/>
          <w:szCs w:val="20"/>
          <w:lang w:val="lt-LT"/>
        </w:rPr>
        <w:t xml:space="preserve"> punk</w:t>
      </w:r>
      <w:r w:rsidR="00FE16E7" w:rsidRPr="007D5E1D">
        <w:rPr>
          <w:rFonts w:ascii="Arial" w:hAnsi="Arial" w:cs="Arial"/>
          <w:color w:val="auto"/>
          <w:sz w:val="20"/>
          <w:szCs w:val="20"/>
          <w:lang w:val="lt-LT"/>
        </w:rPr>
        <w:t>t</w:t>
      </w:r>
      <w:r w:rsidR="00E12771" w:rsidRPr="007D5E1D">
        <w:rPr>
          <w:rFonts w:ascii="Arial" w:hAnsi="Arial" w:cs="Arial"/>
          <w:color w:val="auto"/>
          <w:sz w:val="20"/>
          <w:szCs w:val="20"/>
          <w:lang w:val="lt-LT"/>
        </w:rPr>
        <w:t>uose</w:t>
      </w:r>
      <w:r w:rsidR="00E12771" w:rsidRPr="007D5E1D">
        <w:rPr>
          <w:rFonts w:ascii="Arial" w:hAnsi="Arial" w:cs="Arial"/>
          <w:b/>
          <w:color w:val="auto"/>
          <w:sz w:val="20"/>
          <w:szCs w:val="20"/>
          <w:lang w:val="lt-LT"/>
        </w:rPr>
        <w:t xml:space="preserve"> </w:t>
      </w:r>
      <w:r w:rsidR="00E04CC8" w:rsidRPr="007D5E1D">
        <w:rPr>
          <w:rFonts w:ascii="Arial" w:hAnsi="Arial" w:cs="Arial"/>
          <w:color w:val="auto"/>
          <w:sz w:val="20"/>
          <w:szCs w:val="20"/>
          <w:lang w:val="lt-LT"/>
        </w:rPr>
        <w:t>apibrėžtas specifikacijas bei užtikrinti</w:t>
      </w:r>
      <w:r w:rsidR="00E12771" w:rsidRPr="007D5E1D">
        <w:rPr>
          <w:rFonts w:ascii="Arial" w:hAnsi="Arial" w:cs="Arial"/>
          <w:color w:val="auto"/>
          <w:sz w:val="20"/>
          <w:szCs w:val="20"/>
          <w:lang w:val="lt-LT"/>
        </w:rPr>
        <w:t xml:space="preserve">, kad nepažeidžiamos muitinės procedūros. Nustačius, kad kuri nors siunta neatitinka </w:t>
      </w:r>
      <w:r w:rsidR="00E04CC8" w:rsidRPr="007D5E1D">
        <w:rPr>
          <w:rFonts w:ascii="Arial" w:hAnsi="Arial" w:cs="Arial"/>
          <w:color w:val="auto"/>
          <w:sz w:val="20"/>
          <w:szCs w:val="20"/>
          <w:lang w:val="lt-LT"/>
        </w:rPr>
        <w:t>specifikacijos</w:t>
      </w:r>
      <w:r w:rsidR="00A20C41" w:rsidRPr="007D5E1D">
        <w:rPr>
          <w:rFonts w:ascii="Arial" w:hAnsi="Arial" w:cs="Arial"/>
          <w:color w:val="auto"/>
          <w:sz w:val="20"/>
          <w:szCs w:val="20"/>
          <w:lang w:val="lt-LT"/>
        </w:rPr>
        <w:t>, jai bus taikomas</w:t>
      </w:r>
      <w:r w:rsidR="00E12771" w:rsidRPr="007D5E1D">
        <w:rPr>
          <w:rFonts w:ascii="Arial" w:hAnsi="Arial" w:cs="Arial"/>
          <w:color w:val="auto"/>
          <w:sz w:val="20"/>
          <w:szCs w:val="20"/>
          <w:lang w:val="lt-LT"/>
        </w:rPr>
        <w:t xml:space="preserve"> paskirtojo gavimo operatori</w:t>
      </w:r>
      <w:r w:rsidR="00E04CC8" w:rsidRPr="007D5E1D">
        <w:rPr>
          <w:rFonts w:ascii="Arial" w:hAnsi="Arial" w:cs="Arial"/>
          <w:color w:val="auto"/>
          <w:sz w:val="20"/>
          <w:szCs w:val="20"/>
          <w:lang w:val="lt-LT"/>
        </w:rPr>
        <w:t>aus galutinio</w:t>
      </w:r>
      <w:r w:rsidR="00A20C41" w:rsidRPr="007D5E1D">
        <w:rPr>
          <w:rFonts w:ascii="Arial" w:hAnsi="Arial" w:cs="Arial"/>
          <w:color w:val="auto"/>
          <w:sz w:val="20"/>
          <w:szCs w:val="20"/>
          <w:lang w:val="lt-LT"/>
        </w:rPr>
        <w:t xml:space="preserve"> atlygi</w:t>
      </w:r>
      <w:r w:rsidR="00E04CC8" w:rsidRPr="007D5E1D">
        <w:rPr>
          <w:rFonts w:ascii="Arial" w:hAnsi="Arial" w:cs="Arial"/>
          <w:color w:val="auto"/>
          <w:sz w:val="20"/>
          <w:szCs w:val="20"/>
          <w:lang w:val="lt-LT"/>
        </w:rPr>
        <w:t>o tarifas</w:t>
      </w:r>
      <w:r w:rsidR="00E12771" w:rsidRPr="007D5E1D">
        <w:rPr>
          <w:rFonts w:ascii="Arial" w:hAnsi="Arial" w:cs="Arial"/>
          <w:color w:val="auto"/>
          <w:sz w:val="20"/>
          <w:szCs w:val="20"/>
          <w:lang w:val="lt-LT"/>
        </w:rPr>
        <w:t xml:space="preserve"> už pirmenybinį ir nepi</w:t>
      </w:r>
      <w:r w:rsidR="00E04CC8" w:rsidRPr="007D5E1D">
        <w:rPr>
          <w:rFonts w:ascii="Arial" w:hAnsi="Arial" w:cs="Arial"/>
          <w:color w:val="auto"/>
          <w:sz w:val="20"/>
          <w:szCs w:val="20"/>
          <w:lang w:val="lt-LT"/>
        </w:rPr>
        <w:t>r</w:t>
      </w:r>
      <w:r w:rsidR="00E12771" w:rsidRPr="007D5E1D">
        <w:rPr>
          <w:rFonts w:ascii="Arial" w:hAnsi="Arial" w:cs="Arial"/>
          <w:color w:val="auto"/>
          <w:sz w:val="20"/>
          <w:szCs w:val="20"/>
          <w:lang w:val="lt-LT"/>
        </w:rPr>
        <w:t xml:space="preserve">menybinį paštą. </w:t>
      </w:r>
      <w:r w:rsidR="00E04CC8" w:rsidRPr="007D5E1D">
        <w:rPr>
          <w:rFonts w:ascii="Arial" w:hAnsi="Arial" w:cs="Arial"/>
          <w:color w:val="auto"/>
          <w:sz w:val="20"/>
          <w:szCs w:val="20"/>
          <w:lang w:val="lt-LT"/>
        </w:rPr>
        <w:t>P</w:t>
      </w:r>
      <w:r w:rsidR="00E11336" w:rsidRPr="007D5E1D">
        <w:rPr>
          <w:rFonts w:ascii="Arial" w:hAnsi="Arial" w:cs="Arial"/>
          <w:color w:val="auto"/>
          <w:sz w:val="20"/>
          <w:szCs w:val="20"/>
          <w:lang w:val="lt-LT"/>
        </w:rPr>
        <w:t xml:space="preserve">askirtasis </w:t>
      </w:r>
      <w:r w:rsidR="00E04CC8" w:rsidRPr="007D5E1D">
        <w:rPr>
          <w:rFonts w:ascii="Arial" w:hAnsi="Arial" w:cs="Arial"/>
          <w:color w:val="auto"/>
          <w:sz w:val="20"/>
          <w:szCs w:val="20"/>
          <w:lang w:val="lt-LT"/>
        </w:rPr>
        <w:t xml:space="preserve">gavimo </w:t>
      </w:r>
      <w:r w:rsidR="00E11336" w:rsidRPr="007D5E1D">
        <w:rPr>
          <w:rFonts w:ascii="Arial" w:hAnsi="Arial" w:cs="Arial"/>
          <w:color w:val="auto"/>
          <w:sz w:val="20"/>
          <w:szCs w:val="20"/>
          <w:lang w:val="lt-LT"/>
        </w:rPr>
        <w:t>operatorius informuojamas apie</w:t>
      </w:r>
      <w:r w:rsidR="00E12771" w:rsidRPr="007D5E1D">
        <w:rPr>
          <w:rFonts w:ascii="Arial" w:hAnsi="Arial" w:cs="Arial"/>
          <w:color w:val="auto"/>
          <w:sz w:val="20"/>
          <w:szCs w:val="20"/>
          <w:lang w:val="lt-LT"/>
        </w:rPr>
        <w:t xml:space="preserve"> </w:t>
      </w:r>
      <w:r w:rsidR="00E04CC8" w:rsidRPr="007D5E1D">
        <w:rPr>
          <w:rFonts w:ascii="Arial" w:hAnsi="Arial" w:cs="Arial"/>
          <w:color w:val="auto"/>
          <w:sz w:val="20"/>
          <w:szCs w:val="20"/>
          <w:lang w:val="lt-LT"/>
        </w:rPr>
        <w:t>lydraščio CN 31 taisymus nusiunči</w:t>
      </w:r>
      <w:r w:rsidR="00E11336" w:rsidRPr="007D5E1D">
        <w:rPr>
          <w:rFonts w:ascii="Arial" w:hAnsi="Arial" w:cs="Arial"/>
          <w:color w:val="auto"/>
          <w:sz w:val="20"/>
          <w:szCs w:val="20"/>
          <w:lang w:val="lt-LT"/>
        </w:rPr>
        <w:t xml:space="preserve">ant </w:t>
      </w:r>
      <w:r w:rsidR="00ED2769" w:rsidRPr="007D5E1D">
        <w:rPr>
          <w:rFonts w:ascii="Arial" w:hAnsi="Arial" w:cs="Arial"/>
          <w:color w:val="auto"/>
          <w:sz w:val="20"/>
          <w:szCs w:val="20"/>
          <w:lang w:val="lt-LT"/>
        </w:rPr>
        <w:t>patikrinimo pranešim</w:t>
      </w:r>
      <w:r w:rsidR="00E11336" w:rsidRPr="007D5E1D">
        <w:rPr>
          <w:rFonts w:ascii="Arial" w:hAnsi="Arial" w:cs="Arial"/>
          <w:color w:val="auto"/>
          <w:sz w:val="20"/>
          <w:szCs w:val="20"/>
          <w:lang w:val="lt-LT"/>
        </w:rPr>
        <w:t>ą CN 43.</w:t>
      </w:r>
    </w:p>
    <w:p w14:paraId="4E4F2463" w14:textId="77777777" w:rsidR="004232FD" w:rsidRPr="007D5E1D" w:rsidRDefault="00E11336"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9</w:t>
      </w:r>
      <w:r w:rsidRPr="007D5E1D">
        <w:rPr>
          <w:rFonts w:ascii="Arial" w:hAnsi="Arial" w:cs="Arial"/>
          <w:color w:val="auto"/>
          <w:sz w:val="20"/>
          <w:szCs w:val="20"/>
          <w:lang w:val="lt-LT"/>
        </w:rPr>
        <w:tab/>
      </w:r>
      <w:r w:rsidR="00736560" w:rsidRPr="007D5E1D">
        <w:rPr>
          <w:rFonts w:ascii="Arial" w:hAnsi="Arial" w:cs="Arial"/>
          <w:color w:val="auto"/>
          <w:sz w:val="20"/>
          <w:szCs w:val="20"/>
          <w:lang w:val="lt-LT"/>
        </w:rPr>
        <w:t>Punktas</w:t>
      </w:r>
      <w:r w:rsidR="004232FD" w:rsidRPr="007D5E1D">
        <w:rPr>
          <w:rFonts w:ascii="Arial" w:hAnsi="Arial" w:cs="Arial"/>
          <w:color w:val="auto"/>
          <w:sz w:val="20"/>
          <w:szCs w:val="20"/>
          <w:lang w:val="lt-LT"/>
        </w:rPr>
        <w:t>, gav</w:t>
      </w:r>
      <w:r w:rsidR="00736560" w:rsidRPr="007D5E1D">
        <w:rPr>
          <w:rFonts w:ascii="Arial" w:hAnsi="Arial" w:cs="Arial"/>
          <w:color w:val="auto"/>
          <w:sz w:val="20"/>
          <w:szCs w:val="20"/>
          <w:lang w:val="lt-LT"/>
        </w:rPr>
        <w:t>ęs</w:t>
      </w:r>
      <w:r w:rsidR="004232FD" w:rsidRPr="007D5E1D">
        <w:rPr>
          <w:rFonts w:ascii="Arial" w:hAnsi="Arial" w:cs="Arial"/>
          <w:color w:val="auto"/>
          <w:sz w:val="20"/>
          <w:szCs w:val="20"/>
          <w:lang w:val="lt-LT"/>
        </w:rPr>
        <w:t xml:space="preserve"> ne ja</w:t>
      </w:r>
      <w:r w:rsidR="00736560" w:rsidRPr="007D5E1D">
        <w:rPr>
          <w:rFonts w:ascii="Arial" w:hAnsi="Arial" w:cs="Arial"/>
          <w:color w:val="auto"/>
          <w:sz w:val="20"/>
          <w:szCs w:val="20"/>
          <w:lang w:val="lt-LT"/>
        </w:rPr>
        <w:t>m</w:t>
      </w:r>
      <w:r w:rsidR="004232FD" w:rsidRPr="007D5E1D">
        <w:rPr>
          <w:rFonts w:ascii="Arial" w:hAnsi="Arial" w:cs="Arial"/>
          <w:color w:val="auto"/>
          <w:sz w:val="20"/>
          <w:szCs w:val="20"/>
          <w:lang w:val="lt-LT"/>
        </w:rPr>
        <w:t xml:space="preserve"> skirtus lydraščius, siuntimo lydraščius arba ats</w:t>
      </w:r>
      <w:r w:rsidR="00736560" w:rsidRPr="007D5E1D">
        <w:rPr>
          <w:rFonts w:ascii="Arial" w:hAnsi="Arial" w:cs="Arial"/>
          <w:color w:val="auto"/>
          <w:sz w:val="20"/>
          <w:szCs w:val="20"/>
          <w:lang w:val="lt-LT"/>
        </w:rPr>
        <w:t>kiruosius sąrašus, gavimo punktui</w:t>
      </w:r>
      <w:r w:rsidR="004232FD" w:rsidRPr="007D5E1D">
        <w:rPr>
          <w:rFonts w:ascii="Arial" w:hAnsi="Arial" w:cs="Arial"/>
          <w:color w:val="auto"/>
          <w:sz w:val="20"/>
          <w:szCs w:val="20"/>
          <w:lang w:val="lt-LT"/>
        </w:rPr>
        <w:t xml:space="preserve"> pačiu greičiausiu (oro ar žemės) keliu </w:t>
      </w:r>
      <w:r w:rsidRPr="007D5E1D">
        <w:rPr>
          <w:rFonts w:ascii="Arial" w:hAnsi="Arial" w:cs="Arial"/>
          <w:color w:val="auto"/>
          <w:sz w:val="20"/>
          <w:szCs w:val="20"/>
          <w:lang w:val="lt-LT"/>
        </w:rPr>
        <w:t>iš</w:t>
      </w:r>
      <w:r w:rsidR="004232FD" w:rsidRPr="007D5E1D">
        <w:rPr>
          <w:rFonts w:ascii="Arial" w:hAnsi="Arial" w:cs="Arial"/>
          <w:color w:val="auto"/>
          <w:sz w:val="20"/>
          <w:szCs w:val="20"/>
          <w:lang w:val="lt-LT"/>
        </w:rPr>
        <w:t>siunči</w:t>
      </w:r>
      <w:r w:rsidR="00736560" w:rsidRPr="007D5E1D">
        <w:rPr>
          <w:rFonts w:ascii="Arial" w:hAnsi="Arial" w:cs="Arial"/>
          <w:color w:val="auto"/>
          <w:sz w:val="20"/>
          <w:szCs w:val="20"/>
          <w:lang w:val="lt-LT"/>
        </w:rPr>
        <w:t>a šiuos dokumentus arba, jei jo</w:t>
      </w:r>
      <w:r w:rsidR="004232FD" w:rsidRPr="007D5E1D">
        <w:rPr>
          <w:rFonts w:ascii="Arial" w:hAnsi="Arial" w:cs="Arial"/>
          <w:color w:val="auto"/>
          <w:sz w:val="20"/>
          <w:szCs w:val="20"/>
          <w:lang w:val="lt-LT"/>
        </w:rPr>
        <w:t xml:space="preserve"> taisyklėse tai nustatyta, jų tinkamai patvirtintas kopijas.</w:t>
      </w:r>
    </w:p>
    <w:p w14:paraId="4D33CDD8" w14:textId="77777777" w:rsidR="004232FD" w:rsidRPr="007D5E1D" w:rsidRDefault="00E11336"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10</w:t>
      </w:r>
      <w:r w:rsidRPr="007D5E1D">
        <w:rPr>
          <w:rFonts w:ascii="Arial" w:hAnsi="Arial" w:cs="Arial"/>
          <w:color w:val="auto"/>
          <w:sz w:val="20"/>
          <w:szCs w:val="20"/>
          <w:lang w:val="lt-LT"/>
        </w:rPr>
        <w:tab/>
      </w:r>
      <w:r w:rsidR="004232FD" w:rsidRPr="007D5E1D">
        <w:rPr>
          <w:rFonts w:ascii="Arial" w:hAnsi="Arial" w:cs="Arial"/>
          <w:color w:val="auto"/>
          <w:sz w:val="20"/>
          <w:szCs w:val="20"/>
          <w:lang w:val="lt-LT"/>
        </w:rPr>
        <w:t xml:space="preserve">Apie pažeidimus, gavus važtą su įvertintosiomis siuntomis, iš karto pranešama perduodančiai tarnybai. Nustačius kokį nors trūkumą, sugadinimą ar bet kokį kitą pažeidimą, už kurį atsakomybė už įvertintąsias siuntas tenka </w:t>
      </w:r>
      <w:r w:rsidRPr="007D5E1D">
        <w:rPr>
          <w:rFonts w:ascii="Arial" w:hAnsi="Arial" w:cs="Arial"/>
          <w:color w:val="auto"/>
          <w:sz w:val="20"/>
          <w:szCs w:val="20"/>
          <w:lang w:val="lt-LT"/>
        </w:rPr>
        <w:t>paskirtiesiems operatoriams</w:t>
      </w:r>
      <w:r w:rsidR="004232FD" w:rsidRPr="007D5E1D">
        <w:rPr>
          <w:rFonts w:ascii="Arial" w:hAnsi="Arial" w:cs="Arial"/>
          <w:color w:val="auto"/>
          <w:sz w:val="20"/>
          <w:szCs w:val="20"/>
          <w:lang w:val="lt-LT"/>
        </w:rPr>
        <w:t xml:space="preserve">, apie tai telekomunikacijų priemonėmis nedelsiant pranešama išsiuntimo </w:t>
      </w:r>
      <w:r w:rsidR="00A20C41" w:rsidRPr="007D5E1D">
        <w:rPr>
          <w:rFonts w:ascii="Arial" w:hAnsi="Arial" w:cs="Arial"/>
          <w:color w:val="auto"/>
          <w:sz w:val="20"/>
          <w:szCs w:val="20"/>
          <w:lang w:val="lt-LT"/>
        </w:rPr>
        <w:t>apkaitos punktui</w:t>
      </w:r>
      <w:r w:rsidR="004232FD" w:rsidRPr="007D5E1D">
        <w:rPr>
          <w:rFonts w:ascii="Arial" w:hAnsi="Arial" w:cs="Arial"/>
          <w:color w:val="auto"/>
          <w:sz w:val="20"/>
          <w:szCs w:val="20"/>
          <w:lang w:val="lt-LT"/>
        </w:rPr>
        <w:t xml:space="preserve"> arba tarpinei tarnybai. Be to, yra surašomas </w:t>
      </w:r>
      <w:r w:rsidRPr="007D5E1D">
        <w:rPr>
          <w:rFonts w:ascii="Arial" w:hAnsi="Arial" w:cs="Arial"/>
          <w:color w:val="auto"/>
          <w:sz w:val="20"/>
          <w:szCs w:val="20"/>
          <w:lang w:val="lt-LT"/>
        </w:rPr>
        <w:t xml:space="preserve">formalus </w:t>
      </w:r>
      <w:r w:rsidR="004232FD" w:rsidRPr="007D5E1D">
        <w:rPr>
          <w:rFonts w:ascii="Arial" w:hAnsi="Arial" w:cs="Arial"/>
          <w:color w:val="auto"/>
          <w:sz w:val="20"/>
          <w:szCs w:val="20"/>
          <w:lang w:val="lt-LT"/>
        </w:rPr>
        <w:t>aktas CN 2</w:t>
      </w:r>
      <w:r w:rsidR="00856354" w:rsidRPr="007D5E1D">
        <w:rPr>
          <w:rFonts w:ascii="Arial" w:hAnsi="Arial" w:cs="Arial"/>
          <w:color w:val="auto"/>
          <w:sz w:val="20"/>
          <w:szCs w:val="20"/>
          <w:lang w:val="lt-LT"/>
        </w:rPr>
        <w:t>4</w:t>
      </w:r>
      <w:r w:rsidR="002B229D" w:rsidRPr="007D5E1D">
        <w:rPr>
          <w:rFonts w:ascii="Arial" w:hAnsi="Arial" w:cs="Arial"/>
          <w:color w:val="auto"/>
          <w:sz w:val="20"/>
          <w:szCs w:val="20"/>
          <w:lang w:val="lt-LT"/>
        </w:rPr>
        <w:t xml:space="preserve">. </w:t>
      </w:r>
      <w:r w:rsidR="004232FD" w:rsidRPr="007D5E1D">
        <w:rPr>
          <w:rFonts w:ascii="Arial" w:hAnsi="Arial" w:cs="Arial"/>
          <w:color w:val="auto"/>
          <w:sz w:val="20"/>
          <w:szCs w:val="20"/>
          <w:lang w:val="lt-LT"/>
        </w:rPr>
        <w:t xml:space="preserve">Jame turi būti nurodyta, kokios būklės buvo važtos pakuotė. </w:t>
      </w:r>
      <w:r w:rsidRPr="007D5E1D">
        <w:rPr>
          <w:rFonts w:ascii="Arial" w:hAnsi="Arial" w:cs="Arial"/>
          <w:color w:val="auto"/>
          <w:sz w:val="20"/>
          <w:szCs w:val="20"/>
          <w:lang w:val="lt-LT"/>
        </w:rPr>
        <w:t>Tas a</w:t>
      </w:r>
      <w:r w:rsidR="004232FD" w:rsidRPr="007D5E1D">
        <w:rPr>
          <w:rFonts w:ascii="Arial" w:hAnsi="Arial" w:cs="Arial"/>
          <w:color w:val="auto"/>
          <w:sz w:val="20"/>
          <w:szCs w:val="20"/>
          <w:lang w:val="lt-LT"/>
        </w:rPr>
        <w:t xml:space="preserve">ktas registruotu laišku nusiunčiamas centrinei administracijai tos šalies, kurios teritorijoje yra išsiuntimo </w:t>
      </w:r>
      <w:r w:rsidR="00714A04" w:rsidRPr="007D5E1D">
        <w:rPr>
          <w:rFonts w:ascii="Arial" w:hAnsi="Arial" w:cs="Arial"/>
          <w:color w:val="auto"/>
          <w:sz w:val="20"/>
          <w:szCs w:val="20"/>
          <w:lang w:val="lt-LT"/>
        </w:rPr>
        <w:t>apkaitos punktas</w:t>
      </w:r>
      <w:r w:rsidR="004232FD" w:rsidRPr="007D5E1D">
        <w:rPr>
          <w:rFonts w:ascii="Arial" w:hAnsi="Arial" w:cs="Arial"/>
          <w:color w:val="auto"/>
          <w:sz w:val="20"/>
          <w:szCs w:val="20"/>
          <w:lang w:val="lt-LT"/>
        </w:rPr>
        <w:t xml:space="preserve">, atskirai nuo </w:t>
      </w:r>
      <w:r w:rsidR="00ED2769" w:rsidRPr="007D5E1D">
        <w:rPr>
          <w:rFonts w:ascii="Arial" w:hAnsi="Arial" w:cs="Arial"/>
          <w:color w:val="auto"/>
          <w:sz w:val="20"/>
          <w:szCs w:val="20"/>
          <w:lang w:val="lt-LT"/>
        </w:rPr>
        <w:t>patikrinimo pranešim</w:t>
      </w:r>
      <w:r w:rsidRPr="007D5E1D">
        <w:rPr>
          <w:rFonts w:ascii="Arial" w:hAnsi="Arial" w:cs="Arial"/>
          <w:color w:val="auto"/>
          <w:sz w:val="20"/>
          <w:szCs w:val="20"/>
          <w:lang w:val="lt-LT"/>
        </w:rPr>
        <w:t>o</w:t>
      </w:r>
      <w:r w:rsidR="004232FD" w:rsidRPr="007D5E1D">
        <w:rPr>
          <w:rFonts w:ascii="Arial" w:hAnsi="Arial" w:cs="Arial"/>
          <w:color w:val="auto"/>
          <w:sz w:val="20"/>
          <w:szCs w:val="20"/>
          <w:lang w:val="lt-LT"/>
        </w:rPr>
        <w:t xml:space="preserve"> CN 43, kuris ne</w:t>
      </w:r>
      <w:r w:rsidR="00A20C41" w:rsidRPr="007D5E1D">
        <w:rPr>
          <w:rFonts w:ascii="Arial" w:hAnsi="Arial" w:cs="Arial"/>
          <w:color w:val="auto"/>
          <w:sz w:val="20"/>
          <w:szCs w:val="20"/>
          <w:lang w:val="lt-LT"/>
        </w:rPr>
        <w:t>delsiant turi būti nusiųstas tam</w:t>
      </w:r>
      <w:r w:rsidR="004232FD" w:rsidRPr="007D5E1D">
        <w:rPr>
          <w:rFonts w:ascii="Arial" w:hAnsi="Arial" w:cs="Arial"/>
          <w:color w:val="auto"/>
          <w:sz w:val="20"/>
          <w:szCs w:val="20"/>
          <w:lang w:val="lt-LT"/>
        </w:rPr>
        <w:t xml:space="preserve"> </w:t>
      </w:r>
      <w:r w:rsidR="00A20C41" w:rsidRPr="007D5E1D">
        <w:rPr>
          <w:rFonts w:ascii="Arial" w:hAnsi="Arial" w:cs="Arial"/>
          <w:color w:val="auto"/>
          <w:sz w:val="20"/>
          <w:szCs w:val="20"/>
          <w:lang w:val="lt-LT"/>
        </w:rPr>
        <w:t>apkaitos punktui</w:t>
      </w:r>
      <w:r w:rsidR="004232FD" w:rsidRPr="007D5E1D">
        <w:rPr>
          <w:rFonts w:ascii="Arial" w:hAnsi="Arial" w:cs="Arial"/>
          <w:color w:val="auto"/>
          <w:sz w:val="20"/>
          <w:szCs w:val="20"/>
          <w:lang w:val="lt-LT"/>
        </w:rPr>
        <w:t>. Akto kopija tuo pat metu nusiunčiama arba centrinei administracijai, k</w:t>
      </w:r>
      <w:r w:rsidR="00714A04" w:rsidRPr="007D5E1D">
        <w:rPr>
          <w:rFonts w:ascii="Arial" w:hAnsi="Arial" w:cs="Arial"/>
          <w:color w:val="auto"/>
          <w:sz w:val="20"/>
          <w:szCs w:val="20"/>
          <w:lang w:val="lt-LT"/>
        </w:rPr>
        <w:t xml:space="preserve">uriai pavaldus </w:t>
      </w:r>
      <w:r w:rsidR="00BE7AAF" w:rsidRPr="007D5E1D">
        <w:rPr>
          <w:rFonts w:ascii="Arial" w:hAnsi="Arial" w:cs="Arial"/>
          <w:color w:val="auto"/>
          <w:sz w:val="20"/>
          <w:szCs w:val="20"/>
          <w:lang w:val="lt-LT"/>
        </w:rPr>
        <w:t>priimantysis</w:t>
      </w:r>
      <w:r w:rsidR="00714A04" w:rsidRPr="007D5E1D">
        <w:rPr>
          <w:rFonts w:ascii="Arial" w:hAnsi="Arial" w:cs="Arial"/>
          <w:color w:val="auto"/>
          <w:sz w:val="20"/>
          <w:szCs w:val="20"/>
          <w:lang w:val="lt-LT"/>
        </w:rPr>
        <w:t xml:space="preserve"> apkaitos punktas</w:t>
      </w:r>
      <w:r w:rsidR="004232FD" w:rsidRPr="007D5E1D">
        <w:rPr>
          <w:rFonts w:ascii="Arial" w:hAnsi="Arial" w:cs="Arial"/>
          <w:color w:val="auto"/>
          <w:sz w:val="20"/>
          <w:szCs w:val="20"/>
          <w:lang w:val="lt-LT"/>
        </w:rPr>
        <w:t>, arba kokiai nors kitai jos paskirtai valdymo įstaigai.</w:t>
      </w:r>
    </w:p>
    <w:p w14:paraId="576CB62D" w14:textId="77777777" w:rsidR="004232FD" w:rsidRPr="007D5E1D" w:rsidRDefault="00DF282A"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11</w:t>
      </w:r>
      <w:r w:rsidRPr="007D5E1D">
        <w:rPr>
          <w:rFonts w:ascii="Arial" w:hAnsi="Arial" w:cs="Arial"/>
          <w:color w:val="auto"/>
          <w:sz w:val="20"/>
          <w:szCs w:val="20"/>
          <w:lang w:val="lt-LT"/>
        </w:rPr>
        <w:tab/>
        <w:t>A</w:t>
      </w:r>
      <w:r w:rsidR="004232FD" w:rsidRPr="007D5E1D">
        <w:rPr>
          <w:rFonts w:ascii="Arial" w:hAnsi="Arial" w:cs="Arial"/>
          <w:color w:val="auto"/>
          <w:sz w:val="20"/>
          <w:szCs w:val="20"/>
          <w:lang w:val="lt-LT"/>
        </w:rPr>
        <w:t xml:space="preserve">pkaitos </w:t>
      </w:r>
      <w:r w:rsidR="00714A04" w:rsidRPr="007D5E1D">
        <w:rPr>
          <w:rFonts w:ascii="Arial" w:hAnsi="Arial" w:cs="Arial"/>
          <w:color w:val="auto"/>
          <w:sz w:val="20"/>
          <w:szCs w:val="20"/>
          <w:lang w:val="lt-LT"/>
        </w:rPr>
        <w:t>punktas</w:t>
      </w:r>
      <w:r w:rsidR="004232FD" w:rsidRPr="007D5E1D">
        <w:rPr>
          <w:rFonts w:ascii="Arial" w:hAnsi="Arial" w:cs="Arial"/>
          <w:color w:val="auto"/>
          <w:sz w:val="20"/>
          <w:szCs w:val="20"/>
          <w:lang w:val="lt-LT"/>
        </w:rPr>
        <w:t>, gav</w:t>
      </w:r>
      <w:r w:rsidR="00714A04" w:rsidRPr="007D5E1D">
        <w:rPr>
          <w:rFonts w:ascii="Arial" w:hAnsi="Arial" w:cs="Arial"/>
          <w:color w:val="auto"/>
          <w:sz w:val="20"/>
          <w:szCs w:val="20"/>
          <w:lang w:val="lt-LT"/>
        </w:rPr>
        <w:t>ęs</w:t>
      </w:r>
      <w:r w:rsidR="00736560" w:rsidRPr="007D5E1D">
        <w:rPr>
          <w:rFonts w:ascii="Arial" w:hAnsi="Arial" w:cs="Arial"/>
          <w:color w:val="auto"/>
          <w:sz w:val="20"/>
          <w:szCs w:val="20"/>
          <w:lang w:val="lt-LT"/>
        </w:rPr>
        <w:t xml:space="preserve"> iš atitinkamo punkto</w:t>
      </w:r>
      <w:r w:rsidR="004232FD" w:rsidRPr="007D5E1D">
        <w:rPr>
          <w:rFonts w:ascii="Arial" w:hAnsi="Arial" w:cs="Arial"/>
          <w:color w:val="auto"/>
          <w:sz w:val="20"/>
          <w:szCs w:val="20"/>
          <w:lang w:val="lt-LT"/>
        </w:rPr>
        <w:t xml:space="preserve"> pažeistą ar nepakankamai gerai supakuotą įvertintąją siuntą, turi </w:t>
      </w:r>
      <w:r w:rsidRPr="007D5E1D">
        <w:rPr>
          <w:rFonts w:ascii="Arial" w:hAnsi="Arial" w:cs="Arial"/>
          <w:color w:val="auto"/>
          <w:sz w:val="20"/>
          <w:szCs w:val="20"/>
          <w:lang w:val="lt-LT"/>
        </w:rPr>
        <w:t>išsiųsti ją toliau</w:t>
      </w:r>
      <w:r w:rsidR="004232FD" w:rsidRPr="007D5E1D">
        <w:rPr>
          <w:rFonts w:ascii="Arial" w:hAnsi="Arial" w:cs="Arial"/>
          <w:color w:val="auto"/>
          <w:sz w:val="20"/>
          <w:szCs w:val="20"/>
          <w:lang w:val="lt-LT"/>
        </w:rPr>
        <w:t xml:space="preserve"> laikydamasi toliau nurodytų taisyklių.</w:t>
      </w:r>
    </w:p>
    <w:p w14:paraId="0095CCF8" w14:textId="77777777" w:rsidR="004232FD" w:rsidRPr="007D5E1D" w:rsidRDefault="00DF282A"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11</w:t>
      </w:r>
      <w:r w:rsidR="004232FD" w:rsidRPr="007D5E1D">
        <w:rPr>
          <w:rFonts w:ascii="Arial" w:hAnsi="Arial" w:cs="Arial"/>
          <w:color w:val="auto"/>
          <w:sz w:val="20"/>
          <w:szCs w:val="20"/>
          <w:lang w:val="lt-LT"/>
        </w:rPr>
        <w:t xml:space="preserve">.1 </w:t>
      </w:r>
      <w:r w:rsidR="002B229D" w:rsidRPr="007D5E1D">
        <w:rPr>
          <w:rFonts w:ascii="Arial" w:hAnsi="Arial" w:cs="Arial"/>
          <w:color w:val="auto"/>
          <w:sz w:val="20"/>
          <w:szCs w:val="20"/>
          <w:lang w:val="lt-LT"/>
        </w:rPr>
        <w:tab/>
      </w:r>
      <w:r w:rsidR="004232FD" w:rsidRPr="007D5E1D">
        <w:rPr>
          <w:rFonts w:ascii="Arial" w:hAnsi="Arial" w:cs="Arial"/>
          <w:color w:val="auto"/>
          <w:sz w:val="20"/>
          <w:szCs w:val="20"/>
          <w:lang w:val="lt-LT"/>
        </w:rPr>
        <w:t>Jei siunta tik truputį apgadinta ar tik iš dalies pažeisti spaudai, įvertintąją siuntą, siekiant apsaugoti jos turinį, pakanka užantspauduoti iš naujo. Taip elgtis leidžiama tuo atveju, jei matyti, kad turinys nėra paliestas, o svoris nėra sumažėjęs. Ant siuntos esantys spaudai paliekami kaip buvę. Jei yra pagrindas, įvertintosi</w:t>
      </w:r>
      <w:r w:rsidRPr="007D5E1D">
        <w:rPr>
          <w:rFonts w:ascii="Arial" w:hAnsi="Arial" w:cs="Arial"/>
          <w:color w:val="auto"/>
          <w:sz w:val="20"/>
          <w:szCs w:val="20"/>
          <w:lang w:val="lt-LT"/>
        </w:rPr>
        <w:t>os siuntos turi būti perpakuot</w:t>
      </w:r>
      <w:r w:rsidR="004232FD" w:rsidRPr="007D5E1D">
        <w:rPr>
          <w:rFonts w:ascii="Arial" w:hAnsi="Arial" w:cs="Arial"/>
          <w:color w:val="auto"/>
          <w:sz w:val="20"/>
          <w:szCs w:val="20"/>
          <w:lang w:val="lt-LT"/>
        </w:rPr>
        <w:t xml:space="preserve">os, stengiantis, kiek tai įmanoma, išsaugoti pirminę pakuotę. Prireikus pažeista siunta gali būti ne perpakuojama, o įdedama į </w:t>
      </w:r>
      <w:r w:rsidRPr="007D5E1D">
        <w:rPr>
          <w:rFonts w:ascii="Arial" w:hAnsi="Arial" w:cs="Arial"/>
          <w:b/>
          <w:color w:val="auto"/>
          <w:sz w:val="20"/>
          <w:szCs w:val="20"/>
          <w:lang w:val="lt-LT"/>
        </w:rPr>
        <w:t>tar</w:t>
      </w:r>
      <w:r w:rsidR="004232FD" w:rsidRPr="007D5E1D">
        <w:rPr>
          <w:rFonts w:ascii="Arial" w:hAnsi="Arial" w:cs="Arial"/>
          <w:b/>
          <w:color w:val="auto"/>
          <w:sz w:val="20"/>
          <w:szCs w:val="20"/>
          <w:lang w:val="lt-LT"/>
        </w:rPr>
        <w:t>ą</w:t>
      </w:r>
      <w:r w:rsidR="004232FD" w:rsidRPr="007D5E1D">
        <w:rPr>
          <w:rFonts w:ascii="Arial" w:hAnsi="Arial" w:cs="Arial"/>
          <w:color w:val="auto"/>
          <w:sz w:val="20"/>
          <w:szCs w:val="20"/>
          <w:lang w:val="lt-LT"/>
        </w:rPr>
        <w:t xml:space="preserve"> su </w:t>
      </w:r>
      <w:r w:rsidR="004232FD" w:rsidRPr="007D5E1D">
        <w:rPr>
          <w:rFonts w:ascii="Arial" w:hAnsi="Arial" w:cs="Arial"/>
          <w:color w:val="auto"/>
          <w:sz w:val="20"/>
          <w:szCs w:val="20"/>
          <w:lang w:val="lt-LT"/>
        </w:rPr>
        <w:lastRenderedPageBreak/>
        <w:t>atitinkama žyma ir užplombuojama. Tokiu atveju pažeistos siuntos antspauduoti iš naujo neb</w:t>
      </w:r>
      <w:r w:rsidRPr="007D5E1D">
        <w:rPr>
          <w:rFonts w:ascii="Arial" w:hAnsi="Arial" w:cs="Arial"/>
          <w:color w:val="auto"/>
          <w:sz w:val="20"/>
          <w:szCs w:val="20"/>
          <w:lang w:val="lt-LT"/>
        </w:rPr>
        <w:t>ūtin</w:t>
      </w:r>
      <w:r w:rsidR="004232FD" w:rsidRPr="007D5E1D">
        <w:rPr>
          <w:rFonts w:ascii="Arial" w:hAnsi="Arial" w:cs="Arial"/>
          <w:color w:val="auto"/>
          <w:sz w:val="20"/>
          <w:szCs w:val="20"/>
          <w:lang w:val="lt-LT"/>
        </w:rPr>
        <w:t xml:space="preserve">a. Ant </w:t>
      </w:r>
      <w:r w:rsidRPr="007D5E1D">
        <w:rPr>
          <w:rFonts w:ascii="Arial" w:hAnsi="Arial" w:cs="Arial"/>
          <w:b/>
          <w:color w:val="auto"/>
          <w:sz w:val="20"/>
          <w:szCs w:val="20"/>
          <w:lang w:val="lt-LT"/>
        </w:rPr>
        <w:t>taros</w:t>
      </w:r>
      <w:r w:rsidR="004232FD" w:rsidRPr="007D5E1D">
        <w:rPr>
          <w:rFonts w:ascii="Arial" w:hAnsi="Arial" w:cs="Arial"/>
          <w:color w:val="auto"/>
          <w:sz w:val="20"/>
          <w:szCs w:val="20"/>
          <w:lang w:val="lt-LT"/>
        </w:rPr>
        <w:t xml:space="preserve"> žymos turi būti užrašyta </w:t>
      </w:r>
      <w:r w:rsidR="00423ACB" w:rsidRPr="007D5E1D">
        <w:rPr>
          <w:rFonts w:ascii="Arial" w:hAnsi="Arial" w:cs="Arial"/>
          <w:color w:val="auto"/>
          <w:sz w:val="20"/>
          <w:szCs w:val="20"/>
          <w:lang w:val="lt-LT"/>
        </w:rPr>
        <w:t>„</w:t>
      </w:r>
      <w:r w:rsidR="004232FD" w:rsidRPr="007D5E1D">
        <w:rPr>
          <w:rFonts w:ascii="Arial" w:hAnsi="Arial" w:cs="Arial"/>
          <w:caps/>
          <w:color w:val="auto"/>
          <w:sz w:val="20"/>
          <w:szCs w:val="20"/>
          <w:lang w:val="lt-LT"/>
        </w:rPr>
        <w:t>E</w:t>
      </w:r>
      <w:r w:rsidR="004232FD" w:rsidRPr="007D5E1D">
        <w:rPr>
          <w:rFonts w:ascii="Arial" w:hAnsi="Arial" w:cs="Arial"/>
          <w:color w:val="auto"/>
          <w:sz w:val="20"/>
          <w:szCs w:val="20"/>
          <w:lang w:val="lt-LT"/>
        </w:rPr>
        <w:t>nvoi</w:t>
      </w:r>
      <w:r w:rsidR="00A81571" w:rsidRPr="007D5E1D">
        <w:rPr>
          <w:rFonts w:ascii="Arial" w:hAnsi="Arial" w:cs="Arial"/>
          <w:color w:val="auto"/>
          <w:sz w:val="20"/>
          <w:szCs w:val="20"/>
          <w:lang w:val="lt-LT"/>
        </w:rPr>
        <w:t xml:space="preserve"> avec valeur déclarée endommagé</w:t>
      </w:r>
      <w:r w:rsidR="00423ACB" w:rsidRPr="007D5E1D">
        <w:rPr>
          <w:rFonts w:ascii="Arial" w:hAnsi="Arial" w:cs="Arial"/>
          <w:color w:val="auto"/>
          <w:sz w:val="20"/>
          <w:szCs w:val="20"/>
          <w:lang w:val="lt-LT"/>
        </w:rPr>
        <w:t>“</w:t>
      </w:r>
      <w:r w:rsidR="004232FD" w:rsidRPr="007D5E1D">
        <w:rPr>
          <w:rFonts w:ascii="Arial" w:hAnsi="Arial" w:cs="Arial"/>
          <w:color w:val="auto"/>
          <w:sz w:val="20"/>
          <w:szCs w:val="20"/>
          <w:lang w:val="lt-LT"/>
        </w:rPr>
        <w:t xml:space="preserve"> </w:t>
      </w:r>
      <w:r w:rsidR="004232FD" w:rsidRPr="007D5E1D">
        <w:rPr>
          <w:rFonts w:ascii="Arial" w:hAnsi="Arial" w:cs="Arial"/>
          <w:caps/>
          <w:color w:val="auto"/>
          <w:sz w:val="20"/>
          <w:szCs w:val="20"/>
          <w:lang w:val="lt-LT"/>
        </w:rPr>
        <w:t>(</w:t>
      </w:r>
      <w:r w:rsidR="004232FD" w:rsidRPr="007D5E1D">
        <w:rPr>
          <w:rFonts w:ascii="Arial" w:hAnsi="Arial" w:cs="Arial"/>
          <w:color w:val="auto"/>
          <w:sz w:val="20"/>
          <w:szCs w:val="20"/>
          <w:lang w:val="lt-LT"/>
        </w:rPr>
        <w:t>„Pažeista įvertintoji siunta“) bei pat</w:t>
      </w:r>
      <w:r w:rsidRPr="007D5E1D">
        <w:rPr>
          <w:rFonts w:ascii="Arial" w:hAnsi="Arial" w:cs="Arial"/>
          <w:color w:val="auto"/>
          <w:sz w:val="20"/>
          <w:szCs w:val="20"/>
          <w:lang w:val="lt-LT"/>
        </w:rPr>
        <w:t>eikti šie duomenys: eilė</w:t>
      </w:r>
      <w:r w:rsidR="00A81571" w:rsidRPr="007D5E1D">
        <w:rPr>
          <w:rFonts w:ascii="Arial" w:hAnsi="Arial" w:cs="Arial"/>
          <w:color w:val="auto"/>
          <w:sz w:val="20"/>
          <w:szCs w:val="20"/>
          <w:lang w:val="lt-LT"/>
        </w:rPr>
        <w:t>s numeris, išsiuntimo punktas</w:t>
      </w:r>
      <w:r w:rsidR="004232FD" w:rsidRPr="007D5E1D">
        <w:rPr>
          <w:rFonts w:ascii="Arial" w:hAnsi="Arial" w:cs="Arial"/>
          <w:color w:val="auto"/>
          <w:sz w:val="20"/>
          <w:szCs w:val="20"/>
          <w:lang w:val="lt-LT"/>
        </w:rPr>
        <w:t>, įvertinimo suma, gavėjo pavardė ir adresas, datos spaudas ir siuntą į maišą įdėjusio darbuotojo parašas.</w:t>
      </w:r>
    </w:p>
    <w:p w14:paraId="0DE4F9CC" w14:textId="77777777" w:rsidR="00AA699F" w:rsidRPr="007D5E1D" w:rsidRDefault="00A81571"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11.2</w:t>
      </w:r>
      <w:r w:rsidRPr="007D5E1D">
        <w:rPr>
          <w:rFonts w:ascii="Arial" w:hAnsi="Arial" w:cs="Arial"/>
          <w:color w:val="auto"/>
          <w:sz w:val="20"/>
          <w:szCs w:val="20"/>
          <w:lang w:val="lt-LT"/>
        </w:rPr>
        <w:tab/>
      </w:r>
      <w:r w:rsidR="00AA699F" w:rsidRPr="007D5E1D">
        <w:rPr>
          <w:rFonts w:ascii="Arial" w:hAnsi="Arial" w:cs="Arial"/>
          <w:color w:val="auto"/>
          <w:sz w:val="20"/>
          <w:szCs w:val="20"/>
          <w:lang w:val="lt-LT"/>
        </w:rPr>
        <w:t>Jei įvertintosios siuntos būklė leidžia manyti, kad jos turinys galė</w:t>
      </w:r>
      <w:r w:rsidRPr="007D5E1D">
        <w:rPr>
          <w:rFonts w:ascii="Arial" w:hAnsi="Arial" w:cs="Arial"/>
          <w:color w:val="auto"/>
          <w:sz w:val="20"/>
          <w:szCs w:val="20"/>
          <w:lang w:val="lt-LT"/>
        </w:rPr>
        <w:t>jo būti išimtas, ją gavęs punktas</w:t>
      </w:r>
      <w:r w:rsidR="00AA699F" w:rsidRPr="007D5E1D">
        <w:rPr>
          <w:rFonts w:ascii="Arial" w:hAnsi="Arial" w:cs="Arial"/>
          <w:color w:val="auto"/>
          <w:sz w:val="20"/>
          <w:szCs w:val="20"/>
          <w:lang w:val="lt-LT"/>
        </w:rPr>
        <w:t xml:space="preserve">, jei šalies įstatymai tam neprieštarauja, turi tarnybine tvarka ją atidaryti ir patikrinti turinį. Patikrinimo rezultatai privalo būti surašyti </w:t>
      </w:r>
      <w:r w:rsidRPr="007D5E1D">
        <w:rPr>
          <w:rFonts w:ascii="Arial" w:hAnsi="Arial" w:cs="Arial"/>
          <w:color w:val="auto"/>
          <w:sz w:val="20"/>
          <w:szCs w:val="20"/>
          <w:lang w:val="lt-LT"/>
        </w:rPr>
        <w:t xml:space="preserve">formaliajame </w:t>
      </w:r>
      <w:r w:rsidR="00AA699F" w:rsidRPr="007D5E1D">
        <w:rPr>
          <w:rFonts w:ascii="Arial" w:hAnsi="Arial" w:cs="Arial"/>
          <w:color w:val="auto"/>
          <w:sz w:val="20"/>
          <w:szCs w:val="20"/>
          <w:lang w:val="lt-LT"/>
        </w:rPr>
        <w:t>akte CN 2</w:t>
      </w:r>
      <w:r w:rsidR="00856354" w:rsidRPr="007D5E1D">
        <w:rPr>
          <w:rFonts w:ascii="Arial" w:hAnsi="Arial" w:cs="Arial"/>
          <w:color w:val="auto"/>
          <w:sz w:val="20"/>
          <w:szCs w:val="20"/>
          <w:lang w:val="lt-LT"/>
        </w:rPr>
        <w:t>4</w:t>
      </w:r>
      <w:r w:rsidR="00432A81">
        <w:rPr>
          <w:rFonts w:ascii="Arial" w:hAnsi="Arial" w:cs="Arial"/>
          <w:color w:val="auto"/>
          <w:sz w:val="20"/>
          <w:szCs w:val="20"/>
          <w:lang w:val="lt-LT"/>
        </w:rPr>
        <w:t xml:space="preserve">. </w:t>
      </w:r>
      <w:r w:rsidR="00AA699F" w:rsidRPr="007D5E1D">
        <w:rPr>
          <w:rFonts w:ascii="Arial" w:hAnsi="Arial" w:cs="Arial"/>
          <w:color w:val="auto"/>
          <w:sz w:val="20"/>
          <w:szCs w:val="20"/>
          <w:lang w:val="lt-LT"/>
        </w:rPr>
        <w:t>Vienas jo egzempliorius pridedamas prie įvertintosios siuntos. Pastaroji turi būti perpakuota.</w:t>
      </w:r>
    </w:p>
    <w:p w14:paraId="244FC753" w14:textId="77777777" w:rsidR="00AA699F" w:rsidRPr="007D5E1D" w:rsidRDefault="00AA699F"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11.3 </w:t>
      </w:r>
      <w:r w:rsidRPr="007D5E1D">
        <w:rPr>
          <w:rFonts w:ascii="Arial" w:hAnsi="Arial" w:cs="Arial"/>
          <w:color w:val="auto"/>
          <w:sz w:val="20"/>
          <w:szCs w:val="20"/>
          <w:lang w:val="lt-LT"/>
        </w:rPr>
        <w:tab/>
        <w:t xml:space="preserve">Visais </w:t>
      </w:r>
      <w:r w:rsidR="00A81571" w:rsidRPr="007D5E1D">
        <w:rPr>
          <w:rFonts w:ascii="Arial" w:hAnsi="Arial" w:cs="Arial"/>
          <w:color w:val="auto"/>
          <w:sz w:val="20"/>
          <w:szCs w:val="20"/>
          <w:lang w:val="lt-LT"/>
        </w:rPr>
        <w:t xml:space="preserve">tokiais </w:t>
      </w:r>
      <w:r w:rsidRPr="007D5E1D">
        <w:rPr>
          <w:rFonts w:ascii="Arial" w:hAnsi="Arial" w:cs="Arial"/>
          <w:color w:val="auto"/>
          <w:sz w:val="20"/>
          <w:szCs w:val="20"/>
          <w:lang w:val="lt-LT"/>
        </w:rPr>
        <w:t xml:space="preserve">atvejais gautos įvertintosios siuntos svoris ir jos svoris po perpakavimo turi būti patikrintas ir pažymėtas ant viršaus. Prie šios nuorodos dedama žyma </w:t>
      </w:r>
      <w:r w:rsidR="00423ACB" w:rsidRPr="007D5E1D">
        <w:rPr>
          <w:rFonts w:ascii="Arial" w:hAnsi="Arial" w:cs="Arial"/>
          <w:color w:val="auto"/>
          <w:sz w:val="20"/>
          <w:szCs w:val="20"/>
          <w:lang w:val="lt-LT"/>
        </w:rPr>
        <w:t>„</w:t>
      </w:r>
      <w:r w:rsidRPr="007D5E1D">
        <w:rPr>
          <w:rFonts w:ascii="Arial" w:hAnsi="Arial" w:cs="Arial"/>
          <w:caps/>
          <w:color w:val="auto"/>
          <w:sz w:val="20"/>
          <w:szCs w:val="20"/>
          <w:lang w:val="lt-LT"/>
        </w:rPr>
        <w:t>S</w:t>
      </w:r>
      <w:r w:rsidRPr="007D5E1D">
        <w:rPr>
          <w:rFonts w:ascii="Arial" w:hAnsi="Arial" w:cs="Arial"/>
          <w:color w:val="auto"/>
          <w:sz w:val="20"/>
          <w:szCs w:val="20"/>
          <w:lang w:val="lt-LT"/>
        </w:rPr>
        <w:t xml:space="preserve">cellé </w:t>
      </w:r>
      <w:r w:rsidR="00FA0B50" w:rsidRPr="007D5E1D">
        <w:rPr>
          <w:rFonts w:ascii="Arial" w:hAnsi="Arial" w:cs="Arial"/>
          <w:color w:val="auto"/>
          <w:sz w:val="20"/>
          <w:szCs w:val="20"/>
          <w:lang w:val="lt-LT"/>
        </w:rPr>
        <w:t>d’office à…</w:t>
      </w:r>
      <w:r w:rsidR="00423ACB" w:rsidRPr="007D5E1D">
        <w:rPr>
          <w:rFonts w:ascii="Arial" w:hAnsi="Arial" w:cs="Arial"/>
          <w:color w:val="auto"/>
          <w:sz w:val="20"/>
          <w:szCs w:val="20"/>
          <w:lang w:val="lt-LT"/>
        </w:rPr>
        <w:t>“</w:t>
      </w:r>
      <w:r w:rsidRPr="007D5E1D">
        <w:rPr>
          <w:rFonts w:ascii="Arial" w:hAnsi="Arial" w:cs="Arial"/>
          <w:color w:val="auto"/>
          <w:sz w:val="20"/>
          <w:szCs w:val="20"/>
          <w:lang w:val="lt-LT"/>
        </w:rPr>
        <w:t xml:space="preserve"> („</w:t>
      </w:r>
      <w:r w:rsidRPr="007D5E1D">
        <w:rPr>
          <w:rFonts w:ascii="Arial" w:hAnsi="Arial" w:cs="Arial"/>
          <w:caps/>
          <w:color w:val="auto"/>
          <w:sz w:val="20"/>
          <w:szCs w:val="20"/>
          <w:lang w:val="lt-LT"/>
        </w:rPr>
        <w:t>U</w:t>
      </w:r>
      <w:r w:rsidRPr="007D5E1D">
        <w:rPr>
          <w:rFonts w:ascii="Arial" w:hAnsi="Arial" w:cs="Arial"/>
          <w:color w:val="auto"/>
          <w:sz w:val="20"/>
          <w:szCs w:val="20"/>
          <w:lang w:val="lt-LT"/>
        </w:rPr>
        <w:t xml:space="preserve">žantspauduota </w:t>
      </w:r>
      <w:r w:rsidR="00A81571" w:rsidRPr="007D5E1D">
        <w:rPr>
          <w:rFonts w:ascii="Arial" w:hAnsi="Arial" w:cs="Arial"/>
          <w:color w:val="auto"/>
          <w:sz w:val="20"/>
          <w:szCs w:val="20"/>
          <w:lang w:val="lt-LT"/>
        </w:rPr>
        <w:t>.......</w:t>
      </w:r>
      <w:r w:rsidRPr="007D5E1D">
        <w:rPr>
          <w:rFonts w:ascii="Arial" w:hAnsi="Arial" w:cs="Arial"/>
          <w:color w:val="auto"/>
          <w:sz w:val="20"/>
          <w:szCs w:val="20"/>
          <w:lang w:val="lt-LT"/>
        </w:rPr>
        <w:t>(vieta</w:t>
      </w:r>
      <w:r w:rsidRPr="007D5E1D">
        <w:rPr>
          <w:rFonts w:ascii="Arial" w:hAnsi="Arial" w:cs="Arial"/>
          <w:caps/>
          <w:color w:val="auto"/>
          <w:sz w:val="20"/>
          <w:szCs w:val="20"/>
          <w:lang w:val="lt-LT"/>
        </w:rPr>
        <w:t>)</w:t>
      </w:r>
      <w:r w:rsidR="00A81571" w:rsidRPr="007D5E1D">
        <w:rPr>
          <w:rFonts w:ascii="Arial" w:hAnsi="Arial" w:cs="Arial"/>
          <w:caps/>
          <w:color w:val="auto"/>
          <w:sz w:val="20"/>
          <w:szCs w:val="20"/>
          <w:lang w:val="lt-LT"/>
        </w:rPr>
        <w:t>)“</w:t>
      </w:r>
      <w:r w:rsidR="00FA0B50" w:rsidRPr="007D5E1D">
        <w:rPr>
          <w:rFonts w:ascii="Arial" w:hAnsi="Arial" w:cs="Arial"/>
          <w:color w:val="auto"/>
          <w:sz w:val="20"/>
          <w:szCs w:val="20"/>
          <w:lang w:val="lt-LT"/>
        </w:rPr>
        <w:t xml:space="preserve"> arba </w:t>
      </w:r>
      <w:r w:rsidR="00423ACB" w:rsidRPr="007D5E1D">
        <w:rPr>
          <w:rFonts w:ascii="Arial" w:hAnsi="Arial" w:cs="Arial"/>
          <w:color w:val="auto"/>
          <w:sz w:val="20"/>
          <w:szCs w:val="20"/>
          <w:lang w:val="lt-LT"/>
        </w:rPr>
        <w:t>„</w:t>
      </w:r>
      <w:r w:rsidR="00FA0B50" w:rsidRPr="007D5E1D">
        <w:rPr>
          <w:rFonts w:ascii="Arial" w:hAnsi="Arial" w:cs="Arial"/>
          <w:color w:val="auto"/>
          <w:sz w:val="20"/>
          <w:szCs w:val="20"/>
          <w:lang w:val="lt-LT"/>
        </w:rPr>
        <w:t>Remballé à…</w:t>
      </w:r>
      <w:r w:rsidR="00423ACB" w:rsidRPr="007D5E1D">
        <w:rPr>
          <w:rFonts w:ascii="Arial" w:hAnsi="Arial" w:cs="Arial"/>
          <w:color w:val="auto"/>
          <w:sz w:val="20"/>
          <w:szCs w:val="20"/>
          <w:lang w:val="lt-LT"/>
        </w:rPr>
        <w:t>“</w:t>
      </w:r>
      <w:r w:rsidRPr="007D5E1D">
        <w:rPr>
          <w:rFonts w:ascii="Arial" w:hAnsi="Arial" w:cs="Arial"/>
          <w:color w:val="auto"/>
          <w:sz w:val="20"/>
          <w:szCs w:val="20"/>
          <w:lang w:val="lt-LT"/>
        </w:rPr>
        <w:t xml:space="preserve"> („</w:t>
      </w:r>
      <w:r w:rsidRPr="007D5E1D">
        <w:rPr>
          <w:rFonts w:ascii="Arial" w:hAnsi="Arial" w:cs="Arial"/>
          <w:caps/>
          <w:color w:val="auto"/>
          <w:sz w:val="20"/>
          <w:szCs w:val="20"/>
          <w:lang w:val="lt-LT"/>
        </w:rPr>
        <w:t>P</w:t>
      </w:r>
      <w:r w:rsidR="00A81571" w:rsidRPr="007D5E1D">
        <w:rPr>
          <w:rFonts w:ascii="Arial" w:hAnsi="Arial" w:cs="Arial"/>
          <w:color w:val="auto"/>
          <w:sz w:val="20"/>
          <w:szCs w:val="20"/>
          <w:lang w:val="lt-LT"/>
        </w:rPr>
        <w:t>erpakuota......</w:t>
      </w:r>
      <w:r w:rsidRPr="007D5E1D">
        <w:rPr>
          <w:rFonts w:ascii="Arial" w:hAnsi="Arial" w:cs="Arial"/>
          <w:caps/>
          <w:color w:val="auto"/>
          <w:sz w:val="20"/>
          <w:szCs w:val="20"/>
          <w:lang w:val="lt-LT"/>
        </w:rPr>
        <w:t>(</w:t>
      </w:r>
      <w:r w:rsidRPr="007D5E1D">
        <w:rPr>
          <w:rFonts w:ascii="Arial" w:hAnsi="Arial" w:cs="Arial"/>
          <w:color w:val="auto"/>
          <w:sz w:val="20"/>
          <w:szCs w:val="20"/>
          <w:lang w:val="lt-LT"/>
        </w:rPr>
        <w:t>vieta)</w:t>
      </w:r>
      <w:r w:rsidR="00A81571" w:rsidRPr="007D5E1D">
        <w:rPr>
          <w:rFonts w:ascii="Arial" w:hAnsi="Arial" w:cs="Arial"/>
          <w:color w:val="auto"/>
          <w:sz w:val="20"/>
          <w:szCs w:val="20"/>
          <w:lang w:val="lt-LT"/>
        </w:rPr>
        <w:t>)“</w:t>
      </w:r>
      <w:r w:rsidRPr="007D5E1D">
        <w:rPr>
          <w:rFonts w:ascii="Arial" w:hAnsi="Arial" w:cs="Arial"/>
          <w:color w:val="auto"/>
          <w:sz w:val="20"/>
          <w:szCs w:val="20"/>
          <w:lang w:val="lt-LT"/>
        </w:rPr>
        <w:t>. Ši žyma patvirtinama datos spaudu ir siuntą užantspaudavusių ar perpakavu</w:t>
      </w:r>
      <w:r w:rsidR="00A81571" w:rsidRPr="007D5E1D">
        <w:rPr>
          <w:rFonts w:ascii="Arial" w:hAnsi="Arial" w:cs="Arial"/>
          <w:color w:val="auto"/>
          <w:sz w:val="20"/>
          <w:szCs w:val="20"/>
          <w:lang w:val="lt-LT"/>
        </w:rPr>
        <w:t xml:space="preserve">sių </w:t>
      </w:r>
      <w:r w:rsidRPr="007D5E1D">
        <w:rPr>
          <w:rFonts w:ascii="Arial" w:hAnsi="Arial" w:cs="Arial"/>
          <w:color w:val="auto"/>
          <w:sz w:val="20"/>
          <w:szCs w:val="20"/>
          <w:lang w:val="lt-LT"/>
        </w:rPr>
        <w:t>darbuotojų parašais.</w:t>
      </w:r>
    </w:p>
    <w:p w14:paraId="239E93AF" w14:textId="77777777" w:rsidR="00AA699F" w:rsidRPr="007D5E1D" w:rsidRDefault="00AA699F"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12 </w:t>
      </w:r>
      <w:r w:rsidRPr="007D5E1D">
        <w:rPr>
          <w:rFonts w:ascii="Arial" w:hAnsi="Arial" w:cs="Arial"/>
          <w:color w:val="auto"/>
          <w:sz w:val="20"/>
          <w:szCs w:val="20"/>
          <w:lang w:val="lt-LT"/>
        </w:rPr>
        <w:tab/>
        <w:t xml:space="preserve">Tai, kad po patikrinimo nustatomas koks nors pažeidimas, jokiu būdu negali suteikti pagrindo grąžinti patikrintoje važtoje esančią siuntą, išskyrus atvejus, kai pritaikomas Konvencijos </w:t>
      </w:r>
      <w:r w:rsidRPr="007D5E1D">
        <w:rPr>
          <w:rFonts w:ascii="Arial" w:hAnsi="Arial" w:cs="Arial"/>
          <w:b/>
          <w:color w:val="auto"/>
          <w:sz w:val="20"/>
          <w:szCs w:val="20"/>
          <w:lang w:val="lt-LT"/>
        </w:rPr>
        <w:t>18</w:t>
      </w:r>
      <w:r w:rsidRPr="007D5E1D">
        <w:rPr>
          <w:rFonts w:ascii="Arial" w:hAnsi="Arial" w:cs="Arial"/>
          <w:color w:val="auto"/>
          <w:sz w:val="20"/>
          <w:szCs w:val="20"/>
          <w:lang w:val="lt-LT"/>
        </w:rPr>
        <w:t xml:space="preserve"> straipsnis.</w:t>
      </w:r>
    </w:p>
    <w:p w14:paraId="15945836" w14:textId="77777777" w:rsidR="00515CFE" w:rsidRPr="007D5E1D" w:rsidRDefault="00C10D11" w:rsidP="00073CC4">
      <w:pPr>
        <w:pStyle w:val="Bodytext20"/>
        <w:shd w:val="clear" w:color="auto" w:fill="auto"/>
        <w:spacing w:before="240" w:line="240" w:lineRule="auto"/>
        <w:ind w:firstLine="0"/>
        <w:jc w:val="left"/>
        <w:rPr>
          <w:color w:val="auto"/>
          <w:lang w:val="lt-LT"/>
        </w:rPr>
      </w:pPr>
      <w:r w:rsidRPr="007D5E1D">
        <w:rPr>
          <w:rStyle w:val="Bodytext2Bold0"/>
          <w:color w:val="auto"/>
          <w:lang w:val="lt-LT"/>
        </w:rPr>
        <w:t xml:space="preserve">RL 198 </w:t>
      </w:r>
      <w:r w:rsidR="00AA699F" w:rsidRPr="007D5E1D">
        <w:rPr>
          <w:rStyle w:val="Bodytext2Bold0"/>
          <w:b w:val="0"/>
          <w:color w:val="auto"/>
          <w:lang w:val="lt-LT"/>
        </w:rPr>
        <w:t>straipsnis</w:t>
      </w:r>
      <w:r w:rsidR="00AA699F" w:rsidRPr="007D5E1D">
        <w:rPr>
          <w:rStyle w:val="Bodytext2Bold0"/>
          <w:color w:val="auto"/>
          <w:lang w:val="lt-LT"/>
        </w:rPr>
        <w:t xml:space="preserve"> </w:t>
      </w:r>
      <w:r w:rsidR="00ED2769" w:rsidRPr="007D5E1D">
        <w:rPr>
          <w:rStyle w:val="Bodytext2Bold0"/>
          <w:b w:val="0"/>
          <w:color w:val="auto"/>
          <w:lang w:val="lt-LT"/>
        </w:rPr>
        <w:t>Patikrinimo pranešim</w:t>
      </w:r>
      <w:r w:rsidR="00AA699F" w:rsidRPr="007D5E1D">
        <w:rPr>
          <w:rStyle w:val="Bodytext2Bold0"/>
          <w:b w:val="0"/>
          <w:color w:val="auto"/>
          <w:lang w:val="lt-LT"/>
        </w:rPr>
        <w:t>ai</w:t>
      </w:r>
    </w:p>
    <w:p w14:paraId="7708D137" w14:textId="77777777" w:rsidR="008E3ECE" w:rsidRPr="007D5E1D" w:rsidRDefault="008E3ECE"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 </w:t>
      </w:r>
      <w:r w:rsidRPr="007D5E1D">
        <w:rPr>
          <w:rFonts w:ascii="Arial" w:hAnsi="Arial" w:cs="Arial"/>
          <w:color w:val="auto"/>
          <w:sz w:val="20"/>
          <w:szCs w:val="20"/>
          <w:lang w:val="lt-LT"/>
        </w:rPr>
        <w:tab/>
        <w:t xml:space="preserve">Apie rastus pažeidimus nedelsiant ir vėliausiai per vieną mėnesį pranešama važtos išsiuntimo </w:t>
      </w:r>
      <w:r w:rsidR="00A81571" w:rsidRPr="007D5E1D">
        <w:rPr>
          <w:rFonts w:ascii="Arial" w:hAnsi="Arial" w:cs="Arial"/>
          <w:color w:val="auto"/>
          <w:sz w:val="20"/>
          <w:szCs w:val="20"/>
          <w:lang w:val="lt-LT"/>
        </w:rPr>
        <w:t>punktui</w:t>
      </w:r>
      <w:r w:rsidRPr="007D5E1D">
        <w:rPr>
          <w:rFonts w:ascii="Arial" w:hAnsi="Arial" w:cs="Arial"/>
          <w:color w:val="auto"/>
          <w:sz w:val="20"/>
          <w:szCs w:val="20"/>
          <w:lang w:val="lt-LT"/>
        </w:rPr>
        <w:t>, kuria</w:t>
      </w:r>
      <w:r w:rsidR="00A81571" w:rsidRPr="007D5E1D">
        <w:rPr>
          <w:rFonts w:ascii="Arial" w:hAnsi="Arial" w:cs="Arial"/>
          <w:color w:val="auto"/>
          <w:sz w:val="20"/>
          <w:szCs w:val="20"/>
          <w:lang w:val="lt-LT"/>
        </w:rPr>
        <w:t>m</w:t>
      </w:r>
      <w:r w:rsidRPr="007D5E1D">
        <w:rPr>
          <w:rFonts w:ascii="Arial" w:hAnsi="Arial" w:cs="Arial"/>
          <w:color w:val="auto"/>
          <w:sz w:val="20"/>
          <w:szCs w:val="20"/>
          <w:lang w:val="lt-LT"/>
        </w:rPr>
        <w:t xml:space="preserve"> iškart po </w:t>
      </w:r>
      <w:r w:rsidR="001F2BB1" w:rsidRPr="007D5E1D">
        <w:rPr>
          <w:rFonts w:ascii="Arial" w:hAnsi="Arial" w:cs="Arial"/>
          <w:color w:val="auto"/>
          <w:sz w:val="20"/>
          <w:szCs w:val="20"/>
          <w:lang w:val="lt-LT"/>
        </w:rPr>
        <w:t xml:space="preserve">visiško važtos </w:t>
      </w:r>
      <w:r w:rsidRPr="007D5E1D">
        <w:rPr>
          <w:rFonts w:ascii="Arial" w:hAnsi="Arial" w:cs="Arial"/>
          <w:color w:val="auto"/>
          <w:sz w:val="20"/>
          <w:szCs w:val="20"/>
          <w:lang w:val="lt-LT"/>
        </w:rPr>
        <w:t xml:space="preserve">patikrinimo nusiunčiamas dviem egzemplioriais surašytas </w:t>
      </w:r>
      <w:r w:rsidR="00ED2769" w:rsidRPr="007D5E1D">
        <w:rPr>
          <w:rFonts w:ascii="Arial" w:hAnsi="Arial" w:cs="Arial"/>
          <w:color w:val="auto"/>
          <w:sz w:val="20"/>
          <w:szCs w:val="20"/>
          <w:lang w:val="lt-LT"/>
        </w:rPr>
        <w:t>patikrinimo pranešim</w:t>
      </w:r>
      <w:r w:rsidRPr="007D5E1D">
        <w:rPr>
          <w:rFonts w:ascii="Arial" w:hAnsi="Arial" w:cs="Arial"/>
          <w:color w:val="auto"/>
          <w:sz w:val="20"/>
          <w:szCs w:val="20"/>
          <w:lang w:val="lt-LT"/>
        </w:rPr>
        <w:t>as CN 4</w:t>
      </w:r>
      <w:r w:rsidR="00856354" w:rsidRPr="007D5E1D">
        <w:rPr>
          <w:rFonts w:ascii="Arial" w:hAnsi="Arial" w:cs="Arial"/>
          <w:color w:val="auto"/>
          <w:sz w:val="20"/>
          <w:szCs w:val="20"/>
          <w:lang w:val="lt-LT"/>
        </w:rPr>
        <w:t xml:space="preserve">3 </w:t>
      </w:r>
      <w:r w:rsidR="00856354" w:rsidRPr="007D5E1D">
        <w:rPr>
          <w:rFonts w:ascii="Arial" w:hAnsi="Arial" w:cs="Arial"/>
          <w:color w:val="auto"/>
          <w:sz w:val="20"/>
          <w:szCs w:val="20"/>
          <w:lang w:val="lt-LT"/>
        </w:rPr>
        <w:tab/>
      </w:r>
      <w:r w:rsidRPr="007D5E1D">
        <w:rPr>
          <w:rFonts w:ascii="Arial" w:hAnsi="Arial" w:cs="Arial"/>
          <w:color w:val="auto"/>
          <w:sz w:val="20"/>
          <w:szCs w:val="20"/>
          <w:lang w:val="lt-LT"/>
        </w:rPr>
        <w:t xml:space="preserve">Jei važta buvo siunčiama tranzitu, </w:t>
      </w:r>
      <w:r w:rsidR="00ED2769" w:rsidRPr="007D5E1D">
        <w:rPr>
          <w:rFonts w:ascii="Arial" w:hAnsi="Arial" w:cs="Arial"/>
          <w:color w:val="auto"/>
          <w:sz w:val="20"/>
          <w:szCs w:val="20"/>
          <w:lang w:val="lt-LT"/>
        </w:rPr>
        <w:t>patikrinimo pranešim</w:t>
      </w:r>
      <w:r w:rsidR="001F2BB1" w:rsidRPr="007D5E1D">
        <w:rPr>
          <w:rFonts w:ascii="Arial" w:hAnsi="Arial" w:cs="Arial"/>
          <w:color w:val="auto"/>
          <w:sz w:val="20"/>
          <w:szCs w:val="20"/>
          <w:lang w:val="lt-LT"/>
        </w:rPr>
        <w:t>as siunčiamas paskutiniam</w:t>
      </w:r>
      <w:r w:rsidRPr="007D5E1D">
        <w:rPr>
          <w:rFonts w:ascii="Arial" w:hAnsi="Arial" w:cs="Arial"/>
          <w:color w:val="auto"/>
          <w:sz w:val="20"/>
          <w:szCs w:val="20"/>
          <w:lang w:val="lt-LT"/>
        </w:rPr>
        <w:t xml:space="preserve"> tarpini</w:t>
      </w:r>
      <w:r w:rsidR="001F2BB1" w:rsidRPr="007D5E1D">
        <w:rPr>
          <w:rFonts w:ascii="Arial" w:hAnsi="Arial" w:cs="Arial"/>
          <w:color w:val="auto"/>
          <w:sz w:val="20"/>
          <w:szCs w:val="20"/>
          <w:lang w:val="lt-LT"/>
        </w:rPr>
        <w:t>am</w:t>
      </w:r>
      <w:r w:rsidRPr="007D5E1D">
        <w:rPr>
          <w:rFonts w:ascii="Arial" w:hAnsi="Arial" w:cs="Arial"/>
          <w:color w:val="auto"/>
          <w:sz w:val="20"/>
          <w:szCs w:val="20"/>
          <w:lang w:val="lt-LT"/>
        </w:rPr>
        <w:t xml:space="preserve"> </w:t>
      </w:r>
      <w:r w:rsidR="001F2BB1" w:rsidRPr="007D5E1D">
        <w:rPr>
          <w:rFonts w:ascii="Arial" w:hAnsi="Arial" w:cs="Arial"/>
          <w:color w:val="auto"/>
          <w:sz w:val="20"/>
          <w:szCs w:val="20"/>
          <w:lang w:val="lt-LT"/>
        </w:rPr>
        <w:t>punktu</w:t>
      </w:r>
      <w:r w:rsidRPr="007D5E1D">
        <w:rPr>
          <w:rFonts w:ascii="Arial" w:hAnsi="Arial" w:cs="Arial"/>
          <w:color w:val="auto"/>
          <w:sz w:val="20"/>
          <w:szCs w:val="20"/>
          <w:lang w:val="lt-LT"/>
        </w:rPr>
        <w:t>i, perdavusia</w:t>
      </w:r>
      <w:r w:rsidR="001F2BB1" w:rsidRPr="007D5E1D">
        <w:rPr>
          <w:rFonts w:ascii="Arial" w:hAnsi="Arial" w:cs="Arial"/>
          <w:color w:val="auto"/>
          <w:sz w:val="20"/>
          <w:szCs w:val="20"/>
          <w:lang w:val="lt-LT"/>
        </w:rPr>
        <w:t>m</w:t>
      </w:r>
      <w:r w:rsidRPr="007D5E1D">
        <w:rPr>
          <w:rFonts w:ascii="Arial" w:hAnsi="Arial" w:cs="Arial"/>
          <w:color w:val="auto"/>
          <w:sz w:val="20"/>
          <w:szCs w:val="20"/>
          <w:lang w:val="lt-LT"/>
        </w:rPr>
        <w:t xml:space="preserve"> blogos būklės važtą.</w:t>
      </w:r>
    </w:p>
    <w:p w14:paraId="284F1904" w14:textId="77777777" w:rsidR="002920CC" w:rsidRPr="007D5E1D" w:rsidRDefault="008E3ECE"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 </w:t>
      </w:r>
      <w:r w:rsidRPr="007D5E1D">
        <w:rPr>
          <w:rFonts w:ascii="Arial" w:hAnsi="Arial" w:cs="Arial"/>
          <w:color w:val="auto"/>
          <w:sz w:val="20"/>
          <w:szCs w:val="20"/>
          <w:lang w:val="lt-LT"/>
        </w:rPr>
        <w:tab/>
      </w:r>
      <w:r w:rsidR="00ED2769" w:rsidRPr="007D5E1D">
        <w:rPr>
          <w:rFonts w:ascii="Arial" w:hAnsi="Arial" w:cs="Arial"/>
          <w:color w:val="auto"/>
          <w:sz w:val="20"/>
          <w:szCs w:val="20"/>
          <w:lang w:val="lt-LT"/>
        </w:rPr>
        <w:t>Patikrinimo pranešim</w:t>
      </w:r>
      <w:r w:rsidRPr="007D5E1D">
        <w:rPr>
          <w:rFonts w:ascii="Arial" w:hAnsi="Arial" w:cs="Arial"/>
          <w:color w:val="auto"/>
          <w:sz w:val="20"/>
          <w:szCs w:val="20"/>
          <w:lang w:val="lt-LT"/>
        </w:rPr>
        <w:t>e turi būti kiek galima tiksliau nurodyta apie kokią žymą, maišą ar kitą</w:t>
      </w:r>
      <w:r w:rsidRPr="007D5E1D">
        <w:rPr>
          <w:rFonts w:ascii="Arial" w:hAnsi="Arial" w:cs="Arial"/>
          <w:b/>
          <w:color w:val="auto"/>
          <w:sz w:val="20"/>
          <w:szCs w:val="20"/>
          <w:lang w:val="lt-LT"/>
        </w:rPr>
        <w:t xml:space="preserve"> tarą</w:t>
      </w:r>
      <w:r w:rsidRPr="007D5E1D">
        <w:rPr>
          <w:rFonts w:ascii="Arial" w:hAnsi="Arial" w:cs="Arial"/>
          <w:color w:val="auto"/>
          <w:sz w:val="20"/>
          <w:szCs w:val="20"/>
          <w:lang w:val="lt-LT"/>
        </w:rPr>
        <w:t xml:space="preserve">, antspaudą, pakuotę, paketą ar siuntą kalbama. Jei važtoje yra ryšulių su žymomis CN 25 ir CN 26, šios žymos, radus kokių nors pažeidimų, turi būti pridėtos prie </w:t>
      </w:r>
      <w:r w:rsidR="00ED2769" w:rsidRPr="007D5E1D">
        <w:rPr>
          <w:rFonts w:ascii="Arial" w:hAnsi="Arial" w:cs="Arial"/>
          <w:color w:val="auto"/>
          <w:sz w:val="20"/>
          <w:szCs w:val="20"/>
          <w:lang w:val="lt-LT"/>
        </w:rPr>
        <w:t>patikrinimo pranešim</w:t>
      </w:r>
      <w:r w:rsidRPr="007D5E1D">
        <w:rPr>
          <w:rFonts w:ascii="Arial" w:hAnsi="Arial" w:cs="Arial"/>
          <w:color w:val="auto"/>
          <w:sz w:val="20"/>
          <w:szCs w:val="20"/>
          <w:lang w:val="lt-LT"/>
        </w:rPr>
        <w:t xml:space="preserve">o. Nustačius pašto tarnybų padarytus pažeidimus, dėl kurių yra pagrindo manyti, kad siunta buvo prarasta ar pavogta, </w:t>
      </w:r>
      <w:r w:rsidR="00ED2769" w:rsidRPr="007D5E1D">
        <w:rPr>
          <w:rFonts w:ascii="Arial" w:hAnsi="Arial" w:cs="Arial"/>
          <w:color w:val="auto"/>
          <w:sz w:val="20"/>
          <w:szCs w:val="20"/>
          <w:lang w:val="lt-LT"/>
        </w:rPr>
        <w:t>patikrinimo pranešim</w:t>
      </w:r>
      <w:r w:rsidRPr="007D5E1D">
        <w:rPr>
          <w:rFonts w:ascii="Arial" w:hAnsi="Arial" w:cs="Arial"/>
          <w:color w:val="auto"/>
          <w:sz w:val="20"/>
          <w:szCs w:val="20"/>
          <w:lang w:val="lt-LT"/>
        </w:rPr>
        <w:t xml:space="preserve">e turi būti kuo smulkiau aprašyta rastoji važtos pakuotė. </w:t>
      </w:r>
      <w:r w:rsidR="00D51BBD" w:rsidRPr="007D5E1D">
        <w:rPr>
          <w:rFonts w:ascii="Arial" w:hAnsi="Arial" w:cs="Arial"/>
          <w:color w:val="auto"/>
          <w:sz w:val="20"/>
          <w:szCs w:val="20"/>
          <w:lang w:val="lt-LT"/>
        </w:rPr>
        <w:t>Galima</w:t>
      </w:r>
      <w:r w:rsidRPr="007D5E1D">
        <w:rPr>
          <w:rFonts w:ascii="Arial" w:hAnsi="Arial" w:cs="Arial"/>
          <w:color w:val="auto"/>
          <w:sz w:val="20"/>
          <w:szCs w:val="20"/>
          <w:lang w:val="lt-LT"/>
        </w:rPr>
        <w:t xml:space="preserve"> pridėt</w:t>
      </w:r>
      <w:r w:rsidR="00D51BBD" w:rsidRPr="007D5E1D">
        <w:rPr>
          <w:rFonts w:ascii="Arial" w:hAnsi="Arial" w:cs="Arial"/>
          <w:color w:val="auto"/>
          <w:sz w:val="20"/>
          <w:szCs w:val="20"/>
          <w:lang w:val="lt-LT"/>
        </w:rPr>
        <w:t>i</w:t>
      </w:r>
      <w:r w:rsidRPr="007D5E1D">
        <w:rPr>
          <w:rFonts w:ascii="Arial" w:hAnsi="Arial" w:cs="Arial"/>
          <w:color w:val="auto"/>
          <w:sz w:val="20"/>
          <w:szCs w:val="20"/>
          <w:lang w:val="lt-LT"/>
        </w:rPr>
        <w:t xml:space="preserve"> </w:t>
      </w:r>
      <w:r w:rsidR="00D51BBD" w:rsidRPr="007D5E1D">
        <w:rPr>
          <w:rFonts w:ascii="Arial" w:hAnsi="Arial" w:cs="Arial"/>
          <w:color w:val="auto"/>
          <w:sz w:val="20"/>
          <w:szCs w:val="20"/>
          <w:lang w:val="lt-LT"/>
        </w:rPr>
        <w:t xml:space="preserve">tos </w:t>
      </w:r>
      <w:r w:rsidRPr="007D5E1D">
        <w:rPr>
          <w:rFonts w:ascii="Arial" w:hAnsi="Arial" w:cs="Arial"/>
          <w:color w:val="auto"/>
          <w:sz w:val="20"/>
          <w:szCs w:val="20"/>
          <w:lang w:val="lt-LT"/>
        </w:rPr>
        <w:t xml:space="preserve">žymos, maišo ar kitos </w:t>
      </w:r>
      <w:r w:rsidRPr="007D5E1D">
        <w:rPr>
          <w:rFonts w:ascii="Arial" w:hAnsi="Arial" w:cs="Arial"/>
          <w:b/>
          <w:color w:val="auto"/>
          <w:sz w:val="20"/>
          <w:szCs w:val="20"/>
          <w:lang w:val="lt-LT"/>
        </w:rPr>
        <w:t>taros</w:t>
      </w:r>
      <w:r w:rsidR="00D51BBD" w:rsidRPr="007D5E1D">
        <w:rPr>
          <w:rFonts w:ascii="Arial" w:hAnsi="Arial" w:cs="Arial"/>
          <w:b/>
          <w:color w:val="auto"/>
          <w:sz w:val="20"/>
          <w:szCs w:val="20"/>
          <w:lang w:val="lt-LT"/>
        </w:rPr>
        <w:t xml:space="preserve">, </w:t>
      </w:r>
      <w:r w:rsidR="00D51BBD" w:rsidRPr="007D5E1D">
        <w:rPr>
          <w:rFonts w:ascii="Arial" w:hAnsi="Arial" w:cs="Arial"/>
          <w:color w:val="auto"/>
          <w:sz w:val="20"/>
          <w:szCs w:val="20"/>
          <w:lang w:val="lt-LT"/>
        </w:rPr>
        <w:t>antspaudo, pakuotės, paketo ar siuntos</w:t>
      </w:r>
      <w:r w:rsidRPr="007D5E1D">
        <w:rPr>
          <w:rFonts w:ascii="Arial" w:hAnsi="Arial" w:cs="Arial"/>
          <w:color w:val="auto"/>
          <w:sz w:val="20"/>
          <w:szCs w:val="20"/>
          <w:lang w:val="lt-LT"/>
        </w:rPr>
        <w:t xml:space="preserve"> </w:t>
      </w:r>
      <w:r w:rsidR="00D51BBD" w:rsidRPr="007D5E1D">
        <w:rPr>
          <w:rFonts w:ascii="Arial" w:hAnsi="Arial" w:cs="Arial"/>
          <w:color w:val="auto"/>
          <w:sz w:val="20"/>
          <w:szCs w:val="20"/>
          <w:lang w:val="lt-LT"/>
        </w:rPr>
        <w:t>skaitmenines nuotrauka</w:t>
      </w:r>
      <w:r w:rsidRPr="007D5E1D">
        <w:rPr>
          <w:rFonts w:ascii="Arial" w:hAnsi="Arial" w:cs="Arial"/>
          <w:color w:val="auto"/>
          <w:sz w:val="20"/>
          <w:szCs w:val="20"/>
          <w:lang w:val="lt-LT"/>
        </w:rPr>
        <w:t>s su data</w:t>
      </w:r>
      <w:r w:rsidR="00D51BBD" w:rsidRPr="007D5E1D">
        <w:rPr>
          <w:rFonts w:ascii="Arial" w:hAnsi="Arial" w:cs="Arial"/>
          <w:color w:val="auto"/>
          <w:sz w:val="20"/>
          <w:szCs w:val="20"/>
          <w:lang w:val="lt-LT"/>
        </w:rPr>
        <w:t>.</w:t>
      </w:r>
      <w:r w:rsidR="00D51BBD" w:rsidRPr="007D5E1D">
        <w:rPr>
          <w:rFonts w:ascii="Arial" w:hAnsi="Arial" w:cs="Arial"/>
          <w:color w:val="auto"/>
          <w:sz w:val="20"/>
          <w:szCs w:val="20"/>
          <w:vertAlign w:val="superscript"/>
          <w:lang w:val="lt-LT"/>
        </w:rPr>
        <w:t xml:space="preserve"> </w:t>
      </w:r>
      <w:r w:rsidR="00D51BBD" w:rsidRPr="007D5E1D">
        <w:rPr>
          <w:rFonts w:ascii="Arial" w:hAnsi="Arial" w:cs="Arial"/>
          <w:color w:val="auto"/>
          <w:sz w:val="20"/>
          <w:szCs w:val="20"/>
          <w:lang w:val="lt-LT"/>
        </w:rPr>
        <w:t xml:space="preserve"> </w:t>
      </w:r>
      <w:r w:rsidRPr="007D5E1D">
        <w:rPr>
          <w:rFonts w:ascii="Arial" w:hAnsi="Arial" w:cs="Arial"/>
          <w:color w:val="auto"/>
          <w:sz w:val="20"/>
          <w:szCs w:val="20"/>
          <w:lang w:val="lt-LT"/>
        </w:rPr>
        <w:t xml:space="preserve"> </w:t>
      </w:r>
    </w:p>
    <w:p w14:paraId="7D7F6B37" w14:textId="77777777" w:rsidR="002920CC" w:rsidRPr="007D5E1D" w:rsidRDefault="002920CC"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3</w:t>
      </w:r>
      <w:r w:rsidRPr="007D5E1D">
        <w:rPr>
          <w:rFonts w:ascii="Arial" w:hAnsi="Arial" w:cs="Arial"/>
          <w:color w:val="auto"/>
          <w:sz w:val="20"/>
          <w:szCs w:val="20"/>
          <w:lang w:val="lt-LT"/>
        </w:rPr>
        <w:tab/>
        <w:t>Toliau išvardyti daiktai, išskyrus atvejus, kai to neįmanoma padaryti dėl nustatytos priežasties, saugomi šešias savaites, skaičiuojant nuo patikrinimo dienos, ir paskirtojo išsiuntimo operatoriau</w:t>
      </w:r>
      <w:r w:rsidR="00A7465C" w:rsidRPr="007D5E1D">
        <w:rPr>
          <w:rFonts w:ascii="Arial" w:hAnsi="Arial" w:cs="Arial"/>
          <w:color w:val="auto"/>
          <w:sz w:val="20"/>
          <w:szCs w:val="20"/>
          <w:lang w:val="lt-LT"/>
        </w:rPr>
        <w:t>s prašymu jam</w:t>
      </w:r>
      <w:r w:rsidRPr="007D5E1D">
        <w:rPr>
          <w:rFonts w:ascii="Arial" w:hAnsi="Arial" w:cs="Arial"/>
          <w:color w:val="auto"/>
          <w:sz w:val="20"/>
          <w:szCs w:val="20"/>
          <w:lang w:val="lt-LT"/>
        </w:rPr>
        <w:t xml:space="preserve"> perduodami:</w:t>
      </w:r>
    </w:p>
    <w:p w14:paraId="1C412919" w14:textId="77777777" w:rsidR="002920CC" w:rsidRPr="007D5E1D" w:rsidRDefault="002920CC"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3.1</w:t>
      </w:r>
      <w:r w:rsidRPr="007D5E1D">
        <w:rPr>
          <w:rFonts w:ascii="Arial" w:hAnsi="Arial" w:cs="Arial"/>
          <w:color w:val="auto"/>
          <w:sz w:val="20"/>
          <w:szCs w:val="20"/>
          <w:lang w:val="lt-LT"/>
        </w:rPr>
        <w:tab/>
        <w:t xml:space="preserve">maišas, vokas ar </w:t>
      </w:r>
      <w:r w:rsidRPr="007D5E1D">
        <w:rPr>
          <w:rFonts w:ascii="Arial" w:hAnsi="Arial" w:cs="Arial"/>
          <w:b/>
          <w:color w:val="auto"/>
          <w:sz w:val="20"/>
          <w:szCs w:val="20"/>
          <w:lang w:val="lt-LT"/>
        </w:rPr>
        <w:t>kita tara</w:t>
      </w:r>
      <w:r w:rsidRPr="007D5E1D">
        <w:rPr>
          <w:rFonts w:ascii="Arial" w:hAnsi="Arial" w:cs="Arial"/>
          <w:color w:val="auto"/>
          <w:sz w:val="20"/>
          <w:szCs w:val="20"/>
          <w:lang w:val="lt-LT"/>
        </w:rPr>
        <w:t xml:space="preserve"> su virvelėmis, žymomis, uždarymo spaudais arba plombomis;</w:t>
      </w:r>
    </w:p>
    <w:p w14:paraId="0AD27156" w14:textId="77777777" w:rsidR="002920CC" w:rsidRPr="007D5E1D" w:rsidRDefault="002920CC"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3.2</w:t>
      </w:r>
      <w:r w:rsidRPr="007D5E1D">
        <w:rPr>
          <w:rFonts w:ascii="Arial" w:hAnsi="Arial" w:cs="Arial"/>
          <w:color w:val="auto"/>
          <w:sz w:val="20"/>
          <w:szCs w:val="20"/>
          <w:lang w:val="lt-LT"/>
        </w:rPr>
        <w:tab/>
        <w:t xml:space="preserve">visi vidiniai ir išoriniai paketai arba </w:t>
      </w:r>
      <w:r w:rsidRPr="007D5E1D">
        <w:rPr>
          <w:rFonts w:ascii="Arial" w:hAnsi="Arial" w:cs="Arial"/>
          <w:b/>
          <w:color w:val="auto"/>
          <w:sz w:val="20"/>
          <w:szCs w:val="20"/>
          <w:lang w:val="lt-LT"/>
        </w:rPr>
        <w:t>tara</w:t>
      </w:r>
      <w:r w:rsidRPr="007D5E1D">
        <w:rPr>
          <w:rFonts w:ascii="Arial" w:hAnsi="Arial" w:cs="Arial"/>
          <w:color w:val="auto"/>
          <w:sz w:val="20"/>
          <w:szCs w:val="20"/>
          <w:lang w:val="lt-LT"/>
        </w:rPr>
        <w:t>, į kuriuos buvo įdėtos įvertintosios ir registruotosios siuntos;</w:t>
      </w:r>
    </w:p>
    <w:p w14:paraId="4652AE22" w14:textId="77777777" w:rsidR="002920CC" w:rsidRPr="007D5E1D" w:rsidRDefault="002920CC"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3.3</w:t>
      </w:r>
      <w:r w:rsidRPr="007D5E1D">
        <w:rPr>
          <w:rFonts w:ascii="Arial" w:hAnsi="Arial" w:cs="Arial"/>
          <w:color w:val="auto"/>
          <w:sz w:val="20"/>
          <w:szCs w:val="20"/>
          <w:lang w:val="lt-LT"/>
        </w:rPr>
        <w:tab/>
        <w:t>pažeistų siuntų pakuotė, kurią būtų galima gauti iš gavėjo.</w:t>
      </w:r>
    </w:p>
    <w:p w14:paraId="6CEF2989" w14:textId="77777777" w:rsidR="008E3ECE" w:rsidRPr="007D5E1D" w:rsidRDefault="002920CC"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4</w:t>
      </w:r>
      <w:r w:rsidRPr="007D5E1D">
        <w:rPr>
          <w:rFonts w:ascii="Arial" w:hAnsi="Arial" w:cs="Arial"/>
          <w:color w:val="auto"/>
          <w:sz w:val="20"/>
          <w:szCs w:val="20"/>
          <w:lang w:val="lt-LT"/>
        </w:rPr>
        <w:tab/>
        <w:t xml:space="preserve">Jei važtos siunčiamos tarpininkaujant vežėjui, įteikimo lydraštį CN 37, CN 38 ar CN 41, kuriame pažymėti važtas perimančio tarpinio ar gavimo paskirtojo operatoriaus nustatyti pažeidimai, jei tai įmanoma, turi pasirašyti vežėjas ar jo atstovas, o važtas perimantis tranzito arba gavimo paskirtasis operatorius pasirašo patvirtindamas, kad jokių pažeidimų nėra. Lydraščiuose CN 37, CN 38 ar CN 41 būtinai turi būti nurodytos išlygos dėl transporto paslaugų. Tuo atveju, jei važtos vežamos konteineriais, šios išlygos yra susijusios tik su konteinerio būkle, jo užtaisymo dalimis ir plombomis. </w:t>
      </w:r>
      <w:r w:rsidR="00D51BBD" w:rsidRPr="007D5E1D">
        <w:rPr>
          <w:rFonts w:ascii="Arial" w:hAnsi="Arial" w:cs="Arial"/>
          <w:color w:val="auto"/>
          <w:sz w:val="20"/>
          <w:szCs w:val="20"/>
          <w:lang w:val="lt-LT"/>
        </w:rPr>
        <w:t xml:space="preserve">Analogiškai elektroniniu būdu informacija pasikeičiantys paskirtieji operatoriai gali taikyti </w:t>
      </w:r>
      <w:r w:rsidR="00D51BBD" w:rsidRPr="007D5E1D">
        <w:rPr>
          <w:rFonts w:ascii="Arial" w:hAnsi="Arial" w:cs="Arial"/>
          <w:b/>
          <w:color w:val="auto"/>
          <w:sz w:val="20"/>
          <w:szCs w:val="20"/>
          <w:lang w:val="lt-LT"/>
        </w:rPr>
        <w:t xml:space="preserve">RL 194 </w:t>
      </w:r>
      <w:r w:rsidR="001D76C4" w:rsidRPr="007D5E1D">
        <w:rPr>
          <w:rFonts w:ascii="Arial" w:hAnsi="Arial" w:cs="Arial"/>
          <w:color w:val="auto"/>
          <w:sz w:val="20"/>
          <w:szCs w:val="20"/>
          <w:lang w:val="lt-LT"/>
        </w:rPr>
        <w:t>straipsnio</w:t>
      </w:r>
      <w:r w:rsidR="001D76C4" w:rsidRPr="007D5E1D">
        <w:rPr>
          <w:rFonts w:ascii="Arial" w:hAnsi="Arial" w:cs="Arial"/>
          <w:b/>
          <w:color w:val="auto"/>
          <w:sz w:val="20"/>
          <w:szCs w:val="20"/>
          <w:lang w:val="lt-LT"/>
        </w:rPr>
        <w:t xml:space="preserve"> </w:t>
      </w:r>
      <w:r w:rsidR="00D51BBD" w:rsidRPr="007D5E1D">
        <w:rPr>
          <w:rFonts w:ascii="Arial" w:hAnsi="Arial" w:cs="Arial"/>
          <w:b/>
          <w:color w:val="auto"/>
          <w:sz w:val="20"/>
          <w:szCs w:val="20"/>
          <w:lang w:val="lt-LT"/>
        </w:rPr>
        <w:t>2</w:t>
      </w:r>
      <w:r w:rsidR="00A7465C" w:rsidRPr="007D5E1D">
        <w:rPr>
          <w:rFonts w:ascii="Arial" w:hAnsi="Arial" w:cs="Arial"/>
          <w:b/>
          <w:color w:val="auto"/>
          <w:sz w:val="20"/>
          <w:szCs w:val="20"/>
          <w:lang w:val="lt-LT"/>
        </w:rPr>
        <w:t>.6</w:t>
      </w:r>
      <w:r w:rsidR="00D51BBD" w:rsidRPr="007D5E1D">
        <w:rPr>
          <w:rFonts w:ascii="Arial" w:hAnsi="Arial" w:cs="Arial"/>
          <w:b/>
          <w:color w:val="auto"/>
          <w:sz w:val="20"/>
          <w:szCs w:val="20"/>
          <w:lang w:val="lt-LT"/>
        </w:rPr>
        <w:t xml:space="preserve"> punkte</w:t>
      </w:r>
      <w:r w:rsidR="00D51BBD" w:rsidRPr="007D5E1D">
        <w:rPr>
          <w:rFonts w:ascii="Arial" w:hAnsi="Arial" w:cs="Arial"/>
          <w:color w:val="auto"/>
          <w:sz w:val="20"/>
          <w:szCs w:val="20"/>
          <w:lang w:val="lt-LT"/>
        </w:rPr>
        <w:t xml:space="preserve"> </w:t>
      </w:r>
      <w:r w:rsidR="001D76C4" w:rsidRPr="007D5E1D">
        <w:rPr>
          <w:rFonts w:ascii="Arial" w:hAnsi="Arial" w:cs="Arial"/>
          <w:color w:val="auto"/>
          <w:sz w:val="20"/>
          <w:szCs w:val="20"/>
          <w:lang w:val="lt-LT"/>
        </w:rPr>
        <w:t>nustatytą</w:t>
      </w:r>
      <w:r w:rsidR="00D51BBD" w:rsidRPr="007D5E1D">
        <w:rPr>
          <w:rFonts w:ascii="Arial" w:hAnsi="Arial" w:cs="Arial"/>
          <w:color w:val="auto"/>
          <w:sz w:val="20"/>
          <w:szCs w:val="20"/>
          <w:lang w:val="lt-LT"/>
        </w:rPr>
        <w:t xml:space="preserve"> </w:t>
      </w:r>
      <w:r w:rsidR="00026BB7" w:rsidRPr="007D5E1D">
        <w:rPr>
          <w:rFonts w:ascii="Arial" w:hAnsi="Arial" w:cs="Arial"/>
          <w:color w:val="auto"/>
          <w:sz w:val="20"/>
          <w:szCs w:val="20"/>
          <w:lang w:val="lt-LT"/>
        </w:rPr>
        <w:t>tvarką</w:t>
      </w:r>
      <w:r w:rsidR="00D51BBD" w:rsidRPr="007D5E1D">
        <w:rPr>
          <w:rFonts w:ascii="Arial" w:hAnsi="Arial" w:cs="Arial"/>
          <w:color w:val="auto"/>
          <w:sz w:val="20"/>
          <w:szCs w:val="20"/>
          <w:lang w:val="lt-LT"/>
        </w:rPr>
        <w:t>.</w:t>
      </w:r>
    </w:p>
    <w:p w14:paraId="2E196F25" w14:textId="77777777" w:rsidR="00077EF8" w:rsidRPr="007D5E1D" w:rsidRDefault="00077EF8"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5</w:t>
      </w:r>
      <w:r w:rsidRPr="007D5E1D">
        <w:rPr>
          <w:rFonts w:ascii="Arial" w:hAnsi="Arial" w:cs="Arial"/>
          <w:b/>
          <w:color w:val="auto"/>
          <w:sz w:val="20"/>
          <w:szCs w:val="20"/>
          <w:lang w:val="lt-LT"/>
        </w:rPr>
        <w:tab/>
        <w:t>RL 197</w:t>
      </w:r>
      <w:r w:rsidRPr="007D5E1D">
        <w:rPr>
          <w:rFonts w:ascii="Arial" w:hAnsi="Arial" w:cs="Arial"/>
          <w:color w:val="auto"/>
          <w:sz w:val="20"/>
          <w:szCs w:val="20"/>
          <w:lang w:val="lt-LT"/>
        </w:rPr>
        <w:t xml:space="preserve"> straipsnio </w:t>
      </w:r>
      <w:r w:rsidRPr="007D5E1D">
        <w:rPr>
          <w:rFonts w:ascii="Arial" w:hAnsi="Arial" w:cs="Arial"/>
          <w:b/>
          <w:color w:val="auto"/>
          <w:sz w:val="20"/>
          <w:szCs w:val="20"/>
          <w:lang w:val="lt-LT"/>
        </w:rPr>
        <w:t>4</w:t>
      </w:r>
      <w:r w:rsidR="00A7465C" w:rsidRPr="007D5E1D">
        <w:rPr>
          <w:rFonts w:ascii="Arial" w:hAnsi="Arial" w:cs="Arial"/>
          <w:color w:val="auto"/>
          <w:sz w:val="20"/>
          <w:szCs w:val="20"/>
          <w:lang w:val="lt-LT"/>
        </w:rPr>
        <w:t>, 5 ir 9 dalyse numatytais atvejais išsiuntimo punktas</w:t>
      </w:r>
      <w:r w:rsidR="00714A04" w:rsidRPr="007D5E1D">
        <w:rPr>
          <w:rFonts w:ascii="Arial" w:hAnsi="Arial" w:cs="Arial"/>
          <w:color w:val="auto"/>
          <w:sz w:val="20"/>
          <w:szCs w:val="20"/>
          <w:lang w:val="lt-LT"/>
        </w:rPr>
        <w:t xml:space="preserve"> ir prireikus paskutinis tarpinis</w:t>
      </w:r>
      <w:r w:rsidRPr="007D5E1D">
        <w:rPr>
          <w:rFonts w:ascii="Arial" w:hAnsi="Arial" w:cs="Arial"/>
          <w:color w:val="auto"/>
          <w:sz w:val="20"/>
          <w:szCs w:val="20"/>
          <w:lang w:val="lt-LT"/>
        </w:rPr>
        <w:t xml:space="preserve"> apkaitos </w:t>
      </w:r>
      <w:r w:rsidR="00714A04" w:rsidRPr="007D5E1D">
        <w:rPr>
          <w:rFonts w:ascii="Arial" w:hAnsi="Arial" w:cs="Arial"/>
          <w:color w:val="auto"/>
          <w:sz w:val="20"/>
          <w:szCs w:val="20"/>
          <w:lang w:val="lt-LT"/>
        </w:rPr>
        <w:t>punktas</w:t>
      </w:r>
      <w:r w:rsidRPr="007D5E1D">
        <w:rPr>
          <w:rFonts w:ascii="Arial" w:hAnsi="Arial" w:cs="Arial"/>
          <w:color w:val="auto"/>
          <w:sz w:val="20"/>
          <w:szCs w:val="20"/>
          <w:lang w:val="lt-LT"/>
        </w:rPr>
        <w:t xml:space="preserve"> </w:t>
      </w:r>
      <w:r w:rsidR="00A7465C" w:rsidRPr="007D5E1D">
        <w:rPr>
          <w:rFonts w:ascii="Arial" w:hAnsi="Arial" w:cs="Arial"/>
          <w:color w:val="auto"/>
          <w:sz w:val="20"/>
          <w:szCs w:val="20"/>
          <w:lang w:val="lt-LT"/>
        </w:rPr>
        <w:t>gali, be visa kita, būti įspėti</w:t>
      </w:r>
      <w:r w:rsidRPr="007D5E1D">
        <w:rPr>
          <w:rFonts w:ascii="Arial" w:hAnsi="Arial" w:cs="Arial"/>
          <w:color w:val="auto"/>
          <w:sz w:val="20"/>
          <w:szCs w:val="20"/>
          <w:lang w:val="lt-LT"/>
        </w:rPr>
        <w:t xml:space="preserve"> telekomunikacijų priemonėmis pranešimą siunčiančio</w:t>
      </w:r>
      <w:r w:rsidR="00783925" w:rsidRPr="007D5E1D">
        <w:rPr>
          <w:rFonts w:ascii="Arial" w:hAnsi="Arial" w:cs="Arial"/>
          <w:color w:val="auto"/>
          <w:sz w:val="20"/>
          <w:szCs w:val="20"/>
          <w:lang w:val="lt-LT"/>
        </w:rPr>
        <w:t xml:space="preserve"> paskirtojo operatoriaus</w:t>
      </w:r>
      <w:r w:rsidRPr="007D5E1D">
        <w:rPr>
          <w:rFonts w:ascii="Arial" w:hAnsi="Arial" w:cs="Arial"/>
          <w:color w:val="auto"/>
          <w:sz w:val="20"/>
          <w:szCs w:val="20"/>
          <w:lang w:val="lt-LT"/>
        </w:rPr>
        <w:t xml:space="preserve"> sąskaita. </w:t>
      </w:r>
      <w:r w:rsidR="00783925" w:rsidRPr="007D5E1D">
        <w:rPr>
          <w:rFonts w:ascii="Arial" w:hAnsi="Arial" w:cs="Arial"/>
          <w:color w:val="auto"/>
          <w:sz w:val="20"/>
          <w:szCs w:val="20"/>
          <w:lang w:val="lt-LT"/>
        </w:rPr>
        <w:t>S</w:t>
      </w:r>
      <w:r w:rsidRPr="007D5E1D">
        <w:rPr>
          <w:rFonts w:ascii="Arial" w:hAnsi="Arial" w:cs="Arial"/>
          <w:color w:val="auto"/>
          <w:sz w:val="20"/>
          <w:szCs w:val="20"/>
          <w:lang w:val="lt-LT"/>
        </w:rPr>
        <w:t>iekiant,</w:t>
      </w:r>
      <w:r w:rsidR="00A7465C" w:rsidRPr="007D5E1D">
        <w:rPr>
          <w:rFonts w:ascii="Arial" w:hAnsi="Arial" w:cs="Arial"/>
          <w:color w:val="auto"/>
          <w:sz w:val="20"/>
          <w:szCs w:val="20"/>
          <w:lang w:val="lt-LT"/>
        </w:rPr>
        <w:t xml:space="preserve"> kad išsiuntimo ar tarpinis punktas</w:t>
      </w:r>
      <w:r w:rsidRPr="007D5E1D">
        <w:rPr>
          <w:rFonts w:ascii="Arial" w:hAnsi="Arial" w:cs="Arial"/>
          <w:color w:val="auto"/>
          <w:sz w:val="20"/>
          <w:szCs w:val="20"/>
          <w:lang w:val="lt-LT"/>
        </w:rPr>
        <w:t xml:space="preserve"> galėtų nedelsdama</w:t>
      </w:r>
      <w:r w:rsidR="00A7465C" w:rsidRPr="007D5E1D">
        <w:rPr>
          <w:rFonts w:ascii="Arial" w:hAnsi="Arial" w:cs="Arial"/>
          <w:color w:val="auto"/>
          <w:sz w:val="20"/>
          <w:szCs w:val="20"/>
          <w:lang w:val="lt-LT"/>
        </w:rPr>
        <w:t>s</w:t>
      </w:r>
      <w:r w:rsidRPr="007D5E1D">
        <w:rPr>
          <w:rFonts w:ascii="Arial" w:hAnsi="Arial" w:cs="Arial"/>
          <w:color w:val="auto"/>
          <w:sz w:val="20"/>
          <w:szCs w:val="20"/>
          <w:lang w:val="lt-LT"/>
        </w:rPr>
        <w:t xml:space="preserve"> pradėti tirti </w:t>
      </w:r>
      <w:r w:rsidR="00783925" w:rsidRPr="007D5E1D">
        <w:rPr>
          <w:rFonts w:ascii="Arial" w:hAnsi="Arial" w:cs="Arial"/>
          <w:color w:val="auto"/>
          <w:sz w:val="20"/>
          <w:szCs w:val="20"/>
          <w:lang w:val="lt-LT"/>
        </w:rPr>
        <w:t>atvejį</w:t>
      </w:r>
      <w:r w:rsidRPr="007D5E1D">
        <w:rPr>
          <w:rFonts w:ascii="Arial" w:hAnsi="Arial" w:cs="Arial"/>
          <w:color w:val="auto"/>
          <w:sz w:val="20"/>
          <w:szCs w:val="20"/>
          <w:lang w:val="lt-LT"/>
        </w:rPr>
        <w:t xml:space="preserve">, </w:t>
      </w:r>
      <w:r w:rsidR="00783925" w:rsidRPr="007D5E1D">
        <w:rPr>
          <w:rFonts w:ascii="Arial" w:hAnsi="Arial" w:cs="Arial"/>
          <w:color w:val="auto"/>
          <w:sz w:val="20"/>
          <w:szCs w:val="20"/>
          <w:lang w:val="lt-LT"/>
        </w:rPr>
        <w:t xml:space="preserve">toks pranešimas </w:t>
      </w:r>
      <w:r w:rsidRPr="007D5E1D">
        <w:rPr>
          <w:rFonts w:ascii="Arial" w:hAnsi="Arial" w:cs="Arial"/>
          <w:color w:val="auto"/>
          <w:sz w:val="20"/>
          <w:szCs w:val="20"/>
          <w:lang w:val="lt-LT"/>
        </w:rPr>
        <w:t>turi būti perduotas kiekvieną kartą, kai pastebima, kad važtą akivaizdžiai buvo mėginta i</w:t>
      </w:r>
      <w:r w:rsidR="00A7465C" w:rsidRPr="007D5E1D">
        <w:rPr>
          <w:rFonts w:ascii="Arial" w:hAnsi="Arial" w:cs="Arial"/>
          <w:color w:val="auto"/>
          <w:sz w:val="20"/>
          <w:szCs w:val="20"/>
          <w:lang w:val="lt-LT"/>
        </w:rPr>
        <w:t>šplėšti. Prireikus tarpinis punktas</w:t>
      </w:r>
      <w:r w:rsidRPr="007D5E1D">
        <w:rPr>
          <w:rFonts w:ascii="Arial" w:hAnsi="Arial" w:cs="Arial"/>
          <w:color w:val="auto"/>
          <w:sz w:val="20"/>
          <w:szCs w:val="20"/>
          <w:lang w:val="lt-LT"/>
        </w:rPr>
        <w:t xml:space="preserve"> </w:t>
      </w:r>
      <w:r w:rsidR="00A7465C" w:rsidRPr="007D5E1D">
        <w:rPr>
          <w:rFonts w:ascii="Arial" w:hAnsi="Arial" w:cs="Arial"/>
          <w:color w:val="auto"/>
          <w:sz w:val="20"/>
          <w:szCs w:val="20"/>
          <w:lang w:val="lt-LT"/>
        </w:rPr>
        <w:t xml:space="preserve">ir </w:t>
      </w:r>
      <w:r w:rsidRPr="007D5E1D">
        <w:rPr>
          <w:rFonts w:ascii="Arial" w:hAnsi="Arial" w:cs="Arial"/>
          <w:color w:val="auto"/>
          <w:sz w:val="20"/>
          <w:szCs w:val="20"/>
          <w:lang w:val="lt-LT"/>
        </w:rPr>
        <w:t>telekom</w:t>
      </w:r>
      <w:r w:rsidR="00A7465C" w:rsidRPr="007D5E1D">
        <w:rPr>
          <w:rFonts w:ascii="Arial" w:hAnsi="Arial" w:cs="Arial"/>
          <w:color w:val="auto"/>
          <w:sz w:val="20"/>
          <w:szCs w:val="20"/>
          <w:lang w:val="lt-LT"/>
        </w:rPr>
        <w:t>unikacijų priemonėmis praneša</w:t>
      </w:r>
      <w:r w:rsidRPr="007D5E1D">
        <w:rPr>
          <w:rFonts w:ascii="Arial" w:hAnsi="Arial" w:cs="Arial"/>
          <w:color w:val="auto"/>
          <w:sz w:val="20"/>
          <w:szCs w:val="20"/>
          <w:lang w:val="lt-LT"/>
        </w:rPr>
        <w:t xml:space="preserve"> pirmesn</w:t>
      </w:r>
      <w:r w:rsidR="00783925" w:rsidRPr="007D5E1D">
        <w:rPr>
          <w:rFonts w:ascii="Arial" w:hAnsi="Arial" w:cs="Arial"/>
          <w:color w:val="auto"/>
          <w:sz w:val="20"/>
          <w:szCs w:val="20"/>
          <w:lang w:val="lt-LT"/>
        </w:rPr>
        <w:t>iam paskirtajam operatoriui</w:t>
      </w:r>
      <w:r w:rsidR="00D534B3" w:rsidRPr="007D5E1D">
        <w:rPr>
          <w:rFonts w:ascii="Arial" w:hAnsi="Arial" w:cs="Arial"/>
          <w:color w:val="auto"/>
          <w:sz w:val="20"/>
          <w:szCs w:val="20"/>
          <w:lang w:val="lt-LT"/>
        </w:rPr>
        <w:t xml:space="preserve"> apie</w:t>
      </w:r>
      <w:r w:rsidRPr="007D5E1D">
        <w:rPr>
          <w:rFonts w:ascii="Arial" w:hAnsi="Arial" w:cs="Arial"/>
          <w:color w:val="auto"/>
          <w:sz w:val="20"/>
          <w:szCs w:val="20"/>
          <w:lang w:val="lt-LT"/>
        </w:rPr>
        <w:t xml:space="preserve"> tyrim</w:t>
      </w:r>
      <w:r w:rsidR="00D534B3" w:rsidRPr="007D5E1D">
        <w:rPr>
          <w:rFonts w:ascii="Arial" w:hAnsi="Arial" w:cs="Arial"/>
          <w:color w:val="auto"/>
          <w:sz w:val="20"/>
          <w:szCs w:val="20"/>
          <w:lang w:val="lt-LT"/>
        </w:rPr>
        <w:t>o tęsim</w:t>
      </w:r>
      <w:r w:rsidRPr="007D5E1D">
        <w:rPr>
          <w:rFonts w:ascii="Arial" w:hAnsi="Arial" w:cs="Arial"/>
          <w:color w:val="auto"/>
          <w:sz w:val="20"/>
          <w:szCs w:val="20"/>
          <w:lang w:val="lt-LT"/>
        </w:rPr>
        <w:t>ą.</w:t>
      </w:r>
    </w:p>
    <w:p w14:paraId="20C9BA61" w14:textId="77777777" w:rsidR="00077EF8" w:rsidRPr="007D5E1D" w:rsidRDefault="00077EF8"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6 </w:t>
      </w:r>
      <w:r w:rsidR="00783925" w:rsidRPr="007D5E1D">
        <w:rPr>
          <w:rFonts w:ascii="Arial" w:hAnsi="Arial" w:cs="Arial"/>
          <w:color w:val="auto"/>
          <w:sz w:val="20"/>
          <w:szCs w:val="20"/>
          <w:lang w:val="lt-LT"/>
        </w:rPr>
        <w:tab/>
      </w:r>
      <w:r w:rsidRPr="007D5E1D">
        <w:rPr>
          <w:rFonts w:ascii="Arial" w:hAnsi="Arial" w:cs="Arial"/>
          <w:color w:val="auto"/>
          <w:sz w:val="20"/>
          <w:szCs w:val="20"/>
          <w:lang w:val="lt-LT"/>
        </w:rPr>
        <w:t xml:space="preserve">Jei važta negauta dėl nesuderinto apsikeitimo paštu arba jos trūkumas tinkamai pagrindžiamas įteikimo lydraštyje, </w:t>
      </w:r>
      <w:r w:rsidR="00ED2769" w:rsidRPr="007D5E1D">
        <w:rPr>
          <w:rFonts w:ascii="Arial" w:hAnsi="Arial" w:cs="Arial"/>
          <w:color w:val="auto"/>
          <w:sz w:val="20"/>
          <w:szCs w:val="20"/>
          <w:lang w:val="lt-LT"/>
        </w:rPr>
        <w:t>patikrinimo pranešim</w:t>
      </w:r>
      <w:r w:rsidRPr="007D5E1D">
        <w:rPr>
          <w:rFonts w:ascii="Arial" w:hAnsi="Arial" w:cs="Arial"/>
          <w:color w:val="auto"/>
          <w:sz w:val="20"/>
          <w:szCs w:val="20"/>
          <w:lang w:val="lt-LT"/>
        </w:rPr>
        <w:t>as CN 43 rašomas tik tuomet, j</w:t>
      </w:r>
      <w:r w:rsidR="00D534B3" w:rsidRPr="007D5E1D">
        <w:rPr>
          <w:rFonts w:ascii="Arial" w:hAnsi="Arial" w:cs="Arial"/>
          <w:color w:val="auto"/>
          <w:sz w:val="20"/>
          <w:szCs w:val="20"/>
          <w:lang w:val="lt-LT"/>
        </w:rPr>
        <w:t>ei važta nepasiekia gavimo punkto</w:t>
      </w:r>
      <w:r w:rsidRPr="007D5E1D">
        <w:rPr>
          <w:rFonts w:ascii="Arial" w:hAnsi="Arial" w:cs="Arial"/>
          <w:color w:val="auto"/>
          <w:sz w:val="20"/>
          <w:szCs w:val="20"/>
          <w:lang w:val="lt-LT"/>
        </w:rPr>
        <w:t xml:space="preserve"> kartu su artimiausiu paštu.</w:t>
      </w:r>
    </w:p>
    <w:p w14:paraId="75FFF034" w14:textId="77777777" w:rsidR="00077EF8" w:rsidRPr="007D5E1D" w:rsidRDefault="00077EF8"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lastRenderedPageBreak/>
        <w:t xml:space="preserve">7 </w:t>
      </w:r>
      <w:r w:rsidR="00783925" w:rsidRPr="007D5E1D">
        <w:rPr>
          <w:rFonts w:ascii="Arial" w:hAnsi="Arial" w:cs="Arial"/>
          <w:color w:val="auto"/>
          <w:sz w:val="20"/>
          <w:szCs w:val="20"/>
          <w:lang w:val="lt-LT"/>
        </w:rPr>
        <w:tab/>
      </w:r>
      <w:r w:rsidRPr="007D5E1D">
        <w:rPr>
          <w:rFonts w:ascii="Arial" w:hAnsi="Arial" w:cs="Arial"/>
          <w:color w:val="auto"/>
          <w:sz w:val="20"/>
          <w:szCs w:val="20"/>
          <w:lang w:val="lt-LT"/>
        </w:rPr>
        <w:t>Gavus važtą, apie kurios trūkum</w:t>
      </w:r>
      <w:r w:rsidR="00D534B3" w:rsidRPr="007D5E1D">
        <w:rPr>
          <w:rFonts w:ascii="Arial" w:hAnsi="Arial" w:cs="Arial"/>
          <w:color w:val="auto"/>
          <w:sz w:val="20"/>
          <w:szCs w:val="20"/>
          <w:lang w:val="lt-LT"/>
        </w:rPr>
        <w:t>ą buvo pranešta išsiuntimo punktui ir prireikus paskutiniam</w:t>
      </w:r>
      <w:r w:rsidRPr="007D5E1D">
        <w:rPr>
          <w:rFonts w:ascii="Arial" w:hAnsi="Arial" w:cs="Arial"/>
          <w:color w:val="auto"/>
          <w:sz w:val="20"/>
          <w:szCs w:val="20"/>
          <w:lang w:val="lt-LT"/>
        </w:rPr>
        <w:t xml:space="preserve"> tarpini</w:t>
      </w:r>
      <w:r w:rsidR="00D534B3" w:rsidRPr="007D5E1D">
        <w:rPr>
          <w:rFonts w:ascii="Arial" w:hAnsi="Arial" w:cs="Arial"/>
          <w:color w:val="auto"/>
          <w:sz w:val="20"/>
          <w:szCs w:val="20"/>
          <w:lang w:val="lt-LT"/>
        </w:rPr>
        <w:t>am</w:t>
      </w:r>
      <w:r w:rsidRPr="007D5E1D">
        <w:rPr>
          <w:rFonts w:ascii="Arial" w:hAnsi="Arial" w:cs="Arial"/>
          <w:color w:val="auto"/>
          <w:sz w:val="20"/>
          <w:szCs w:val="20"/>
          <w:lang w:val="lt-LT"/>
        </w:rPr>
        <w:t xml:space="preserve"> </w:t>
      </w:r>
      <w:r w:rsidR="00D534B3" w:rsidRPr="007D5E1D">
        <w:rPr>
          <w:rFonts w:ascii="Arial" w:hAnsi="Arial" w:cs="Arial"/>
          <w:color w:val="auto"/>
          <w:sz w:val="20"/>
          <w:szCs w:val="20"/>
          <w:lang w:val="lt-LT"/>
        </w:rPr>
        <w:t>punktu</w:t>
      </w:r>
      <w:r w:rsidRPr="007D5E1D">
        <w:rPr>
          <w:rFonts w:ascii="Arial" w:hAnsi="Arial" w:cs="Arial"/>
          <w:color w:val="auto"/>
          <w:sz w:val="20"/>
          <w:szCs w:val="20"/>
          <w:lang w:val="lt-LT"/>
        </w:rPr>
        <w:t>i, j</w:t>
      </w:r>
      <w:r w:rsidR="00D534B3" w:rsidRPr="007D5E1D">
        <w:rPr>
          <w:rFonts w:ascii="Arial" w:hAnsi="Arial" w:cs="Arial"/>
          <w:color w:val="auto"/>
          <w:sz w:val="20"/>
          <w:szCs w:val="20"/>
          <w:lang w:val="lt-LT"/>
        </w:rPr>
        <w:t>ie</w:t>
      </w:r>
      <w:r w:rsidRPr="007D5E1D">
        <w:rPr>
          <w:rFonts w:ascii="Arial" w:hAnsi="Arial" w:cs="Arial"/>
          <w:color w:val="auto"/>
          <w:sz w:val="20"/>
          <w:szCs w:val="20"/>
          <w:lang w:val="lt-LT"/>
        </w:rPr>
        <w:t>ms reikia pačiu greičiausiu (oro ar žemės) keliu nus</w:t>
      </w:r>
      <w:r w:rsidR="00783925" w:rsidRPr="007D5E1D">
        <w:rPr>
          <w:rFonts w:ascii="Arial" w:hAnsi="Arial" w:cs="Arial"/>
          <w:color w:val="auto"/>
          <w:sz w:val="20"/>
          <w:szCs w:val="20"/>
          <w:lang w:val="lt-LT"/>
        </w:rPr>
        <w:t xml:space="preserve">iųsti antrą </w:t>
      </w:r>
      <w:r w:rsidR="00ED2769" w:rsidRPr="007D5E1D">
        <w:rPr>
          <w:rFonts w:ascii="Arial" w:hAnsi="Arial" w:cs="Arial"/>
          <w:color w:val="auto"/>
          <w:sz w:val="20"/>
          <w:szCs w:val="20"/>
          <w:lang w:val="lt-LT"/>
        </w:rPr>
        <w:t>patikrinimo pranešim</w:t>
      </w:r>
      <w:r w:rsidRPr="007D5E1D">
        <w:rPr>
          <w:rFonts w:ascii="Arial" w:hAnsi="Arial" w:cs="Arial"/>
          <w:color w:val="auto"/>
          <w:sz w:val="20"/>
          <w:szCs w:val="20"/>
          <w:lang w:val="lt-LT"/>
        </w:rPr>
        <w:t>ą apie šios važtos gavimą.</w:t>
      </w:r>
    </w:p>
    <w:p w14:paraId="76AEFA57" w14:textId="77777777" w:rsidR="00077EF8" w:rsidRPr="007D5E1D" w:rsidRDefault="00077EF8"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8 </w:t>
      </w:r>
      <w:r w:rsidR="00783925" w:rsidRPr="007D5E1D">
        <w:rPr>
          <w:rFonts w:ascii="Arial" w:hAnsi="Arial" w:cs="Arial"/>
          <w:color w:val="auto"/>
          <w:sz w:val="20"/>
          <w:szCs w:val="20"/>
          <w:lang w:val="lt-LT"/>
        </w:rPr>
        <w:tab/>
      </w:r>
      <w:r w:rsidR="004618BD" w:rsidRPr="007D5E1D">
        <w:rPr>
          <w:rFonts w:ascii="Arial" w:hAnsi="Arial" w:cs="Arial"/>
          <w:color w:val="auto"/>
          <w:sz w:val="20"/>
          <w:szCs w:val="20"/>
          <w:lang w:val="lt-LT"/>
        </w:rPr>
        <w:t>Jei važtą patikrinti turėjęs</w:t>
      </w:r>
      <w:r w:rsidRPr="007D5E1D">
        <w:rPr>
          <w:rFonts w:ascii="Arial" w:hAnsi="Arial" w:cs="Arial"/>
          <w:color w:val="auto"/>
          <w:sz w:val="20"/>
          <w:szCs w:val="20"/>
          <w:lang w:val="lt-LT"/>
        </w:rPr>
        <w:t xml:space="preserve"> p</w:t>
      </w:r>
      <w:r w:rsidR="00783925" w:rsidRPr="007D5E1D">
        <w:rPr>
          <w:rFonts w:ascii="Arial" w:hAnsi="Arial" w:cs="Arial"/>
          <w:color w:val="auto"/>
          <w:sz w:val="20"/>
          <w:szCs w:val="20"/>
          <w:lang w:val="lt-LT"/>
        </w:rPr>
        <w:t>rii</w:t>
      </w:r>
      <w:r w:rsidRPr="007D5E1D">
        <w:rPr>
          <w:rFonts w:ascii="Arial" w:hAnsi="Arial" w:cs="Arial"/>
          <w:color w:val="auto"/>
          <w:sz w:val="20"/>
          <w:szCs w:val="20"/>
          <w:lang w:val="lt-LT"/>
        </w:rPr>
        <w:t>man</w:t>
      </w:r>
      <w:r w:rsidR="004618BD" w:rsidRPr="007D5E1D">
        <w:rPr>
          <w:rFonts w:ascii="Arial" w:hAnsi="Arial" w:cs="Arial"/>
          <w:color w:val="auto"/>
          <w:sz w:val="20"/>
          <w:szCs w:val="20"/>
          <w:lang w:val="lt-LT"/>
        </w:rPr>
        <w:t>tysis punktas</w:t>
      </w:r>
      <w:r w:rsidRPr="007D5E1D">
        <w:rPr>
          <w:rFonts w:ascii="Arial" w:hAnsi="Arial" w:cs="Arial"/>
          <w:color w:val="auto"/>
          <w:sz w:val="20"/>
          <w:szCs w:val="20"/>
          <w:lang w:val="lt-LT"/>
        </w:rPr>
        <w:t xml:space="preserve"> išsiuntim</w:t>
      </w:r>
      <w:r w:rsidR="004618BD" w:rsidRPr="007D5E1D">
        <w:rPr>
          <w:rFonts w:ascii="Arial" w:hAnsi="Arial" w:cs="Arial"/>
          <w:color w:val="auto"/>
          <w:sz w:val="20"/>
          <w:szCs w:val="20"/>
          <w:lang w:val="lt-LT"/>
        </w:rPr>
        <w:t>o punktu</w:t>
      </w:r>
      <w:r w:rsidR="00A20C41" w:rsidRPr="007D5E1D">
        <w:rPr>
          <w:rFonts w:ascii="Arial" w:hAnsi="Arial" w:cs="Arial"/>
          <w:color w:val="auto"/>
          <w:sz w:val="20"/>
          <w:szCs w:val="20"/>
          <w:lang w:val="lt-LT"/>
        </w:rPr>
        <w:t>i ir prireikus paskutiniam</w:t>
      </w:r>
      <w:r w:rsidRPr="007D5E1D">
        <w:rPr>
          <w:rFonts w:ascii="Arial" w:hAnsi="Arial" w:cs="Arial"/>
          <w:color w:val="auto"/>
          <w:sz w:val="20"/>
          <w:szCs w:val="20"/>
          <w:lang w:val="lt-LT"/>
        </w:rPr>
        <w:t xml:space="preserve"> </w:t>
      </w:r>
      <w:r w:rsidR="00A20C41" w:rsidRPr="007D5E1D">
        <w:rPr>
          <w:rFonts w:ascii="Arial" w:hAnsi="Arial" w:cs="Arial"/>
          <w:color w:val="auto"/>
          <w:sz w:val="20"/>
          <w:szCs w:val="20"/>
          <w:lang w:val="lt-LT"/>
        </w:rPr>
        <w:t>apkaitos punktui</w:t>
      </w:r>
      <w:r w:rsidRPr="007D5E1D">
        <w:rPr>
          <w:rFonts w:ascii="Arial" w:hAnsi="Arial" w:cs="Arial"/>
          <w:color w:val="auto"/>
          <w:sz w:val="20"/>
          <w:szCs w:val="20"/>
          <w:lang w:val="lt-LT"/>
        </w:rPr>
        <w:t xml:space="preserve"> pačiu greičiausiu (oro ar žemės) </w:t>
      </w:r>
      <w:r w:rsidR="00783925" w:rsidRPr="007D5E1D">
        <w:rPr>
          <w:rFonts w:ascii="Arial" w:hAnsi="Arial" w:cs="Arial"/>
          <w:color w:val="auto"/>
          <w:sz w:val="20"/>
          <w:szCs w:val="20"/>
          <w:lang w:val="lt-LT"/>
        </w:rPr>
        <w:t xml:space="preserve">keliu per vieną mėnesį nuo važtos gavimo </w:t>
      </w:r>
      <w:r w:rsidRPr="007D5E1D">
        <w:rPr>
          <w:rFonts w:ascii="Arial" w:hAnsi="Arial" w:cs="Arial"/>
          <w:color w:val="auto"/>
          <w:sz w:val="20"/>
          <w:szCs w:val="20"/>
          <w:lang w:val="lt-LT"/>
        </w:rPr>
        <w:t xml:space="preserve">neatsiunčia pranešimo CN 43 su pažymėtais pažeidimais, kol nėra </w:t>
      </w:r>
      <w:r w:rsidR="00783925" w:rsidRPr="007D5E1D">
        <w:rPr>
          <w:rFonts w:ascii="Arial" w:hAnsi="Arial" w:cs="Arial"/>
          <w:color w:val="auto"/>
          <w:sz w:val="20"/>
          <w:szCs w:val="20"/>
          <w:lang w:val="lt-LT"/>
        </w:rPr>
        <w:t>priešingų</w:t>
      </w:r>
      <w:r w:rsidRPr="007D5E1D">
        <w:rPr>
          <w:rFonts w:ascii="Arial" w:hAnsi="Arial" w:cs="Arial"/>
          <w:color w:val="auto"/>
          <w:sz w:val="20"/>
          <w:szCs w:val="20"/>
          <w:lang w:val="lt-LT"/>
        </w:rPr>
        <w:t xml:space="preserve"> įrodymų</w:t>
      </w:r>
      <w:r w:rsidR="00783925" w:rsidRPr="007D5E1D">
        <w:rPr>
          <w:rFonts w:ascii="Arial" w:hAnsi="Arial" w:cs="Arial"/>
          <w:color w:val="auto"/>
          <w:sz w:val="20"/>
          <w:szCs w:val="20"/>
          <w:lang w:val="lt-LT"/>
        </w:rPr>
        <w:t xml:space="preserve"> (per vieną mėnesį)</w:t>
      </w:r>
      <w:r w:rsidRPr="007D5E1D">
        <w:rPr>
          <w:rFonts w:ascii="Arial" w:hAnsi="Arial" w:cs="Arial"/>
          <w:color w:val="auto"/>
          <w:sz w:val="20"/>
          <w:szCs w:val="20"/>
          <w:lang w:val="lt-LT"/>
        </w:rPr>
        <w:t>, laikoma, kad ji</w:t>
      </w:r>
      <w:r w:rsidR="004618BD" w:rsidRPr="007D5E1D">
        <w:rPr>
          <w:rFonts w:ascii="Arial" w:hAnsi="Arial" w:cs="Arial"/>
          <w:color w:val="auto"/>
          <w:sz w:val="20"/>
          <w:szCs w:val="20"/>
          <w:lang w:val="lt-LT"/>
        </w:rPr>
        <w:t>s</w:t>
      </w:r>
      <w:r w:rsidRPr="007D5E1D">
        <w:rPr>
          <w:rFonts w:ascii="Arial" w:hAnsi="Arial" w:cs="Arial"/>
          <w:color w:val="auto"/>
          <w:sz w:val="20"/>
          <w:szCs w:val="20"/>
          <w:lang w:val="lt-LT"/>
        </w:rPr>
        <w:t xml:space="preserve"> tą važtą gavo</w:t>
      </w:r>
      <w:r w:rsidR="00CF0304" w:rsidRPr="007D5E1D">
        <w:rPr>
          <w:rFonts w:ascii="Arial" w:hAnsi="Arial" w:cs="Arial"/>
          <w:color w:val="auto"/>
          <w:sz w:val="20"/>
          <w:szCs w:val="20"/>
          <w:lang w:val="lt-LT"/>
        </w:rPr>
        <w:t xml:space="preserve"> su visu jos turiniu</w:t>
      </w:r>
      <w:r w:rsidRPr="007D5E1D">
        <w:rPr>
          <w:rFonts w:ascii="Arial" w:hAnsi="Arial" w:cs="Arial"/>
          <w:color w:val="auto"/>
          <w:sz w:val="20"/>
          <w:szCs w:val="20"/>
          <w:lang w:val="lt-LT"/>
        </w:rPr>
        <w:t xml:space="preserve">. Tokia pat prielaida daroma ir tuomet, kai </w:t>
      </w:r>
      <w:r w:rsidR="00ED2769" w:rsidRPr="007D5E1D">
        <w:rPr>
          <w:rFonts w:ascii="Arial" w:hAnsi="Arial" w:cs="Arial"/>
          <w:color w:val="auto"/>
          <w:sz w:val="20"/>
          <w:szCs w:val="20"/>
          <w:lang w:val="lt-LT"/>
        </w:rPr>
        <w:t>patikrinimo pranešim</w:t>
      </w:r>
      <w:r w:rsidRPr="007D5E1D">
        <w:rPr>
          <w:rFonts w:ascii="Arial" w:hAnsi="Arial" w:cs="Arial"/>
          <w:color w:val="auto"/>
          <w:sz w:val="20"/>
          <w:szCs w:val="20"/>
          <w:lang w:val="lt-LT"/>
        </w:rPr>
        <w:t xml:space="preserve">e trūkumai nebuvo paminėti arba </w:t>
      </w:r>
      <w:r w:rsidR="00CF0304" w:rsidRPr="007D5E1D">
        <w:rPr>
          <w:rFonts w:ascii="Arial" w:hAnsi="Arial" w:cs="Arial"/>
          <w:color w:val="auto"/>
          <w:sz w:val="20"/>
          <w:szCs w:val="20"/>
          <w:lang w:val="lt-LT"/>
        </w:rPr>
        <w:t>apibūdin</w:t>
      </w:r>
      <w:r w:rsidRPr="007D5E1D">
        <w:rPr>
          <w:rFonts w:ascii="Arial" w:hAnsi="Arial" w:cs="Arial"/>
          <w:color w:val="auto"/>
          <w:sz w:val="20"/>
          <w:szCs w:val="20"/>
          <w:lang w:val="lt-LT"/>
        </w:rPr>
        <w:t xml:space="preserve">ti ne </w:t>
      </w:r>
      <w:r w:rsidR="00CF0304" w:rsidRPr="007D5E1D">
        <w:rPr>
          <w:rFonts w:ascii="Arial" w:hAnsi="Arial" w:cs="Arial"/>
          <w:color w:val="auto"/>
          <w:sz w:val="20"/>
          <w:szCs w:val="20"/>
          <w:lang w:val="lt-LT"/>
        </w:rPr>
        <w:t>iki galo</w:t>
      </w:r>
      <w:r w:rsidRPr="007D5E1D">
        <w:rPr>
          <w:rFonts w:ascii="Arial" w:hAnsi="Arial" w:cs="Arial"/>
          <w:color w:val="auto"/>
          <w:sz w:val="20"/>
          <w:szCs w:val="20"/>
          <w:lang w:val="lt-LT"/>
        </w:rPr>
        <w:t xml:space="preserve">. Tas pat galioja ir tuomet, kai nesilaikoma šio straipsnio ir </w:t>
      </w:r>
      <w:r w:rsidRPr="007D5E1D">
        <w:rPr>
          <w:rFonts w:ascii="Arial" w:hAnsi="Arial" w:cs="Arial"/>
          <w:b/>
          <w:color w:val="auto"/>
          <w:sz w:val="20"/>
          <w:szCs w:val="20"/>
          <w:lang w:val="lt-LT"/>
        </w:rPr>
        <w:t>RL 19</w:t>
      </w:r>
      <w:r w:rsidR="00CF0304" w:rsidRPr="007D5E1D">
        <w:rPr>
          <w:rFonts w:ascii="Arial" w:hAnsi="Arial" w:cs="Arial"/>
          <w:b/>
          <w:color w:val="auto"/>
          <w:sz w:val="20"/>
          <w:szCs w:val="20"/>
          <w:lang w:val="lt-LT"/>
        </w:rPr>
        <w:t>7</w:t>
      </w:r>
      <w:r w:rsidRPr="007D5E1D">
        <w:rPr>
          <w:rFonts w:ascii="Arial" w:hAnsi="Arial" w:cs="Arial"/>
          <w:b/>
          <w:color w:val="auto"/>
          <w:sz w:val="20"/>
          <w:szCs w:val="20"/>
          <w:lang w:val="lt-LT"/>
        </w:rPr>
        <w:t xml:space="preserve"> </w:t>
      </w:r>
      <w:r w:rsidRPr="007D5E1D">
        <w:rPr>
          <w:rFonts w:ascii="Arial" w:hAnsi="Arial" w:cs="Arial"/>
          <w:color w:val="auto"/>
          <w:sz w:val="20"/>
          <w:szCs w:val="20"/>
          <w:lang w:val="lt-LT"/>
        </w:rPr>
        <w:t>straipsnio nuostatų dėl atliktinų formalumų.</w:t>
      </w:r>
    </w:p>
    <w:p w14:paraId="31C6DAC3" w14:textId="77777777" w:rsidR="00077EF8" w:rsidRPr="007D5E1D" w:rsidRDefault="00077EF8"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9 </w:t>
      </w:r>
      <w:r w:rsidR="00CF0304" w:rsidRPr="007D5E1D">
        <w:rPr>
          <w:rFonts w:ascii="Arial" w:hAnsi="Arial" w:cs="Arial"/>
          <w:color w:val="auto"/>
          <w:sz w:val="20"/>
          <w:szCs w:val="20"/>
          <w:lang w:val="lt-LT"/>
        </w:rPr>
        <w:tab/>
      </w:r>
      <w:r w:rsidR="00ED2769" w:rsidRPr="007D5E1D">
        <w:rPr>
          <w:rFonts w:ascii="Arial" w:hAnsi="Arial" w:cs="Arial"/>
          <w:color w:val="auto"/>
          <w:sz w:val="20"/>
          <w:szCs w:val="20"/>
          <w:lang w:val="lt-LT"/>
        </w:rPr>
        <w:t>Patikrinimo pranešim</w:t>
      </w:r>
      <w:r w:rsidRPr="007D5E1D">
        <w:rPr>
          <w:rFonts w:ascii="Arial" w:hAnsi="Arial" w:cs="Arial"/>
          <w:color w:val="auto"/>
          <w:sz w:val="20"/>
          <w:szCs w:val="20"/>
          <w:lang w:val="lt-LT"/>
        </w:rPr>
        <w:t>us pageidautina siųsti faksu ar kitu elektroninio ryšio būdu. Jei tai neįmanoma, šie pranešimai siunčiami paštu pačiu greičiausiu (oro ar žemės) keliu.</w:t>
      </w:r>
    </w:p>
    <w:p w14:paraId="34C327C2" w14:textId="77777777" w:rsidR="00077EF8" w:rsidRPr="007D5E1D" w:rsidRDefault="00077EF8"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10 </w:t>
      </w:r>
      <w:r w:rsidR="00CF0304" w:rsidRPr="007D5E1D">
        <w:rPr>
          <w:rFonts w:ascii="Arial" w:hAnsi="Arial" w:cs="Arial"/>
          <w:color w:val="auto"/>
          <w:sz w:val="20"/>
          <w:szCs w:val="20"/>
          <w:lang w:val="lt-LT"/>
        </w:rPr>
        <w:tab/>
      </w:r>
      <w:r w:rsidRPr="007D5E1D">
        <w:rPr>
          <w:rFonts w:ascii="Arial" w:hAnsi="Arial" w:cs="Arial"/>
          <w:color w:val="auto"/>
          <w:sz w:val="20"/>
          <w:szCs w:val="20"/>
          <w:lang w:val="lt-LT"/>
        </w:rPr>
        <w:t xml:space="preserve">Paštu siunčiami </w:t>
      </w:r>
      <w:r w:rsidR="00ED2769" w:rsidRPr="007D5E1D">
        <w:rPr>
          <w:rFonts w:ascii="Arial" w:hAnsi="Arial" w:cs="Arial"/>
          <w:color w:val="auto"/>
          <w:sz w:val="20"/>
          <w:szCs w:val="20"/>
          <w:lang w:val="lt-LT"/>
        </w:rPr>
        <w:t>patikrinimo pranešim</w:t>
      </w:r>
      <w:r w:rsidRPr="007D5E1D">
        <w:rPr>
          <w:rFonts w:ascii="Arial" w:hAnsi="Arial" w:cs="Arial"/>
          <w:color w:val="auto"/>
          <w:sz w:val="20"/>
          <w:szCs w:val="20"/>
          <w:lang w:val="lt-LT"/>
        </w:rPr>
        <w:t xml:space="preserve">ai dedami į voką, ant kurio aiškiai užrašoma </w:t>
      </w:r>
      <w:r w:rsidR="00423ACB" w:rsidRPr="007D5E1D">
        <w:rPr>
          <w:rFonts w:ascii="Arial" w:hAnsi="Arial" w:cs="Arial"/>
          <w:color w:val="auto"/>
          <w:sz w:val="20"/>
          <w:szCs w:val="20"/>
          <w:lang w:val="lt-LT"/>
        </w:rPr>
        <w:t>„</w:t>
      </w:r>
      <w:r w:rsidRPr="007D5E1D">
        <w:rPr>
          <w:rFonts w:ascii="Arial" w:hAnsi="Arial" w:cs="Arial"/>
          <w:caps/>
          <w:color w:val="auto"/>
          <w:sz w:val="20"/>
          <w:szCs w:val="20"/>
          <w:lang w:val="lt-LT"/>
        </w:rPr>
        <w:t>B</w:t>
      </w:r>
      <w:r w:rsidRPr="007D5E1D">
        <w:rPr>
          <w:rFonts w:ascii="Arial" w:hAnsi="Arial" w:cs="Arial"/>
          <w:color w:val="auto"/>
          <w:sz w:val="20"/>
          <w:szCs w:val="20"/>
          <w:lang w:val="lt-LT"/>
        </w:rPr>
        <w:t>ulletin de vérificatio</w:t>
      </w:r>
      <w:r w:rsidR="00FA0B50" w:rsidRPr="007D5E1D">
        <w:rPr>
          <w:rFonts w:ascii="Arial" w:hAnsi="Arial" w:cs="Arial"/>
          <w:color w:val="auto"/>
          <w:sz w:val="20"/>
          <w:szCs w:val="20"/>
          <w:lang w:val="lt-LT"/>
        </w:rPr>
        <w:t>n</w:t>
      </w:r>
      <w:r w:rsidR="00423ACB" w:rsidRPr="007D5E1D">
        <w:rPr>
          <w:rFonts w:ascii="Arial" w:hAnsi="Arial" w:cs="Arial"/>
          <w:color w:val="auto"/>
          <w:sz w:val="20"/>
          <w:szCs w:val="20"/>
          <w:lang w:val="lt-LT"/>
        </w:rPr>
        <w:t>“</w:t>
      </w:r>
      <w:r w:rsidRPr="007D5E1D">
        <w:rPr>
          <w:rFonts w:ascii="Arial" w:hAnsi="Arial" w:cs="Arial"/>
          <w:color w:val="auto"/>
          <w:sz w:val="20"/>
          <w:szCs w:val="20"/>
          <w:lang w:val="lt-LT"/>
        </w:rPr>
        <w:t xml:space="preserve"> </w:t>
      </w:r>
      <w:r w:rsidR="00ED2769" w:rsidRPr="007D5E1D">
        <w:rPr>
          <w:rFonts w:ascii="Arial" w:hAnsi="Arial" w:cs="Arial"/>
          <w:color w:val="auto"/>
          <w:sz w:val="20"/>
          <w:szCs w:val="20"/>
          <w:lang w:val="lt-LT"/>
        </w:rPr>
        <w:t>(„Patikrinimo pranešimas“)</w:t>
      </w:r>
      <w:r w:rsidRPr="007D5E1D">
        <w:rPr>
          <w:rFonts w:ascii="Arial" w:hAnsi="Arial" w:cs="Arial"/>
          <w:color w:val="auto"/>
          <w:sz w:val="20"/>
          <w:szCs w:val="20"/>
          <w:lang w:val="lt-LT"/>
        </w:rPr>
        <w:t xml:space="preserve">. Ši žyma ant vokų gali būti atspausdinta iš anksto arba ant jų uždedamas spaudas su aiškiu minėtu užrašu. </w:t>
      </w:r>
    </w:p>
    <w:p w14:paraId="3DD90ACE" w14:textId="77777777" w:rsidR="00CF0304" w:rsidRPr="007D5E1D" w:rsidRDefault="00CF0304"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11 </w:t>
      </w:r>
      <w:r w:rsidR="004F432D" w:rsidRPr="007D5E1D">
        <w:rPr>
          <w:rFonts w:ascii="Arial" w:hAnsi="Arial" w:cs="Arial"/>
          <w:color w:val="auto"/>
          <w:sz w:val="20"/>
          <w:szCs w:val="20"/>
          <w:lang w:val="lt-LT"/>
        </w:rPr>
        <w:tab/>
      </w:r>
      <w:r w:rsidR="004618BD" w:rsidRPr="007D5E1D">
        <w:rPr>
          <w:rFonts w:ascii="Arial" w:hAnsi="Arial" w:cs="Arial"/>
          <w:color w:val="auto"/>
          <w:sz w:val="20"/>
          <w:szCs w:val="20"/>
          <w:lang w:val="lt-LT"/>
        </w:rPr>
        <w:t>Punktai</w:t>
      </w:r>
      <w:r w:rsidRPr="007D5E1D">
        <w:rPr>
          <w:rFonts w:ascii="Arial" w:hAnsi="Arial" w:cs="Arial"/>
          <w:color w:val="auto"/>
          <w:sz w:val="20"/>
          <w:szCs w:val="20"/>
          <w:lang w:val="lt-LT"/>
        </w:rPr>
        <w:t>, kuri</w:t>
      </w:r>
      <w:r w:rsidR="004618BD" w:rsidRPr="007D5E1D">
        <w:rPr>
          <w:rFonts w:ascii="Arial" w:hAnsi="Arial" w:cs="Arial"/>
          <w:color w:val="auto"/>
          <w:sz w:val="20"/>
          <w:szCs w:val="20"/>
          <w:lang w:val="lt-LT"/>
        </w:rPr>
        <w:t>em</w:t>
      </w:r>
      <w:r w:rsidRPr="007D5E1D">
        <w:rPr>
          <w:rFonts w:ascii="Arial" w:hAnsi="Arial" w:cs="Arial"/>
          <w:color w:val="auto"/>
          <w:sz w:val="20"/>
          <w:szCs w:val="20"/>
          <w:lang w:val="lt-LT"/>
        </w:rPr>
        <w:t xml:space="preserve">s adresuoti </w:t>
      </w:r>
      <w:r w:rsidR="00ED2769" w:rsidRPr="007D5E1D">
        <w:rPr>
          <w:rFonts w:ascii="Arial" w:hAnsi="Arial" w:cs="Arial"/>
          <w:color w:val="auto"/>
          <w:sz w:val="20"/>
          <w:szCs w:val="20"/>
          <w:lang w:val="lt-LT"/>
        </w:rPr>
        <w:t>patikrinimo pranešim</w:t>
      </w:r>
      <w:r w:rsidR="004618BD" w:rsidRPr="007D5E1D">
        <w:rPr>
          <w:rFonts w:ascii="Arial" w:hAnsi="Arial" w:cs="Arial"/>
          <w:color w:val="auto"/>
          <w:sz w:val="20"/>
          <w:szCs w:val="20"/>
          <w:lang w:val="lt-LT"/>
        </w:rPr>
        <w:t>ai, su jais susipažinę ir prireikus įrašę</w:t>
      </w:r>
      <w:r w:rsidRPr="007D5E1D">
        <w:rPr>
          <w:rFonts w:ascii="Arial" w:hAnsi="Arial" w:cs="Arial"/>
          <w:color w:val="auto"/>
          <w:sz w:val="20"/>
          <w:szCs w:val="20"/>
          <w:lang w:val="lt-LT"/>
        </w:rPr>
        <w:t xml:space="preserve"> savo pastabas, grąžina juos surašiusia</w:t>
      </w:r>
      <w:r w:rsidR="00A20C41" w:rsidRPr="007D5E1D">
        <w:rPr>
          <w:rFonts w:ascii="Arial" w:hAnsi="Arial" w:cs="Arial"/>
          <w:color w:val="auto"/>
          <w:sz w:val="20"/>
          <w:szCs w:val="20"/>
          <w:lang w:val="lt-LT"/>
        </w:rPr>
        <w:t>m</w:t>
      </w:r>
      <w:r w:rsidRPr="007D5E1D">
        <w:rPr>
          <w:rFonts w:ascii="Arial" w:hAnsi="Arial" w:cs="Arial"/>
          <w:color w:val="auto"/>
          <w:sz w:val="20"/>
          <w:szCs w:val="20"/>
          <w:lang w:val="lt-LT"/>
        </w:rPr>
        <w:t xml:space="preserve"> </w:t>
      </w:r>
      <w:r w:rsidR="00A20C41" w:rsidRPr="007D5E1D">
        <w:rPr>
          <w:rFonts w:ascii="Arial" w:hAnsi="Arial" w:cs="Arial"/>
          <w:color w:val="auto"/>
          <w:sz w:val="20"/>
          <w:szCs w:val="20"/>
          <w:lang w:val="lt-LT"/>
        </w:rPr>
        <w:t>apkaitos punktui</w:t>
      </w:r>
      <w:r w:rsidRPr="007D5E1D">
        <w:rPr>
          <w:rFonts w:ascii="Arial" w:hAnsi="Arial" w:cs="Arial"/>
          <w:color w:val="auto"/>
          <w:sz w:val="20"/>
          <w:szCs w:val="20"/>
          <w:lang w:val="lt-LT"/>
        </w:rPr>
        <w:t xml:space="preserve"> kaip galima greičiau ir ne vėliau kaip per vieną mėnesį nuo </w:t>
      </w:r>
      <w:r w:rsidR="004F432D" w:rsidRPr="007D5E1D">
        <w:rPr>
          <w:rFonts w:ascii="Arial" w:hAnsi="Arial" w:cs="Arial"/>
          <w:color w:val="auto"/>
          <w:sz w:val="20"/>
          <w:szCs w:val="20"/>
          <w:lang w:val="lt-LT"/>
        </w:rPr>
        <w:t>išsiunt</w:t>
      </w:r>
      <w:r w:rsidRPr="007D5E1D">
        <w:rPr>
          <w:rFonts w:ascii="Arial" w:hAnsi="Arial" w:cs="Arial"/>
          <w:color w:val="auto"/>
          <w:sz w:val="20"/>
          <w:szCs w:val="20"/>
          <w:lang w:val="lt-LT"/>
        </w:rPr>
        <w:t>imo dienos, pageidautina elektroninio ryšio būdu</w:t>
      </w:r>
      <w:r w:rsidR="004F432D" w:rsidRPr="007D5E1D">
        <w:rPr>
          <w:rFonts w:ascii="Arial" w:hAnsi="Arial" w:cs="Arial"/>
          <w:color w:val="auto"/>
          <w:sz w:val="20"/>
          <w:szCs w:val="20"/>
          <w:lang w:val="lt-LT"/>
        </w:rPr>
        <w:t xml:space="preserve"> arba </w:t>
      </w:r>
      <w:r w:rsidR="004F432D" w:rsidRPr="007D5E1D">
        <w:rPr>
          <w:rFonts w:ascii="Arial" w:hAnsi="Arial" w:cs="Arial"/>
          <w:b/>
          <w:color w:val="auto"/>
          <w:sz w:val="20"/>
          <w:szCs w:val="20"/>
          <w:lang w:val="lt-LT"/>
        </w:rPr>
        <w:t>pirmenybiniu paštu</w:t>
      </w:r>
      <w:r w:rsidRPr="007D5E1D">
        <w:rPr>
          <w:rFonts w:ascii="Arial" w:hAnsi="Arial" w:cs="Arial"/>
          <w:color w:val="auto"/>
          <w:sz w:val="20"/>
          <w:szCs w:val="20"/>
          <w:lang w:val="lt-LT"/>
        </w:rPr>
        <w:t xml:space="preserve">. Kol nėra kitų įrodymų, laikoma, kad </w:t>
      </w:r>
      <w:r w:rsidR="00ED2769" w:rsidRPr="007D5E1D">
        <w:rPr>
          <w:rFonts w:ascii="Arial" w:hAnsi="Arial" w:cs="Arial"/>
          <w:color w:val="auto"/>
          <w:sz w:val="20"/>
          <w:szCs w:val="20"/>
          <w:lang w:val="lt-LT"/>
        </w:rPr>
        <w:t>patikrinimo pranešim</w:t>
      </w:r>
      <w:r w:rsidRPr="007D5E1D">
        <w:rPr>
          <w:rFonts w:ascii="Arial" w:hAnsi="Arial" w:cs="Arial"/>
          <w:color w:val="auto"/>
          <w:sz w:val="20"/>
          <w:szCs w:val="20"/>
          <w:lang w:val="lt-LT"/>
        </w:rPr>
        <w:t xml:space="preserve">ai </w:t>
      </w:r>
      <w:r w:rsidR="004F432D" w:rsidRPr="007D5E1D">
        <w:rPr>
          <w:rFonts w:ascii="Arial" w:hAnsi="Arial" w:cs="Arial"/>
          <w:color w:val="auto"/>
          <w:sz w:val="20"/>
          <w:szCs w:val="20"/>
          <w:lang w:val="lt-LT"/>
        </w:rPr>
        <w:t xml:space="preserve">tinkamai </w:t>
      </w:r>
      <w:r w:rsidRPr="007D5E1D">
        <w:rPr>
          <w:rFonts w:ascii="Arial" w:hAnsi="Arial" w:cs="Arial"/>
          <w:color w:val="auto"/>
          <w:sz w:val="20"/>
          <w:szCs w:val="20"/>
          <w:lang w:val="lt-LT"/>
        </w:rPr>
        <w:t>priimti:</w:t>
      </w:r>
    </w:p>
    <w:p w14:paraId="4A8045B2" w14:textId="77777777" w:rsidR="00CF0304" w:rsidRPr="007D5E1D" w:rsidRDefault="00CF0304" w:rsidP="002B229D">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 xml:space="preserve">11.1 </w:t>
      </w:r>
      <w:r w:rsidR="004F432D" w:rsidRPr="007D5E1D">
        <w:rPr>
          <w:rFonts w:ascii="Arial" w:hAnsi="Arial" w:cs="Arial"/>
          <w:color w:val="auto"/>
          <w:sz w:val="20"/>
          <w:szCs w:val="20"/>
          <w:lang w:val="lt-LT"/>
        </w:rPr>
        <w:tab/>
      </w:r>
      <w:r w:rsidRPr="007D5E1D">
        <w:rPr>
          <w:rFonts w:ascii="Arial" w:hAnsi="Arial" w:cs="Arial"/>
          <w:b/>
          <w:color w:val="auto"/>
          <w:sz w:val="20"/>
          <w:szCs w:val="20"/>
          <w:lang w:val="lt-LT"/>
        </w:rPr>
        <w:t>jei</w:t>
      </w:r>
      <w:r w:rsidR="004F432D" w:rsidRPr="007D5E1D">
        <w:rPr>
          <w:rFonts w:ascii="Arial" w:hAnsi="Arial" w:cs="Arial"/>
          <w:b/>
          <w:color w:val="auto"/>
          <w:sz w:val="20"/>
          <w:szCs w:val="20"/>
          <w:lang w:val="lt-LT"/>
        </w:rPr>
        <w:t xml:space="preserve"> į nepirmenybiniu paštu (kai žemės pašto važtos siunčiamos oru, arba žemės paštu) išsiųstą </w:t>
      </w:r>
      <w:r w:rsidR="00ED2769" w:rsidRPr="007D5E1D">
        <w:rPr>
          <w:rFonts w:ascii="Arial" w:hAnsi="Arial" w:cs="Arial"/>
          <w:b/>
          <w:color w:val="auto"/>
          <w:sz w:val="20"/>
          <w:szCs w:val="20"/>
          <w:lang w:val="lt-LT"/>
        </w:rPr>
        <w:t>patikrinimo pranešim</w:t>
      </w:r>
      <w:r w:rsidR="004F432D" w:rsidRPr="007D5E1D">
        <w:rPr>
          <w:rFonts w:ascii="Arial" w:hAnsi="Arial" w:cs="Arial"/>
          <w:b/>
          <w:color w:val="auto"/>
          <w:sz w:val="20"/>
          <w:szCs w:val="20"/>
          <w:lang w:val="lt-LT"/>
        </w:rPr>
        <w:t>ą nebuvo duotas atsakymas</w:t>
      </w:r>
      <w:r w:rsidRPr="007D5E1D">
        <w:rPr>
          <w:rFonts w:ascii="Arial" w:hAnsi="Arial" w:cs="Arial"/>
          <w:b/>
          <w:color w:val="auto"/>
          <w:sz w:val="20"/>
          <w:szCs w:val="20"/>
          <w:lang w:val="lt-LT"/>
        </w:rPr>
        <w:t xml:space="preserve"> praėjus </w:t>
      </w:r>
      <w:r w:rsidR="00B05439" w:rsidRPr="007D5E1D">
        <w:rPr>
          <w:rFonts w:ascii="Arial" w:hAnsi="Arial" w:cs="Arial"/>
          <w:b/>
          <w:color w:val="auto"/>
          <w:sz w:val="20"/>
          <w:szCs w:val="20"/>
          <w:lang w:val="lt-LT"/>
        </w:rPr>
        <w:t>dviem</w:t>
      </w:r>
      <w:r w:rsidR="004F432D" w:rsidRPr="007D5E1D">
        <w:rPr>
          <w:rFonts w:ascii="Arial" w:hAnsi="Arial" w:cs="Arial"/>
          <w:b/>
          <w:color w:val="auto"/>
          <w:sz w:val="20"/>
          <w:szCs w:val="20"/>
          <w:lang w:val="lt-LT"/>
        </w:rPr>
        <w:t xml:space="preserve"> mėnesiams nuo jo</w:t>
      </w:r>
      <w:r w:rsidRPr="007D5E1D">
        <w:rPr>
          <w:rFonts w:ascii="Arial" w:hAnsi="Arial" w:cs="Arial"/>
          <w:b/>
          <w:color w:val="auto"/>
          <w:sz w:val="20"/>
          <w:szCs w:val="20"/>
          <w:lang w:val="lt-LT"/>
        </w:rPr>
        <w:t xml:space="preserve"> išsiuntimo dienos</w:t>
      </w:r>
      <w:r w:rsidRPr="007D5E1D">
        <w:rPr>
          <w:rFonts w:ascii="Arial" w:hAnsi="Arial" w:cs="Arial"/>
          <w:color w:val="auto"/>
          <w:sz w:val="20"/>
          <w:szCs w:val="20"/>
          <w:lang w:val="lt-LT"/>
        </w:rPr>
        <w:t>;</w:t>
      </w:r>
    </w:p>
    <w:p w14:paraId="35FE94BB" w14:textId="77777777" w:rsidR="00CF0304" w:rsidRPr="007D5E1D" w:rsidRDefault="00CF0304"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11.2 </w:t>
      </w:r>
      <w:r w:rsidR="004F432D" w:rsidRPr="007D5E1D">
        <w:rPr>
          <w:rFonts w:ascii="Arial" w:hAnsi="Arial" w:cs="Arial"/>
          <w:color w:val="auto"/>
          <w:sz w:val="20"/>
          <w:szCs w:val="20"/>
          <w:lang w:val="lt-LT"/>
        </w:rPr>
        <w:tab/>
      </w:r>
      <w:r w:rsidRPr="007D5E1D">
        <w:rPr>
          <w:rFonts w:ascii="Arial" w:hAnsi="Arial" w:cs="Arial"/>
          <w:color w:val="auto"/>
          <w:sz w:val="20"/>
          <w:szCs w:val="20"/>
          <w:lang w:val="lt-LT"/>
        </w:rPr>
        <w:t xml:space="preserve">jei per tą laiką </w:t>
      </w:r>
      <w:r w:rsidR="004F432D" w:rsidRPr="007D5E1D">
        <w:rPr>
          <w:rFonts w:ascii="Arial" w:hAnsi="Arial" w:cs="Arial"/>
          <w:color w:val="auto"/>
          <w:sz w:val="20"/>
          <w:szCs w:val="20"/>
          <w:lang w:val="lt-LT"/>
        </w:rPr>
        <w:t xml:space="preserve">paskirtajam </w:t>
      </w:r>
      <w:r w:rsidRPr="007D5E1D">
        <w:rPr>
          <w:rFonts w:ascii="Arial" w:hAnsi="Arial" w:cs="Arial"/>
          <w:color w:val="auto"/>
          <w:sz w:val="20"/>
          <w:szCs w:val="20"/>
          <w:lang w:val="lt-LT"/>
        </w:rPr>
        <w:t xml:space="preserve">išsiuntimo </w:t>
      </w:r>
      <w:r w:rsidR="004F432D" w:rsidRPr="007D5E1D">
        <w:rPr>
          <w:rFonts w:ascii="Arial" w:hAnsi="Arial" w:cs="Arial"/>
          <w:color w:val="auto"/>
          <w:sz w:val="20"/>
          <w:szCs w:val="20"/>
          <w:lang w:val="lt-LT"/>
        </w:rPr>
        <w:t>operatoriui</w:t>
      </w:r>
      <w:r w:rsidRPr="007D5E1D">
        <w:rPr>
          <w:rFonts w:ascii="Arial" w:hAnsi="Arial" w:cs="Arial"/>
          <w:color w:val="auto"/>
          <w:sz w:val="20"/>
          <w:szCs w:val="20"/>
          <w:lang w:val="lt-LT"/>
        </w:rPr>
        <w:t xml:space="preserve"> nebuvo pranešta apie tyrimą, kuris pasirodytų dar esąs reikalingas, ar paprašyta atsiųsti papildomų reikalingų dokumentų.</w:t>
      </w:r>
    </w:p>
    <w:p w14:paraId="029CA653" w14:textId="77777777" w:rsidR="00950E01" w:rsidRPr="007D5E1D" w:rsidRDefault="00C10D11" w:rsidP="00073CC4">
      <w:pPr>
        <w:pStyle w:val="Bodytext20"/>
        <w:shd w:val="clear" w:color="auto" w:fill="auto"/>
        <w:spacing w:before="240" w:line="240" w:lineRule="auto"/>
        <w:ind w:firstLine="0"/>
        <w:jc w:val="left"/>
        <w:rPr>
          <w:rStyle w:val="Bodytext2Bold0"/>
          <w:color w:val="auto"/>
          <w:lang w:val="lt-LT"/>
        </w:rPr>
      </w:pPr>
      <w:r w:rsidRPr="007D5E1D">
        <w:rPr>
          <w:rStyle w:val="Bodytext2Bold0"/>
          <w:color w:val="auto"/>
          <w:lang w:val="lt-LT"/>
        </w:rPr>
        <w:t>RL 199</w:t>
      </w:r>
      <w:r w:rsidR="005B2CBA" w:rsidRPr="007D5E1D">
        <w:rPr>
          <w:rStyle w:val="Bodytext2Bold0"/>
          <w:color w:val="auto"/>
          <w:lang w:val="lt-LT"/>
        </w:rPr>
        <w:t xml:space="preserve"> </w:t>
      </w:r>
      <w:r w:rsidR="005B2CBA" w:rsidRPr="007D5E1D">
        <w:rPr>
          <w:rStyle w:val="Bodytext2Bold0"/>
          <w:b w:val="0"/>
          <w:color w:val="auto"/>
          <w:lang w:val="lt-LT"/>
        </w:rPr>
        <w:t>straipsnis</w:t>
      </w:r>
      <w:r w:rsidRPr="007D5E1D">
        <w:rPr>
          <w:rStyle w:val="Bodytext2Bold0"/>
          <w:color w:val="auto"/>
          <w:lang w:val="lt-LT"/>
        </w:rPr>
        <w:t xml:space="preserve"> </w:t>
      </w:r>
    </w:p>
    <w:p w14:paraId="4EA57034" w14:textId="77777777" w:rsidR="00515CFE" w:rsidRPr="007D5E1D" w:rsidRDefault="005B2CBA"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N</w:t>
      </w:r>
      <w:r w:rsidR="00D719E7" w:rsidRPr="007D5E1D">
        <w:rPr>
          <w:color w:val="auto"/>
          <w:lang w:val="lt-LT"/>
        </w:rPr>
        <w:t>uklydusi</w:t>
      </w:r>
      <w:r w:rsidR="00950E01" w:rsidRPr="007D5E1D">
        <w:rPr>
          <w:color w:val="auto"/>
          <w:lang w:val="lt-LT"/>
        </w:rPr>
        <w:t>o</w:t>
      </w:r>
      <w:r w:rsidRPr="007D5E1D">
        <w:rPr>
          <w:color w:val="auto"/>
          <w:lang w:val="lt-LT"/>
        </w:rPr>
        <w:t>s siuntos</w:t>
      </w:r>
    </w:p>
    <w:p w14:paraId="3BCE619F" w14:textId="77777777" w:rsidR="005B2CBA" w:rsidRPr="007D5E1D" w:rsidRDefault="00727A2C" w:rsidP="00073CC4">
      <w:pPr>
        <w:pStyle w:val="Bodytext20"/>
        <w:shd w:val="clear" w:color="auto" w:fill="auto"/>
        <w:spacing w:before="240" w:line="240" w:lineRule="auto"/>
        <w:ind w:firstLine="0"/>
        <w:rPr>
          <w:color w:val="auto"/>
          <w:lang w:val="lt-LT"/>
        </w:rPr>
      </w:pPr>
      <w:r w:rsidRPr="007D5E1D">
        <w:rPr>
          <w:color w:val="auto"/>
          <w:lang w:val="lt-LT"/>
        </w:rPr>
        <w:t>1</w:t>
      </w:r>
      <w:r w:rsidRPr="007D5E1D">
        <w:rPr>
          <w:color w:val="auto"/>
          <w:lang w:val="lt-LT"/>
        </w:rPr>
        <w:tab/>
      </w:r>
      <w:r w:rsidR="005B2CBA" w:rsidRPr="007D5E1D">
        <w:rPr>
          <w:color w:val="auto"/>
          <w:lang w:val="lt-LT"/>
        </w:rPr>
        <w:t>Bet kokios n</w:t>
      </w:r>
      <w:r w:rsidR="00D719E7" w:rsidRPr="007D5E1D">
        <w:rPr>
          <w:color w:val="auto"/>
          <w:lang w:val="lt-LT"/>
        </w:rPr>
        <w:t>uklydusi</w:t>
      </w:r>
      <w:r w:rsidR="00950E01" w:rsidRPr="007D5E1D">
        <w:rPr>
          <w:color w:val="auto"/>
          <w:lang w:val="lt-LT"/>
        </w:rPr>
        <w:t>o</w:t>
      </w:r>
      <w:r w:rsidR="005B2CBA" w:rsidRPr="007D5E1D">
        <w:rPr>
          <w:color w:val="auto"/>
          <w:lang w:val="lt-LT"/>
        </w:rPr>
        <w:t>s siuntos nedelsiant pačiu greičiausiu keliu persiunčiamos jų gavimo adresu.</w:t>
      </w:r>
    </w:p>
    <w:p w14:paraId="7783DC5C" w14:textId="77777777" w:rsidR="00515CFE" w:rsidRPr="007D5E1D" w:rsidRDefault="00C10D11" w:rsidP="00073CC4">
      <w:pPr>
        <w:pStyle w:val="Bodytext20"/>
        <w:shd w:val="clear" w:color="auto" w:fill="auto"/>
        <w:spacing w:before="240" w:line="240" w:lineRule="auto"/>
        <w:ind w:firstLine="0"/>
        <w:rPr>
          <w:color w:val="auto"/>
          <w:lang w:val="lt-LT"/>
        </w:rPr>
      </w:pPr>
      <w:r w:rsidRPr="007D5E1D">
        <w:rPr>
          <w:rStyle w:val="Bodytext2Bold0"/>
          <w:color w:val="auto"/>
          <w:lang w:val="lt-LT"/>
        </w:rPr>
        <w:t>RL 200</w:t>
      </w:r>
      <w:r w:rsidR="00A26C1A" w:rsidRPr="007D5E1D">
        <w:rPr>
          <w:rStyle w:val="Bodytext2Bold0"/>
          <w:color w:val="auto"/>
          <w:lang w:val="lt-LT"/>
        </w:rPr>
        <w:t xml:space="preserve"> </w:t>
      </w:r>
      <w:r w:rsidR="00A26C1A" w:rsidRPr="007D5E1D">
        <w:rPr>
          <w:rStyle w:val="Bodytext2Bold0"/>
          <w:b w:val="0"/>
          <w:color w:val="auto"/>
          <w:lang w:val="lt-LT"/>
        </w:rPr>
        <w:t>straipsnis</w:t>
      </w:r>
    </w:p>
    <w:p w14:paraId="18A9C031" w14:textId="77777777" w:rsidR="00F63B81" w:rsidRPr="007D5E1D" w:rsidRDefault="00F63B81" w:rsidP="00073CC4">
      <w:pPr>
        <w:keepNext/>
        <w:keepLines/>
        <w:outlineLvl w:val="3"/>
        <w:rPr>
          <w:rFonts w:ascii="Arial" w:hAnsi="Arial" w:cs="Arial"/>
          <w:color w:val="auto"/>
          <w:sz w:val="20"/>
          <w:szCs w:val="20"/>
          <w:lang w:val="lt-LT"/>
        </w:rPr>
      </w:pPr>
      <w:r w:rsidRPr="007D5E1D">
        <w:rPr>
          <w:rFonts w:ascii="Arial" w:hAnsi="Arial" w:cs="Arial"/>
          <w:color w:val="auto"/>
          <w:sz w:val="20"/>
          <w:szCs w:val="20"/>
          <w:lang w:val="lt-LT"/>
        </w:rPr>
        <w:t>Avarijos atveju taikytinos priemonės</w:t>
      </w:r>
      <w:r w:rsidR="00C10D11" w:rsidRPr="007D5E1D">
        <w:rPr>
          <w:rFonts w:ascii="Arial" w:hAnsi="Arial" w:cs="Arial"/>
          <w:color w:val="auto"/>
          <w:sz w:val="20"/>
          <w:szCs w:val="20"/>
          <w:lang w:val="lt-LT"/>
        </w:rPr>
        <w:t xml:space="preserve"> </w:t>
      </w:r>
    </w:p>
    <w:p w14:paraId="433EDA90" w14:textId="77777777" w:rsidR="00F63B81" w:rsidRPr="007D5E1D" w:rsidRDefault="00BF5B7F"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1</w:t>
      </w:r>
      <w:r w:rsidR="00F63B81" w:rsidRPr="007D5E1D">
        <w:rPr>
          <w:rFonts w:ascii="Arial" w:hAnsi="Arial" w:cs="Arial"/>
          <w:color w:val="auto"/>
          <w:sz w:val="20"/>
          <w:szCs w:val="20"/>
          <w:lang w:val="lt-LT"/>
        </w:rPr>
        <w:tab/>
      </w:r>
      <w:r w:rsidRPr="007D5E1D">
        <w:rPr>
          <w:rFonts w:ascii="Arial" w:hAnsi="Arial" w:cs="Arial"/>
          <w:color w:val="auto"/>
          <w:sz w:val="20"/>
          <w:szCs w:val="20"/>
          <w:lang w:val="lt-LT"/>
        </w:rPr>
        <w:t xml:space="preserve">Jei dėl transportavimo metu įvykusios avarijos laivu, traukiniu, orlaiviu ar kokia nors kita transporto priemone negalima vykti toliau ir pristatyti paštą į numatytą uostą ar stotį, transporto priemonės darbuotojai turi perduoti važtas arčiausiai avarijos vietos esančiam arba </w:t>
      </w:r>
      <w:r w:rsidR="00F63B81" w:rsidRPr="007D5E1D">
        <w:rPr>
          <w:rFonts w:ascii="Arial" w:hAnsi="Arial" w:cs="Arial"/>
          <w:color w:val="auto"/>
          <w:sz w:val="20"/>
          <w:szCs w:val="20"/>
          <w:lang w:val="lt-LT"/>
        </w:rPr>
        <w:t xml:space="preserve">geriausiai pasirengusiam jas siųsti toliau paštui. Jei transporto </w:t>
      </w:r>
      <w:r w:rsidR="00B241A4" w:rsidRPr="007D5E1D">
        <w:rPr>
          <w:rFonts w:ascii="Arial" w:hAnsi="Arial" w:cs="Arial"/>
          <w:color w:val="auto"/>
          <w:sz w:val="20"/>
          <w:szCs w:val="20"/>
          <w:lang w:val="lt-LT"/>
        </w:rPr>
        <w:t>prie</w:t>
      </w:r>
      <w:r w:rsidR="00F63B81" w:rsidRPr="007D5E1D">
        <w:rPr>
          <w:rFonts w:ascii="Arial" w:hAnsi="Arial" w:cs="Arial"/>
          <w:color w:val="auto"/>
          <w:sz w:val="20"/>
          <w:szCs w:val="20"/>
          <w:lang w:val="lt-LT"/>
        </w:rPr>
        <w:t>monės darbuotojai to padaryti negali, šis paštas, gavęs pranešimą apie avari</w:t>
      </w:r>
      <w:r w:rsidR="00292315">
        <w:rPr>
          <w:rFonts w:ascii="Arial" w:hAnsi="Arial" w:cs="Arial"/>
          <w:color w:val="auto"/>
          <w:sz w:val="20"/>
          <w:szCs w:val="20"/>
          <w:lang w:val="lt-LT"/>
        </w:rPr>
        <w:t xml:space="preserve">ją, nedelsdamas imasi veiksmų – </w:t>
      </w:r>
      <w:r w:rsidR="00F63B81" w:rsidRPr="007D5E1D">
        <w:rPr>
          <w:rFonts w:ascii="Arial" w:hAnsi="Arial" w:cs="Arial"/>
          <w:color w:val="auto"/>
          <w:sz w:val="20"/>
          <w:szCs w:val="20"/>
          <w:lang w:val="lt-LT"/>
        </w:rPr>
        <w:t>perima važtą ir, apžiūrėjęs ją bei sutvarkęs apgadintas siuntas, išsiunčia ją pačiu greičiausiu keliu.</w:t>
      </w:r>
    </w:p>
    <w:p w14:paraId="5D539A15" w14:textId="77777777" w:rsidR="00F63B81" w:rsidRPr="007D5E1D" w:rsidRDefault="00F63B81"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 </w:t>
      </w:r>
      <w:r w:rsidRPr="007D5E1D">
        <w:rPr>
          <w:rFonts w:ascii="Arial" w:hAnsi="Arial" w:cs="Arial"/>
          <w:color w:val="auto"/>
          <w:sz w:val="20"/>
          <w:szCs w:val="20"/>
          <w:lang w:val="lt-LT"/>
        </w:rPr>
        <w:tab/>
        <w:t xml:space="preserve">Šalies, kurioje įvyko avarija, paskirtasis operatorius telekomunikacijų priemonėmis turi pranešti visiems ankstesnių tarpinių uostų ar stočių paskirtiesiems operatoriams apie </w:t>
      </w:r>
      <w:r w:rsidR="00582DC5" w:rsidRPr="007D5E1D">
        <w:rPr>
          <w:rFonts w:ascii="Arial" w:hAnsi="Arial" w:cs="Arial"/>
          <w:color w:val="auto"/>
          <w:sz w:val="20"/>
          <w:szCs w:val="20"/>
          <w:lang w:val="lt-LT"/>
        </w:rPr>
        <w:t>važtos</w:t>
      </w:r>
      <w:r w:rsidRPr="007D5E1D">
        <w:rPr>
          <w:rFonts w:ascii="Arial" w:hAnsi="Arial" w:cs="Arial"/>
          <w:color w:val="auto"/>
          <w:sz w:val="20"/>
          <w:szCs w:val="20"/>
          <w:lang w:val="lt-LT"/>
        </w:rPr>
        <w:t xml:space="preserve"> būklę. </w:t>
      </w:r>
      <w:r w:rsidR="00582DC5" w:rsidRPr="007D5E1D">
        <w:rPr>
          <w:rFonts w:ascii="Arial" w:hAnsi="Arial" w:cs="Arial"/>
          <w:color w:val="auto"/>
          <w:sz w:val="20"/>
          <w:szCs w:val="20"/>
          <w:lang w:val="lt-LT"/>
        </w:rPr>
        <w:t>Pastarieji</w:t>
      </w:r>
      <w:r w:rsidRPr="007D5E1D">
        <w:rPr>
          <w:rFonts w:ascii="Arial" w:hAnsi="Arial" w:cs="Arial"/>
          <w:color w:val="auto"/>
          <w:sz w:val="20"/>
          <w:szCs w:val="20"/>
          <w:lang w:val="lt-LT"/>
        </w:rPr>
        <w:t xml:space="preserve"> savo ruožtu t</w:t>
      </w:r>
      <w:r w:rsidR="00582DC5" w:rsidRPr="007D5E1D">
        <w:rPr>
          <w:rFonts w:ascii="Arial" w:hAnsi="Arial" w:cs="Arial"/>
          <w:color w:val="auto"/>
          <w:sz w:val="20"/>
          <w:szCs w:val="20"/>
          <w:lang w:val="lt-LT"/>
        </w:rPr>
        <w:t>okiomis</w:t>
      </w:r>
      <w:r w:rsidRPr="007D5E1D">
        <w:rPr>
          <w:rFonts w:ascii="Arial" w:hAnsi="Arial" w:cs="Arial"/>
          <w:color w:val="auto"/>
          <w:sz w:val="20"/>
          <w:szCs w:val="20"/>
          <w:lang w:val="lt-LT"/>
        </w:rPr>
        <w:t xml:space="preserve"> pači</w:t>
      </w:r>
      <w:r w:rsidR="00582DC5" w:rsidRPr="007D5E1D">
        <w:rPr>
          <w:rFonts w:ascii="Arial" w:hAnsi="Arial" w:cs="Arial"/>
          <w:color w:val="auto"/>
          <w:sz w:val="20"/>
          <w:szCs w:val="20"/>
          <w:lang w:val="lt-LT"/>
        </w:rPr>
        <w:t>omis priemonėmis praneša apie tai visiems kitie</w:t>
      </w:r>
      <w:r w:rsidRPr="007D5E1D">
        <w:rPr>
          <w:rFonts w:ascii="Arial" w:hAnsi="Arial" w:cs="Arial"/>
          <w:color w:val="auto"/>
          <w:sz w:val="20"/>
          <w:szCs w:val="20"/>
          <w:lang w:val="lt-LT"/>
        </w:rPr>
        <w:t>ms su</w:t>
      </w:r>
      <w:r w:rsidR="00582DC5" w:rsidRPr="007D5E1D">
        <w:rPr>
          <w:rFonts w:ascii="Arial" w:hAnsi="Arial" w:cs="Arial"/>
          <w:color w:val="auto"/>
          <w:sz w:val="20"/>
          <w:szCs w:val="20"/>
          <w:lang w:val="lt-LT"/>
        </w:rPr>
        <w:t>sijusie</w:t>
      </w:r>
      <w:r w:rsidRPr="007D5E1D">
        <w:rPr>
          <w:rFonts w:ascii="Arial" w:hAnsi="Arial" w:cs="Arial"/>
          <w:color w:val="auto"/>
          <w:sz w:val="20"/>
          <w:szCs w:val="20"/>
          <w:lang w:val="lt-LT"/>
        </w:rPr>
        <w:t xml:space="preserve">ms </w:t>
      </w:r>
      <w:r w:rsidR="00582DC5" w:rsidRPr="007D5E1D">
        <w:rPr>
          <w:rFonts w:ascii="Arial" w:hAnsi="Arial" w:cs="Arial"/>
          <w:color w:val="auto"/>
          <w:sz w:val="20"/>
          <w:szCs w:val="20"/>
          <w:lang w:val="lt-LT"/>
        </w:rPr>
        <w:t>paskirtiesiems operatoria</w:t>
      </w:r>
      <w:r w:rsidRPr="007D5E1D">
        <w:rPr>
          <w:rFonts w:ascii="Arial" w:hAnsi="Arial" w:cs="Arial"/>
          <w:color w:val="auto"/>
          <w:sz w:val="20"/>
          <w:szCs w:val="20"/>
          <w:lang w:val="lt-LT"/>
        </w:rPr>
        <w:t>ms.</w:t>
      </w:r>
    </w:p>
    <w:p w14:paraId="6B4AF450" w14:textId="77777777" w:rsidR="00F63B81" w:rsidRPr="007D5E1D" w:rsidRDefault="00F63B81"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3 </w:t>
      </w:r>
      <w:r w:rsidR="00582DC5" w:rsidRPr="007D5E1D">
        <w:rPr>
          <w:rFonts w:ascii="Arial" w:hAnsi="Arial" w:cs="Arial"/>
          <w:color w:val="auto"/>
          <w:sz w:val="20"/>
          <w:szCs w:val="20"/>
          <w:lang w:val="lt-LT"/>
        </w:rPr>
        <w:tab/>
        <w:t>Paskirtieji operatoriai</w:t>
      </w:r>
      <w:r w:rsidRPr="007D5E1D">
        <w:rPr>
          <w:rFonts w:ascii="Arial" w:hAnsi="Arial" w:cs="Arial"/>
          <w:color w:val="auto"/>
          <w:sz w:val="20"/>
          <w:szCs w:val="20"/>
          <w:lang w:val="lt-LT"/>
        </w:rPr>
        <w:t xml:space="preserve">, kurių </w:t>
      </w:r>
      <w:r w:rsidR="00582DC5" w:rsidRPr="007D5E1D">
        <w:rPr>
          <w:rFonts w:ascii="Arial" w:hAnsi="Arial" w:cs="Arial"/>
          <w:color w:val="auto"/>
          <w:sz w:val="20"/>
          <w:szCs w:val="20"/>
          <w:lang w:val="lt-LT"/>
        </w:rPr>
        <w:t>važtos</w:t>
      </w:r>
      <w:r w:rsidRPr="007D5E1D">
        <w:rPr>
          <w:rFonts w:ascii="Arial" w:hAnsi="Arial" w:cs="Arial"/>
          <w:color w:val="auto"/>
          <w:sz w:val="20"/>
          <w:szCs w:val="20"/>
          <w:lang w:val="lt-LT"/>
        </w:rPr>
        <w:t xml:space="preserve"> buvo vežam</w:t>
      </w:r>
      <w:r w:rsidR="00582DC5" w:rsidRPr="007D5E1D">
        <w:rPr>
          <w:rFonts w:ascii="Arial" w:hAnsi="Arial" w:cs="Arial"/>
          <w:color w:val="auto"/>
          <w:sz w:val="20"/>
          <w:szCs w:val="20"/>
          <w:lang w:val="lt-LT"/>
        </w:rPr>
        <w:t>o</w:t>
      </w:r>
      <w:r w:rsidRPr="007D5E1D">
        <w:rPr>
          <w:rFonts w:ascii="Arial" w:hAnsi="Arial" w:cs="Arial"/>
          <w:color w:val="auto"/>
          <w:sz w:val="20"/>
          <w:szCs w:val="20"/>
          <w:lang w:val="lt-LT"/>
        </w:rPr>
        <w:t xml:space="preserve">s į avariją patekusia transporto priemone, šalies, kurioje įvyko avarija, </w:t>
      </w:r>
      <w:r w:rsidR="00582DC5" w:rsidRPr="007D5E1D">
        <w:rPr>
          <w:rFonts w:ascii="Arial" w:hAnsi="Arial" w:cs="Arial"/>
          <w:color w:val="auto"/>
          <w:sz w:val="20"/>
          <w:szCs w:val="20"/>
          <w:lang w:val="lt-LT"/>
        </w:rPr>
        <w:t>paskirtajam operatoriui</w:t>
      </w:r>
      <w:r w:rsidRPr="007D5E1D">
        <w:rPr>
          <w:rFonts w:ascii="Arial" w:hAnsi="Arial" w:cs="Arial"/>
          <w:color w:val="auto"/>
          <w:sz w:val="20"/>
          <w:szCs w:val="20"/>
          <w:lang w:val="lt-LT"/>
        </w:rPr>
        <w:t xml:space="preserve"> nusiunčia įteikimo lydraščių CN 37, CN 38 ar CN 41 kopiją.</w:t>
      </w:r>
    </w:p>
    <w:p w14:paraId="358B955A" w14:textId="77777777" w:rsidR="00515CFE" w:rsidRPr="007D5E1D" w:rsidRDefault="00582DC5" w:rsidP="00073CC4">
      <w:pPr>
        <w:pStyle w:val="Bodytext20"/>
        <w:shd w:val="clear" w:color="auto" w:fill="auto"/>
        <w:tabs>
          <w:tab w:val="left" w:pos="851"/>
        </w:tabs>
        <w:spacing w:before="240" w:line="240" w:lineRule="auto"/>
        <w:ind w:firstLine="0"/>
        <w:rPr>
          <w:color w:val="auto"/>
          <w:lang w:val="lt-LT"/>
        </w:rPr>
      </w:pPr>
      <w:r w:rsidRPr="007D5E1D">
        <w:rPr>
          <w:color w:val="auto"/>
          <w:lang w:val="lt-LT"/>
        </w:rPr>
        <w:t>4</w:t>
      </w:r>
      <w:r w:rsidR="00A26081" w:rsidRPr="007D5E1D">
        <w:rPr>
          <w:color w:val="auto"/>
          <w:lang w:val="lt-LT"/>
        </w:rPr>
        <w:tab/>
      </w:r>
      <w:r w:rsidR="00B241A4" w:rsidRPr="007D5E1D">
        <w:rPr>
          <w:color w:val="auto"/>
          <w:lang w:val="lt-LT"/>
        </w:rPr>
        <w:t>Po to įgaliotas punktas informuoja gavimo punktu</w:t>
      </w:r>
      <w:r w:rsidR="00EF4A48" w:rsidRPr="007D5E1D">
        <w:rPr>
          <w:color w:val="auto"/>
          <w:lang w:val="lt-LT"/>
        </w:rPr>
        <w:t>s</w:t>
      </w:r>
      <w:r w:rsidRPr="007D5E1D">
        <w:rPr>
          <w:color w:val="auto"/>
          <w:lang w:val="lt-LT"/>
        </w:rPr>
        <w:t xml:space="preserve"> </w:t>
      </w:r>
      <w:r w:rsidR="00EF4A48" w:rsidRPr="007D5E1D">
        <w:rPr>
          <w:color w:val="auto"/>
          <w:lang w:val="lt-LT"/>
        </w:rPr>
        <w:t xml:space="preserve">apie </w:t>
      </w:r>
      <w:r w:rsidRPr="007D5E1D">
        <w:rPr>
          <w:color w:val="auto"/>
          <w:lang w:val="lt-LT"/>
        </w:rPr>
        <w:t xml:space="preserve">jų </w:t>
      </w:r>
      <w:r w:rsidR="00EF4A48" w:rsidRPr="007D5E1D">
        <w:rPr>
          <w:color w:val="auto"/>
          <w:lang w:val="lt-LT"/>
        </w:rPr>
        <w:t>į avariją patekusias važtas</w:t>
      </w:r>
      <w:r w:rsidRPr="007D5E1D">
        <w:rPr>
          <w:color w:val="auto"/>
          <w:lang w:val="lt-LT"/>
        </w:rPr>
        <w:t>, nusiųsdama</w:t>
      </w:r>
      <w:r w:rsidR="00B241A4" w:rsidRPr="007D5E1D">
        <w:rPr>
          <w:color w:val="auto"/>
          <w:lang w:val="lt-LT"/>
        </w:rPr>
        <w:t>s</w:t>
      </w:r>
      <w:r w:rsidRPr="007D5E1D">
        <w:rPr>
          <w:color w:val="auto"/>
          <w:lang w:val="lt-LT"/>
        </w:rPr>
        <w:t xml:space="preserve"> </w:t>
      </w:r>
      <w:r w:rsidR="00B241A4" w:rsidRPr="007D5E1D">
        <w:rPr>
          <w:color w:val="auto"/>
          <w:lang w:val="lt-LT"/>
        </w:rPr>
        <w:t>jie</w:t>
      </w:r>
      <w:r w:rsidR="00EF4A48" w:rsidRPr="007D5E1D">
        <w:rPr>
          <w:color w:val="auto"/>
          <w:lang w:val="lt-LT"/>
        </w:rPr>
        <w:t xml:space="preserve">ms </w:t>
      </w:r>
      <w:r w:rsidR="00ED2769" w:rsidRPr="007D5E1D">
        <w:rPr>
          <w:color w:val="auto"/>
          <w:lang w:val="lt-LT"/>
        </w:rPr>
        <w:t>patikrinimo pranešim</w:t>
      </w:r>
      <w:r w:rsidRPr="007D5E1D">
        <w:rPr>
          <w:color w:val="auto"/>
          <w:lang w:val="lt-LT"/>
        </w:rPr>
        <w:t xml:space="preserve">ą CN 43, </w:t>
      </w:r>
      <w:r w:rsidR="00EF4A48" w:rsidRPr="007D5E1D">
        <w:rPr>
          <w:color w:val="auto"/>
          <w:lang w:val="lt-LT"/>
        </w:rPr>
        <w:t>jame pateikdama</w:t>
      </w:r>
      <w:r w:rsidR="00B241A4" w:rsidRPr="007D5E1D">
        <w:rPr>
          <w:color w:val="auto"/>
          <w:lang w:val="lt-LT"/>
        </w:rPr>
        <w:t>s</w:t>
      </w:r>
      <w:r w:rsidRPr="007D5E1D">
        <w:rPr>
          <w:color w:val="auto"/>
          <w:lang w:val="lt-LT"/>
        </w:rPr>
        <w:t xml:space="preserve"> nelaimingo atsitikimo aplinkybes ir </w:t>
      </w:r>
      <w:r w:rsidR="00EF4A48" w:rsidRPr="007D5E1D">
        <w:rPr>
          <w:color w:val="auto"/>
          <w:lang w:val="lt-LT"/>
        </w:rPr>
        <w:t>važtų apžiūros rezultatus</w:t>
      </w:r>
      <w:r w:rsidRPr="007D5E1D">
        <w:rPr>
          <w:color w:val="auto"/>
          <w:lang w:val="lt-LT"/>
        </w:rPr>
        <w:t>. Viena</w:t>
      </w:r>
      <w:r w:rsidR="00EF4A48" w:rsidRPr="007D5E1D">
        <w:rPr>
          <w:color w:val="auto"/>
          <w:lang w:val="lt-LT"/>
        </w:rPr>
        <w:t>s</w:t>
      </w:r>
      <w:r w:rsidRPr="007D5E1D">
        <w:rPr>
          <w:color w:val="auto"/>
          <w:lang w:val="lt-LT"/>
        </w:rPr>
        <w:t xml:space="preserve"> kiekvieno </w:t>
      </w:r>
      <w:r w:rsidR="00ED2769" w:rsidRPr="007D5E1D">
        <w:rPr>
          <w:color w:val="auto"/>
          <w:lang w:val="lt-LT"/>
        </w:rPr>
        <w:t>patikrinimo pranešim</w:t>
      </w:r>
      <w:r w:rsidRPr="007D5E1D">
        <w:rPr>
          <w:color w:val="auto"/>
          <w:lang w:val="lt-LT"/>
        </w:rPr>
        <w:t xml:space="preserve">o </w:t>
      </w:r>
      <w:r w:rsidR="00EF4A48" w:rsidRPr="007D5E1D">
        <w:rPr>
          <w:color w:val="auto"/>
          <w:lang w:val="lt-LT"/>
        </w:rPr>
        <w:t>egzempliorius</w:t>
      </w:r>
      <w:r w:rsidRPr="007D5E1D">
        <w:rPr>
          <w:color w:val="auto"/>
          <w:lang w:val="lt-LT"/>
        </w:rPr>
        <w:t xml:space="preserve"> nusiunčiama</w:t>
      </w:r>
      <w:r w:rsidR="00EF4A48" w:rsidRPr="007D5E1D">
        <w:rPr>
          <w:color w:val="auto"/>
          <w:lang w:val="lt-LT"/>
        </w:rPr>
        <w:t>s</w:t>
      </w:r>
      <w:r w:rsidRPr="007D5E1D">
        <w:rPr>
          <w:color w:val="auto"/>
          <w:lang w:val="lt-LT"/>
        </w:rPr>
        <w:t xml:space="preserve"> a</w:t>
      </w:r>
      <w:r w:rsidR="00B241A4" w:rsidRPr="007D5E1D">
        <w:rPr>
          <w:color w:val="auto"/>
          <w:lang w:val="lt-LT"/>
        </w:rPr>
        <w:t>titinkamų važtų išsiuntimo punkta</w:t>
      </w:r>
      <w:r w:rsidRPr="007D5E1D">
        <w:rPr>
          <w:color w:val="auto"/>
          <w:lang w:val="lt-LT"/>
        </w:rPr>
        <w:t>ms, kita</w:t>
      </w:r>
      <w:r w:rsidR="00EF4A48" w:rsidRPr="007D5E1D">
        <w:rPr>
          <w:color w:val="auto"/>
          <w:lang w:val="lt-LT"/>
        </w:rPr>
        <w:t>s</w:t>
      </w:r>
      <w:r w:rsidRPr="007D5E1D">
        <w:rPr>
          <w:color w:val="auto"/>
          <w:lang w:val="lt-LT"/>
        </w:rPr>
        <w:t xml:space="preserve"> – šalies, kuriai priklauso transporto įmonė, </w:t>
      </w:r>
      <w:r w:rsidR="00EF4A48" w:rsidRPr="007D5E1D">
        <w:rPr>
          <w:color w:val="auto"/>
          <w:lang w:val="lt-LT"/>
        </w:rPr>
        <w:t>paskirtajam operatoriui</w:t>
      </w:r>
      <w:r w:rsidRPr="007D5E1D">
        <w:rPr>
          <w:color w:val="auto"/>
          <w:lang w:val="lt-LT"/>
        </w:rPr>
        <w:t>. Šie dokumentai išsiunčiami pačiu greičiausiu (oro ar žemės) keliu.</w:t>
      </w:r>
    </w:p>
    <w:p w14:paraId="46ED73F0" w14:textId="77777777" w:rsidR="002B229D" w:rsidRPr="007D5E1D" w:rsidRDefault="002B229D" w:rsidP="00073CC4">
      <w:pPr>
        <w:pStyle w:val="Bodytext20"/>
        <w:shd w:val="clear" w:color="auto" w:fill="auto"/>
        <w:spacing w:before="240" w:line="240" w:lineRule="auto"/>
        <w:ind w:firstLine="0"/>
        <w:rPr>
          <w:rStyle w:val="Bodytext2Bold0"/>
          <w:color w:val="auto"/>
          <w:lang w:val="lt-LT"/>
        </w:rPr>
      </w:pPr>
    </w:p>
    <w:p w14:paraId="1E859AA7" w14:textId="77777777" w:rsidR="00515CFE" w:rsidRPr="007D5E1D" w:rsidRDefault="00C10D11" w:rsidP="00073CC4">
      <w:pPr>
        <w:pStyle w:val="Bodytext20"/>
        <w:shd w:val="clear" w:color="auto" w:fill="auto"/>
        <w:spacing w:before="240" w:line="240" w:lineRule="auto"/>
        <w:ind w:firstLine="0"/>
        <w:rPr>
          <w:b/>
          <w:color w:val="auto"/>
          <w:lang w:val="lt-LT"/>
        </w:rPr>
      </w:pPr>
      <w:r w:rsidRPr="007D5E1D">
        <w:rPr>
          <w:rStyle w:val="Bodytext2Bold0"/>
          <w:color w:val="auto"/>
          <w:lang w:val="lt-LT"/>
        </w:rPr>
        <w:lastRenderedPageBreak/>
        <w:t>RL 201</w:t>
      </w:r>
      <w:r w:rsidR="00A26081" w:rsidRPr="007D5E1D">
        <w:rPr>
          <w:rStyle w:val="Bodytext2Bold0"/>
          <w:color w:val="auto"/>
          <w:lang w:val="lt-LT"/>
        </w:rPr>
        <w:t xml:space="preserve"> </w:t>
      </w:r>
      <w:r w:rsidR="00A26081" w:rsidRPr="007D5E1D">
        <w:rPr>
          <w:rStyle w:val="Bodytext2Bold0"/>
          <w:b w:val="0"/>
          <w:color w:val="auto"/>
          <w:lang w:val="lt-LT"/>
        </w:rPr>
        <w:t>straipsnis</w:t>
      </w:r>
    </w:p>
    <w:p w14:paraId="068AB1B1" w14:textId="77777777" w:rsidR="00A26081" w:rsidRPr="007D5E1D" w:rsidRDefault="00A26081" w:rsidP="00073CC4">
      <w:pPr>
        <w:keepNext/>
        <w:keepLines/>
        <w:outlineLvl w:val="3"/>
        <w:rPr>
          <w:rFonts w:ascii="Arial" w:hAnsi="Arial" w:cs="Arial"/>
          <w:color w:val="auto"/>
          <w:sz w:val="20"/>
          <w:szCs w:val="20"/>
          <w:lang w:val="lt-LT"/>
        </w:rPr>
      </w:pPr>
      <w:r w:rsidRPr="007D5E1D">
        <w:rPr>
          <w:rFonts w:ascii="Arial" w:hAnsi="Arial" w:cs="Arial"/>
          <w:color w:val="auto"/>
          <w:sz w:val="20"/>
          <w:szCs w:val="20"/>
          <w:lang w:val="lt-LT"/>
        </w:rPr>
        <w:t>Priemonės, tai</w:t>
      </w:r>
      <w:r w:rsidR="004A704F" w:rsidRPr="007D5E1D">
        <w:rPr>
          <w:rFonts w:ascii="Arial" w:hAnsi="Arial" w:cs="Arial"/>
          <w:color w:val="auto"/>
          <w:sz w:val="20"/>
          <w:szCs w:val="20"/>
          <w:lang w:val="lt-LT"/>
        </w:rPr>
        <w:t>kytinos dėl skrydžio nutraukimo arba</w:t>
      </w:r>
      <w:r w:rsidRPr="007D5E1D">
        <w:rPr>
          <w:rFonts w:ascii="Arial" w:hAnsi="Arial" w:cs="Arial"/>
          <w:color w:val="auto"/>
          <w:sz w:val="20"/>
          <w:szCs w:val="20"/>
          <w:lang w:val="lt-LT"/>
        </w:rPr>
        <w:t xml:space="preserve"> oro pašto </w:t>
      </w:r>
      <w:r w:rsidR="004A704F" w:rsidRPr="007D5E1D">
        <w:rPr>
          <w:rFonts w:ascii="Arial" w:hAnsi="Arial" w:cs="Arial"/>
          <w:color w:val="auto"/>
          <w:sz w:val="20"/>
          <w:szCs w:val="20"/>
          <w:lang w:val="lt-LT"/>
        </w:rPr>
        <w:t xml:space="preserve">važtų </w:t>
      </w:r>
      <w:r w:rsidRPr="007D5E1D">
        <w:rPr>
          <w:rFonts w:ascii="Arial" w:hAnsi="Arial" w:cs="Arial"/>
          <w:color w:val="auto"/>
          <w:sz w:val="20"/>
          <w:szCs w:val="20"/>
          <w:lang w:val="lt-LT"/>
        </w:rPr>
        <w:t xml:space="preserve">ar oru </w:t>
      </w:r>
      <w:r w:rsidR="004A704F" w:rsidRPr="007D5E1D">
        <w:rPr>
          <w:rFonts w:ascii="Arial" w:hAnsi="Arial" w:cs="Arial"/>
          <w:color w:val="auto"/>
          <w:sz w:val="20"/>
          <w:szCs w:val="20"/>
          <w:lang w:val="lt-LT"/>
        </w:rPr>
        <w:t>siunčiamų</w:t>
      </w:r>
      <w:r w:rsidRPr="007D5E1D">
        <w:rPr>
          <w:rFonts w:ascii="Arial" w:hAnsi="Arial" w:cs="Arial"/>
          <w:color w:val="auto"/>
          <w:sz w:val="20"/>
          <w:szCs w:val="20"/>
          <w:lang w:val="lt-LT"/>
        </w:rPr>
        <w:t xml:space="preserve"> žemės pašto važtų neteisingo nukreipimo arba nusiuntimo atvejais</w:t>
      </w:r>
    </w:p>
    <w:p w14:paraId="11CF8F8C" w14:textId="77777777" w:rsidR="00371101" w:rsidRPr="007D5E1D" w:rsidRDefault="00371101" w:rsidP="00073CC4">
      <w:pPr>
        <w:spacing w:before="240"/>
        <w:jc w:val="both"/>
        <w:rPr>
          <w:rFonts w:ascii="Arial" w:hAnsi="Arial" w:cs="Arial"/>
          <w:color w:val="auto"/>
          <w:sz w:val="20"/>
          <w:szCs w:val="20"/>
          <w:lang w:val="lt-LT"/>
        </w:rPr>
      </w:pPr>
      <w:bookmarkStart w:id="8" w:name="bookmark62"/>
      <w:r w:rsidRPr="007D5E1D">
        <w:rPr>
          <w:rFonts w:ascii="Arial" w:hAnsi="Arial" w:cs="Arial"/>
          <w:color w:val="auto"/>
          <w:sz w:val="20"/>
          <w:szCs w:val="20"/>
          <w:lang w:val="lt-LT"/>
        </w:rPr>
        <w:t xml:space="preserve">1 </w:t>
      </w:r>
      <w:r w:rsidRPr="007D5E1D">
        <w:rPr>
          <w:rFonts w:ascii="Arial" w:hAnsi="Arial" w:cs="Arial"/>
          <w:color w:val="auto"/>
          <w:sz w:val="20"/>
          <w:szCs w:val="20"/>
          <w:lang w:val="lt-LT"/>
        </w:rPr>
        <w:tab/>
        <w:t>Jei dėl skrydžio nutraukimo ilgesniam laikui akivaizdu, kad važtos pristatymas užtruks, arba je</w:t>
      </w:r>
      <w:r w:rsidR="00B241A4" w:rsidRPr="007D5E1D">
        <w:rPr>
          <w:rFonts w:ascii="Arial" w:hAnsi="Arial" w:cs="Arial"/>
          <w:color w:val="auto"/>
          <w:sz w:val="20"/>
          <w:szCs w:val="20"/>
          <w:lang w:val="lt-LT"/>
        </w:rPr>
        <w:t xml:space="preserve">i dėl kokių nors priežasčių </w:t>
      </w:r>
      <w:r w:rsidRPr="007D5E1D">
        <w:rPr>
          <w:rFonts w:ascii="Arial" w:hAnsi="Arial" w:cs="Arial"/>
          <w:color w:val="auto"/>
          <w:sz w:val="20"/>
          <w:szCs w:val="20"/>
          <w:lang w:val="lt-LT"/>
        </w:rPr>
        <w:t>paštas iškraunamas kitame oro uoste, nei buvo nurodyta lydraštyje CN 38</w:t>
      </w:r>
      <w:r w:rsidR="004A704F" w:rsidRPr="007D5E1D">
        <w:rPr>
          <w:rFonts w:ascii="Arial" w:hAnsi="Arial" w:cs="Arial"/>
          <w:color w:val="auto"/>
          <w:sz w:val="20"/>
          <w:szCs w:val="20"/>
          <w:lang w:val="lt-LT"/>
        </w:rPr>
        <w:t xml:space="preserve"> arba CN 41</w:t>
      </w:r>
      <w:r w:rsidRPr="007D5E1D">
        <w:rPr>
          <w:rFonts w:ascii="Arial" w:hAnsi="Arial" w:cs="Arial"/>
          <w:color w:val="auto"/>
          <w:sz w:val="20"/>
          <w:szCs w:val="20"/>
          <w:lang w:val="lt-LT"/>
        </w:rPr>
        <w:t xml:space="preserve">, </w:t>
      </w:r>
      <w:r w:rsidR="004A704F" w:rsidRPr="007D5E1D">
        <w:rPr>
          <w:rFonts w:ascii="Arial" w:hAnsi="Arial" w:cs="Arial"/>
          <w:color w:val="auto"/>
          <w:sz w:val="20"/>
          <w:szCs w:val="20"/>
          <w:lang w:val="lt-LT"/>
        </w:rPr>
        <w:t xml:space="preserve">gavimo šalies paskirtasis operatorius turi užtikrinti, kad </w:t>
      </w:r>
      <w:r w:rsidRPr="007D5E1D">
        <w:rPr>
          <w:rFonts w:ascii="Arial" w:hAnsi="Arial" w:cs="Arial"/>
          <w:color w:val="auto"/>
          <w:sz w:val="20"/>
          <w:szCs w:val="20"/>
          <w:lang w:val="lt-LT"/>
        </w:rPr>
        <w:t xml:space="preserve">oro </w:t>
      </w:r>
      <w:r w:rsidR="004A704F" w:rsidRPr="007D5E1D">
        <w:rPr>
          <w:rFonts w:ascii="Arial" w:hAnsi="Arial" w:cs="Arial"/>
          <w:color w:val="auto"/>
          <w:sz w:val="20"/>
          <w:szCs w:val="20"/>
          <w:lang w:val="lt-LT"/>
        </w:rPr>
        <w:t>linijų</w:t>
      </w:r>
      <w:r w:rsidRPr="007D5E1D">
        <w:rPr>
          <w:rFonts w:ascii="Arial" w:hAnsi="Arial" w:cs="Arial"/>
          <w:color w:val="auto"/>
          <w:sz w:val="20"/>
          <w:szCs w:val="20"/>
          <w:lang w:val="lt-LT"/>
        </w:rPr>
        <w:t xml:space="preserve"> bendrovė </w:t>
      </w:r>
      <w:r w:rsidR="004A704F" w:rsidRPr="007D5E1D">
        <w:rPr>
          <w:rFonts w:ascii="Arial" w:hAnsi="Arial" w:cs="Arial"/>
          <w:color w:val="auto"/>
          <w:sz w:val="20"/>
          <w:szCs w:val="20"/>
          <w:lang w:val="lt-LT"/>
        </w:rPr>
        <w:t>laikysis susitarimo ir pati persiųs tokią važtą tiesiogiai arba kreipsis į gavimo paskirtąjį operatorių ir lauks jo nurodymų</w:t>
      </w:r>
      <w:r w:rsidRPr="007D5E1D">
        <w:rPr>
          <w:rFonts w:ascii="Arial" w:hAnsi="Arial" w:cs="Arial"/>
          <w:color w:val="auto"/>
          <w:sz w:val="20"/>
          <w:szCs w:val="20"/>
          <w:lang w:val="lt-LT"/>
        </w:rPr>
        <w:t>.</w:t>
      </w:r>
    </w:p>
    <w:p w14:paraId="62C2A2D5" w14:textId="77777777" w:rsidR="00371101" w:rsidRPr="007D5E1D" w:rsidRDefault="00371101"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 </w:t>
      </w:r>
      <w:r w:rsidR="004575D5" w:rsidRPr="007D5E1D">
        <w:rPr>
          <w:rFonts w:ascii="Arial" w:hAnsi="Arial" w:cs="Arial"/>
          <w:color w:val="auto"/>
          <w:sz w:val="20"/>
          <w:szCs w:val="20"/>
          <w:lang w:val="lt-LT"/>
        </w:rPr>
        <w:tab/>
      </w:r>
      <w:r w:rsidR="004A704F" w:rsidRPr="007D5E1D">
        <w:rPr>
          <w:rFonts w:ascii="Arial" w:hAnsi="Arial" w:cs="Arial"/>
          <w:color w:val="auto"/>
          <w:sz w:val="20"/>
          <w:szCs w:val="20"/>
          <w:lang w:val="lt-LT"/>
        </w:rPr>
        <w:t>Paskirtasis operatorius,</w:t>
      </w:r>
      <w:r w:rsidRPr="007D5E1D">
        <w:rPr>
          <w:rFonts w:ascii="Arial" w:hAnsi="Arial" w:cs="Arial"/>
          <w:color w:val="auto"/>
          <w:sz w:val="20"/>
          <w:szCs w:val="20"/>
          <w:lang w:val="lt-LT"/>
        </w:rPr>
        <w:t xml:space="preserve"> gav</w:t>
      </w:r>
      <w:r w:rsidR="004A704F" w:rsidRPr="007D5E1D">
        <w:rPr>
          <w:rFonts w:ascii="Arial" w:hAnsi="Arial" w:cs="Arial"/>
          <w:color w:val="auto"/>
          <w:sz w:val="20"/>
          <w:szCs w:val="20"/>
          <w:lang w:val="lt-LT"/>
        </w:rPr>
        <w:t>ęs</w:t>
      </w:r>
      <w:r w:rsidRPr="007D5E1D">
        <w:rPr>
          <w:rFonts w:ascii="Arial" w:hAnsi="Arial" w:cs="Arial"/>
          <w:color w:val="auto"/>
          <w:sz w:val="20"/>
          <w:szCs w:val="20"/>
          <w:lang w:val="lt-LT"/>
        </w:rPr>
        <w:t xml:space="preserve"> n</w:t>
      </w:r>
      <w:r w:rsidR="004A704F" w:rsidRPr="007D5E1D">
        <w:rPr>
          <w:rFonts w:ascii="Arial" w:hAnsi="Arial" w:cs="Arial"/>
          <w:color w:val="auto"/>
          <w:sz w:val="20"/>
          <w:szCs w:val="20"/>
          <w:lang w:val="lt-LT"/>
        </w:rPr>
        <w:t>eteisingai nusiųst</w:t>
      </w:r>
      <w:r w:rsidRPr="007D5E1D">
        <w:rPr>
          <w:rFonts w:ascii="Arial" w:hAnsi="Arial" w:cs="Arial"/>
          <w:color w:val="auto"/>
          <w:sz w:val="20"/>
          <w:szCs w:val="20"/>
          <w:lang w:val="lt-LT"/>
        </w:rPr>
        <w:t xml:space="preserve">as oro pašto važtas </w:t>
      </w:r>
      <w:r w:rsidR="004575D5" w:rsidRPr="007D5E1D">
        <w:rPr>
          <w:rFonts w:ascii="Arial" w:hAnsi="Arial" w:cs="Arial"/>
          <w:color w:val="auto"/>
          <w:sz w:val="20"/>
          <w:szCs w:val="20"/>
          <w:lang w:val="lt-LT"/>
        </w:rPr>
        <w:t xml:space="preserve">ar </w:t>
      </w:r>
      <w:r w:rsidR="004A704F" w:rsidRPr="007D5E1D">
        <w:rPr>
          <w:rFonts w:ascii="Arial" w:hAnsi="Arial" w:cs="Arial"/>
          <w:color w:val="auto"/>
          <w:sz w:val="20"/>
          <w:szCs w:val="20"/>
          <w:lang w:val="lt-LT"/>
        </w:rPr>
        <w:t>oru siunčiamas žemės pašto važtas</w:t>
      </w:r>
      <w:r w:rsidRPr="007D5E1D">
        <w:rPr>
          <w:rFonts w:ascii="Arial" w:hAnsi="Arial" w:cs="Arial"/>
          <w:color w:val="auto"/>
          <w:sz w:val="20"/>
          <w:szCs w:val="20"/>
          <w:lang w:val="lt-LT"/>
        </w:rPr>
        <w:t xml:space="preserve"> </w:t>
      </w:r>
      <w:r w:rsidR="004575D5" w:rsidRPr="007D5E1D">
        <w:rPr>
          <w:rFonts w:ascii="Arial" w:hAnsi="Arial" w:cs="Arial"/>
          <w:color w:val="auto"/>
          <w:sz w:val="20"/>
          <w:szCs w:val="20"/>
          <w:lang w:val="lt-LT"/>
        </w:rPr>
        <w:t xml:space="preserve">arba </w:t>
      </w:r>
      <w:r w:rsidR="004575D5" w:rsidRPr="007D5E1D">
        <w:rPr>
          <w:rFonts w:ascii="Arial" w:hAnsi="Arial" w:cs="Arial"/>
          <w:b/>
          <w:color w:val="auto"/>
          <w:sz w:val="20"/>
          <w:szCs w:val="20"/>
          <w:lang w:val="lt-LT"/>
        </w:rPr>
        <w:t xml:space="preserve">pašto tarą </w:t>
      </w:r>
      <w:r w:rsidRPr="007D5E1D">
        <w:rPr>
          <w:rFonts w:ascii="Arial" w:hAnsi="Arial" w:cs="Arial"/>
          <w:color w:val="auto"/>
          <w:sz w:val="20"/>
          <w:szCs w:val="20"/>
          <w:lang w:val="lt-LT"/>
        </w:rPr>
        <w:t xml:space="preserve">dėl neteisingų žymų, turi pritvirtinti prie važtos ar </w:t>
      </w:r>
      <w:r w:rsidR="004575D5" w:rsidRPr="007D5E1D">
        <w:rPr>
          <w:rFonts w:ascii="Arial" w:hAnsi="Arial" w:cs="Arial"/>
          <w:b/>
          <w:color w:val="auto"/>
          <w:sz w:val="20"/>
          <w:szCs w:val="20"/>
          <w:lang w:val="lt-LT"/>
        </w:rPr>
        <w:t>taros</w:t>
      </w:r>
      <w:r w:rsidR="004575D5" w:rsidRPr="007D5E1D">
        <w:rPr>
          <w:rFonts w:ascii="Arial" w:hAnsi="Arial" w:cs="Arial"/>
          <w:color w:val="auto"/>
          <w:sz w:val="20"/>
          <w:szCs w:val="20"/>
          <w:lang w:val="lt-LT"/>
        </w:rPr>
        <w:t xml:space="preserve"> naują žymą, nurody</w:t>
      </w:r>
      <w:r w:rsidRPr="007D5E1D">
        <w:rPr>
          <w:rFonts w:ascii="Arial" w:hAnsi="Arial" w:cs="Arial"/>
          <w:color w:val="auto"/>
          <w:sz w:val="20"/>
          <w:szCs w:val="20"/>
          <w:lang w:val="lt-LT"/>
        </w:rPr>
        <w:t>dama</w:t>
      </w:r>
      <w:r w:rsidR="004575D5" w:rsidRPr="007D5E1D">
        <w:rPr>
          <w:rFonts w:ascii="Arial" w:hAnsi="Arial" w:cs="Arial"/>
          <w:color w:val="auto"/>
          <w:sz w:val="20"/>
          <w:szCs w:val="20"/>
          <w:lang w:val="lt-LT"/>
        </w:rPr>
        <w:t>s</w:t>
      </w:r>
      <w:r w:rsidR="00B241A4" w:rsidRPr="007D5E1D">
        <w:rPr>
          <w:rFonts w:ascii="Arial" w:hAnsi="Arial" w:cs="Arial"/>
          <w:color w:val="auto"/>
          <w:sz w:val="20"/>
          <w:szCs w:val="20"/>
          <w:lang w:val="lt-LT"/>
        </w:rPr>
        <w:t xml:space="preserve"> išsiuntimo punktą</w:t>
      </w:r>
      <w:r w:rsidRPr="007D5E1D">
        <w:rPr>
          <w:rFonts w:ascii="Arial" w:hAnsi="Arial" w:cs="Arial"/>
          <w:color w:val="auto"/>
          <w:sz w:val="20"/>
          <w:szCs w:val="20"/>
          <w:lang w:val="lt-LT"/>
        </w:rPr>
        <w:t>, ir persiųsti j</w:t>
      </w:r>
      <w:r w:rsidR="004575D5" w:rsidRPr="007D5E1D">
        <w:rPr>
          <w:rFonts w:ascii="Arial" w:hAnsi="Arial" w:cs="Arial"/>
          <w:color w:val="auto"/>
          <w:sz w:val="20"/>
          <w:szCs w:val="20"/>
          <w:lang w:val="lt-LT"/>
        </w:rPr>
        <w:t>a</w:t>
      </w:r>
      <w:r w:rsidRPr="007D5E1D">
        <w:rPr>
          <w:rFonts w:ascii="Arial" w:hAnsi="Arial" w:cs="Arial"/>
          <w:color w:val="auto"/>
          <w:sz w:val="20"/>
          <w:szCs w:val="20"/>
          <w:lang w:val="lt-LT"/>
        </w:rPr>
        <w:t xml:space="preserve">s </w:t>
      </w:r>
      <w:r w:rsidR="004575D5" w:rsidRPr="007D5E1D">
        <w:rPr>
          <w:rFonts w:ascii="Arial" w:hAnsi="Arial" w:cs="Arial"/>
          <w:color w:val="auto"/>
          <w:sz w:val="20"/>
          <w:szCs w:val="20"/>
          <w:lang w:val="lt-LT"/>
        </w:rPr>
        <w:t>teisingu</w:t>
      </w:r>
      <w:r w:rsidRPr="007D5E1D">
        <w:rPr>
          <w:rFonts w:ascii="Arial" w:hAnsi="Arial" w:cs="Arial"/>
          <w:color w:val="auto"/>
          <w:sz w:val="20"/>
          <w:szCs w:val="20"/>
          <w:lang w:val="lt-LT"/>
        </w:rPr>
        <w:t xml:space="preserve"> adresu. </w:t>
      </w:r>
    </w:p>
    <w:p w14:paraId="5FEDAF53" w14:textId="77777777" w:rsidR="00371101" w:rsidRPr="007D5E1D" w:rsidRDefault="00371101"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3 </w:t>
      </w:r>
      <w:r w:rsidR="004575D5" w:rsidRPr="007D5E1D">
        <w:rPr>
          <w:rFonts w:ascii="Arial" w:hAnsi="Arial" w:cs="Arial"/>
          <w:color w:val="auto"/>
          <w:sz w:val="20"/>
          <w:szCs w:val="20"/>
          <w:lang w:val="lt-LT"/>
        </w:rPr>
        <w:tab/>
      </w:r>
      <w:r w:rsidR="00B241A4" w:rsidRPr="007D5E1D">
        <w:rPr>
          <w:rFonts w:ascii="Arial" w:hAnsi="Arial" w:cs="Arial"/>
          <w:color w:val="auto"/>
          <w:sz w:val="20"/>
          <w:szCs w:val="20"/>
          <w:lang w:val="lt-LT"/>
        </w:rPr>
        <w:t>Persiuntimą atlikęs punktas</w:t>
      </w:r>
      <w:r w:rsidRPr="007D5E1D">
        <w:rPr>
          <w:rFonts w:ascii="Arial" w:hAnsi="Arial" w:cs="Arial"/>
          <w:color w:val="auto"/>
          <w:sz w:val="20"/>
          <w:szCs w:val="20"/>
          <w:lang w:val="lt-LT"/>
        </w:rPr>
        <w:t xml:space="preserve"> visais atvejais privalo informuoti kiekvienos važtos ar </w:t>
      </w:r>
      <w:r w:rsidR="004575D5" w:rsidRPr="007D5E1D">
        <w:rPr>
          <w:rFonts w:ascii="Arial" w:hAnsi="Arial" w:cs="Arial"/>
          <w:b/>
          <w:color w:val="auto"/>
          <w:sz w:val="20"/>
          <w:szCs w:val="20"/>
          <w:lang w:val="lt-LT"/>
        </w:rPr>
        <w:t>taros</w:t>
      </w:r>
      <w:r w:rsidRPr="007D5E1D">
        <w:rPr>
          <w:rFonts w:ascii="Arial" w:hAnsi="Arial" w:cs="Arial"/>
          <w:color w:val="auto"/>
          <w:sz w:val="20"/>
          <w:szCs w:val="20"/>
          <w:lang w:val="lt-LT"/>
        </w:rPr>
        <w:t xml:space="preserve"> išsiuntimo įmonę</w:t>
      </w:r>
      <w:r w:rsidR="004575D5" w:rsidRPr="007D5E1D">
        <w:rPr>
          <w:rFonts w:ascii="Arial" w:hAnsi="Arial" w:cs="Arial"/>
          <w:color w:val="auto"/>
          <w:sz w:val="20"/>
          <w:szCs w:val="20"/>
          <w:lang w:val="lt-LT"/>
        </w:rPr>
        <w:t>,</w:t>
      </w:r>
      <w:r w:rsidRPr="007D5E1D">
        <w:rPr>
          <w:rFonts w:ascii="Arial" w:hAnsi="Arial" w:cs="Arial"/>
          <w:color w:val="auto"/>
          <w:sz w:val="20"/>
          <w:szCs w:val="20"/>
          <w:lang w:val="lt-LT"/>
        </w:rPr>
        <w:t xml:space="preserve"> nusiųsdama</w:t>
      </w:r>
      <w:r w:rsidR="00B241A4" w:rsidRPr="007D5E1D">
        <w:rPr>
          <w:rFonts w:ascii="Arial" w:hAnsi="Arial" w:cs="Arial"/>
          <w:color w:val="auto"/>
          <w:sz w:val="20"/>
          <w:szCs w:val="20"/>
          <w:lang w:val="lt-LT"/>
        </w:rPr>
        <w:t>s</w:t>
      </w:r>
      <w:r w:rsidRPr="007D5E1D">
        <w:rPr>
          <w:rFonts w:ascii="Arial" w:hAnsi="Arial" w:cs="Arial"/>
          <w:color w:val="auto"/>
          <w:sz w:val="20"/>
          <w:szCs w:val="20"/>
          <w:lang w:val="lt-LT"/>
        </w:rPr>
        <w:t xml:space="preserve"> </w:t>
      </w:r>
      <w:r w:rsidR="00ED2769" w:rsidRPr="007D5E1D">
        <w:rPr>
          <w:rFonts w:ascii="Arial" w:hAnsi="Arial" w:cs="Arial"/>
          <w:color w:val="auto"/>
          <w:sz w:val="20"/>
          <w:szCs w:val="20"/>
          <w:lang w:val="lt-LT"/>
        </w:rPr>
        <w:t>patikrinimo pranešim</w:t>
      </w:r>
      <w:r w:rsidRPr="007D5E1D">
        <w:rPr>
          <w:rFonts w:ascii="Arial" w:hAnsi="Arial" w:cs="Arial"/>
          <w:color w:val="auto"/>
          <w:sz w:val="20"/>
          <w:szCs w:val="20"/>
          <w:lang w:val="lt-LT"/>
        </w:rPr>
        <w:t>ą CN 43 ir būtinai nurodyti jame važtą įteikusią oro transporto tarnybą ir paslaug</w:t>
      </w:r>
      <w:r w:rsidR="004575D5" w:rsidRPr="007D5E1D">
        <w:rPr>
          <w:rFonts w:ascii="Arial" w:hAnsi="Arial" w:cs="Arial"/>
          <w:color w:val="auto"/>
          <w:sz w:val="20"/>
          <w:szCs w:val="20"/>
          <w:lang w:val="lt-LT"/>
        </w:rPr>
        <w:t>a</w:t>
      </w:r>
      <w:r w:rsidRPr="007D5E1D">
        <w:rPr>
          <w:rFonts w:ascii="Arial" w:hAnsi="Arial" w:cs="Arial"/>
          <w:color w:val="auto"/>
          <w:sz w:val="20"/>
          <w:szCs w:val="20"/>
          <w:lang w:val="lt-LT"/>
        </w:rPr>
        <w:t>s</w:t>
      </w:r>
      <w:r w:rsidR="004575D5" w:rsidRPr="007D5E1D">
        <w:rPr>
          <w:rFonts w:ascii="Arial" w:hAnsi="Arial" w:cs="Arial"/>
          <w:color w:val="auto"/>
          <w:sz w:val="20"/>
          <w:szCs w:val="20"/>
          <w:lang w:val="lt-LT"/>
        </w:rPr>
        <w:t>, kuriomis</w:t>
      </w:r>
      <w:r w:rsidRPr="007D5E1D">
        <w:rPr>
          <w:rFonts w:ascii="Arial" w:hAnsi="Arial" w:cs="Arial"/>
          <w:color w:val="auto"/>
          <w:sz w:val="20"/>
          <w:szCs w:val="20"/>
          <w:lang w:val="lt-LT"/>
        </w:rPr>
        <w:t xml:space="preserve"> buvo pasinaudota siunčiant važtas </w:t>
      </w:r>
      <w:r w:rsidR="004575D5" w:rsidRPr="007D5E1D">
        <w:rPr>
          <w:rFonts w:ascii="Arial" w:hAnsi="Arial" w:cs="Arial"/>
          <w:color w:val="auto"/>
          <w:sz w:val="20"/>
          <w:szCs w:val="20"/>
          <w:lang w:val="lt-LT"/>
        </w:rPr>
        <w:t xml:space="preserve">toliau </w:t>
      </w:r>
      <w:r w:rsidRPr="007D5E1D">
        <w:rPr>
          <w:rFonts w:ascii="Arial" w:hAnsi="Arial" w:cs="Arial"/>
          <w:color w:val="auto"/>
          <w:sz w:val="20"/>
          <w:szCs w:val="20"/>
          <w:lang w:val="lt-LT"/>
        </w:rPr>
        <w:t>į gavimo vietą (</w:t>
      </w:r>
      <w:r w:rsidR="004575D5" w:rsidRPr="007D5E1D">
        <w:rPr>
          <w:rFonts w:ascii="Arial" w:hAnsi="Arial" w:cs="Arial"/>
          <w:color w:val="auto"/>
          <w:sz w:val="20"/>
          <w:szCs w:val="20"/>
          <w:lang w:val="lt-LT"/>
        </w:rPr>
        <w:t>oro ar žemės keliu), ir važtų neteisingo nusiunt</w:t>
      </w:r>
      <w:r w:rsidRPr="007D5E1D">
        <w:rPr>
          <w:rFonts w:ascii="Arial" w:hAnsi="Arial" w:cs="Arial"/>
          <w:color w:val="auto"/>
          <w:sz w:val="20"/>
          <w:szCs w:val="20"/>
          <w:lang w:val="lt-LT"/>
        </w:rPr>
        <w:t xml:space="preserve">imo priežastį, pavyzdžiui, transportavimo </w:t>
      </w:r>
      <w:r w:rsidR="004575D5" w:rsidRPr="007D5E1D">
        <w:rPr>
          <w:rFonts w:ascii="Arial" w:hAnsi="Arial" w:cs="Arial"/>
          <w:color w:val="auto"/>
          <w:sz w:val="20"/>
          <w:szCs w:val="20"/>
          <w:lang w:val="lt-LT"/>
        </w:rPr>
        <w:t xml:space="preserve">ar </w:t>
      </w:r>
      <w:r w:rsidRPr="007D5E1D">
        <w:rPr>
          <w:rFonts w:ascii="Arial" w:hAnsi="Arial" w:cs="Arial"/>
          <w:color w:val="auto"/>
          <w:sz w:val="20"/>
          <w:szCs w:val="20"/>
          <w:lang w:val="lt-LT"/>
        </w:rPr>
        <w:t xml:space="preserve">žymos </w:t>
      </w:r>
      <w:r w:rsidRPr="007D5E1D">
        <w:rPr>
          <w:rFonts w:ascii="Arial" w:hAnsi="Arial" w:cs="Arial"/>
          <w:b/>
          <w:color w:val="auto"/>
          <w:sz w:val="20"/>
          <w:szCs w:val="20"/>
          <w:lang w:val="lt-LT"/>
        </w:rPr>
        <w:t>klaidą</w:t>
      </w:r>
      <w:r w:rsidRPr="007D5E1D">
        <w:rPr>
          <w:rFonts w:ascii="Arial" w:hAnsi="Arial" w:cs="Arial"/>
          <w:color w:val="auto"/>
          <w:sz w:val="20"/>
          <w:szCs w:val="20"/>
          <w:lang w:val="lt-LT"/>
        </w:rPr>
        <w:t xml:space="preserve">. </w:t>
      </w:r>
    </w:p>
    <w:p w14:paraId="3C6BFD36" w14:textId="77777777" w:rsidR="007C65C7" w:rsidRPr="007D5E1D" w:rsidRDefault="00C10D11" w:rsidP="00073CC4">
      <w:pPr>
        <w:pStyle w:val="Heading41"/>
        <w:keepNext/>
        <w:keepLines/>
        <w:shd w:val="clear" w:color="auto" w:fill="auto"/>
        <w:spacing w:before="240" w:after="0" w:line="240" w:lineRule="auto"/>
        <w:ind w:firstLine="0"/>
        <w:rPr>
          <w:b w:val="0"/>
          <w:color w:val="auto"/>
          <w:lang w:val="lt-LT"/>
        </w:rPr>
      </w:pPr>
      <w:r w:rsidRPr="007D5E1D">
        <w:rPr>
          <w:color w:val="auto"/>
          <w:lang w:val="lt-LT"/>
        </w:rPr>
        <w:t>RL 202</w:t>
      </w:r>
      <w:bookmarkEnd w:id="8"/>
      <w:r w:rsidR="004575D5" w:rsidRPr="007D5E1D">
        <w:rPr>
          <w:color w:val="auto"/>
          <w:lang w:val="lt-LT"/>
        </w:rPr>
        <w:t xml:space="preserve"> straipsnis</w:t>
      </w:r>
    </w:p>
    <w:p w14:paraId="15DDD657" w14:textId="77777777" w:rsidR="007C65C7" w:rsidRPr="007D5E1D" w:rsidRDefault="007C65C7" w:rsidP="00073CC4">
      <w:pPr>
        <w:pStyle w:val="Heading41"/>
        <w:keepNext/>
        <w:keepLines/>
        <w:shd w:val="clear" w:color="auto" w:fill="auto"/>
        <w:spacing w:before="0" w:after="0" w:line="240" w:lineRule="auto"/>
        <w:ind w:firstLine="0"/>
        <w:jc w:val="left"/>
        <w:rPr>
          <w:b w:val="0"/>
          <w:color w:val="auto"/>
          <w:lang w:val="lt-LT"/>
        </w:rPr>
      </w:pPr>
      <w:r w:rsidRPr="007D5E1D">
        <w:rPr>
          <w:b w:val="0"/>
          <w:color w:val="auto"/>
          <w:lang w:val="lt-LT"/>
        </w:rPr>
        <w:t>Priemonės, taikytinos dėl laikino paslaugų teikimo nut</w:t>
      </w:r>
      <w:r w:rsidR="00F20DD2" w:rsidRPr="007D5E1D">
        <w:rPr>
          <w:b w:val="0"/>
          <w:color w:val="auto"/>
          <w:lang w:val="lt-LT"/>
        </w:rPr>
        <w:t xml:space="preserve">raukimo ir jo atnaujinimo </w:t>
      </w:r>
    </w:p>
    <w:p w14:paraId="7A747349" w14:textId="77777777" w:rsidR="007C65C7" w:rsidRPr="007D5E1D" w:rsidRDefault="007C65C7"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 </w:t>
      </w:r>
      <w:r w:rsidR="008D2F77" w:rsidRPr="007D5E1D">
        <w:rPr>
          <w:rFonts w:ascii="Arial" w:hAnsi="Arial" w:cs="Arial"/>
          <w:color w:val="auto"/>
          <w:sz w:val="20"/>
          <w:szCs w:val="20"/>
          <w:lang w:val="lt-LT"/>
        </w:rPr>
        <w:tab/>
      </w:r>
      <w:r w:rsidRPr="007D5E1D">
        <w:rPr>
          <w:rFonts w:ascii="Arial" w:hAnsi="Arial" w:cs="Arial"/>
          <w:color w:val="auto"/>
          <w:sz w:val="20"/>
          <w:szCs w:val="20"/>
          <w:lang w:val="lt-LT"/>
        </w:rPr>
        <w:t xml:space="preserve">Jeigu paslaugų teikimas laikinai nutraukiamas, </w:t>
      </w:r>
      <w:r w:rsidR="00F20DD2" w:rsidRPr="007D5E1D">
        <w:rPr>
          <w:rFonts w:ascii="Arial" w:hAnsi="Arial" w:cs="Arial"/>
          <w:color w:val="auto"/>
          <w:sz w:val="20"/>
          <w:szCs w:val="20"/>
          <w:lang w:val="lt-LT"/>
        </w:rPr>
        <w:t xml:space="preserve">apie šį faktą </w:t>
      </w:r>
      <w:r w:rsidRPr="007D5E1D">
        <w:rPr>
          <w:rFonts w:ascii="Arial" w:hAnsi="Arial" w:cs="Arial"/>
          <w:color w:val="auto"/>
          <w:sz w:val="20"/>
          <w:szCs w:val="20"/>
          <w:lang w:val="lt-LT"/>
        </w:rPr>
        <w:t>suinteresuota</w:t>
      </w:r>
      <w:r w:rsidR="00F20DD2" w:rsidRPr="007D5E1D">
        <w:rPr>
          <w:rFonts w:ascii="Arial" w:hAnsi="Arial" w:cs="Arial"/>
          <w:color w:val="auto"/>
          <w:sz w:val="20"/>
          <w:szCs w:val="20"/>
          <w:lang w:val="lt-LT"/>
        </w:rPr>
        <w:t>s</w:t>
      </w:r>
      <w:r w:rsidRPr="007D5E1D">
        <w:rPr>
          <w:rFonts w:ascii="Arial" w:hAnsi="Arial" w:cs="Arial"/>
          <w:color w:val="auto"/>
          <w:sz w:val="20"/>
          <w:szCs w:val="20"/>
          <w:lang w:val="lt-LT"/>
        </w:rPr>
        <w:t xml:space="preserve"> </w:t>
      </w:r>
      <w:r w:rsidR="00F20DD2" w:rsidRPr="007D5E1D">
        <w:rPr>
          <w:rFonts w:ascii="Arial" w:hAnsi="Arial" w:cs="Arial"/>
          <w:color w:val="auto"/>
          <w:sz w:val="20"/>
          <w:szCs w:val="20"/>
          <w:lang w:val="lt-LT"/>
        </w:rPr>
        <w:t>paskirtasis operatorius</w:t>
      </w:r>
      <w:r w:rsidRPr="007D5E1D">
        <w:rPr>
          <w:rFonts w:ascii="Arial" w:hAnsi="Arial" w:cs="Arial"/>
          <w:color w:val="auto"/>
          <w:sz w:val="20"/>
          <w:szCs w:val="20"/>
          <w:lang w:val="lt-LT"/>
        </w:rPr>
        <w:t xml:space="preserve"> ar </w:t>
      </w:r>
      <w:r w:rsidR="00F20DD2" w:rsidRPr="007D5E1D">
        <w:rPr>
          <w:rFonts w:ascii="Arial" w:hAnsi="Arial" w:cs="Arial"/>
          <w:color w:val="auto"/>
          <w:sz w:val="20"/>
          <w:szCs w:val="20"/>
          <w:lang w:val="lt-LT"/>
        </w:rPr>
        <w:t>operatoriai</w:t>
      </w:r>
      <w:r w:rsidRPr="007D5E1D">
        <w:rPr>
          <w:rFonts w:ascii="Arial" w:hAnsi="Arial" w:cs="Arial"/>
          <w:color w:val="auto"/>
          <w:sz w:val="20"/>
          <w:szCs w:val="20"/>
          <w:lang w:val="lt-LT"/>
        </w:rPr>
        <w:t xml:space="preserve"> turi būti įspėta</w:t>
      </w:r>
      <w:r w:rsidR="00F20DD2" w:rsidRPr="007D5E1D">
        <w:rPr>
          <w:rFonts w:ascii="Arial" w:hAnsi="Arial" w:cs="Arial"/>
          <w:color w:val="auto"/>
          <w:sz w:val="20"/>
          <w:szCs w:val="20"/>
          <w:lang w:val="lt-LT"/>
        </w:rPr>
        <w:t>s</w:t>
      </w:r>
      <w:r w:rsidRPr="007D5E1D">
        <w:rPr>
          <w:rFonts w:ascii="Arial" w:hAnsi="Arial" w:cs="Arial"/>
          <w:color w:val="auto"/>
          <w:sz w:val="20"/>
          <w:szCs w:val="20"/>
          <w:lang w:val="lt-LT"/>
        </w:rPr>
        <w:t xml:space="preserve"> (įspėt</w:t>
      </w:r>
      <w:r w:rsidR="00F20DD2" w:rsidRPr="007D5E1D">
        <w:rPr>
          <w:rFonts w:ascii="Arial" w:hAnsi="Arial" w:cs="Arial"/>
          <w:color w:val="auto"/>
          <w:sz w:val="20"/>
          <w:szCs w:val="20"/>
          <w:lang w:val="lt-LT"/>
        </w:rPr>
        <w:t>i</w:t>
      </w:r>
      <w:r w:rsidRPr="007D5E1D">
        <w:rPr>
          <w:rFonts w:ascii="Arial" w:hAnsi="Arial" w:cs="Arial"/>
          <w:color w:val="auto"/>
          <w:sz w:val="20"/>
          <w:szCs w:val="20"/>
          <w:lang w:val="lt-LT"/>
        </w:rPr>
        <w:t>) telekomunikacijų priemonėmis, nurodant, jei įmanoma, kiek laiko paslaugos nebus teikiamos. Tokia pati proced</w:t>
      </w:r>
      <w:r w:rsidR="006348BF" w:rsidRPr="007D5E1D">
        <w:rPr>
          <w:rFonts w:ascii="Arial" w:hAnsi="Arial" w:cs="Arial"/>
          <w:color w:val="auto"/>
          <w:sz w:val="20"/>
          <w:szCs w:val="20"/>
          <w:lang w:val="lt-LT"/>
        </w:rPr>
        <w:t>ūra turi būti taikoma atnaujinant</w:t>
      </w:r>
      <w:r w:rsidRPr="007D5E1D">
        <w:rPr>
          <w:rFonts w:ascii="Arial" w:hAnsi="Arial" w:cs="Arial"/>
          <w:color w:val="auto"/>
          <w:sz w:val="20"/>
          <w:szCs w:val="20"/>
          <w:lang w:val="lt-LT"/>
        </w:rPr>
        <w:t xml:space="preserve"> paslaugų teikimą.</w:t>
      </w:r>
    </w:p>
    <w:p w14:paraId="6077B3C0" w14:textId="77777777" w:rsidR="00BF5B7F" w:rsidRPr="007D5E1D" w:rsidRDefault="007C65C7" w:rsidP="00073CC4">
      <w:pPr>
        <w:pStyle w:val="Bodytext20"/>
        <w:shd w:val="clear" w:color="auto" w:fill="auto"/>
        <w:tabs>
          <w:tab w:val="left" w:pos="851"/>
        </w:tabs>
        <w:spacing w:before="240" w:line="240" w:lineRule="auto"/>
        <w:ind w:firstLine="0"/>
        <w:rPr>
          <w:color w:val="auto"/>
          <w:lang w:val="lt-LT"/>
        </w:rPr>
      </w:pPr>
      <w:r w:rsidRPr="007D5E1D">
        <w:rPr>
          <w:color w:val="auto"/>
          <w:lang w:val="lt-LT" w:eastAsia="lt-LT"/>
        </w:rPr>
        <w:t xml:space="preserve">2 </w:t>
      </w:r>
      <w:r w:rsidR="00F20DD2" w:rsidRPr="007D5E1D">
        <w:rPr>
          <w:color w:val="auto"/>
          <w:lang w:val="lt-LT" w:eastAsia="lt-LT"/>
        </w:rPr>
        <w:tab/>
      </w:r>
      <w:r w:rsidRPr="007D5E1D">
        <w:rPr>
          <w:color w:val="auto"/>
          <w:lang w:val="lt-LT" w:eastAsia="lt-LT"/>
        </w:rPr>
        <w:t>Jei nusprendžiama, kad reikia visiems pranešti apie laikiną paslaugų teikimo nutraukimą ar jų atnaujinimą, apie tai</w:t>
      </w:r>
      <w:r w:rsidR="00F20DD2" w:rsidRPr="007D5E1D">
        <w:rPr>
          <w:color w:val="auto"/>
          <w:lang w:val="lt-LT" w:eastAsia="lt-LT"/>
        </w:rPr>
        <w:t xml:space="preserve"> turi būti</w:t>
      </w:r>
      <w:r w:rsidRPr="007D5E1D">
        <w:rPr>
          <w:color w:val="auto"/>
          <w:lang w:val="lt-LT" w:eastAsia="lt-LT"/>
        </w:rPr>
        <w:t xml:space="preserve"> informuo</w:t>
      </w:r>
      <w:r w:rsidR="00F20DD2" w:rsidRPr="007D5E1D">
        <w:rPr>
          <w:color w:val="auto"/>
          <w:lang w:val="lt-LT" w:eastAsia="lt-LT"/>
        </w:rPr>
        <w:t>t</w:t>
      </w:r>
      <w:r w:rsidRPr="007D5E1D">
        <w:rPr>
          <w:color w:val="auto"/>
          <w:lang w:val="lt-LT" w:eastAsia="lt-LT"/>
        </w:rPr>
        <w:t xml:space="preserve">as Tarptautinis biuras. Prireikus Tarptautinis biuras </w:t>
      </w:r>
      <w:r w:rsidR="00F20DD2" w:rsidRPr="007D5E1D">
        <w:rPr>
          <w:color w:val="auto"/>
          <w:lang w:val="lt-LT" w:eastAsia="lt-LT"/>
        </w:rPr>
        <w:t>apie tai</w:t>
      </w:r>
      <w:r w:rsidRPr="007D5E1D">
        <w:rPr>
          <w:color w:val="auto"/>
          <w:lang w:val="lt-LT" w:eastAsia="lt-LT"/>
        </w:rPr>
        <w:t xml:space="preserve"> įspė</w:t>
      </w:r>
      <w:r w:rsidR="00F20DD2" w:rsidRPr="007D5E1D">
        <w:rPr>
          <w:color w:val="auto"/>
          <w:lang w:val="lt-LT" w:eastAsia="lt-LT"/>
        </w:rPr>
        <w:t>ja</w:t>
      </w:r>
      <w:r w:rsidRPr="007D5E1D">
        <w:rPr>
          <w:color w:val="auto"/>
          <w:lang w:val="lt-LT" w:eastAsia="lt-LT"/>
        </w:rPr>
        <w:t xml:space="preserve"> </w:t>
      </w:r>
      <w:r w:rsidR="00F20DD2" w:rsidRPr="007D5E1D">
        <w:rPr>
          <w:color w:val="auto"/>
          <w:lang w:val="lt-LT" w:eastAsia="lt-LT"/>
        </w:rPr>
        <w:t>paskirtuosius operatorius</w:t>
      </w:r>
      <w:r w:rsidRPr="007D5E1D">
        <w:rPr>
          <w:color w:val="auto"/>
          <w:lang w:val="lt-LT" w:eastAsia="lt-LT"/>
        </w:rPr>
        <w:t xml:space="preserve"> telekomunikacijų priemonėmis</w:t>
      </w:r>
      <w:r w:rsidR="00C10D11" w:rsidRPr="007D5E1D">
        <w:rPr>
          <w:color w:val="auto"/>
          <w:lang w:val="lt-LT"/>
        </w:rPr>
        <w:t xml:space="preserve">. </w:t>
      </w:r>
    </w:p>
    <w:p w14:paraId="6B37ACE1" w14:textId="77777777" w:rsidR="00BF5B7F" w:rsidRPr="007D5E1D" w:rsidRDefault="00BF5B7F" w:rsidP="00073CC4">
      <w:pPr>
        <w:pStyle w:val="Bodytext20"/>
        <w:shd w:val="clear" w:color="auto" w:fill="auto"/>
        <w:tabs>
          <w:tab w:val="left" w:pos="851"/>
        </w:tabs>
        <w:spacing w:before="240" w:line="240" w:lineRule="auto"/>
        <w:ind w:firstLine="0"/>
        <w:rPr>
          <w:color w:val="auto"/>
          <w:lang w:val="lt-LT"/>
        </w:rPr>
      </w:pPr>
      <w:r w:rsidRPr="007D5E1D">
        <w:rPr>
          <w:color w:val="auto"/>
          <w:lang w:val="lt-LT"/>
        </w:rPr>
        <w:t>3</w:t>
      </w:r>
      <w:r w:rsidRPr="007D5E1D">
        <w:rPr>
          <w:color w:val="auto"/>
          <w:lang w:val="lt-LT"/>
        </w:rPr>
        <w:tab/>
        <w:t>Paskirtasis išsiuntimo operatorius gali padengti siuntėjo sumokėtą siuntimo mokestį, specialiuosius mokesčius ir papildomus mokesčius už siuntimą oru, jei, laikinai nutraukus paslaugų teikimą, su jo siuntos vežimu susijusi paslauga buvo suteikta tik iš dalies ar visai nesuteikta.</w:t>
      </w:r>
    </w:p>
    <w:p w14:paraId="51F035AA" w14:textId="77777777" w:rsidR="00515CFE" w:rsidRPr="007D5E1D" w:rsidRDefault="00C10D11" w:rsidP="00073CC4">
      <w:pPr>
        <w:pStyle w:val="Bodytext20"/>
        <w:shd w:val="clear" w:color="auto" w:fill="auto"/>
        <w:spacing w:before="240" w:line="240" w:lineRule="auto"/>
        <w:ind w:firstLine="0"/>
        <w:rPr>
          <w:color w:val="auto"/>
          <w:lang w:val="lt-LT"/>
        </w:rPr>
      </w:pPr>
      <w:r w:rsidRPr="007D5E1D">
        <w:rPr>
          <w:rStyle w:val="Bodytext2Bold0"/>
          <w:color w:val="auto"/>
          <w:lang w:val="lt-LT"/>
        </w:rPr>
        <w:t>RL 203</w:t>
      </w:r>
      <w:r w:rsidR="00F20DD2" w:rsidRPr="007D5E1D">
        <w:rPr>
          <w:rStyle w:val="Bodytext2Bold0"/>
          <w:color w:val="auto"/>
          <w:lang w:val="lt-LT"/>
        </w:rPr>
        <w:t xml:space="preserve"> </w:t>
      </w:r>
      <w:r w:rsidR="00F20DD2" w:rsidRPr="007D5E1D">
        <w:rPr>
          <w:rStyle w:val="Bodytext2Bold0"/>
          <w:b w:val="0"/>
          <w:color w:val="auto"/>
          <w:lang w:val="lt-LT"/>
        </w:rPr>
        <w:t>straipsnis</w:t>
      </w:r>
    </w:p>
    <w:p w14:paraId="07479367" w14:textId="77777777" w:rsidR="00515CFE" w:rsidRPr="007D5E1D" w:rsidRDefault="00F20DD2"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Tuščios </w:t>
      </w:r>
      <w:r w:rsidRPr="007D5E1D">
        <w:rPr>
          <w:b/>
          <w:color w:val="auto"/>
          <w:lang w:val="lt-LT"/>
        </w:rPr>
        <w:t>taros</w:t>
      </w:r>
      <w:r w:rsidRPr="007D5E1D">
        <w:rPr>
          <w:color w:val="auto"/>
          <w:lang w:val="lt-LT"/>
        </w:rPr>
        <w:t xml:space="preserve"> grąžinimas</w:t>
      </w:r>
    </w:p>
    <w:p w14:paraId="5FEE8552" w14:textId="77777777" w:rsidR="00515CFE" w:rsidRPr="007D5E1D" w:rsidRDefault="001D1984" w:rsidP="00073CC4">
      <w:pPr>
        <w:pStyle w:val="Heading41"/>
        <w:keepNext/>
        <w:keepLines/>
        <w:numPr>
          <w:ilvl w:val="0"/>
          <w:numId w:val="140"/>
        </w:numPr>
        <w:shd w:val="clear" w:color="auto" w:fill="auto"/>
        <w:tabs>
          <w:tab w:val="left" w:pos="851"/>
        </w:tabs>
        <w:spacing w:before="240" w:after="0" w:line="240" w:lineRule="auto"/>
        <w:ind w:firstLine="0"/>
        <w:rPr>
          <w:color w:val="auto"/>
          <w:lang w:val="lt-LT"/>
        </w:rPr>
      </w:pPr>
      <w:bookmarkStart w:id="9" w:name="bookmark63"/>
      <w:r w:rsidRPr="007D5E1D">
        <w:rPr>
          <w:color w:val="auto"/>
          <w:lang w:val="lt-LT"/>
        </w:rPr>
        <w:t>Šiame straipsnyje</w:t>
      </w:r>
      <w:r w:rsidR="006B4A05" w:rsidRPr="007D5E1D">
        <w:rPr>
          <w:color w:val="auto"/>
          <w:lang w:val="lt-LT"/>
        </w:rPr>
        <w:t xml:space="preserve"> tam tikrais atvejais </w:t>
      </w:r>
      <w:r w:rsidR="00B7443D" w:rsidRPr="007D5E1D">
        <w:rPr>
          <w:color w:val="auto"/>
          <w:lang w:val="lt-LT"/>
        </w:rPr>
        <w:t xml:space="preserve">pavartotas </w:t>
      </w:r>
      <w:r w:rsidR="006B4A05" w:rsidRPr="007D5E1D">
        <w:rPr>
          <w:color w:val="auto"/>
          <w:lang w:val="lt-LT"/>
        </w:rPr>
        <w:t>žodis</w:t>
      </w:r>
      <w:r w:rsidR="00C10D11" w:rsidRPr="007D5E1D">
        <w:rPr>
          <w:color w:val="auto"/>
          <w:lang w:val="lt-LT"/>
        </w:rPr>
        <w:t xml:space="preserve"> "</w:t>
      </w:r>
      <w:r w:rsidR="006B4A05" w:rsidRPr="007D5E1D">
        <w:rPr>
          <w:color w:val="auto"/>
          <w:lang w:val="lt-LT"/>
        </w:rPr>
        <w:t>maišai</w:t>
      </w:r>
      <w:r w:rsidR="00C10D11" w:rsidRPr="007D5E1D">
        <w:rPr>
          <w:color w:val="auto"/>
          <w:lang w:val="lt-LT"/>
        </w:rPr>
        <w:t xml:space="preserve">" </w:t>
      </w:r>
      <w:r w:rsidR="006B4A05" w:rsidRPr="007D5E1D">
        <w:rPr>
          <w:color w:val="auto"/>
          <w:lang w:val="lt-LT"/>
        </w:rPr>
        <w:t>reiškia</w:t>
      </w:r>
      <w:r w:rsidR="00C10D11" w:rsidRPr="007D5E1D">
        <w:rPr>
          <w:color w:val="auto"/>
          <w:lang w:val="lt-LT"/>
        </w:rPr>
        <w:t xml:space="preserve"> "</w:t>
      </w:r>
      <w:r w:rsidR="006B4A05" w:rsidRPr="007D5E1D">
        <w:rPr>
          <w:color w:val="auto"/>
          <w:lang w:val="lt-LT"/>
        </w:rPr>
        <w:t>paskirtiesiems operatoriams priklausantys ir jų naudojami maišai ar kita tara važtoms vežti</w:t>
      </w:r>
      <w:r w:rsidR="00C10D11" w:rsidRPr="007D5E1D">
        <w:rPr>
          <w:color w:val="auto"/>
          <w:lang w:val="lt-LT"/>
        </w:rPr>
        <w:t>".</w:t>
      </w:r>
      <w:bookmarkEnd w:id="9"/>
    </w:p>
    <w:p w14:paraId="5C7D8FC0" w14:textId="77777777" w:rsidR="00084314" w:rsidRPr="007D5E1D" w:rsidRDefault="00084314"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2</w:t>
      </w:r>
      <w:r w:rsidRPr="007D5E1D">
        <w:rPr>
          <w:rFonts w:ascii="Arial" w:hAnsi="Arial" w:cs="Arial"/>
          <w:color w:val="auto"/>
          <w:sz w:val="20"/>
          <w:szCs w:val="20"/>
          <w:lang w:val="lt-LT"/>
        </w:rPr>
        <w:tab/>
        <w:t>Tuščių maišų savininkai nusprendžia, ar pageidauja, kad jų maišai būtų grąžinti, ar ne, ir, jei taip, koks vežimo būdas turi būti tam naudojamas. Tačiau gavimo paskirtasis operatorius turi teisę grąžinti maišus, kurie negali būti paprastai ir nebrangiai sudeginti jo šalyje. Tokias maišų grąžinimo išlaidas turi padengti išsiuntimo paskirtasis operatorius.</w:t>
      </w:r>
    </w:p>
    <w:p w14:paraId="5800A758" w14:textId="77777777" w:rsidR="00084314" w:rsidRPr="007D5E1D" w:rsidRDefault="00084314"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3</w:t>
      </w:r>
      <w:r w:rsidRPr="007D5E1D">
        <w:rPr>
          <w:rFonts w:ascii="Arial" w:hAnsi="Arial" w:cs="Arial"/>
          <w:b/>
          <w:color w:val="auto"/>
          <w:sz w:val="20"/>
          <w:szCs w:val="20"/>
          <w:lang w:val="lt-LT"/>
        </w:rPr>
        <w:tab/>
      </w:r>
      <w:r w:rsidR="006348BF" w:rsidRPr="007D5E1D">
        <w:rPr>
          <w:rFonts w:ascii="Arial" w:hAnsi="Arial" w:cs="Arial"/>
          <w:color w:val="auto"/>
          <w:sz w:val="20"/>
          <w:szCs w:val="20"/>
          <w:lang w:val="lt-LT"/>
        </w:rPr>
        <w:t>Jei suinteresuoti</w:t>
      </w:r>
      <w:r w:rsidRPr="007D5E1D">
        <w:rPr>
          <w:rFonts w:ascii="Arial" w:hAnsi="Arial" w:cs="Arial"/>
          <w:color w:val="auto"/>
          <w:sz w:val="20"/>
          <w:szCs w:val="20"/>
          <w:lang w:val="lt-LT"/>
        </w:rPr>
        <w:t xml:space="preserve"> paskirtieji operatoriai neturi susitarimo, maišai turi būti grąžinami tušti artimiausiu siuntimu važtoje, siunčiamoje į tą šalį, kuriai tie maišai priklauso, ir, jei įmanoma, tuo pačiu keliu, kuriuo jie buvo atsiųsti. Kiekviena važta grąžinamų maišų skaičius turi būti įrašytas lydraščio CN 31 4 lentelėje (lydraščio CN 32 3 lentelėje). Toks įrašas nebūtinas, jei d</w:t>
      </w:r>
      <w:r w:rsidR="00A20EED" w:rsidRPr="007D5E1D">
        <w:rPr>
          <w:rFonts w:ascii="Arial" w:hAnsi="Arial" w:cs="Arial"/>
          <w:color w:val="auto"/>
          <w:sz w:val="20"/>
          <w:szCs w:val="20"/>
          <w:lang w:val="lt-LT"/>
        </w:rPr>
        <w:t>u paskirtieji</w:t>
      </w:r>
      <w:r w:rsidRPr="007D5E1D">
        <w:rPr>
          <w:rFonts w:ascii="Arial" w:hAnsi="Arial" w:cs="Arial"/>
          <w:color w:val="auto"/>
          <w:sz w:val="20"/>
          <w:szCs w:val="20"/>
          <w:lang w:val="lt-LT"/>
        </w:rPr>
        <w:t xml:space="preserve"> </w:t>
      </w:r>
      <w:r w:rsidR="00A20EED" w:rsidRPr="007D5E1D">
        <w:rPr>
          <w:rFonts w:ascii="Arial" w:hAnsi="Arial" w:cs="Arial"/>
          <w:color w:val="auto"/>
          <w:sz w:val="20"/>
          <w:szCs w:val="20"/>
          <w:lang w:val="lt-LT"/>
        </w:rPr>
        <w:t>operatoriai yra susitarę</w:t>
      </w:r>
      <w:r w:rsidRPr="007D5E1D">
        <w:rPr>
          <w:rFonts w:ascii="Arial" w:hAnsi="Arial" w:cs="Arial"/>
          <w:color w:val="auto"/>
          <w:sz w:val="20"/>
          <w:szCs w:val="20"/>
          <w:lang w:val="lt-LT"/>
        </w:rPr>
        <w:t xml:space="preserve"> lydraštyje žymėti tik raudona žyma pažymėtų maišų skaičių.</w:t>
      </w:r>
    </w:p>
    <w:p w14:paraId="2C20B8B5" w14:textId="77777777" w:rsidR="00084314" w:rsidRPr="007D5E1D" w:rsidRDefault="00084314"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4</w:t>
      </w:r>
      <w:r w:rsidR="006348BF" w:rsidRPr="007D5E1D">
        <w:rPr>
          <w:rFonts w:ascii="Arial" w:hAnsi="Arial" w:cs="Arial"/>
          <w:color w:val="auto"/>
          <w:sz w:val="20"/>
          <w:szCs w:val="20"/>
          <w:lang w:val="lt-LT"/>
        </w:rPr>
        <w:t xml:space="preserve"> </w:t>
      </w:r>
      <w:r w:rsidR="006348BF" w:rsidRPr="007D5E1D">
        <w:rPr>
          <w:rFonts w:ascii="Arial" w:hAnsi="Arial" w:cs="Arial"/>
          <w:color w:val="auto"/>
          <w:sz w:val="20"/>
          <w:szCs w:val="20"/>
          <w:lang w:val="lt-LT"/>
        </w:rPr>
        <w:tab/>
        <w:t>P</w:t>
      </w:r>
      <w:r w:rsidR="00A20EED" w:rsidRPr="007D5E1D">
        <w:rPr>
          <w:rFonts w:ascii="Arial" w:hAnsi="Arial" w:cs="Arial"/>
          <w:color w:val="auto"/>
          <w:sz w:val="20"/>
          <w:szCs w:val="20"/>
          <w:lang w:val="lt-LT"/>
        </w:rPr>
        <w:t xml:space="preserve">askirtieji </w:t>
      </w:r>
      <w:r w:rsidR="006348BF" w:rsidRPr="007D5E1D">
        <w:rPr>
          <w:rFonts w:ascii="Arial" w:hAnsi="Arial" w:cs="Arial"/>
          <w:color w:val="auto"/>
          <w:sz w:val="20"/>
          <w:szCs w:val="20"/>
          <w:lang w:val="lt-LT"/>
        </w:rPr>
        <w:t xml:space="preserve">išsiuntimo </w:t>
      </w:r>
      <w:r w:rsidR="00A20EED" w:rsidRPr="007D5E1D">
        <w:rPr>
          <w:rFonts w:ascii="Arial" w:hAnsi="Arial" w:cs="Arial"/>
          <w:color w:val="auto"/>
          <w:sz w:val="20"/>
          <w:szCs w:val="20"/>
          <w:lang w:val="lt-LT"/>
        </w:rPr>
        <w:t>operatoriai</w:t>
      </w:r>
      <w:r w:rsidRPr="007D5E1D">
        <w:rPr>
          <w:rFonts w:ascii="Arial" w:hAnsi="Arial" w:cs="Arial"/>
          <w:color w:val="auto"/>
          <w:sz w:val="20"/>
          <w:szCs w:val="20"/>
          <w:lang w:val="lt-LT"/>
        </w:rPr>
        <w:t xml:space="preserve"> gali sudaryti specialias važtas tuštiems maišams grąžinti. Tačiau specialias važtas sudaryti privaloma, jei to reikalauja tranzito ar gavimo </w:t>
      </w:r>
      <w:r w:rsidR="00A20EED" w:rsidRPr="007D5E1D">
        <w:rPr>
          <w:rFonts w:ascii="Arial" w:hAnsi="Arial" w:cs="Arial"/>
          <w:color w:val="auto"/>
          <w:sz w:val="20"/>
          <w:szCs w:val="20"/>
          <w:lang w:val="lt-LT"/>
        </w:rPr>
        <w:t>paskirtieji operatoriai</w:t>
      </w:r>
      <w:r w:rsidRPr="007D5E1D">
        <w:rPr>
          <w:rFonts w:ascii="Arial" w:hAnsi="Arial" w:cs="Arial"/>
          <w:color w:val="auto"/>
          <w:sz w:val="20"/>
          <w:szCs w:val="20"/>
          <w:lang w:val="lt-LT"/>
        </w:rPr>
        <w:t>. Oru grąžinamiems maišams būtina sudaryti specialias važtas. Specialios važtos įrašomos įteikimo lydraštyje CN 47 ir lydraštyje CN 3</w:t>
      </w:r>
      <w:r w:rsidR="00856354" w:rsidRPr="007D5E1D">
        <w:rPr>
          <w:rFonts w:ascii="Arial" w:hAnsi="Arial" w:cs="Arial"/>
          <w:color w:val="auto"/>
          <w:sz w:val="20"/>
          <w:szCs w:val="20"/>
          <w:lang w:val="lt-LT"/>
        </w:rPr>
        <w:t>1</w:t>
      </w:r>
      <w:r w:rsidR="00292315">
        <w:rPr>
          <w:rFonts w:ascii="Arial" w:hAnsi="Arial" w:cs="Arial"/>
          <w:color w:val="auto"/>
          <w:sz w:val="20"/>
          <w:szCs w:val="20"/>
          <w:lang w:val="lt-LT"/>
        </w:rPr>
        <w:t xml:space="preserve">. </w:t>
      </w:r>
      <w:r w:rsidRPr="007D5E1D">
        <w:rPr>
          <w:rFonts w:ascii="Arial" w:hAnsi="Arial" w:cs="Arial"/>
          <w:color w:val="auto"/>
          <w:sz w:val="20"/>
          <w:szCs w:val="20"/>
          <w:lang w:val="lt-LT"/>
        </w:rPr>
        <w:t>Jei žeme grąžinamiems tuštiems maišams nesudaromos specialios važtos, maišų su tuščiais maišais skaičius ir svoris nurodomas atitinkamoje įteikimo lydraščio CN 37 skiltyje.</w:t>
      </w:r>
    </w:p>
    <w:p w14:paraId="7E5AB425" w14:textId="77777777" w:rsidR="00A026B3" w:rsidRPr="007D5E1D" w:rsidRDefault="00A026B3"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5</w:t>
      </w:r>
      <w:r w:rsidRPr="007D5E1D">
        <w:rPr>
          <w:rFonts w:ascii="Arial" w:hAnsi="Arial" w:cs="Arial"/>
          <w:color w:val="auto"/>
          <w:sz w:val="20"/>
          <w:szCs w:val="20"/>
          <w:lang w:val="lt-LT"/>
        </w:rPr>
        <w:tab/>
        <w:t>Tuščių maišų grąžinim</w:t>
      </w:r>
      <w:r w:rsidR="00714A04" w:rsidRPr="007D5E1D">
        <w:rPr>
          <w:rFonts w:ascii="Arial" w:hAnsi="Arial" w:cs="Arial"/>
          <w:color w:val="auto"/>
          <w:sz w:val="20"/>
          <w:szCs w:val="20"/>
          <w:lang w:val="lt-LT"/>
        </w:rPr>
        <w:t>u rūpinasi tam tikslui paskirti</w:t>
      </w:r>
      <w:r w:rsidRPr="007D5E1D">
        <w:rPr>
          <w:rFonts w:ascii="Arial" w:hAnsi="Arial" w:cs="Arial"/>
          <w:color w:val="auto"/>
          <w:sz w:val="20"/>
          <w:szCs w:val="20"/>
          <w:lang w:val="lt-LT"/>
        </w:rPr>
        <w:t xml:space="preserve"> apkaitos </w:t>
      </w:r>
      <w:r w:rsidR="00714A04" w:rsidRPr="007D5E1D">
        <w:rPr>
          <w:rFonts w:ascii="Arial" w:hAnsi="Arial" w:cs="Arial"/>
          <w:color w:val="auto"/>
          <w:sz w:val="20"/>
          <w:szCs w:val="20"/>
          <w:lang w:val="lt-LT"/>
        </w:rPr>
        <w:t>punktai</w:t>
      </w:r>
      <w:r w:rsidRPr="007D5E1D">
        <w:rPr>
          <w:rFonts w:ascii="Arial" w:hAnsi="Arial" w:cs="Arial"/>
          <w:color w:val="auto"/>
          <w:sz w:val="20"/>
          <w:szCs w:val="20"/>
          <w:lang w:val="lt-LT"/>
        </w:rPr>
        <w:t xml:space="preserve">. Suinteresuoti paskirtieji operatoriai tarpusavyje gali susitarti dėl grąžinimo tvarkos. </w:t>
      </w:r>
      <w:r w:rsidR="00B7443D" w:rsidRPr="007D5E1D">
        <w:rPr>
          <w:rFonts w:ascii="Arial" w:hAnsi="Arial" w:cs="Arial"/>
          <w:color w:val="auto"/>
          <w:sz w:val="20"/>
          <w:szCs w:val="20"/>
          <w:lang w:val="lt-LT"/>
        </w:rPr>
        <w:t>Jei paslaugos teikiamos</w:t>
      </w:r>
      <w:r w:rsidRPr="007D5E1D">
        <w:rPr>
          <w:rFonts w:ascii="Arial" w:hAnsi="Arial" w:cs="Arial"/>
          <w:color w:val="auto"/>
          <w:sz w:val="20"/>
          <w:szCs w:val="20"/>
          <w:lang w:val="lt-LT"/>
        </w:rPr>
        <w:t xml:space="preserve"> dideliu atstumu, jie paprastai nurodo tik vieną </w:t>
      </w:r>
      <w:r w:rsidR="00714A04" w:rsidRPr="007D5E1D">
        <w:rPr>
          <w:rFonts w:ascii="Arial" w:hAnsi="Arial" w:cs="Arial"/>
          <w:color w:val="auto"/>
          <w:sz w:val="20"/>
          <w:szCs w:val="20"/>
          <w:lang w:val="lt-LT"/>
        </w:rPr>
        <w:t>punktą</w:t>
      </w:r>
      <w:r w:rsidRPr="007D5E1D">
        <w:rPr>
          <w:rFonts w:ascii="Arial" w:hAnsi="Arial" w:cs="Arial"/>
          <w:color w:val="auto"/>
          <w:sz w:val="20"/>
          <w:szCs w:val="20"/>
          <w:lang w:val="lt-LT"/>
        </w:rPr>
        <w:t xml:space="preserve">, įpareigotą priimti jiems grąžinamus tuščius maišus. </w:t>
      </w:r>
    </w:p>
    <w:p w14:paraId="78BDD8B6" w14:textId="77777777" w:rsidR="00A026B3" w:rsidRPr="007D5E1D" w:rsidRDefault="00A026B3"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6</w:t>
      </w:r>
      <w:r w:rsidRPr="007D5E1D">
        <w:rPr>
          <w:rFonts w:ascii="Arial" w:hAnsi="Arial" w:cs="Arial"/>
          <w:b/>
          <w:color w:val="auto"/>
          <w:sz w:val="20"/>
          <w:szCs w:val="20"/>
          <w:lang w:val="lt-LT"/>
        </w:rPr>
        <w:tab/>
      </w:r>
      <w:r w:rsidRPr="007D5E1D">
        <w:rPr>
          <w:rFonts w:ascii="Arial" w:hAnsi="Arial" w:cs="Arial"/>
          <w:color w:val="auto"/>
          <w:sz w:val="20"/>
          <w:szCs w:val="20"/>
          <w:lang w:val="lt-LT"/>
        </w:rPr>
        <w:t>Tušti maišai turi būti tinkamai suvynioti į ryšulius. Tam tikrais atvejais į maišus turi būti įdė</w:t>
      </w:r>
      <w:r w:rsidR="00C10810" w:rsidRPr="007D5E1D">
        <w:rPr>
          <w:rFonts w:ascii="Arial" w:hAnsi="Arial" w:cs="Arial"/>
          <w:color w:val="auto"/>
          <w:sz w:val="20"/>
          <w:szCs w:val="20"/>
          <w:lang w:val="lt-LT"/>
        </w:rPr>
        <w:t xml:space="preserve">tos </w:t>
      </w:r>
      <w:r w:rsidR="00C10810" w:rsidRPr="007D5E1D">
        <w:rPr>
          <w:rFonts w:ascii="Arial" w:hAnsi="Arial" w:cs="Arial"/>
          <w:color w:val="auto"/>
          <w:sz w:val="20"/>
          <w:szCs w:val="20"/>
          <w:lang w:val="lt-LT"/>
        </w:rPr>
        <w:lastRenderedPageBreak/>
        <w:t>lentelės su žyma arba žymo</w:t>
      </w:r>
      <w:r w:rsidRPr="007D5E1D">
        <w:rPr>
          <w:rFonts w:ascii="Arial" w:hAnsi="Arial" w:cs="Arial"/>
          <w:color w:val="auto"/>
          <w:sz w:val="20"/>
          <w:szCs w:val="20"/>
          <w:lang w:val="lt-LT"/>
        </w:rPr>
        <w:t>s iš drobės, pergament</w:t>
      </w:r>
      <w:r w:rsidR="00C10810" w:rsidRPr="007D5E1D">
        <w:rPr>
          <w:rFonts w:ascii="Arial" w:hAnsi="Arial" w:cs="Arial"/>
          <w:color w:val="auto"/>
          <w:sz w:val="20"/>
          <w:szCs w:val="20"/>
          <w:lang w:val="lt-LT"/>
        </w:rPr>
        <w:t>ini</w:t>
      </w:r>
      <w:r w:rsidRPr="007D5E1D">
        <w:rPr>
          <w:rFonts w:ascii="Arial" w:hAnsi="Arial" w:cs="Arial"/>
          <w:color w:val="auto"/>
          <w:sz w:val="20"/>
          <w:szCs w:val="20"/>
          <w:lang w:val="lt-LT"/>
        </w:rPr>
        <w:t>o</w:t>
      </w:r>
      <w:r w:rsidR="00C10810" w:rsidRPr="007D5E1D">
        <w:rPr>
          <w:rFonts w:ascii="Arial" w:hAnsi="Arial" w:cs="Arial"/>
          <w:color w:val="auto"/>
          <w:sz w:val="20"/>
          <w:szCs w:val="20"/>
          <w:lang w:val="lt-LT"/>
        </w:rPr>
        <w:t xml:space="preserve"> popieriaus</w:t>
      </w:r>
      <w:r w:rsidRPr="007D5E1D">
        <w:rPr>
          <w:rFonts w:ascii="Arial" w:hAnsi="Arial" w:cs="Arial"/>
          <w:color w:val="auto"/>
          <w:sz w:val="20"/>
          <w:szCs w:val="20"/>
          <w:lang w:val="lt-LT"/>
        </w:rPr>
        <w:t xml:space="preserve"> ar kitos tvirtos medžiagos. </w:t>
      </w:r>
    </w:p>
    <w:p w14:paraId="262FC644" w14:textId="77777777" w:rsidR="00A026B3" w:rsidRPr="007D5E1D" w:rsidRDefault="00A026B3"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7</w:t>
      </w:r>
      <w:r w:rsidRPr="007D5E1D">
        <w:rPr>
          <w:rFonts w:ascii="Arial" w:hAnsi="Arial" w:cs="Arial"/>
          <w:b/>
          <w:color w:val="auto"/>
          <w:sz w:val="20"/>
          <w:szCs w:val="20"/>
          <w:lang w:val="lt-LT"/>
        </w:rPr>
        <w:tab/>
      </w:r>
      <w:r w:rsidRPr="007D5E1D">
        <w:rPr>
          <w:rFonts w:ascii="Arial" w:hAnsi="Arial" w:cs="Arial"/>
          <w:color w:val="auto"/>
          <w:sz w:val="20"/>
          <w:szCs w:val="20"/>
          <w:lang w:val="lt-LT"/>
        </w:rPr>
        <w:t xml:space="preserve">Tušti maišai, grąžinami žeme, jei jų nėra labai daug, gali būti sudėti į </w:t>
      </w:r>
      <w:r w:rsidR="00C10810" w:rsidRPr="007D5E1D">
        <w:rPr>
          <w:rFonts w:ascii="Arial" w:hAnsi="Arial" w:cs="Arial"/>
          <w:b/>
          <w:color w:val="auto"/>
          <w:sz w:val="20"/>
          <w:szCs w:val="20"/>
          <w:lang w:val="lt-LT"/>
        </w:rPr>
        <w:t>tarą</w:t>
      </w:r>
      <w:r w:rsidRPr="007D5E1D">
        <w:rPr>
          <w:rFonts w:ascii="Arial" w:hAnsi="Arial" w:cs="Arial"/>
          <w:color w:val="auto"/>
          <w:sz w:val="20"/>
          <w:szCs w:val="20"/>
          <w:lang w:val="lt-LT"/>
        </w:rPr>
        <w:t xml:space="preserve"> su pašto koresponde</w:t>
      </w:r>
      <w:r w:rsidR="00C10810" w:rsidRPr="007D5E1D">
        <w:rPr>
          <w:rFonts w:ascii="Arial" w:hAnsi="Arial" w:cs="Arial"/>
          <w:color w:val="auto"/>
          <w:sz w:val="20"/>
          <w:szCs w:val="20"/>
          <w:lang w:val="lt-LT"/>
        </w:rPr>
        <w:t xml:space="preserve">ncijos siuntomis. Visais </w:t>
      </w:r>
      <w:r w:rsidRPr="007D5E1D">
        <w:rPr>
          <w:rFonts w:ascii="Arial" w:hAnsi="Arial" w:cs="Arial"/>
          <w:color w:val="auto"/>
          <w:sz w:val="20"/>
          <w:szCs w:val="20"/>
          <w:lang w:val="lt-LT"/>
        </w:rPr>
        <w:t>atvejais, įskaitant ir tą, kai tušti maišai grąžinami oru,</w:t>
      </w:r>
      <w:r w:rsidRPr="007D5E1D">
        <w:rPr>
          <w:rFonts w:ascii="Arial" w:hAnsi="Arial" w:cs="Arial"/>
          <w:b/>
          <w:color w:val="auto"/>
          <w:sz w:val="20"/>
          <w:szCs w:val="20"/>
          <w:lang w:val="lt-LT"/>
        </w:rPr>
        <w:t xml:space="preserve"> </w:t>
      </w:r>
      <w:r w:rsidRPr="007D5E1D">
        <w:rPr>
          <w:rFonts w:ascii="Arial" w:hAnsi="Arial" w:cs="Arial"/>
          <w:color w:val="auto"/>
          <w:sz w:val="20"/>
          <w:szCs w:val="20"/>
          <w:lang w:val="lt-LT"/>
        </w:rPr>
        <w:t>jie tu</w:t>
      </w:r>
      <w:r w:rsidR="00C10810" w:rsidRPr="007D5E1D">
        <w:rPr>
          <w:rFonts w:ascii="Arial" w:hAnsi="Arial" w:cs="Arial"/>
          <w:color w:val="auto"/>
          <w:sz w:val="20"/>
          <w:szCs w:val="20"/>
          <w:lang w:val="lt-LT"/>
        </w:rPr>
        <w:t xml:space="preserve">ri būti dedami į atskirą </w:t>
      </w:r>
      <w:r w:rsidR="00C10810" w:rsidRPr="007D5E1D">
        <w:rPr>
          <w:rFonts w:ascii="Arial" w:hAnsi="Arial" w:cs="Arial"/>
          <w:b/>
          <w:color w:val="auto"/>
          <w:sz w:val="20"/>
          <w:szCs w:val="20"/>
          <w:lang w:val="lt-LT"/>
        </w:rPr>
        <w:t>tarą</w:t>
      </w:r>
      <w:r w:rsidR="00C10810" w:rsidRPr="007D5E1D">
        <w:rPr>
          <w:rFonts w:ascii="Arial" w:hAnsi="Arial" w:cs="Arial"/>
          <w:color w:val="auto"/>
          <w:sz w:val="20"/>
          <w:szCs w:val="20"/>
          <w:lang w:val="lt-LT"/>
        </w:rPr>
        <w:t>, kurios</w:t>
      </w:r>
      <w:r w:rsidRPr="007D5E1D">
        <w:rPr>
          <w:rFonts w:ascii="Arial" w:hAnsi="Arial" w:cs="Arial"/>
          <w:color w:val="auto"/>
          <w:sz w:val="20"/>
          <w:szCs w:val="20"/>
          <w:lang w:val="lt-LT"/>
        </w:rPr>
        <w:t xml:space="preserve"> </w:t>
      </w:r>
      <w:r w:rsidR="006348BF" w:rsidRPr="007D5E1D">
        <w:rPr>
          <w:rFonts w:ascii="Arial" w:hAnsi="Arial" w:cs="Arial"/>
          <w:color w:val="auto"/>
          <w:sz w:val="20"/>
          <w:szCs w:val="20"/>
          <w:lang w:val="lt-LT"/>
        </w:rPr>
        <w:t>žymose nurody</w:t>
      </w:r>
      <w:r w:rsidRPr="007D5E1D">
        <w:rPr>
          <w:rFonts w:ascii="Arial" w:hAnsi="Arial" w:cs="Arial"/>
          <w:color w:val="auto"/>
          <w:sz w:val="20"/>
          <w:szCs w:val="20"/>
          <w:lang w:val="lt-LT"/>
        </w:rPr>
        <w:t xml:space="preserve">tas </w:t>
      </w:r>
      <w:r w:rsidR="00A20C41" w:rsidRPr="007D5E1D">
        <w:rPr>
          <w:rFonts w:ascii="Arial" w:hAnsi="Arial" w:cs="Arial"/>
          <w:color w:val="auto"/>
          <w:sz w:val="20"/>
          <w:szCs w:val="20"/>
          <w:lang w:val="lt-LT"/>
        </w:rPr>
        <w:t>apkaitos punkto</w:t>
      </w:r>
      <w:r w:rsidRPr="007D5E1D">
        <w:rPr>
          <w:rFonts w:ascii="Arial" w:hAnsi="Arial" w:cs="Arial"/>
          <w:color w:val="auto"/>
          <w:sz w:val="20"/>
          <w:szCs w:val="20"/>
          <w:lang w:val="lt-LT"/>
        </w:rPr>
        <w:t xml:space="preserve"> pavadinim</w:t>
      </w:r>
      <w:r w:rsidR="00C10810" w:rsidRPr="007D5E1D">
        <w:rPr>
          <w:rFonts w:ascii="Arial" w:hAnsi="Arial" w:cs="Arial"/>
          <w:color w:val="auto"/>
          <w:sz w:val="20"/>
          <w:szCs w:val="20"/>
          <w:lang w:val="lt-LT"/>
        </w:rPr>
        <w:t>as. Suinteresuotų paskirtųjų operatorių</w:t>
      </w:r>
      <w:r w:rsidRPr="007D5E1D">
        <w:rPr>
          <w:rFonts w:ascii="Arial" w:hAnsi="Arial" w:cs="Arial"/>
          <w:color w:val="auto"/>
          <w:sz w:val="20"/>
          <w:szCs w:val="20"/>
          <w:lang w:val="lt-LT"/>
        </w:rPr>
        <w:t xml:space="preserve"> susitarimu šie maišai gali būti užplombuoti. Ant žymų turi būti užrašyta </w:t>
      </w:r>
      <w:r w:rsidR="00423ACB" w:rsidRPr="007D5E1D">
        <w:rPr>
          <w:rFonts w:ascii="Arial" w:hAnsi="Arial" w:cs="Arial"/>
          <w:color w:val="auto"/>
          <w:sz w:val="20"/>
          <w:szCs w:val="20"/>
          <w:lang w:val="lt-LT"/>
        </w:rPr>
        <w:t>„</w:t>
      </w:r>
      <w:r w:rsidRPr="007D5E1D">
        <w:rPr>
          <w:rFonts w:ascii="Arial" w:hAnsi="Arial" w:cs="Arial"/>
          <w:caps/>
          <w:color w:val="auto"/>
          <w:sz w:val="20"/>
          <w:szCs w:val="20"/>
          <w:lang w:val="lt-LT"/>
        </w:rPr>
        <w:t>S</w:t>
      </w:r>
      <w:r w:rsidR="00C10810" w:rsidRPr="007D5E1D">
        <w:rPr>
          <w:rFonts w:ascii="Arial" w:hAnsi="Arial" w:cs="Arial"/>
          <w:color w:val="auto"/>
          <w:sz w:val="20"/>
          <w:szCs w:val="20"/>
          <w:lang w:val="lt-LT"/>
        </w:rPr>
        <w:t>acs vides”</w:t>
      </w:r>
      <w:r w:rsidRPr="007D5E1D">
        <w:rPr>
          <w:rFonts w:ascii="Arial" w:hAnsi="Arial" w:cs="Arial"/>
          <w:color w:val="auto"/>
          <w:sz w:val="20"/>
          <w:szCs w:val="20"/>
          <w:lang w:val="lt-LT"/>
        </w:rPr>
        <w:t xml:space="preserve"> </w:t>
      </w:r>
      <w:r w:rsidRPr="007D5E1D">
        <w:rPr>
          <w:rFonts w:ascii="Arial" w:hAnsi="Arial" w:cs="Arial"/>
          <w:caps/>
          <w:color w:val="auto"/>
          <w:sz w:val="20"/>
          <w:szCs w:val="20"/>
          <w:lang w:val="lt-LT"/>
        </w:rPr>
        <w:t>(„T</w:t>
      </w:r>
      <w:r w:rsidRPr="007D5E1D">
        <w:rPr>
          <w:rFonts w:ascii="Arial" w:hAnsi="Arial" w:cs="Arial"/>
          <w:color w:val="auto"/>
          <w:sz w:val="20"/>
          <w:szCs w:val="20"/>
          <w:lang w:val="lt-LT"/>
        </w:rPr>
        <w:t>ušti maišai“).</w:t>
      </w:r>
    </w:p>
    <w:p w14:paraId="11D5D3D5" w14:textId="77777777" w:rsidR="00A026B3" w:rsidRPr="007D5E1D" w:rsidRDefault="00A026B3" w:rsidP="00073CC4">
      <w:pPr>
        <w:spacing w:before="240"/>
        <w:jc w:val="both"/>
        <w:rPr>
          <w:rFonts w:ascii="Arial" w:hAnsi="Arial" w:cs="Arial"/>
          <w:color w:val="auto"/>
          <w:sz w:val="20"/>
          <w:szCs w:val="20"/>
          <w:lang w:val="lt-LT" w:eastAsia="lt-LT"/>
        </w:rPr>
      </w:pPr>
      <w:r w:rsidRPr="007D5E1D">
        <w:rPr>
          <w:rFonts w:ascii="Arial" w:hAnsi="Arial" w:cs="Arial"/>
          <w:b/>
          <w:color w:val="auto"/>
          <w:sz w:val="20"/>
          <w:szCs w:val="20"/>
          <w:lang w:val="lt-LT" w:eastAsia="lt-LT"/>
        </w:rPr>
        <w:t xml:space="preserve">8 </w:t>
      </w:r>
      <w:r w:rsidR="00B7443D" w:rsidRPr="007D5E1D">
        <w:rPr>
          <w:rFonts w:ascii="Arial" w:hAnsi="Arial" w:cs="Arial"/>
          <w:b/>
          <w:color w:val="auto"/>
          <w:sz w:val="20"/>
          <w:szCs w:val="20"/>
          <w:lang w:val="lt-LT" w:eastAsia="lt-LT"/>
        </w:rPr>
        <w:tab/>
      </w:r>
      <w:r w:rsidRPr="007D5E1D">
        <w:rPr>
          <w:rFonts w:ascii="Arial" w:hAnsi="Arial" w:cs="Arial"/>
          <w:color w:val="auto"/>
          <w:sz w:val="20"/>
          <w:szCs w:val="20"/>
          <w:lang w:val="lt-LT" w:eastAsia="lt-LT"/>
        </w:rPr>
        <w:t xml:space="preserve">Maišai su spaudiniais, siunčiamais tam pačiam gavėjui ir į tą pačią gavimo vietą (maišai M), atsiimami įteikus spaudinius gavėjams ir grąžinami laikantis </w:t>
      </w:r>
      <w:r w:rsidR="00E646ED" w:rsidRPr="007D5E1D">
        <w:rPr>
          <w:rFonts w:ascii="Arial" w:hAnsi="Arial" w:cs="Arial"/>
          <w:sz w:val="20"/>
          <w:lang w:val="lt-LT"/>
        </w:rPr>
        <w:t>anksčiau</w:t>
      </w:r>
      <w:r w:rsidRPr="007D5E1D">
        <w:rPr>
          <w:rFonts w:ascii="Arial" w:hAnsi="Arial" w:cs="Arial"/>
          <w:color w:val="auto"/>
          <w:sz w:val="20"/>
          <w:szCs w:val="20"/>
          <w:lang w:val="lt-LT" w:eastAsia="lt-LT"/>
        </w:rPr>
        <w:t xml:space="preserve"> minėtų nuostatų tų šalių</w:t>
      </w:r>
      <w:r w:rsidR="00B7443D" w:rsidRPr="007D5E1D">
        <w:rPr>
          <w:rFonts w:ascii="Arial" w:hAnsi="Arial" w:cs="Arial"/>
          <w:color w:val="auto"/>
          <w:sz w:val="20"/>
          <w:szCs w:val="20"/>
          <w:lang w:val="lt-LT" w:eastAsia="lt-LT"/>
        </w:rPr>
        <w:t xml:space="preserve"> paskirtiesiems operatoriams</w:t>
      </w:r>
      <w:r w:rsidRPr="007D5E1D">
        <w:rPr>
          <w:rFonts w:ascii="Arial" w:hAnsi="Arial" w:cs="Arial"/>
          <w:color w:val="auto"/>
          <w:sz w:val="20"/>
          <w:szCs w:val="20"/>
          <w:lang w:val="lt-LT" w:eastAsia="lt-LT"/>
        </w:rPr>
        <w:t xml:space="preserve">, kurioms jie priklauso. </w:t>
      </w:r>
    </w:p>
    <w:p w14:paraId="532C3D89" w14:textId="77777777" w:rsidR="00515CFE" w:rsidRPr="007D5E1D" w:rsidRDefault="00883951" w:rsidP="00073CC4">
      <w:pPr>
        <w:pStyle w:val="Bodytext20"/>
        <w:shd w:val="clear" w:color="auto" w:fill="auto"/>
        <w:tabs>
          <w:tab w:val="left" w:pos="851"/>
        </w:tabs>
        <w:spacing w:before="240" w:line="240" w:lineRule="auto"/>
        <w:ind w:firstLine="0"/>
        <w:rPr>
          <w:color w:val="auto"/>
          <w:lang w:val="lt-LT"/>
        </w:rPr>
      </w:pPr>
      <w:r w:rsidRPr="007D5E1D">
        <w:rPr>
          <w:b/>
          <w:color w:val="auto"/>
          <w:lang w:val="lt-LT" w:eastAsia="lt-LT"/>
        </w:rPr>
        <w:t>9</w:t>
      </w:r>
      <w:r w:rsidRPr="007D5E1D">
        <w:rPr>
          <w:color w:val="auto"/>
          <w:lang w:val="lt-LT" w:eastAsia="lt-LT"/>
        </w:rPr>
        <w:tab/>
      </w:r>
      <w:r w:rsidR="00B7443D" w:rsidRPr="007D5E1D">
        <w:rPr>
          <w:color w:val="auto"/>
          <w:lang w:val="lt-LT" w:eastAsia="lt-LT"/>
        </w:rPr>
        <w:t xml:space="preserve">Jei paskirtajam operatoriui patikrinus </w:t>
      </w:r>
      <w:r w:rsidR="00B7443D" w:rsidRPr="007D5E1D">
        <w:rPr>
          <w:b/>
          <w:color w:val="auto"/>
          <w:lang w:val="lt-LT" w:eastAsia="lt-LT"/>
        </w:rPr>
        <w:t>tarą</w:t>
      </w:r>
      <w:r w:rsidR="00B7443D" w:rsidRPr="007D5E1D">
        <w:rPr>
          <w:color w:val="auto"/>
          <w:lang w:val="lt-LT" w:eastAsia="lt-LT"/>
        </w:rPr>
        <w:t xml:space="preserve"> nustatoma, kad jam priklausantys maišai nebuvo grąžinti jo tarnyboms per laiką, viršijantį tą, kuris reikalingas siųsti pirmyn ir atgal, jis turi teisę reikalauti </w:t>
      </w:r>
      <w:r w:rsidR="00B7443D" w:rsidRPr="007D5E1D">
        <w:rPr>
          <w:rStyle w:val="Bodytext2Bold0"/>
          <w:color w:val="auto"/>
          <w:lang w:val="lt-LT"/>
        </w:rPr>
        <w:t>10</w:t>
      </w:r>
      <w:r w:rsidR="00B7443D" w:rsidRPr="007D5E1D">
        <w:rPr>
          <w:rStyle w:val="Bodytext2Bold0"/>
          <w:b w:val="0"/>
          <w:color w:val="auto"/>
          <w:lang w:val="lt-LT"/>
        </w:rPr>
        <w:t xml:space="preserve"> </w:t>
      </w:r>
      <w:r w:rsidR="006348BF" w:rsidRPr="007D5E1D">
        <w:rPr>
          <w:rStyle w:val="Bodytext2Bold0"/>
          <w:b w:val="0"/>
          <w:color w:val="auto"/>
          <w:lang w:val="lt-LT"/>
        </w:rPr>
        <w:t>dalyj</w:t>
      </w:r>
      <w:r w:rsidR="00B7443D" w:rsidRPr="007D5E1D">
        <w:rPr>
          <w:rStyle w:val="Bodytext2Bold0"/>
          <w:b w:val="0"/>
          <w:color w:val="auto"/>
          <w:lang w:val="lt-LT"/>
        </w:rPr>
        <w:t xml:space="preserve">e </w:t>
      </w:r>
      <w:r w:rsidR="00B7443D" w:rsidRPr="007D5E1D">
        <w:rPr>
          <w:color w:val="auto"/>
          <w:lang w:val="lt-LT" w:eastAsia="lt-LT"/>
        </w:rPr>
        <w:t xml:space="preserve">nustatytos kompensacijos už </w:t>
      </w:r>
      <w:r w:rsidR="00B7443D" w:rsidRPr="007D5E1D">
        <w:rPr>
          <w:b/>
          <w:color w:val="auto"/>
          <w:lang w:val="lt-LT" w:eastAsia="lt-LT"/>
        </w:rPr>
        <w:t>taros</w:t>
      </w:r>
      <w:r w:rsidR="00B7443D" w:rsidRPr="007D5E1D">
        <w:rPr>
          <w:color w:val="auto"/>
          <w:lang w:val="lt-LT" w:eastAsia="lt-LT"/>
        </w:rPr>
        <w:t xml:space="preserve"> vertę. </w:t>
      </w:r>
      <w:r w:rsidRPr="007D5E1D">
        <w:rPr>
          <w:color w:val="auto"/>
          <w:lang w:val="lt-LT" w:eastAsia="lt-LT"/>
        </w:rPr>
        <w:t>Paskirtasis operatorius, kuriam</w:t>
      </w:r>
      <w:r w:rsidR="00B7443D" w:rsidRPr="007D5E1D">
        <w:rPr>
          <w:color w:val="auto"/>
          <w:lang w:val="lt-LT" w:eastAsia="lt-LT"/>
        </w:rPr>
        <w:t xml:space="preserve"> pareikštas priekaištas, gali atsisakyti mokėti šią kompensaciją tik tuo atveju, jei gali įrodyti, kad išsiuntė trūkstamus maišus</w:t>
      </w:r>
      <w:r w:rsidR="00C10D11" w:rsidRPr="007D5E1D">
        <w:rPr>
          <w:color w:val="auto"/>
          <w:lang w:val="lt-LT"/>
        </w:rPr>
        <w:t>.</w:t>
      </w:r>
    </w:p>
    <w:p w14:paraId="6341A295" w14:textId="77777777" w:rsidR="00883951" w:rsidRPr="007D5E1D" w:rsidRDefault="00883951"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10</w:t>
      </w:r>
      <w:r w:rsidRPr="007D5E1D">
        <w:rPr>
          <w:rFonts w:ascii="Arial" w:hAnsi="Arial" w:cs="Arial"/>
          <w:color w:val="auto"/>
          <w:sz w:val="20"/>
          <w:szCs w:val="20"/>
          <w:lang w:val="lt-LT"/>
        </w:rPr>
        <w:tab/>
        <w:t xml:space="preserve">Kiekvienas paskirtasis operatorius periodiškai ir vienodai nustato visų rūšių jos </w:t>
      </w:r>
      <w:r w:rsidR="00A20C41" w:rsidRPr="007D5E1D">
        <w:rPr>
          <w:rFonts w:ascii="Arial" w:hAnsi="Arial" w:cs="Arial"/>
          <w:color w:val="auto"/>
          <w:sz w:val="20"/>
          <w:szCs w:val="20"/>
          <w:lang w:val="lt-LT"/>
        </w:rPr>
        <w:t>apkaitos punktuose</w:t>
      </w:r>
      <w:r w:rsidRPr="007D5E1D">
        <w:rPr>
          <w:rFonts w:ascii="Arial" w:hAnsi="Arial" w:cs="Arial"/>
          <w:color w:val="auto"/>
          <w:sz w:val="20"/>
          <w:szCs w:val="20"/>
          <w:lang w:val="lt-LT"/>
        </w:rPr>
        <w:t xml:space="preserve"> naudojamos </w:t>
      </w:r>
      <w:r w:rsidRPr="007D5E1D">
        <w:rPr>
          <w:rFonts w:ascii="Arial" w:hAnsi="Arial" w:cs="Arial"/>
          <w:b/>
          <w:color w:val="auto"/>
          <w:sz w:val="20"/>
          <w:szCs w:val="20"/>
          <w:lang w:val="lt-LT"/>
        </w:rPr>
        <w:t>taros</w:t>
      </w:r>
      <w:r w:rsidRPr="007D5E1D">
        <w:rPr>
          <w:rFonts w:ascii="Arial" w:hAnsi="Arial" w:cs="Arial"/>
          <w:color w:val="auto"/>
          <w:sz w:val="20"/>
          <w:szCs w:val="20"/>
          <w:lang w:val="lt-LT"/>
        </w:rPr>
        <w:t xml:space="preserve"> vertę, perskaičiuotą į SDR, ir per Tarp</w:t>
      </w:r>
      <w:r w:rsidR="00EB22B6" w:rsidRPr="007D5E1D">
        <w:rPr>
          <w:rFonts w:ascii="Arial" w:hAnsi="Arial" w:cs="Arial"/>
          <w:color w:val="auto"/>
          <w:sz w:val="20"/>
          <w:szCs w:val="20"/>
          <w:lang w:val="lt-LT"/>
        </w:rPr>
        <w:t>tautinį biurą praneša ją suinteresuot</w:t>
      </w:r>
      <w:r w:rsidRPr="007D5E1D">
        <w:rPr>
          <w:rFonts w:ascii="Arial" w:hAnsi="Arial" w:cs="Arial"/>
          <w:color w:val="auto"/>
          <w:sz w:val="20"/>
          <w:szCs w:val="20"/>
          <w:lang w:val="lt-LT"/>
        </w:rPr>
        <w:t>iems paskirtiesiems operatoriams. Tuo atveju, jei reikia išmokėti kompensaciją, vertinama s</w:t>
      </w:r>
      <w:r w:rsidR="00EB22B6" w:rsidRPr="007D5E1D">
        <w:rPr>
          <w:rFonts w:ascii="Arial" w:hAnsi="Arial" w:cs="Arial"/>
          <w:color w:val="auto"/>
          <w:sz w:val="20"/>
          <w:szCs w:val="20"/>
          <w:lang w:val="lt-LT"/>
        </w:rPr>
        <w:t xml:space="preserve">uma, reikalinga naujai </w:t>
      </w:r>
      <w:r w:rsidR="00EB22B6" w:rsidRPr="007D5E1D">
        <w:rPr>
          <w:rFonts w:ascii="Arial" w:hAnsi="Arial" w:cs="Arial"/>
          <w:b/>
          <w:color w:val="auto"/>
          <w:sz w:val="20"/>
          <w:szCs w:val="20"/>
          <w:lang w:val="lt-LT"/>
        </w:rPr>
        <w:t>tarai</w:t>
      </w:r>
      <w:r w:rsidR="00EB22B6" w:rsidRPr="007D5E1D">
        <w:rPr>
          <w:rFonts w:ascii="Arial" w:hAnsi="Arial" w:cs="Arial"/>
          <w:color w:val="auto"/>
          <w:sz w:val="20"/>
          <w:szCs w:val="20"/>
          <w:lang w:val="lt-LT"/>
        </w:rPr>
        <w:t xml:space="preserve"> vietoj prarastosios</w:t>
      </w:r>
      <w:r w:rsidRPr="007D5E1D">
        <w:rPr>
          <w:rFonts w:ascii="Arial" w:hAnsi="Arial" w:cs="Arial"/>
          <w:color w:val="auto"/>
          <w:sz w:val="20"/>
          <w:szCs w:val="20"/>
          <w:lang w:val="lt-LT"/>
        </w:rPr>
        <w:t xml:space="preserve"> pirkti. </w:t>
      </w:r>
    </w:p>
    <w:p w14:paraId="68072AF5" w14:textId="77777777" w:rsidR="00883951" w:rsidRPr="007D5E1D" w:rsidRDefault="00883951"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11</w:t>
      </w:r>
      <w:r w:rsidRPr="007D5E1D">
        <w:rPr>
          <w:rFonts w:ascii="Arial" w:hAnsi="Arial" w:cs="Arial"/>
          <w:color w:val="auto"/>
          <w:sz w:val="20"/>
          <w:szCs w:val="20"/>
          <w:lang w:val="lt-LT"/>
        </w:rPr>
        <w:t xml:space="preserve"> </w:t>
      </w:r>
      <w:r w:rsidRPr="007D5E1D">
        <w:rPr>
          <w:rFonts w:ascii="Arial" w:hAnsi="Arial" w:cs="Arial"/>
          <w:color w:val="auto"/>
          <w:sz w:val="20"/>
          <w:szCs w:val="20"/>
          <w:lang w:val="lt-LT"/>
        </w:rPr>
        <w:tab/>
        <w:t xml:space="preserve">Oro pašto važtoms suformuoti paskirtasis operatorius gali naudotis paskirtajam </w:t>
      </w:r>
      <w:r w:rsidR="00EB22B6" w:rsidRPr="007D5E1D">
        <w:rPr>
          <w:rFonts w:ascii="Arial" w:hAnsi="Arial" w:cs="Arial"/>
          <w:color w:val="auto"/>
          <w:sz w:val="20"/>
          <w:szCs w:val="20"/>
          <w:lang w:val="lt-LT"/>
        </w:rPr>
        <w:t xml:space="preserve">gavimo </w:t>
      </w:r>
      <w:r w:rsidRPr="007D5E1D">
        <w:rPr>
          <w:rFonts w:ascii="Arial" w:hAnsi="Arial" w:cs="Arial"/>
          <w:color w:val="auto"/>
          <w:sz w:val="20"/>
          <w:szCs w:val="20"/>
          <w:lang w:val="lt-LT"/>
        </w:rPr>
        <w:t>operatoriui priklausančia</w:t>
      </w:r>
      <w:r w:rsidR="008D2F77" w:rsidRPr="007D5E1D">
        <w:rPr>
          <w:rFonts w:ascii="Arial" w:hAnsi="Arial" w:cs="Arial"/>
          <w:color w:val="auto"/>
          <w:sz w:val="20"/>
          <w:szCs w:val="20"/>
          <w:lang w:val="lt-LT"/>
        </w:rPr>
        <w:t xml:space="preserve"> </w:t>
      </w:r>
      <w:r w:rsidR="008D2F77" w:rsidRPr="007D5E1D">
        <w:rPr>
          <w:rFonts w:ascii="Arial" w:hAnsi="Arial" w:cs="Arial"/>
          <w:b/>
          <w:color w:val="auto"/>
          <w:sz w:val="20"/>
          <w:szCs w:val="20"/>
          <w:lang w:val="lt-LT"/>
        </w:rPr>
        <w:t>tara</w:t>
      </w:r>
      <w:r w:rsidRPr="007D5E1D">
        <w:rPr>
          <w:rFonts w:ascii="Arial" w:hAnsi="Arial" w:cs="Arial"/>
          <w:color w:val="auto"/>
          <w:sz w:val="20"/>
          <w:szCs w:val="20"/>
          <w:lang w:val="lt-LT"/>
        </w:rPr>
        <w:t xml:space="preserve">, jei dėl to yra iš anksto susitarta. </w:t>
      </w:r>
      <w:r w:rsidR="008D2F77" w:rsidRPr="007D5E1D">
        <w:rPr>
          <w:rFonts w:ascii="Arial" w:hAnsi="Arial" w:cs="Arial"/>
          <w:color w:val="auto"/>
          <w:sz w:val="20"/>
          <w:szCs w:val="20"/>
          <w:lang w:val="lt-LT"/>
        </w:rPr>
        <w:t xml:space="preserve">Trečiosioms šalims priklausančios </w:t>
      </w:r>
      <w:r w:rsidR="008D2F77" w:rsidRPr="007D5E1D">
        <w:rPr>
          <w:rFonts w:ascii="Arial" w:hAnsi="Arial" w:cs="Arial"/>
          <w:b/>
          <w:color w:val="auto"/>
          <w:sz w:val="20"/>
          <w:szCs w:val="20"/>
          <w:lang w:val="lt-LT"/>
        </w:rPr>
        <w:t>taros</w:t>
      </w:r>
      <w:r w:rsidR="008D2F77" w:rsidRPr="007D5E1D">
        <w:rPr>
          <w:rFonts w:ascii="Arial" w:hAnsi="Arial" w:cs="Arial"/>
          <w:color w:val="auto"/>
          <w:sz w:val="20"/>
          <w:szCs w:val="20"/>
          <w:lang w:val="lt-LT"/>
        </w:rPr>
        <w:t xml:space="preserve"> naudoti negalima.</w:t>
      </w:r>
    </w:p>
    <w:p w14:paraId="7607EA5E" w14:textId="77777777" w:rsidR="00883951" w:rsidRPr="007D5E1D" w:rsidRDefault="00883951"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12 </w:t>
      </w:r>
      <w:r w:rsidRPr="007D5E1D">
        <w:rPr>
          <w:rFonts w:ascii="Arial" w:hAnsi="Arial" w:cs="Arial"/>
          <w:color w:val="auto"/>
          <w:sz w:val="20"/>
          <w:szCs w:val="20"/>
          <w:lang w:val="lt-LT"/>
        </w:rPr>
        <w:tab/>
        <w:t>Išsiuntimo paskirtasis operatorius gali nurodyti, ar jis pageidauja, kad tam tikrai važtai vežti panaudota tara būtų grąžinta, ar ne. Jis tai p</w:t>
      </w:r>
      <w:r w:rsidR="00EB22B6" w:rsidRPr="007D5E1D">
        <w:rPr>
          <w:rFonts w:ascii="Arial" w:hAnsi="Arial" w:cs="Arial"/>
          <w:color w:val="auto"/>
          <w:sz w:val="20"/>
          <w:szCs w:val="20"/>
          <w:lang w:val="lt-LT"/>
        </w:rPr>
        <w:t xml:space="preserve">ažymi tos važtos </w:t>
      </w:r>
      <w:r w:rsidRPr="007D5E1D">
        <w:rPr>
          <w:rFonts w:ascii="Arial" w:hAnsi="Arial" w:cs="Arial"/>
          <w:color w:val="auto"/>
          <w:sz w:val="20"/>
          <w:szCs w:val="20"/>
          <w:lang w:val="lt-LT"/>
        </w:rPr>
        <w:t>siuntimo lydraštyje.</w:t>
      </w:r>
    </w:p>
    <w:p w14:paraId="28B71189" w14:textId="77777777" w:rsidR="00883951" w:rsidRPr="007D5E1D" w:rsidRDefault="00883951"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13 </w:t>
      </w:r>
      <w:r w:rsidRPr="007D5E1D">
        <w:rPr>
          <w:rFonts w:ascii="Arial" w:hAnsi="Arial" w:cs="Arial"/>
          <w:color w:val="auto"/>
          <w:sz w:val="20"/>
          <w:szCs w:val="20"/>
          <w:lang w:val="lt-LT"/>
        </w:rPr>
        <w:tab/>
      </w:r>
      <w:r w:rsidR="0033386F" w:rsidRPr="007D5E1D">
        <w:rPr>
          <w:rFonts w:ascii="Arial" w:hAnsi="Arial" w:cs="Arial"/>
          <w:color w:val="auto"/>
          <w:sz w:val="20"/>
          <w:szCs w:val="20"/>
          <w:lang w:val="lt-LT"/>
        </w:rPr>
        <w:t>Tuščių maišų grąžinimo išlaido</w:t>
      </w:r>
      <w:r w:rsidRPr="007D5E1D">
        <w:rPr>
          <w:rFonts w:ascii="Arial" w:hAnsi="Arial" w:cs="Arial"/>
          <w:color w:val="auto"/>
          <w:sz w:val="20"/>
          <w:szCs w:val="20"/>
          <w:lang w:val="lt-LT"/>
        </w:rPr>
        <w:t>s a</w:t>
      </w:r>
      <w:r w:rsidR="0033386F" w:rsidRPr="007D5E1D">
        <w:rPr>
          <w:rFonts w:ascii="Arial" w:hAnsi="Arial" w:cs="Arial"/>
          <w:color w:val="auto"/>
          <w:sz w:val="20"/>
          <w:szCs w:val="20"/>
          <w:lang w:val="lt-LT"/>
        </w:rPr>
        <w:t>p</w:t>
      </w:r>
      <w:r w:rsidRPr="007D5E1D">
        <w:rPr>
          <w:rFonts w:ascii="Arial" w:hAnsi="Arial" w:cs="Arial"/>
          <w:color w:val="auto"/>
          <w:sz w:val="20"/>
          <w:szCs w:val="20"/>
          <w:lang w:val="lt-LT"/>
        </w:rPr>
        <w:t>skaitom</w:t>
      </w:r>
      <w:r w:rsidR="0033386F" w:rsidRPr="007D5E1D">
        <w:rPr>
          <w:rFonts w:ascii="Arial" w:hAnsi="Arial" w:cs="Arial"/>
          <w:color w:val="auto"/>
          <w:sz w:val="20"/>
          <w:szCs w:val="20"/>
          <w:lang w:val="lt-LT"/>
        </w:rPr>
        <w:t>os</w:t>
      </w:r>
      <w:r w:rsidRPr="007D5E1D">
        <w:rPr>
          <w:rFonts w:ascii="Arial" w:hAnsi="Arial" w:cs="Arial"/>
          <w:color w:val="auto"/>
          <w:sz w:val="20"/>
          <w:szCs w:val="20"/>
          <w:lang w:val="lt-LT"/>
        </w:rPr>
        <w:t xml:space="preserve"> laikantis Pasaulinės pašto sąjungos Tarptautinio biuro išleistame </w:t>
      </w:r>
      <w:r w:rsidR="0033386F" w:rsidRPr="007D5E1D">
        <w:rPr>
          <w:rFonts w:ascii="Arial" w:hAnsi="Arial" w:cs="Arial"/>
          <w:color w:val="auto"/>
          <w:sz w:val="20"/>
          <w:szCs w:val="20"/>
          <w:lang w:val="lt-LT"/>
        </w:rPr>
        <w:t>„</w:t>
      </w:r>
      <w:r w:rsidRPr="007D5E1D">
        <w:rPr>
          <w:rFonts w:ascii="Arial" w:hAnsi="Arial" w:cs="Arial"/>
          <w:color w:val="auto"/>
          <w:sz w:val="20"/>
          <w:szCs w:val="20"/>
          <w:lang w:val="lt-LT"/>
        </w:rPr>
        <w:t>Statistikos ir apskaitos vadove</w:t>
      </w:r>
      <w:r w:rsidR="0033386F" w:rsidRPr="007D5E1D">
        <w:rPr>
          <w:rFonts w:ascii="Arial" w:hAnsi="Arial" w:cs="Arial"/>
          <w:color w:val="auto"/>
          <w:sz w:val="20"/>
          <w:szCs w:val="20"/>
          <w:lang w:val="lt-LT"/>
        </w:rPr>
        <w:t>“</w:t>
      </w:r>
      <w:r w:rsidRPr="007D5E1D">
        <w:rPr>
          <w:rFonts w:ascii="Arial" w:hAnsi="Arial" w:cs="Arial"/>
          <w:color w:val="auto"/>
          <w:sz w:val="20"/>
          <w:szCs w:val="20"/>
          <w:lang w:val="lt-LT"/>
        </w:rPr>
        <w:t xml:space="preserve"> aprašytos tvarkos.</w:t>
      </w:r>
    </w:p>
    <w:p w14:paraId="12287224" w14:textId="77777777" w:rsidR="00214F54" w:rsidRPr="007D5E1D" w:rsidRDefault="00C10D11" w:rsidP="00073CC4">
      <w:pPr>
        <w:pStyle w:val="Bodytext20"/>
        <w:shd w:val="clear" w:color="auto" w:fill="auto"/>
        <w:spacing w:before="240" w:line="240" w:lineRule="auto"/>
        <w:ind w:firstLine="0"/>
        <w:rPr>
          <w:rStyle w:val="Bodytext2Bold0"/>
          <w:b w:val="0"/>
          <w:color w:val="auto"/>
          <w:lang w:val="lt-LT"/>
        </w:rPr>
      </w:pPr>
      <w:r w:rsidRPr="007D5E1D">
        <w:rPr>
          <w:rStyle w:val="Bodytext2Bold0"/>
          <w:color w:val="auto"/>
          <w:lang w:val="lt-LT"/>
        </w:rPr>
        <w:t>RL 204</w:t>
      </w:r>
      <w:r w:rsidR="00C73CFD" w:rsidRPr="007D5E1D">
        <w:rPr>
          <w:rStyle w:val="Bodytext2Bold0"/>
          <w:b w:val="0"/>
          <w:color w:val="auto"/>
          <w:lang w:val="lt-LT"/>
        </w:rPr>
        <w:t xml:space="preserve"> straipsnis</w:t>
      </w:r>
    </w:p>
    <w:p w14:paraId="34AF797D" w14:textId="77777777" w:rsidR="00214F54" w:rsidRPr="007D5E1D" w:rsidRDefault="00214F54"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Apkaita važtomis su kariniais daliniais</w:t>
      </w:r>
    </w:p>
    <w:p w14:paraId="4AD482E8" w14:textId="77777777" w:rsidR="00214F54" w:rsidRPr="007D5E1D" w:rsidRDefault="00214F54"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 </w:t>
      </w:r>
      <w:r w:rsidRPr="007D5E1D">
        <w:rPr>
          <w:rFonts w:ascii="Arial" w:hAnsi="Arial" w:cs="Arial"/>
          <w:color w:val="auto"/>
          <w:sz w:val="20"/>
          <w:szCs w:val="20"/>
          <w:lang w:val="lt-LT"/>
        </w:rPr>
        <w:tab/>
        <w:t xml:space="preserve">Apie Konvencijos </w:t>
      </w:r>
      <w:r w:rsidRPr="007D5E1D">
        <w:rPr>
          <w:rFonts w:ascii="Arial" w:hAnsi="Arial" w:cs="Arial"/>
          <w:b/>
          <w:color w:val="auto"/>
          <w:sz w:val="20"/>
          <w:szCs w:val="20"/>
          <w:lang w:val="lt-LT"/>
        </w:rPr>
        <w:t xml:space="preserve">21 </w:t>
      </w:r>
      <w:r w:rsidRPr="007D5E1D">
        <w:rPr>
          <w:rFonts w:ascii="Arial" w:hAnsi="Arial" w:cs="Arial"/>
          <w:color w:val="auto"/>
          <w:sz w:val="20"/>
          <w:szCs w:val="20"/>
          <w:lang w:val="lt-LT"/>
        </w:rPr>
        <w:t xml:space="preserve">straipsnyje minimą apkaitą uždaromis važtomis, kaip įmanoma anksčiau, turi būti pranešta tarpiniams paskirtiesiems operatoriams. </w:t>
      </w:r>
    </w:p>
    <w:p w14:paraId="55AED798" w14:textId="77777777" w:rsidR="00214F54" w:rsidRPr="007D5E1D" w:rsidRDefault="00214F54"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 </w:t>
      </w:r>
      <w:r w:rsidRPr="007D5E1D">
        <w:rPr>
          <w:rFonts w:ascii="Arial" w:hAnsi="Arial" w:cs="Arial"/>
          <w:color w:val="auto"/>
          <w:sz w:val="20"/>
          <w:szCs w:val="20"/>
          <w:lang w:val="lt-LT"/>
        </w:rPr>
        <w:tab/>
        <w:t>Adresas ant tokių važtų turi būti rašomas taip:</w:t>
      </w:r>
    </w:p>
    <w:p w14:paraId="2F91CFD7" w14:textId="77777777" w:rsidR="00515CFE" w:rsidRPr="007D5E1D" w:rsidRDefault="003256A0" w:rsidP="00073CC4">
      <w:pPr>
        <w:pStyle w:val="Bodytext20"/>
        <w:shd w:val="clear" w:color="auto" w:fill="auto"/>
        <w:spacing w:before="240" w:line="240" w:lineRule="auto"/>
        <w:ind w:firstLine="0"/>
        <w:rPr>
          <w:color w:val="auto"/>
          <w:lang w:val="lt-LT"/>
        </w:rPr>
      </w:pPr>
      <w:r w:rsidRPr="007D5E1D">
        <w:rPr>
          <w:noProof/>
          <w:color w:val="auto"/>
          <w:lang w:val="lt-LT" w:eastAsia="lt-LT" w:bidi="ar-SA"/>
        </w:rPr>
        <mc:AlternateContent>
          <mc:Choice Requires="wps">
            <w:drawing>
              <wp:anchor distT="0" distB="114935" distL="63500" distR="1505585" simplePos="0" relativeHeight="251671552" behindDoc="1" locked="0" layoutInCell="1" allowOverlap="1" wp14:anchorId="1FF5C160" wp14:editId="32085478">
                <wp:simplePos x="0" y="0"/>
                <wp:positionH relativeFrom="margin">
                  <wp:posOffset>8890</wp:posOffset>
                </wp:positionH>
                <wp:positionV relativeFrom="paragraph">
                  <wp:posOffset>885825</wp:posOffset>
                </wp:positionV>
                <wp:extent cx="5222875" cy="1794510"/>
                <wp:effectExtent l="0" t="1270" r="0" b="4445"/>
                <wp:wrapTopAndBottom/>
                <wp:docPr id="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179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73EA4" w14:textId="77777777" w:rsidR="00581F40" w:rsidRDefault="00581F40">
                            <w:pPr>
                              <w:pStyle w:val="Bodytext20"/>
                              <w:shd w:val="clear" w:color="auto" w:fill="auto"/>
                              <w:spacing w:line="278" w:lineRule="exact"/>
                              <w:ind w:firstLine="0"/>
                            </w:pPr>
                            <w:r>
                              <w:rPr>
                                <w:rStyle w:val="Bodytext2Exact"/>
                              </w:rPr>
                              <w:t>Iš (priklausomybė šaliai) jūrų (ar oro) laivyno karinio dalinio (dalinio pavadinimas)</w:t>
                            </w:r>
                          </w:p>
                          <w:p w14:paraId="020AF897" w14:textId="77777777" w:rsidR="00581F40" w:rsidRDefault="00581F40">
                            <w:pPr>
                              <w:pStyle w:val="Bodytext20"/>
                              <w:shd w:val="clear" w:color="auto" w:fill="auto"/>
                              <w:tabs>
                                <w:tab w:val="left" w:leader="dot" w:pos="5909"/>
                              </w:tabs>
                              <w:spacing w:line="278" w:lineRule="exact"/>
                              <w:ind w:firstLine="0"/>
                            </w:pPr>
                            <w:r>
                              <w:rPr>
                                <w:rStyle w:val="Bodytext2Exact"/>
                              </w:rPr>
                              <w:t>(priklausomybė šaliai) laivo (laivo pavadinimas)</w:t>
                            </w:r>
                            <w:r>
                              <w:rPr>
                                <w:rStyle w:val="Bodytext2Exact"/>
                              </w:rPr>
                              <w:tab/>
                            </w:r>
                          </w:p>
                          <w:p w14:paraId="79EF789E" w14:textId="77777777" w:rsidR="00581F40" w:rsidRDefault="00581F40">
                            <w:pPr>
                              <w:pStyle w:val="Bodytext20"/>
                              <w:shd w:val="clear" w:color="auto" w:fill="auto"/>
                              <w:tabs>
                                <w:tab w:val="left" w:leader="dot" w:pos="5909"/>
                              </w:tabs>
                              <w:spacing w:line="278" w:lineRule="exact"/>
                              <w:ind w:firstLine="0"/>
                            </w:pPr>
                            <w:r>
                              <w:rPr>
                                <w:rStyle w:val="Bodytext2Exact"/>
                              </w:rPr>
                              <w:t>Pašto skyriui</w:t>
                            </w:r>
                            <w:r>
                              <w:rPr>
                                <w:rStyle w:val="Bodytext2Exact"/>
                              </w:rPr>
                              <w:tab/>
                            </w:r>
                          </w:p>
                          <w:p w14:paraId="72F33557" w14:textId="77777777" w:rsidR="00581F40" w:rsidRDefault="00581F40">
                            <w:pPr>
                              <w:pStyle w:val="Bodytext20"/>
                              <w:shd w:val="clear" w:color="auto" w:fill="auto"/>
                              <w:spacing w:line="200" w:lineRule="exact"/>
                              <w:ind w:firstLine="0"/>
                              <w:rPr>
                                <w:rStyle w:val="Bodytext2Exact"/>
                              </w:rPr>
                            </w:pPr>
                          </w:p>
                          <w:p w14:paraId="775249C1" w14:textId="77777777" w:rsidR="00581F40" w:rsidRDefault="00581F40">
                            <w:pPr>
                              <w:pStyle w:val="Bodytext20"/>
                              <w:shd w:val="clear" w:color="auto" w:fill="auto"/>
                              <w:spacing w:line="200" w:lineRule="exact"/>
                              <w:ind w:firstLine="0"/>
                              <w:rPr>
                                <w:rStyle w:val="Bodytext2Exact"/>
                              </w:rPr>
                            </w:pPr>
                            <w:r>
                              <w:rPr>
                                <w:rStyle w:val="Bodytext2Exact"/>
                              </w:rPr>
                              <w:t>Arba</w:t>
                            </w:r>
                          </w:p>
                          <w:p w14:paraId="2AE47AC2" w14:textId="77777777" w:rsidR="00581F40" w:rsidRDefault="00581F40" w:rsidP="00C6467C">
                            <w:pPr>
                              <w:pStyle w:val="Bodytext20"/>
                              <w:shd w:val="clear" w:color="auto" w:fill="auto"/>
                              <w:spacing w:line="278" w:lineRule="exact"/>
                              <w:ind w:firstLine="0"/>
                            </w:pPr>
                            <w:r>
                              <w:rPr>
                                <w:rStyle w:val="Bodytext2Exact"/>
                              </w:rPr>
                              <w:t xml:space="preserve"> Iš (priklausomybė šaliai) jūrų (ar oro) laivyno karinio dalinio (dalinio pavadinimas)</w:t>
                            </w:r>
                          </w:p>
                          <w:p w14:paraId="1A4631E1" w14:textId="77777777" w:rsidR="00581F40" w:rsidRDefault="00581F40" w:rsidP="00C6467C">
                            <w:pPr>
                              <w:pStyle w:val="Bodytext20"/>
                              <w:shd w:val="clear" w:color="auto" w:fill="auto"/>
                              <w:tabs>
                                <w:tab w:val="left" w:leader="dot" w:pos="5909"/>
                              </w:tabs>
                              <w:spacing w:line="278" w:lineRule="exact"/>
                              <w:ind w:firstLine="0"/>
                            </w:pPr>
                            <w:r>
                              <w:rPr>
                                <w:rStyle w:val="Bodytext2Exact"/>
                              </w:rPr>
                              <w:t>(priklausomybė šaliai) laivo (laivo pavadinimas)</w:t>
                            </w:r>
                            <w:r>
                              <w:rPr>
                                <w:rStyle w:val="Bodytext2Exact"/>
                              </w:rPr>
                              <w:tab/>
                            </w:r>
                          </w:p>
                          <w:p w14:paraId="11F45092" w14:textId="77777777" w:rsidR="00581F40" w:rsidRDefault="00581F40">
                            <w:pPr>
                              <w:pStyle w:val="Bodytext20"/>
                              <w:shd w:val="clear" w:color="auto" w:fill="auto"/>
                              <w:spacing w:line="200" w:lineRule="exact"/>
                              <w:ind w:firstLine="0"/>
                            </w:pPr>
                          </w:p>
                          <w:p w14:paraId="64C39D9F" w14:textId="77777777" w:rsidR="00581F40" w:rsidRDefault="00581F40" w:rsidP="00C6467C">
                            <w:pPr>
                              <w:pStyle w:val="Bodytext20"/>
                              <w:shd w:val="clear" w:color="auto" w:fill="auto"/>
                              <w:tabs>
                                <w:tab w:val="left" w:leader="dot" w:pos="5539"/>
                              </w:tabs>
                              <w:spacing w:line="283" w:lineRule="exact"/>
                              <w:ind w:firstLine="0"/>
                            </w:pPr>
                            <w:r>
                              <w:rPr>
                                <w:rStyle w:val="Bodytext2Exact"/>
                              </w:rPr>
                              <w:t xml:space="preserve">Kam (priklausomybė šaliai) jūrų (ar oro) laivyno karinio dalinio (dalinio pavadinimas) (priklausomybė šaliai) laivui (laivo pavadinimas) </w:t>
                            </w:r>
                            <w:r>
                              <w:rPr>
                                <w:rStyle w:val="Bodytext2Exact"/>
                              </w:rPr>
                              <w:tab/>
                            </w:r>
                          </w:p>
                          <w:p w14:paraId="3F82B986" w14:textId="77777777" w:rsidR="00581F40" w:rsidRDefault="00581F40">
                            <w:pPr>
                              <w:pStyle w:val="Bodytext20"/>
                              <w:shd w:val="clear" w:color="auto" w:fill="auto"/>
                              <w:spacing w:line="200" w:lineRule="exac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5C160" id="Text Box 56" o:spid="_x0000_s1029" type="#_x0000_t202" style="position:absolute;left:0;text-align:left;margin-left:.7pt;margin-top:69.75pt;width:411.25pt;height:141.3pt;z-index:-251644928;visibility:visible;mso-wrap-style:square;mso-width-percent:0;mso-height-percent:0;mso-wrap-distance-left:5pt;mso-wrap-distance-top:0;mso-wrap-distance-right:118.55pt;mso-wrap-distance-bottom: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" filled="f" stroked="f">
                <v:textbox inset="0,0,0,0">
                  <w:txbxContent>
                    <w:p w14:paraId="64573EA4" w14:textId="77777777" w:rsidR="00581F40" w:rsidRDefault="00581F40">
                      <w:pPr>
                        <w:pStyle w:val="Bodytext20"/>
                        <w:shd w:val="clear" w:color="auto" w:fill="auto"/>
                        <w:spacing w:line="278" w:lineRule="exact"/>
                        <w:ind w:firstLine="0"/>
                      </w:pPr>
                      <w:r>
                        <w:rPr>
                          <w:rStyle w:val="Bodytext2Exact"/>
                        </w:rPr>
                        <w:t>Iš (priklausomybė šaliai) jūrų (ar oro) laivyno karinio dalinio (dalinio pavadinimas)</w:t>
                      </w:r>
                    </w:p>
                    <w:p w14:paraId="020AF897" w14:textId="77777777" w:rsidR="00581F40" w:rsidRDefault="00581F40">
                      <w:pPr>
                        <w:pStyle w:val="Bodytext20"/>
                        <w:shd w:val="clear" w:color="auto" w:fill="auto"/>
                        <w:tabs>
                          <w:tab w:val="left" w:leader="dot" w:pos="5909"/>
                        </w:tabs>
                        <w:spacing w:line="278" w:lineRule="exact"/>
                        <w:ind w:firstLine="0"/>
                      </w:pPr>
                      <w:r>
                        <w:rPr>
                          <w:rStyle w:val="Bodytext2Exact"/>
                        </w:rPr>
                        <w:t>(priklausomybė šaliai) laivo (laivo pavadinimas)</w:t>
                      </w:r>
                      <w:r>
                        <w:rPr>
                          <w:rStyle w:val="Bodytext2Exact"/>
                        </w:rPr>
                        <w:tab/>
                      </w:r>
                    </w:p>
                    <w:p w14:paraId="79EF789E" w14:textId="77777777" w:rsidR="00581F40" w:rsidRDefault="00581F40">
                      <w:pPr>
                        <w:pStyle w:val="Bodytext20"/>
                        <w:shd w:val="clear" w:color="auto" w:fill="auto"/>
                        <w:tabs>
                          <w:tab w:val="left" w:leader="dot" w:pos="5909"/>
                        </w:tabs>
                        <w:spacing w:line="278" w:lineRule="exact"/>
                        <w:ind w:firstLine="0"/>
                      </w:pPr>
                      <w:r>
                        <w:rPr>
                          <w:rStyle w:val="Bodytext2Exact"/>
                        </w:rPr>
                        <w:t>Pašto skyriui</w:t>
                      </w:r>
                      <w:r>
                        <w:rPr>
                          <w:rStyle w:val="Bodytext2Exact"/>
                        </w:rPr>
                        <w:tab/>
                      </w:r>
                    </w:p>
                    <w:p w14:paraId="72F33557" w14:textId="77777777" w:rsidR="00581F40" w:rsidRDefault="00581F40">
                      <w:pPr>
                        <w:pStyle w:val="Bodytext20"/>
                        <w:shd w:val="clear" w:color="auto" w:fill="auto"/>
                        <w:spacing w:line="200" w:lineRule="exact"/>
                        <w:ind w:firstLine="0"/>
                        <w:rPr>
                          <w:rStyle w:val="Bodytext2Exact"/>
                        </w:rPr>
                      </w:pPr>
                    </w:p>
                    <w:p w14:paraId="775249C1" w14:textId="77777777" w:rsidR="00581F40" w:rsidRDefault="00581F40">
                      <w:pPr>
                        <w:pStyle w:val="Bodytext20"/>
                        <w:shd w:val="clear" w:color="auto" w:fill="auto"/>
                        <w:spacing w:line="200" w:lineRule="exact"/>
                        <w:ind w:firstLine="0"/>
                        <w:rPr>
                          <w:rStyle w:val="Bodytext2Exact"/>
                        </w:rPr>
                      </w:pPr>
                      <w:r>
                        <w:rPr>
                          <w:rStyle w:val="Bodytext2Exact"/>
                        </w:rPr>
                        <w:t>Arba</w:t>
                      </w:r>
                    </w:p>
                    <w:p w14:paraId="2AE47AC2" w14:textId="77777777" w:rsidR="00581F40" w:rsidRDefault="00581F40" w:rsidP="00C6467C">
                      <w:pPr>
                        <w:pStyle w:val="Bodytext20"/>
                        <w:shd w:val="clear" w:color="auto" w:fill="auto"/>
                        <w:spacing w:line="278" w:lineRule="exact"/>
                        <w:ind w:firstLine="0"/>
                      </w:pPr>
                      <w:r>
                        <w:rPr>
                          <w:rStyle w:val="Bodytext2Exact"/>
                        </w:rPr>
                        <w:t xml:space="preserve"> Iš (priklausomybė šaliai) jūrų (ar oro) laivyno karinio dalinio (dalinio pavadinimas)</w:t>
                      </w:r>
                    </w:p>
                    <w:p w14:paraId="1A4631E1" w14:textId="77777777" w:rsidR="00581F40" w:rsidRDefault="00581F40" w:rsidP="00C6467C">
                      <w:pPr>
                        <w:pStyle w:val="Bodytext20"/>
                        <w:shd w:val="clear" w:color="auto" w:fill="auto"/>
                        <w:tabs>
                          <w:tab w:val="left" w:leader="dot" w:pos="5909"/>
                        </w:tabs>
                        <w:spacing w:line="278" w:lineRule="exact"/>
                        <w:ind w:firstLine="0"/>
                      </w:pPr>
                      <w:r>
                        <w:rPr>
                          <w:rStyle w:val="Bodytext2Exact"/>
                        </w:rPr>
                        <w:t>(priklausomybė šaliai) laivo (laivo pavadinimas)</w:t>
                      </w:r>
                      <w:r>
                        <w:rPr>
                          <w:rStyle w:val="Bodytext2Exact"/>
                        </w:rPr>
                        <w:tab/>
                      </w:r>
                    </w:p>
                    <w:p w14:paraId="11F45092" w14:textId="77777777" w:rsidR="00581F40" w:rsidRDefault="00581F40">
                      <w:pPr>
                        <w:pStyle w:val="Bodytext20"/>
                        <w:shd w:val="clear" w:color="auto" w:fill="auto"/>
                        <w:spacing w:line="200" w:lineRule="exact"/>
                        <w:ind w:firstLine="0"/>
                      </w:pPr>
                    </w:p>
                    <w:p w14:paraId="64C39D9F" w14:textId="77777777" w:rsidR="00581F40" w:rsidRDefault="00581F40" w:rsidP="00C6467C">
                      <w:pPr>
                        <w:pStyle w:val="Bodytext20"/>
                        <w:shd w:val="clear" w:color="auto" w:fill="auto"/>
                        <w:tabs>
                          <w:tab w:val="left" w:leader="dot" w:pos="5539"/>
                        </w:tabs>
                        <w:spacing w:line="283" w:lineRule="exact"/>
                        <w:ind w:firstLine="0"/>
                      </w:pPr>
                      <w:r>
                        <w:rPr>
                          <w:rStyle w:val="Bodytext2Exact"/>
                        </w:rPr>
                        <w:t xml:space="preserve">Kam (priklausomybė šaliai) jūrų (ar oro) laivyno karinio dalinio (dalinio pavadinimas) (priklausomybė šaliai) laivui (laivo pavadinimas) </w:t>
                      </w:r>
                      <w:r>
                        <w:rPr>
                          <w:rStyle w:val="Bodytext2Exact"/>
                        </w:rPr>
                        <w:tab/>
                      </w:r>
                    </w:p>
                    <w:p w14:paraId="3F82B986" w14:textId="77777777" w:rsidR="00581F40" w:rsidRDefault="00581F40">
                      <w:pPr>
                        <w:pStyle w:val="Bodytext20"/>
                        <w:shd w:val="clear" w:color="auto" w:fill="auto"/>
                        <w:spacing w:line="200" w:lineRule="exact"/>
                        <w:ind w:firstLine="0"/>
                      </w:pPr>
                    </w:p>
                  </w:txbxContent>
                </v:textbox>
                <w10:wrap type="topAndBottom" anchorx="margin"/>
              </v:shape>
            </w:pict>
          </mc:Fallback>
        </mc:AlternateContent>
      </w:r>
      <w:r w:rsidRPr="007D5E1D">
        <w:rPr>
          <w:noProof/>
          <w:color w:val="auto"/>
          <w:lang w:val="lt-LT" w:eastAsia="lt-LT" w:bidi="ar-SA"/>
        </w:rPr>
        <mc:AlternateContent>
          <mc:Choice Requires="wps">
            <w:drawing>
              <wp:anchor distT="0" distB="687705" distL="466725" distR="63500" simplePos="0" relativeHeight="251674624" behindDoc="1" locked="0" layoutInCell="1" allowOverlap="1" wp14:anchorId="049D5C36" wp14:editId="23E72437">
                <wp:simplePos x="0" y="0"/>
                <wp:positionH relativeFrom="margin">
                  <wp:posOffset>5559425</wp:posOffset>
                </wp:positionH>
                <wp:positionV relativeFrom="paragraph">
                  <wp:posOffset>962660</wp:posOffset>
                </wp:positionV>
                <wp:extent cx="545465" cy="153670"/>
                <wp:effectExtent l="3810" t="1905" r="3175" b="0"/>
                <wp:wrapTopAndBottom/>
                <wp:docPr id="3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5BF86" w14:textId="77777777" w:rsidR="00581F40" w:rsidRDefault="00581F40">
                            <w:pPr>
                              <w:pStyle w:val="Bodytext20"/>
                              <w:shd w:val="clear" w:color="auto" w:fill="auto"/>
                              <w:spacing w:line="200" w:lineRule="exact"/>
                              <w:ind w:firstLine="0"/>
                              <w:jc w:val="left"/>
                            </w:pPr>
                            <w:r>
                              <w:rPr>
                                <w:rStyle w:val="Bodytext2Exact"/>
                              </w:rPr>
                              <w:t>(Šalis)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D5C36" id="Text Box 62" o:spid="_x0000_s1030" type="#_x0000_t202" style="position:absolute;left:0;text-align:left;margin-left:437.75pt;margin-top:75.8pt;width:42.95pt;height:12.1pt;z-index:-251641856;visibility:visible;mso-wrap-style:square;mso-width-percent:0;mso-height-percent:0;mso-wrap-distance-left:36.75pt;mso-wrap-distance-top:0;mso-wrap-distance-right:5pt;mso-wrap-distance-bottom:54.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" filled="f" stroked="f">
                <v:textbox inset="0,0,0,0">
                  <w:txbxContent>
                    <w:p w14:paraId="3FE5BF86" w14:textId="77777777" w:rsidR="00581F40" w:rsidRDefault="00581F40">
                      <w:pPr>
                        <w:pStyle w:val="Bodytext20"/>
                        <w:shd w:val="clear" w:color="auto" w:fill="auto"/>
                        <w:spacing w:line="200" w:lineRule="exact"/>
                        <w:ind w:firstLine="0"/>
                        <w:jc w:val="left"/>
                      </w:pPr>
                      <w:r>
                        <w:rPr>
                          <w:rStyle w:val="Bodytext2Exact"/>
                        </w:rPr>
                        <w:t>(Šalis)</w:t>
                      </w:r>
                    </w:p>
                  </w:txbxContent>
                </v:textbox>
                <w10:wrap type="topAndBottom" anchorx="margin"/>
              </v:shape>
            </w:pict>
          </mc:Fallback>
        </mc:AlternateContent>
      </w:r>
      <w:r w:rsidRPr="007D5E1D">
        <w:rPr>
          <w:noProof/>
          <w:color w:val="auto"/>
          <w:lang w:val="lt-LT" w:eastAsia="lt-LT" w:bidi="ar-SA"/>
        </w:rPr>
        <mc:AlternateContent>
          <mc:Choice Requires="wps">
            <w:drawing>
              <wp:anchor distT="0" distB="118110" distL="63500" distR="63500" simplePos="0" relativeHeight="251670528" behindDoc="1" locked="0" layoutInCell="1" allowOverlap="1" wp14:anchorId="756505FA" wp14:editId="3FA34A45">
                <wp:simplePos x="0" y="0"/>
                <wp:positionH relativeFrom="margin">
                  <wp:posOffset>8890</wp:posOffset>
                </wp:positionH>
                <wp:positionV relativeFrom="paragraph">
                  <wp:posOffset>654685</wp:posOffset>
                </wp:positionV>
                <wp:extent cx="298450" cy="127000"/>
                <wp:effectExtent l="0" t="0" r="0" b="0"/>
                <wp:wrapTopAndBottom/>
                <wp:docPr id="3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427D1" w14:textId="77777777" w:rsidR="00581F40" w:rsidRPr="000271FB" w:rsidRDefault="00581F40">
                            <w:pPr>
                              <w:pStyle w:val="Bodytext20"/>
                              <w:shd w:val="clear" w:color="auto" w:fill="auto"/>
                              <w:spacing w:line="200" w:lineRule="exact"/>
                              <w:ind w:firstLine="0"/>
                              <w:jc w:val="left"/>
                              <w:rPr>
                                <w:lang w:val="lt-LT"/>
                              </w:rPr>
                            </w:pPr>
                            <w:r>
                              <w:rPr>
                                <w:rStyle w:val="Bodytext2Exact"/>
                                <w:lang w:val="lt-LT"/>
                              </w:rPr>
                              <w:t>arba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6505FA" id="Text Box 55" o:spid="_x0000_s1031" type="#_x0000_t202" style="position:absolute;left:0;text-align:left;margin-left:.7pt;margin-top:51.55pt;width:23.5pt;height:10pt;z-index:-251645952;visibility:visible;mso-wrap-style:square;mso-width-percent:0;mso-height-percent:0;mso-wrap-distance-left:5pt;mso-wrap-distance-top:0;mso-wrap-distance-right:5pt;mso-wrap-distance-bottom:9.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" filled="f" stroked="f">
                <v:textbox style="mso-fit-shape-to-text:t" inset="0,0,0,0">
                  <w:txbxContent>
                    <w:p w14:paraId="244427D1" w14:textId="77777777" w:rsidR="00581F40" w:rsidRPr="000271FB" w:rsidRDefault="00581F40">
                      <w:pPr>
                        <w:pStyle w:val="Bodytext20"/>
                        <w:shd w:val="clear" w:color="auto" w:fill="auto"/>
                        <w:spacing w:line="200" w:lineRule="exact"/>
                        <w:ind w:firstLine="0"/>
                        <w:jc w:val="left"/>
                        <w:rPr>
                          <w:lang w:val="lt-LT"/>
                        </w:rPr>
                      </w:pPr>
                      <w:r>
                        <w:rPr>
                          <w:rStyle w:val="Bodytext2Exact"/>
                          <w:lang w:val="lt-LT"/>
                        </w:rPr>
                        <w:t>arba</w:t>
                      </w:r>
                    </w:p>
                  </w:txbxContent>
                </v:textbox>
                <w10:wrap type="topAndBottom" anchorx="margin"/>
              </v:shape>
            </w:pict>
          </mc:Fallback>
        </mc:AlternateContent>
      </w:r>
      <w:r w:rsidRPr="007D5E1D">
        <w:rPr>
          <w:noProof/>
          <w:color w:val="auto"/>
          <w:lang w:val="lt-LT" w:eastAsia="lt-LT" w:bidi="ar-SA"/>
        </w:rPr>
        <mc:AlternateContent>
          <mc:Choice Requires="wps">
            <w:drawing>
              <wp:anchor distT="0" distB="224790" distL="63500" distR="353695" simplePos="0" relativeHeight="251668480" behindDoc="1" locked="0" layoutInCell="1" allowOverlap="1" wp14:anchorId="76651C0B" wp14:editId="1FF1D02D">
                <wp:simplePos x="0" y="0"/>
                <wp:positionH relativeFrom="margin">
                  <wp:posOffset>12065</wp:posOffset>
                </wp:positionH>
                <wp:positionV relativeFrom="paragraph">
                  <wp:posOffset>300990</wp:posOffset>
                </wp:positionV>
                <wp:extent cx="295275" cy="127000"/>
                <wp:effectExtent l="0" t="0" r="0" b="0"/>
                <wp:wrapTopAndBottom/>
                <wp:docPr id="2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5030C" w14:textId="77777777" w:rsidR="00581F40" w:rsidRPr="000271FB" w:rsidRDefault="00581F40">
                            <w:pPr>
                              <w:pStyle w:val="Bodytext20"/>
                              <w:shd w:val="clear" w:color="auto" w:fill="auto"/>
                              <w:spacing w:line="200" w:lineRule="exact"/>
                              <w:ind w:firstLine="0"/>
                              <w:jc w:val="left"/>
                              <w:rPr>
                                <w:lang w:val="lt-LT"/>
                              </w:rPr>
                            </w:pPr>
                            <w:r>
                              <w:rPr>
                                <w:rStyle w:val="Bodytext2Exact"/>
                                <w:lang w:val="lt-LT"/>
                              </w:rPr>
                              <w:t>Kam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651C0B" id="Text Box 53" o:spid="_x0000_s1032" type="#_x0000_t202" style="position:absolute;left:0;text-align:left;margin-left:.95pt;margin-top:23.7pt;width:23.25pt;height:10pt;z-index:-251648000;visibility:visible;mso-wrap-style:square;mso-width-percent:0;mso-height-percent:0;mso-wrap-distance-left:5pt;mso-wrap-distance-top:0;mso-wrap-distance-right:27.85pt;mso-wrap-distance-bottom:17.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" filled="f" stroked="f">
                <v:textbox style="mso-fit-shape-to-text:t" inset="0,0,0,0">
                  <w:txbxContent>
                    <w:p w14:paraId="6A25030C" w14:textId="77777777" w:rsidR="00581F40" w:rsidRPr="000271FB" w:rsidRDefault="00581F40">
                      <w:pPr>
                        <w:pStyle w:val="Bodytext20"/>
                        <w:shd w:val="clear" w:color="auto" w:fill="auto"/>
                        <w:spacing w:line="200" w:lineRule="exact"/>
                        <w:ind w:firstLine="0"/>
                        <w:jc w:val="left"/>
                        <w:rPr>
                          <w:lang w:val="lt-LT"/>
                        </w:rPr>
                      </w:pPr>
                      <w:r>
                        <w:rPr>
                          <w:rStyle w:val="Bodytext2Exact"/>
                          <w:lang w:val="lt-LT"/>
                        </w:rPr>
                        <w:t>Kam</w:t>
                      </w:r>
                    </w:p>
                  </w:txbxContent>
                </v:textbox>
                <w10:wrap type="topAndBottom" anchorx="margin"/>
              </v:shape>
            </w:pict>
          </mc:Fallback>
        </mc:AlternateContent>
      </w:r>
      <w:r w:rsidRPr="007D5E1D">
        <w:rPr>
          <w:noProof/>
          <w:color w:val="auto"/>
          <w:lang w:val="lt-LT" w:eastAsia="lt-LT" w:bidi="ar-SA"/>
        </w:rPr>
        <mc:AlternateContent>
          <mc:Choice Requires="wps">
            <w:drawing>
              <wp:anchor distT="0" distB="344805" distL="63500" distR="1176655" simplePos="0" relativeHeight="251669504" behindDoc="1" locked="0" layoutInCell="1" allowOverlap="1" wp14:anchorId="1ACC23B2" wp14:editId="248212DF">
                <wp:simplePos x="0" y="0"/>
                <wp:positionH relativeFrom="margin">
                  <wp:posOffset>588010</wp:posOffset>
                </wp:positionH>
                <wp:positionV relativeFrom="paragraph">
                  <wp:posOffset>194945</wp:posOffset>
                </wp:positionV>
                <wp:extent cx="3535680" cy="539115"/>
                <wp:effectExtent l="4445" t="0" r="3175" b="0"/>
                <wp:wrapTopAndBottom/>
                <wp:docPr id="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B2DCD" w14:textId="77777777" w:rsidR="00581F40" w:rsidRDefault="00581F40">
                            <w:pPr>
                              <w:pStyle w:val="Bodytext20"/>
                              <w:shd w:val="clear" w:color="auto" w:fill="auto"/>
                              <w:tabs>
                                <w:tab w:val="left" w:leader="dot" w:pos="5539"/>
                              </w:tabs>
                              <w:spacing w:line="283" w:lineRule="exact"/>
                              <w:ind w:firstLine="0"/>
                            </w:pPr>
                            <w:r>
                              <w:rPr>
                                <w:rStyle w:val="Bodytext2Exact"/>
                              </w:rPr>
                              <w:t xml:space="preserve"> (priklausomybė šaliai) jūrų (ar oro) laivyno karinio dalinio (dalinio pavadinimas) (priklausomybė šaliai) laivui (laivo pavadinimas) </w:t>
                            </w:r>
                            <w:r>
                              <w:rPr>
                                <w:rStyle w:val="Bodytext2Exac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CC23B2" id="Text Box 54" o:spid="_x0000_s1033" type="#_x0000_t202" style="position:absolute;left:0;text-align:left;margin-left:46.3pt;margin-top:15.35pt;width:278.4pt;height:42.45pt;z-index:-251646976;visibility:visible;mso-wrap-style:square;mso-width-percent:0;mso-height-percent:0;mso-wrap-distance-left:5pt;mso-wrap-distance-top:0;mso-wrap-distance-right:92.65pt;mso-wrap-distance-bottom:27.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" filled="f" stroked="f">
                <v:textbox style="mso-fit-shape-to-text:t" inset="0,0,0,0">
                  <w:txbxContent>
                    <w:p w14:paraId="079B2DCD" w14:textId="77777777" w:rsidR="00581F40" w:rsidRDefault="00581F40">
                      <w:pPr>
                        <w:pStyle w:val="Bodytext20"/>
                        <w:shd w:val="clear" w:color="auto" w:fill="auto"/>
                        <w:tabs>
                          <w:tab w:val="left" w:leader="dot" w:pos="5539"/>
                        </w:tabs>
                        <w:spacing w:line="283" w:lineRule="exact"/>
                        <w:ind w:firstLine="0"/>
                      </w:pPr>
                      <w:r>
                        <w:rPr>
                          <w:rStyle w:val="Bodytext2Exact"/>
                        </w:rPr>
                        <w:t xml:space="preserve"> (priklausomybė šaliai) jūrų (ar oro) laivyno karinio dalinio (dalinio pavadinimas) (priklausomybė šaliai) laivui (laivo pavadinimas) </w:t>
                      </w:r>
                      <w:r>
                        <w:rPr>
                          <w:rStyle w:val="Bodytext2Exact"/>
                        </w:rPr>
                        <w:tab/>
                      </w:r>
                    </w:p>
                  </w:txbxContent>
                </v:textbox>
                <w10:wrap type="topAndBottom" anchorx="margin"/>
              </v:shape>
            </w:pict>
          </mc:Fallback>
        </mc:AlternateContent>
      </w:r>
      <w:r w:rsidRPr="007D5E1D">
        <w:rPr>
          <w:noProof/>
          <w:color w:val="auto"/>
          <w:lang w:val="lt-LT" w:eastAsia="lt-LT" w:bidi="ar-SA"/>
        </w:rPr>
        <mc:AlternateContent>
          <mc:Choice Requires="wps">
            <w:drawing>
              <wp:anchor distT="0" distB="0" distL="195580" distR="137160" simplePos="0" relativeHeight="251672576" behindDoc="1" locked="0" layoutInCell="1" allowOverlap="1" wp14:anchorId="2D1AB91F" wp14:editId="753CB85E">
                <wp:simplePos x="0" y="0"/>
                <wp:positionH relativeFrom="margin">
                  <wp:posOffset>5300345</wp:posOffset>
                </wp:positionH>
                <wp:positionV relativeFrom="paragraph">
                  <wp:posOffset>219710</wp:posOffset>
                </wp:positionV>
                <wp:extent cx="121920" cy="2221230"/>
                <wp:effectExtent l="1905" t="1905" r="0" b="0"/>
                <wp:wrapTopAndBottom/>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22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3730F" w14:textId="77777777" w:rsidR="00581F40" w:rsidRDefault="00581F40">
                            <w:pPr>
                              <w:pStyle w:val="Bodytext210"/>
                              <w:shd w:val="clear" w:color="auto" w:fill="auto"/>
                              <w:spacing w:after="406" w:line="600" w:lineRule="exact"/>
                            </w:pPr>
                            <w:r>
                              <w:t>}</w:t>
                            </w:r>
                          </w:p>
                          <w:p w14:paraId="2481A94B" w14:textId="77777777" w:rsidR="00581F40" w:rsidRDefault="00581F40">
                            <w:pPr>
                              <w:pStyle w:val="Bodytext210"/>
                              <w:shd w:val="clear" w:color="auto" w:fill="auto"/>
                              <w:spacing w:after="646" w:line="600" w:lineRule="exact"/>
                            </w:pPr>
                            <w:r>
                              <w:t>}</w:t>
                            </w:r>
                          </w:p>
                          <w:p w14:paraId="1D48677B" w14:textId="77777777" w:rsidR="00581F40" w:rsidRDefault="00581F40">
                            <w:pPr>
                              <w:pStyle w:val="Bodytext210"/>
                              <w:shd w:val="clear" w:color="auto" w:fill="auto"/>
                              <w:spacing w:after="46" w:line="600" w:lineRule="exact"/>
                            </w:pPr>
                            <w:r>
                              <w:t>}</w:t>
                            </w:r>
                          </w:p>
                          <w:p w14:paraId="7DB6AD3A" w14:textId="77777777" w:rsidR="00581F40" w:rsidRDefault="00581F40">
                            <w:pPr>
                              <w:pStyle w:val="Bodytext210"/>
                              <w:shd w:val="clear" w:color="auto" w:fill="auto"/>
                              <w:spacing w:after="0" w:line="600" w:lineRule="exact"/>
                            </w:pP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1AB91F" id="Text Box 60" o:spid="_x0000_s1034" type="#_x0000_t202" style="position:absolute;left:0;text-align:left;margin-left:417.35pt;margin-top:17.3pt;width:9.6pt;height:174.9pt;z-index:-251643904;visibility:visible;mso-wrap-style:square;mso-width-percent:0;mso-height-percent:0;mso-wrap-distance-left:15.4pt;mso-wrap-distance-top:0;mso-wrap-distance-right:10.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" filled="f" stroked="f">
                <v:textbox style="mso-fit-shape-to-text:t" inset="0,0,0,0">
                  <w:txbxContent>
                    <w:p w14:paraId="07A3730F" w14:textId="77777777" w:rsidR="00581F40" w:rsidRDefault="00581F40">
                      <w:pPr>
                        <w:pStyle w:val="Bodytext210"/>
                        <w:shd w:val="clear" w:color="auto" w:fill="auto"/>
                        <w:spacing w:after="406" w:line="600" w:lineRule="exact"/>
                      </w:pPr>
                      <w:r>
                        <w:t>}</w:t>
                      </w:r>
                    </w:p>
                    <w:p w14:paraId="2481A94B" w14:textId="77777777" w:rsidR="00581F40" w:rsidRDefault="00581F40">
                      <w:pPr>
                        <w:pStyle w:val="Bodytext210"/>
                        <w:shd w:val="clear" w:color="auto" w:fill="auto"/>
                        <w:spacing w:after="646" w:line="600" w:lineRule="exact"/>
                      </w:pPr>
                      <w:r>
                        <w:t>}</w:t>
                      </w:r>
                    </w:p>
                    <w:p w14:paraId="1D48677B" w14:textId="77777777" w:rsidR="00581F40" w:rsidRDefault="00581F40">
                      <w:pPr>
                        <w:pStyle w:val="Bodytext210"/>
                        <w:shd w:val="clear" w:color="auto" w:fill="auto"/>
                        <w:spacing w:after="46" w:line="600" w:lineRule="exact"/>
                      </w:pPr>
                      <w:r>
                        <w:t>}</w:t>
                      </w:r>
                    </w:p>
                    <w:p w14:paraId="7DB6AD3A" w14:textId="77777777" w:rsidR="00581F40" w:rsidRDefault="00581F40">
                      <w:pPr>
                        <w:pStyle w:val="Bodytext210"/>
                        <w:shd w:val="clear" w:color="auto" w:fill="auto"/>
                        <w:spacing w:after="0" w:line="600" w:lineRule="exact"/>
                      </w:pPr>
                      <w:r>
                        <w:t>}</w:t>
                      </w:r>
                    </w:p>
                  </w:txbxContent>
                </v:textbox>
                <w10:wrap type="topAndBottom" anchorx="margin"/>
              </v:shape>
            </w:pict>
          </mc:Fallback>
        </mc:AlternateContent>
      </w:r>
      <w:r w:rsidRPr="007D5E1D">
        <w:rPr>
          <w:noProof/>
          <w:color w:val="auto"/>
          <w:lang w:val="lt-LT" w:eastAsia="lt-LT" w:bidi="ar-SA"/>
        </w:rPr>
        <mc:AlternateContent>
          <mc:Choice Requires="wps">
            <w:drawing>
              <wp:anchor distT="0" distB="535305" distL="466725" distR="63500" simplePos="0" relativeHeight="251673600" behindDoc="1" locked="0" layoutInCell="1" allowOverlap="1" wp14:anchorId="3579F3BF" wp14:editId="2288BB22">
                <wp:simplePos x="0" y="0"/>
                <wp:positionH relativeFrom="margin">
                  <wp:posOffset>5559425</wp:posOffset>
                </wp:positionH>
                <wp:positionV relativeFrom="paragraph">
                  <wp:posOffset>300990</wp:posOffset>
                </wp:positionV>
                <wp:extent cx="545465" cy="127000"/>
                <wp:effectExtent l="3810" t="0" r="3175" b="0"/>
                <wp:wrapTopAndBottom/>
                <wp:docPr id="2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0B06B" w14:textId="77777777" w:rsidR="00581F40" w:rsidRDefault="00581F40">
                            <w:pPr>
                              <w:pStyle w:val="Bodytext20"/>
                              <w:shd w:val="clear" w:color="auto" w:fill="auto"/>
                              <w:spacing w:line="200" w:lineRule="exact"/>
                              <w:ind w:firstLine="0"/>
                              <w:jc w:val="left"/>
                            </w:pPr>
                            <w:r>
                              <w:rPr>
                                <w:rStyle w:val="Bodytext2Exact"/>
                              </w:rPr>
                              <w:t>(Šalis)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79F3BF" id="Text Box 61" o:spid="_x0000_s1035" type="#_x0000_t202" style="position:absolute;left:0;text-align:left;margin-left:437.75pt;margin-top:23.7pt;width:42.95pt;height:10pt;z-index:-251642880;visibility:visible;mso-wrap-style:square;mso-width-percent:0;mso-height-percent:0;mso-wrap-distance-left:36.75pt;mso-wrap-distance-top:0;mso-wrap-distance-right:5pt;mso-wrap-distance-bottom:42.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" filled="f" stroked="f">
                <v:textbox style="mso-fit-shape-to-text:t" inset="0,0,0,0">
                  <w:txbxContent>
                    <w:p w14:paraId="4CB0B06B" w14:textId="77777777" w:rsidR="00581F40" w:rsidRDefault="00581F40">
                      <w:pPr>
                        <w:pStyle w:val="Bodytext20"/>
                        <w:shd w:val="clear" w:color="auto" w:fill="auto"/>
                        <w:spacing w:line="200" w:lineRule="exact"/>
                        <w:ind w:firstLine="0"/>
                        <w:jc w:val="left"/>
                      </w:pPr>
                      <w:r>
                        <w:rPr>
                          <w:rStyle w:val="Bodytext2Exact"/>
                        </w:rPr>
                        <w:t>(Šalis)</w:t>
                      </w:r>
                    </w:p>
                  </w:txbxContent>
                </v:textbox>
                <w10:wrap type="topAndBottom" anchorx="margin"/>
              </v:shape>
            </w:pict>
          </mc:Fallback>
        </mc:AlternateContent>
      </w:r>
      <w:r w:rsidRPr="007D5E1D">
        <w:rPr>
          <w:noProof/>
          <w:color w:val="auto"/>
          <w:lang w:val="lt-LT" w:eastAsia="lt-LT" w:bidi="ar-SA"/>
        </w:rPr>
        <mc:AlternateContent>
          <mc:Choice Requires="wps">
            <w:drawing>
              <wp:anchor distT="0" distB="279400" distL="466725" distR="63500" simplePos="0" relativeHeight="251675648" behindDoc="1" locked="0" layoutInCell="1" allowOverlap="1" wp14:anchorId="727FCB89" wp14:editId="2BB02BD9">
                <wp:simplePos x="0" y="0"/>
                <wp:positionH relativeFrom="margin">
                  <wp:posOffset>5559425</wp:posOffset>
                </wp:positionH>
                <wp:positionV relativeFrom="paragraph">
                  <wp:posOffset>1830705</wp:posOffset>
                </wp:positionV>
                <wp:extent cx="545465" cy="127000"/>
                <wp:effectExtent l="3810" t="3175" r="3175" b="3175"/>
                <wp:wrapTopAndBottom/>
                <wp:docPr id="2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DF1E2" w14:textId="77777777" w:rsidR="00581F40" w:rsidRDefault="00581F40">
                            <w:pPr>
                              <w:pStyle w:val="Bodytext20"/>
                              <w:shd w:val="clear" w:color="auto" w:fill="auto"/>
                              <w:spacing w:line="200" w:lineRule="exact"/>
                              <w:ind w:firstLine="0"/>
                              <w:jc w:val="left"/>
                            </w:pPr>
                            <w:r>
                              <w:rPr>
                                <w:rStyle w:val="Bodytext2Exact"/>
                              </w:rPr>
                              <w:t>(Šalis)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7FCB89" id="Text Box 63" o:spid="_x0000_s1036" type="#_x0000_t202" style="position:absolute;left:0;text-align:left;margin-left:437.75pt;margin-top:144.15pt;width:42.95pt;height:10pt;z-index:-251640832;visibility:visible;mso-wrap-style:square;mso-width-percent:0;mso-height-percent:0;mso-wrap-distance-left:36.75pt;mso-wrap-distance-top:0;mso-wrap-distance-right:5pt;mso-wrap-distance-bottom:2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" filled="f" stroked="f">
                <v:textbox style="mso-fit-shape-to-text:t" inset="0,0,0,0">
                  <w:txbxContent>
                    <w:p w14:paraId="383DF1E2" w14:textId="77777777" w:rsidR="00581F40" w:rsidRDefault="00581F40">
                      <w:pPr>
                        <w:pStyle w:val="Bodytext20"/>
                        <w:shd w:val="clear" w:color="auto" w:fill="auto"/>
                        <w:spacing w:line="200" w:lineRule="exact"/>
                        <w:ind w:firstLine="0"/>
                        <w:jc w:val="left"/>
                      </w:pPr>
                      <w:r>
                        <w:rPr>
                          <w:rStyle w:val="Bodytext2Exact"/>
                        </w:rPr>
                        <w:t>(Šalis)</w:t>
                      </w:r>
                    </w:p>
                  </w:txbxContent>
                </v:textbox>
                <w10:wrap type="topAndBottom" anchorx="margin"/>
              </v:shape>
            </w:pict>
          </mc:Fallback>
        </mc:AlternateContent>
      </w:r>
      <w:r w:rsidRPr="007D5E1D">
        <w:rPr>
          <w:noProof/>
          <w:color w:val="auto"/>
          <w:lang w:val="lt-LT" w:eastAsia="lt-LT" w:bidi="ar-SA"/>
        </w:rPr>
        <mc:AlternateContent>
          <mc:Choice Requires="wps">
            <w:drawing>
              <wp:anchor distT="0" distB="114300" distL="454660" distR="63500" simplePos="0" relativeHeight="251676672" behindDoc="1" locked="0" layoutInCell="1" allowOverlap="1" wp14:anchorId="208EFF06" wp14:editId="28DA3ED5">
                <wp:simplePos x="0" y="0"/>
                <wp:positionH relativeFrom="margin">
                  <wp:posOffset>5559425</wp:posOffset>
                </wp:positionH>
                <wp:positionV relativeFrom="paragraph">
                  <wp:posOffset>2263775</wp:posOffset>
                </wp:positionV>
                <wp:extent cx="545465" cy="127000"/>
                <wp:effectExtent l="3810" t="0" r="3175" b="0"/>
                <wp:wrapTopAndBottom/>
                <wp:docPr id="2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81219" w14:textId="77777777" w:rsidR="00581F40" w:rsidRDefault="00581F40">
                            <w:pPr>
                              <w:pStyle w:val="Bodytext20"/>
                              <w:shd w:val="clear" w:color="auto" w:fill="auto"/>
                              <w:spacing w:line="200" w:lineRule="exact"/>
                              <w:ind w:firstLine="0"/>
                              <w:jc w:val="left"/>
                            </w:pPr>
                            <w:r>
                              <w:rPr>
                                <w:rStyle w:val="Bodytext2Exact"/>
                              </w:rPr>
                              <w:t>(Šalis)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8EFF06" id="Text Box 64" o:spid="_x0000_s1037" type="#_x0000_t202" style="position:absolute;left:0;text-align:left;margin-left:437.75pt;margin-top:178.25pt;width:42.95pt;height:10pt;z-index:-251639808;visibility:visible;mso-wrap-style:square;mso-width-percent:0;mso-height-percent:0;mso-wrap-distance-left:35.8pt;mso-wrap-distance-top:0;mso-wrap-distance-right:5pt;mso-wrap-distance-bottom: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" filled="f" stroked="f">
                <v:textbox style="mso-fit-shape-to-text:t" inset="0,0,0,0">
                  <w:txbxContent>
                    <w:p w14:paraId="1B981219" w14:textId="77777777" w:rsidR="00581F40" w:rsidRDefault="00581F40">
                      <w:pPr>
                        <w:pStyle w:val="Bodytext20"/>
                        <w:shd w:val="clear" w:color="auto" w:fill="auto"/>
                        <w:spacing w:line="200" w:lineRule="exact"/>
                        <w:ind w:firstLine="0"/>
                        <w:jc w:val="left"/>
                      </w:pPr>
                      <w:r>
                        <w:rPr>
                          <w:rStyle w:val="Bodytext2Exact"/>
                        </w:rPr>
                        <w:t>(Šalis)</w:t>
                      </w:r>
                    </w:p>
                  </w:txbxContent>
                </v:textbox>
                <w10:wrap type="topAndBottom" anchorx="margin"/>
              </v:shape>
            </w:pict>
          </mc:Fallback>
        </mc:AlternateContent>
      </w:r>
      <w:r w:rsidR="00214F54" w:rsidRPr="007D5E1D">
        <w:rPr>
          <w:color w:val="auto"/>
          <w:lang w:val="lt-LT"/>
        </w:rPr>
        <w:t>Iš pašto skyriaus</w:t>
      </w:r>
    </w:p>
    <w:p w14:paraId="07DF3AFC" w14:textId="77777777" w:rsidR="00B548C5" w:rsidRPr="007D5E1D" w:rsidRDefault="00B548C5"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3</w:t>
      </w:r>
      <w:r w:rsidRPr="007D5E1D">
        <w:rPr>
          <w:rFonts w:ascii="Arial" w:hAnsi="Arial" w:cs="Arial"/>
          <w:color w:val="auto"/>
          <w:sz w:val="20"/>
          <w:szCs w:val="20"/>
          <w:lang w:val="lt-LT"/>
        </w:rPr>
        <w:tab/>
        <w:t xml:space="preserve">Tokios važtos siunčiamos pačiu greičiausiu (oro ar žemės) keliu pagal nurodytą adresą tomis pat </w:t>
      </w:r>
      <w:r w:rsidRPr="007D5E1D">
        <w:rPr>
          <w:rFonts w:ascii="Arial" w:hAnsi="Arial" w:cs="Arial"/>
          <w:color w:val="auto"/>
          <w:sz w:val="20"/>
          <w:szCs w:val="20"/>
          <w:lang w:val="lt-LT"/>
        </w:rPr>
        <w:lastRenderedPageBreak/>
        <w:t>sąlygomis kaip ir kitos važtos, kuriomis keičiasi pašto skyriai.</w:t>
      </w:r>
    </w:p>
    <w:p w14:paraId="19E67ACA" w14:textId="77777777" w:rsidR="00B548C5" w:rsidRPr="007D5E1D" w:rsidRDefault="00B548C5"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4 </w:t>
      </w:r>
      <w:r w:rsidRPr="007D5E1D">
        <w:rPr>
          <w:rFonts w:ascii="Arial" w:hAnsi="Arial" w:cs="Arial"/>
          <w:color w:val="auto"/>
          <w:sz w:val="20"/>
          <w:szCs w:val="20"/>
          <w:lang w:val="lt-LT"/>
        </w:rPr>
        <w:tab/>
        <w:t xml:space="preserve">Jūrų laivyno daliniui ar karo laivui adresuotas važtas vežančio pašto laivo kapitonas </w:t>
      </w:r>
      <w:r w:rsidR="001B277A" w:rsidRPr="007D5E1D">
        <w:rPr>
          <w:rFonts w:ascii="Arial" w:hAnsi="Arial" w:cs="Arial"/>
          <w:color w:val="auto"/>
          <w:sz w:val="20"/>
          <w:szCs w:val="20"/>
          <w:lang w:val="lt-LT"/>
        </w:rPr>
        <w:t>turi</w:t>
      </w:r>
      <w:r w:rsidRPr="007D5E1D">
        <w:rPr>
          <w:rFonts w:ascii="Arial" w:hAnsi="Arial" w:cs="Arial"/>
          <w:color w:val="auto"/>
          <w:sz w:val="20"/>
          <w:szCs w:val="20"/>
          <w:lang w:val="lt-LT"/>
        </w:rPr>
        <w:t xml:space="preserve"> jas </w:t>
      </w:r>
      <w:r w:rsidR="001B277A" w:rsidRPr="007D5E1D">
        <w:rPr>
          <w:rFonts w:ascii="Arial" w:hAnsi="Arial" w:cs="Arial"/>
          <w:color w:val="auto"/>
          <w:sz w:val="20"/>
          <w:szCs w:val="20"/>
          <w:lang w:val="lt-LT"/>
        </w:rPr>
        <w:t xml:space="preserve">pateikti dalinio ar gavimo laivo </w:t>
      </w:r>
      <w:r w:rsidR="007D4E69" w:rsidRPr="007D5E1D">
        <w:rPr>
          <w:rFonts w:ascii="Arial" w:hAnsi="Arial" w:cs="Arial"/>
          <w:color w:val="auto"/>
          <w:sz w:val="20"/>
          <w:szCs w:val="20"/>
          <w:lang w:val="lt-LT"/>
        </w:rPr>
        <w:t>vadui</w:t>
      </w:r>
      <w:r w:rsidR="001B277A" w:rsidRPr="007D5E1D">
        <w:rPr>
          <w:rFonts w:ascii="Arial" w:hAnsi="Arial" w:cs="Arial"/>
          <w:color w:val="auto"/>
          <w:sz w:val="20"/>
          <w:szCs w:val="20"/>
          <w:lang w:val="lt-LT"/>
        </w:rPr>
        <w:t>, jei šis</w:t>
      </w:r>
      <w:r w:rsidR="007D4E69" w:rsidRPr="007D5E1D">
        <w:rPr>
          <w:rFonts w:ascii="Arial" w:hAnsi="Arial" w:cs="Arial"/>
          <w:color w:val="auto"/>
          <w:sz w:val="20"/>
          <w:szCs w:val="20"/>
          <w:lang w:val="lt-LT"/>
        </w:rPr>
        <w:t xml:space="preserve"> </w:t>
      </w:r>
      <w:r w:rsidRPr="007D5E1D">
        <w:rPr>
          <w:rFonts w:ascii="Arial" w:hAnsi="Arial" w:cs="Arial"/>
          <w:color w:val="auto"/>
          <w:sz w:val="20"/>
          <w:szCs w:val="20"/>
          <w:lang w:val="lt-LT"/>
        </w:rPr>
        <w:t>pareikalaus jas įteikti kelyje.</w:t>
      </w:r>
    </w:p>
    <w:p w14:paraId="3A01556D" w14:textId="77777777" w:rsidR="00B548C5" w:rsidRPr="007D5E1D" w:rsidRDefault="00B548C5"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5 </w:t>
      </w:r>
      <w:r w:rsidR="007D4E69" w:rsidRPr="007D5E1D">
        <w:rPr>
          <w:rFonts w:ascii="Arial" w:hAnsi="Arial" w:cs="Arial"/>
          <w:color w:val="auto"/>
          <w:sz w:val="20"/>
          <w:szCs w:val="20"/>
          <w:lang w:val="lt-LT"/>
        </w:rPr>
        <w:tab/>
        <w:t>Jei, atvež</w:t>
      </w:r>
      <w:r w:rsidR="00C812BC" w:rsidRPr="007D5E1D">
        <w:rPr>
          <w:rFonts w:ascii="Arial" w:hAnsi="Arial" w:cs="Arial"/>
          <w:color w:val="auto"/>
          <w:sz w:val="20"/>
          <w:szCs w:val="20"/>
          <w:lang w:val="lt-LT"/>
        </w:rPr>
        <w:t>us važta</w:t>
      </w:r>
      <w:r w:rsidRPr="007D5E1D">
        <w:rPr>
          <w:rFonts w:ascii="Arial" w:hAnsi="Arial" w:cs="Arial"/>
          <w:color w:val="auto"/>
          <w:sz w:val="20"/>
          <w:szCs w:val="20"/>
          <w:lang w:val="lt-LT"/>
        </w:rPr>
        <w:t xml:space="preserve">s nurodytu </w:t>
      </w:r>
      <w:r w:rsidR="007D4E69" w:rsidRPr="007D5E1D">
        <w:rPr>
          <w:rFonts w:ascii="Arial" w:hAnsi="Arial" w:cs="Arial"/>
          <w:color w:val="auto"/>
          <w:sz w:val="20"/>
          <w:szCs w:val="20"/>
          <w:lang w:val="lt-LT"/>
        </w:rPr>
        <w:t>adresu, laivų gavimo vietoje n</w:t>
      </w:r>
      <w:r w:rsidRPr="007D5E1D">
        <w:rPr>
          <w:rFonts w:ascii="Arial" w:hAnsi="Arial" w:cs="Arial"/>
          <w:color w:val="auto"/>
          <w:sz w:val="20"/>
          <w:szCs w:val="20"/>
          <w:lang w:val="lt-LT"/>
        </w:rPr>
        <w:t xml:space="preserve">ėra, jos </w:t>
      </w:r>
      <w:r w:rsidR="007D4E69" w:rsidRPr="007D5E1D">
        <w:rPr>
          <w:rFonts w:ascii="Arial" w:hAnsi="Arial" w:cs="Arial"/>
          <w:color w:val="auto"/>
          <w:sz w:val="20"/>
          <w:szCs w:val="20"/>
          <w:lang w:val="lt-LT"/>
        </w:rPr>
        <w:t xml:space="preserve">turi būti </w:t>
      </w:r>
      <w:r w:rsidRPr="007D5E1D">
        <w:rPr>
          <w:rFonts w:ascii="Arial" w:hAnsi="Arial" w:cs="Arial"/>
          <w:color w:val="auto"/>
          <w:sz w:val="20"/>
          <w:szCs w:val="20"/>
          <w:lang w:val="lt-LT"/>
        </w:rPr>
        <w:t>saugomos pašt</w:t>
      </w:r>
      <w:r w:rsidR="007D4E69" w:rsidRPr="007D5E1D">
        <w:rPr>
          <w:rFonts w:ascii="Arial" w:hAnsi="Arial" w:cs="Arial"/>
          <w:color w:val="auto"/>
          <w:sz w:val="20"/>
          <w:szCs w:val="20"/>
          <w:lang w:val="lt-LT"/>
        </w:rPr>
        <w:t xml:space="preserve">o skyriuje tol, kol jas atsiims gavėjas arba </w:t>
      </w:r>
      <w:r w:rsidRPr="007D5E1D">
        <w:rPr>
          <w:rFonts w:ascii="Arial" w:hAnsi="Arial" w:cs="Arial"/>
          <w:color w:val="auto"/>
          <w:sz w:val="20"/>
          <w:szCs w:val="20"/>
          <w:lang w:val="lt-LT"/>
        </w:rPr>
        <w:t>j</w:t>
      </w:r>
      <w:r w:rsidR="007D4E69" w:rsidRPr="007D5E1D">
        <w:rPr>
          <w:rFonts w:ascii="Arial" w:hAnsi="Arial" w:cs="Arial"/>
          <w:color w:val="auto"/>
          <w:sz w:val="20"/>
          <w:szCs w:val="20"/>
          <w:lang w:val="lt-LT"/>
        </w:rPr>
        <w:t>o</w:t>
      </w:r>
      <w:r w:rsidRPr="007D5E1D">
        <w:rPr>
          <w:rFonts w:ascii="Arial" w:hAnsi="Arial" w:cs="Arial"/>
          <w:color w:val="auto"/>
          <w:sz w:val="20"/>
          <w:szCs w:val="20"/>
          <w:lang w:val="lt-LT"/>
        </w:rPr>
        <w:t xml:space="preserve">s </w:t>
      </w:r>
      <w:r w:rsidR="007D4E69" w:rsidRPr="007D5E1D">
        <w:rPr>
          <w:rFonts w:ascii="Arial" w:hAnsi="Arial" w:cs="Arial"/>
          <w:color w:val="auto"/>
          <w:sz w:val="20"/>
          <w:szCs w:val="20"/>
          <w:lang w:val="lt-LT"/>
        </w:rPr>
        <w:t xml:space="preserve">bus </w:t>
      </w:r>
      <w:r w:rsidRPr="007D5E1D">
        <w:rPr>
          <w:rFonts w:ascii="Arial" w:hAnsi="Arial" w:cs="Arial"/>
          <w:color w:val="auto"/>
          <w:sz w:val="20"/>
          <w:szCs w:val="20"/>
          <w:lang w:val="lt-LT"/>
        </w:rPr>
        <w:t>persiųst</w:t>
      </w:r>
      <w:r w:rsidR="007D4E69" w:rsidRPr="007D5E1D">
        <w:rPr>
          <w:rFonts w:ascii="Arial" w:hAnsi="Arial" w:cs="Arial"/>
          <w:color w:val="auto"/>
          <w:sz w:val="20"/>
          <w:szCs w:val="20"/>
          <w:lang w:val="lt-LT"/>
        </w:rPr>
        <w:t>os</w:t>
      </w:r>
      <w:r w:rsidRPr="007D5E1D">
        <w:rPr>
          <w:rFonts w:ascii="Arial" w:hAnsi="Arial" w:cs="Arial"/>
          <w:color w:val="auto"/>
          <w:sz w:val="20"/>
          <w:szCs w:val="20"/>
          <w:lang w:val="lt-LT"/>
        </w:rPr>
        <w:t xml:space="preserve"> į kitą vietą. Prašymą persiųsti važtas gali pateikt</w:t>
      </w:r>
      <w:r w:rsidR="005413DB" w:rsidRPr="007D5E1D">
        <w:rPr>
          <w:rFonts w:ascii="Arial" w:hAnsi="Arial" w:cs="Arial"/>
          <w:color w:val="auto"/>
          <w:sz w:val="20"/>
          <w:szCs w:val="20"/>
          <w:lang w:val="lt-LT"/>
        </w:rPr>
        <w:t>i arba išsiuntimo paskirtasis operatorius,</w:t>
      </w:r>
      <w:r w:rsidRPr="007D5E1D">
        <w:rPr>
          <w:rFonts w:ascii="Arial" w:hAnsi="Arial" w:cs="Arial"/>
          <w:color w:val="auto"/>
          <w:sz w:val="20"/>
          <w:szCs w:val="20"/>
          <w:lang w:val="lt-LT"/>
        </w:rPr>
        <w:t xml:space="preserve"> arba g</w:t>
      </w:r>
      <w:r w:rsidR="005413DB" w:rsidRPr="007D5E1D">
        <w:rPr>
          <w:rFonts w:ascii="Arial" w:hAnsi="Arial" w:cs="Arial"/>
          <w:color w:val="auto"/>
          <w:sz w:val="20"/>
          <w:szCs w:val="20"/>
          <w:lang w:val="lt-LT"/>
        </w:rPr>
        <w:t>avimo laivyno dalinio ar</w:t>
      </w:r>
      <w:r w:rsidRPr="007D5E1D">
        <w:rPr>
          <w:rFonts w:ascii="Arial" w:hAnsi="Arial" w:cs="Arial"/>
          <w:color w:val="auto"/>
          <w:sz w:val="20"/>
          <w:szCs w:val="20"/>
          <w:lang w:val="lt-LT"/>
        </w:rPr>
        <w:t xml:space="preserve"> gavimo laivo </w:t>
      </w:r>
      <w:r w:rsidR="005413DB" w:rsidRPr="007D5E1D">
        <w:rPr>
          <w:rFonts w:ascii="Arial" w:hAnsi="Arial" w:cs="Arial"/>
          <w:color w:val="auto"/>
          <w:sz w:val="20"/>
          <w:szCs w:val="20"/>
          <w:lang w:val="lt-LT"/>
        </w:rPr>
        <w:t>vad</w:t>
      </w:r>
      <w:r w:rsidRPr="007D5E1D">
        <w:rPr>
          <w:rFonts w:ascii="Arial" w:hAnsi="Arial" w:cs="Arial"/>
          <w:color w:val="auto"/>
          <w:sz w:val="20"/>
          <w:szCs w:val="20"/>
          <w:lang w:val="lt-LT"/>
        </w:rPr>
        <w:t xml:space="preserve">as, arba tos pačios šalies konsulas. </w:t>
      </w:r>
    </w:p>
    <w:p w14:paraId="6036F95B" w14:textId="77777777" w:rsidR="00B548C5" w:rsidRPr="007D5E1D" w:rsidRDefault="005413DB"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6 </w:t>
      </w:r>
      <w:r w:rsidRPr="007D5E1D">
        <w:rPr>
          <w:rFonts w:ascii="Arial" w:hAnsi="Arial" w:cs="Arial"/>
          <w:color w:val="auto"/>
          <w:sz w:val="20"/>
          <w:szCs w:val="20"/>
          <w:lang w:val="lt-LT"/>
        </w:rPr>
        <w:tab/>
        <w:t>V</w:t>
      </w:r>
      <w:r w:rsidR="00B548C5" w:rsidRPr="007D5E1D">
        <w:rPr>
          <w:rFonts w:ascii="Arial" w:hAnsi="Arial" w:cs="Arial"/>
          <w:color w:val="auto"/>
          <w:sz w:val="20"/>
          <w:szCs w:val="20"/>
          <w:lang w:val="lt-LT"/>
        </w:rPr>
        <w:t>ažtos, an</w:t>
      </w:r>
      <w:r w:rsidRPr="007D5E1D">
        <w:rPr>
          <w:rFonts w:ascii="Arial" w:hAnsi="Arial" w:cs="Arial"/>
          <w:color w:val="auto"/>
          <w:sz w:val="20"/>
          <w:szCs w:val="20"/>
          <w:lang w:val="lt-LT"/>
        </w:rPr>
        <w:t xml:space="preserve">t kurių užrašyta </w:t>
      </w:r>
      <w:r w:rsidR="00423ACB" w:rsidRPr="007D5E1D">
        <w:rPr>
          <w:rFonts w:ascii="Arial" w:hAnsi="Arial" w:cs="Arial"/>
          <w:color w:val="auto"/>
          <w:sz w:val="20"/>
          <w:szCs w:val="20"/>
          <w:lang w:val="lt-LT"/>
        </w:rPr>
        <w:t>„</w:t>
      </w:r>
      <w:r w:rsidRPr="007D5E1D">
        <w:rPr>
          <w:rFonts w:ascii="Arial" w:hAnsi="Arial" w:cs="Arial"/>
          <w:color w:val="auto"/>
          <w:sz w:val="20"/>
          <w:szCs w:val="20"/>
          <w:lang w:val="lt-LT"/>
        </w:rPr>
        <w:t>Aux soins du C</w:t>
      </w:r>
      <w:r w:rsidR="00B548C5" w:rsidRPr="007D5E1D">
        <w:rPr>
          <w:rFonts w:ascii="Arial" w:hAnsi="Arial" w:cs="Arial"/>
          <w:color w:val="auto"/>
          <w:sz w:val="20"/>
          <w:szCs w:val="20"/>
          <w:lang w:val="lt-LT"/>
        </w:rPr>
        <w:t>onsul d’...</w:t>
      </w:r>
      <w:r w:rsidR="00423ACB" w:rsidRPr="007D5E1D">
        <w:rPr>
          <w:rFonts w:ascii="Arial" w:hAnsi="Arial" w:cs="Arial"/>
          <w:color w:val="auto"/>
          <w:sz w:val="20"/>
          <w:szCs w:val="20"/>
          <w:lang w:val="lt-LT"/>
        </w:rPr>
        <w:t>“</w:t>
      </w:r>
      <w:r w:rsidR="00B548C5" w:rsidRPr="007D5E1D">
        <w:rPr>
          <w:rFonts w:ascii="Arial" w:hAnsi="Arial" w:cs="Arial"/>
          <w:color w:val="auto"/>
          <w:sz w:val="20"/>
          <w:szCs w:val="20"/>
          <w:lang w:val="lt-LT"/>
        </w:rPr>
        <w:t xml:space="preserve"> („….</w:t>
      </w:r>
      <w:r w:rsidRPr="007D5E1D">
        <w:rPr>
          <w:rFonts w:ascii="Arial" w:hAnsi="Arial" w:cs="Arial"/>
          <w:color w:val="auto"/>
          <w:sz w:val="20"/>
          <w:szCs w:val="20"/>
          <w:lang w:val="lt-LT"/>
        </w:rPr>
        <w:t>p</w:t>
      </w:r>
      <w:r w:rsidR="00B548C5" w:rsidRPr="007D5E1D">
        <w:rPr>
          <w:rFonts w:ascii="Arial" w:hAnsi="Arial" w:cs="Arial"/>
          <w:color w:val="auto"/>
          <w:sz w:val="20"/>
          <w:szCs w:val="20"/>
          <w:lang w:val="lt-LT"/>
        </w:rPr>
        <w:t xml:space="preserve">erduoti konsului...“), </w:t>
      </w:r>
      <w:r w:rsidRPr="007D5E1D">
        <w:rPr>
          <w:rFonts w:ascii="Arial" w:hAnsi="Arial" w:cs="Arial"/>
          <w:color w:val="auto"/>
          <w:sz w:val="20"/>
          <w:szCs w:val="20"/>
          <w:lang w:val="lt-LT"/>
        </w:rPr>
        <w:t>turi būti pristatytos</w:t>
      </w:r>
      <w:r w:rsidR="00B548C5" w:rsidRPr="007D5E1D">
        <w:rPr>
          <w:rFonts w:ascii="Arial" w:hAnsi="Arial" w:cs="Arial"/>
          <w:color w:val="auto"/>
          <w:sz w:val="20"/>
          <w:szCs w:val="20"/>
          <w:lang w:val="lt-LT"/>
        </w:rPr>
        <w:t xml:space="preserve"> į nurodytą konsulatą. Jos konsulo prašymu vėliau gali būti vėl perduotos pašto tarnybai ir persiunčiamos į išsiuntimo vietą ar kita kryptimi.</w:t>
      </w:r>
    </w:p>
    <w:p w14:paraId="38091231" w14:textId="77777777" w:rsidR="00411E4D" w:rsidRPr="007D5E1D" w:rsidRDefault="00B548C5" w:rsidP="00073CC4">
      <w:pPr>
        <w:pStyle w:val="Bodytext20"/>
        <w:shd w:val="clear" w:color="auto" w:fill="auto"/>
        <w:spacing w:before="240" w:line="240" w:lineRule="auto"/>
        <w:ind w:firstLine="0"/>
        <w:rPr>
          <w:color w:val="auto"/>
          <w:lang w:val="lt-LT"/>
        </w:rPr>
      </w:pPr>
      <w:r w:rsidRPr="007D5E1D">
        <w:rPr>
          <w:color w:val="auto"/>
          <w:lang w:val="lt-LT"/>
        </w:rPr>
        <w:t xml:space="preserve">7 </w:t>
      </w:r>
      <w:r w:rsidR="005413DB" w:rsidRPr="007D5E1D">
        <w:rPr>
          <w:color w:val="auto"/>
          <w:lang w:val="lt-LT"/>
        </w:rPr>
        <w:tab/>
      </w:r>
      <w:r w:rsidRPr="007D5E1D">
        <w:rPr>
          <w:color w:val="auto"/>
          <w:lang w:val="lt-LT"/>
        </w:rPr>
        <w:t>Karo laivui adresuotos važtos iki jų įteikimo šio laivo kapitonui laikomos tranzitinėmis, net jei iš pradžių būtų adresuotos tam tikram pašt</w:t>
      </w:r>
      <w:r w:rsidR="005413DB" w:rsidRPr="007D5E1D">
        <w:rPr>
          <w:color w:val="auto"/>
          <w:lang w:val="lt-LT"/>
        </w:rPr>
        <w:t>o skyriu</w:t>
      </w:r>
      <w:r w:rsidRPr="007D5E1D">
        <w:rPr>
          <w:color w:val="auto"/>
          <w:lang w:val="lt-LT"/>
        </w:rPr>
        <w:t>i ar konsului, įpareigotam atlikti tarpininko vaidmenį. Jos laikomos nepasiekusiomis adres</w:t>
      </w:r>
      <w:r w:rsidR="005413DB" w:rsidRPr="007D5E1D">
        <w:rPr>
          <w:color w:val="auto"/>
          <w:lang w:val="lt-LT"/>
        </w:rPr>
        <w:t>ato tol, kol neįteikiamos reikiamam</w:t>
      </w:r>
      <w:r w:rsidRPr="007D5E1D">
        <w:rPr>
          <w:color w:val="auto"/>
          <w:lang w:val="lt-LT"/>
        </w:rPr>
        <w:t xml:space="preserve"> karo laivui</w:t>
      </w:r>
      <w:r w:rsidR="00C10D11" w:rsidRPr="007D5E1D">
        <w:rPr>
          <w:color w:val="auto"/>
          <w:lang w:val="lt-LT"/>
        </w:rPr>
        <w:t>.</w:t>
      </w:r>
    </w:p>
    <w:p w14:paraId="4F0BBE7D" w14:textId="77777777" w:rsidR="00515CFE" w:rsidRPr="007D5E1D" w:rsidRDefault="00411E4D" w:rsidP="00073CC4">
      <w:pPr>
        <w:pStyle w:val="Bodytext20"/>
        <w:shd w:val="clear" w:color="auto" w:fill="auto"/>
        <w:spacing w:before="240" w:line="240" w:lineRule="auto"/>
        <w:ind w:firstLine="0"/>
        <w:rPr>
          <w:color w:val="auto"/>
          <w:lang w:val="lt-LT"/>
        </w:rPr>
      </w:pPr>
      <w:r w:rsidRPr="007D5E1D">
        <w:rPr>
          <w:color w:val="auto"/>
          <w:lang w:val="lt-LT"/>
        </w:rPr>
        <w:t>8</w:t>
      </w:r>
      <w:r w:rsidRPr="007D5E1D">
        <w:rPr>
          <w:color w:val="auto"/>
          <w:lang w:val="lt-LT"/>
        </w:rPr>
        <w:tab/>
      </w:r>
      <w:r w:rsidR="00C812BC" w:rsidRPr="007D5E1D">
        <w:rPr>
          <w:color w:val="auto"/>
          <w:lang w:val="lt-LT"/>
        </w:rPr>
        <w:t>Suinteresuot</w:t>
      </w:r>
      <w:r w:rsidRPr="007D5E1D">
        <w:rPr>
          <w:color w:val="auto"/>
          <w:lang w:val="lt-LT"/>
        </w:rPr>
        <w:t xml:space="preserve">ų paskirtųjų operatorių susitarimu </w:t>
      </w:r>
      <w:r w:rsidR="00E646ED" w:rsidRPr="007D5E1D">
        <w:rPr>
          <w:lang w:val="lt-LT"/>
        </w:rPr>
        <w:t>anksčiau</w:t>
      </w:r>
      <w:r w:rsidRPr="007D5E1D">
        <w:rPr>
          <w:color w:val="auto"/>
          <w:lang w:val="lt-LT"/>
        </w:rPr>
        <w:t xml:space="preserve"> išvardytos tvarkos prireikus laikomasi ir keičiantis važtomis su Jungtinių Tautų Organizacijos dispozicijai priklausančiais kariniais daliniais bei kariniais lėktuvais.</w:t>
      </w:r>
    </w:p>
    <w:p w14:paraId="10978F57" w14:textId="77777777" w:rsidR="00A96E9E" w:rsidRPr="007D5E1D" w:rsidRDefault="00A96E9E" w:rsidP="00073CC4">
      <w:pPr>
        <w:pStyle w:val="Headingnumber30"/>
        <w:shd w:val="clear" w:color="auto" w:fill="auto"/>
        <w:spacing w:before="240" w:after="0" w:line="240" w:lineRule="auto"/>
        <w:rPr>
          <w:color w:val="auto"/>
          <w:lang w:val="lt-LT"/>
        </w:rPr>
      </w:pPr>
    </w:p>
    <w:p w14:paraId="2162AC7D" w14:textId="77777777" w:rsidR="00515CFE" w:rsidRPr="007D5E1D" w:rsidRDefault="00C10D11" w:rsidP="002B229D">
      <w:pPr>
        <w:pStyle w:val="Headingnumber30"/>
        <w:shd w:val="clear" w:color="auto" w:fill="auto"/>
        <w:spacing w:before="240" w:after="0" w:line="240" w:lineRule="auto"/>
        <w:ind w:firstLine="0"/>
        <w:rPr>
          <w:color w:val="auto"/>
          <w:lang w:val="lt-LT"/>
        </w:rPr>
      </w:pPr>
      <w:r w:rsidRPr="007D5E1D">
        <w:rPr>
          <w:color w:val="auto"/>
          <w:lang w:val="lt-LT"/>
        </w:rPr>
        <w:t>10</w:t>
      </w:r>
      <w:r w:rsidR="000A2393" w:rsidRPr="007D5E1D">
        <w:rPr>
          <w:color w:val="auto"/>
          <w:lang w:val="lt-LT"/>
        </w:rPr>
        <w:t xml:space="preserve"> skyrius</w:t>
      </w:r>
    </w:p>
    <w:p w14:paraId="617FED82" w14:textId="77777777" w:rsidR="00515CFE" w:rsidRPr="007D5E1D" w:rsidRDefault="000A2393" w:rsidP="002B229D">
      <w:pPr>
        <w:pStyle w:val="Heading31"/>
        <w:keepNext/>
        <w:keepLines/>
        <w:shd w:val="clear" w:color="auto" w:fill="auto"/>
        <w:spacing w:before="240" w:line="240" w:lineRule="auto"/>
        <w:ind w:firstLine="0"/>
        <w:jc w:val="both"/>
        <w:rPr>
          <w:color w:val="auto"/>
          <w:lang w:val="lt-LT"/>
        </w:rPr>
      </w:pPr>
      <w:r w:rsidRPr="007D5E1D">
        <w:rPr>
          <w:color w:val="auto"/>
          <w:lang w:val="lt-LT"/>
        </w:rPr>
        <w:t>Paslaugų kokybė</w:t>
      </w:r>
    </w:p>
    <w:p w14:paraId="03C7739D" w14:textId="77777777" w:rsidR="00A96E9E" w:rsidRPr="007D5E1D" w:rsidRDefault="00A96E9E" w:rsidP="00073CC4">
      <w:pPr>
        <w:pStyle w:val="Bodytext70"/>
        <w:shd w:val="clear" w:color="auto" w:fill="auto"/>
        <w:spacing w:before="240" w:line="240" w:lineRule="auto"/>
        <w:ind w:firstLine="0"/>
        <w:jc w:val="left"/>
        <w:rPr>
          <w:color w:val="auto"/>
          <w:lang w:val="lt-LT"/>
        </w:rPr>
      </w:pPr>
    </w:p>
    <w:p w14:paraId="15AB0A48" w14:textId="77777777" w:rsidR="000A2393" w:rsidRPr="007D5E1D" w:rsidRDefault="00C10D11" w:rsidP="00073CC4">
      <w:pPr>
        <w:pStyle w:val="Bodytext70"/>
        <w:shd w:val="clear" w:color="auto" w:fill="auto"/>
        <w:spacing w:before="240" w:line="240" w:lineRule="auto"/>
        <w:ind w:firstLine="0"/>
        <w:jc w:val="left"/>
        <w:rPr>
          <w:color w:val="auto"/>
          <w:lang w:val="lt-LT"/>
        </w:rPr>
      </w:pPr>
      <w:r w:rsidRPr="007D5E1D">
        <w:rPr>
          <w:color w:val="auto"/>
          <w:lang w:val="lt-LT"/>
        </w:rPr>
        <w:t xml:space="preserve">RL 205 </w:t>
      </w:r>
      <w:r w:rsidR="000A2393" w:rsidRPr="007D5E1D">
        <w:rPr>
          <w:b w:val="0"/>
          <w:color w:val="auto"/>
          <w:lang w:val="lt-LT"/>
        </w:rPr>
        <w:t>straipsnis</w:t>
      </w:r>
      <w:r w:rsidR="000A2393" w:rsidRPr="007D5E1D">
        <w:rPr>
          <w:color w:val="auto"/>
          <w:lang w:val="lt-LT"/>
        </w:rPr>
        <w:t xml:space="preserve"> </w:t>
      </w:r>
    </w:p>
    <w:p w14:paraId="5DB62121" w14:textId="77777777" w:rsidR="00515CFE" w:rsidRPr="007D5E1D" w:rsidRDefault="000A2393"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Paslaugų kokybės tikslai</w:t>
      </w:r>
    </w:p>
    <w:p w14:paraId="2F21D8F0" w14:textId="77777777" w:rsidR="000A2393" w:rsidRPr="007D5E1D" w:rsidRDefault="000A2393"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 </w:t>
      </w:r>
      <w:r w:rsidRPr="007D5E1D">
        <w:rPr>
          <w:rFonts w:ascii="Arial" w:hAnsi="Arial" w:cs="Arial"/>
          <w:color w:val="auto"/>
          <w:sz w:val="20"/>
          <w:szCs w:val="20"/>
          <w:lang w:val="lt-LT"/>
        </w:rPr>
        <w:tab/>
        <w:t xml:space="preserve">Atlikdamos Tarptautinio biuro arba regioninių sąjungų surengtus tyrimus, arba </w:t>
      </w:r>
      <w:r w:rsidR="00D719E7" w:rsidRPr="007D5E1D">
        <w:rPr>
          <w:rFonts w:ascii="Arial" w:hAnsi="Arial" w:cs="Arial"/>
          <w:color w:val="auto"/>
          <w:sz w:val="20"/>
          <w:szCs w:val="20"/>
          <w:lang w:val="lt-LT"/>
        </w:rPr>
        <w:t xml:space="preserve">remdamosi </w:t>
      </w:r>
      <w:r w:rsidRPr="007D5E1D">
        <w:rPr>
          <w:rFonts w:ascii="Arial" w:hAnsi="Arial" w:cs="Arial"/>
          <w:color w:val="auto"/>
          <w:sz w:val="20"/>
          <w:szCs w:val="20"/>
          <w:lang w:val="lt-LT"/>
        </w:rPr>
        <w:t>dvišali</w:t>
      </w:r>
      <w:r w:rsidR="00D719E7" w:rsidRPr="007D5E1D">
        <w:rPr>
          <w:rFonts w:ascii="Arial" w:hAnsi="Arial" w:cs="Arial"/>
          <w:color w:val="auto"/>
          <w:sz w:val="20"/>
          <w:szCs w:val="20"/>
          <w:lang w:val="lt-LT"/>
        </w:rPr>
        <w:t>ais</w:t>
      </w:r>
      <w:r w:rsidRPr="007D5E1D">
        <w:rPr>
          <w:rFonts w:ascii="Arial" w:hAnsi="Arial" w:cs="Arial"/>
          <w:color w:val="auto"/>
          <w:sz w:val="20"/>
          <w:szCs w:val="20"/>
          <w:lang w:val="lt-LT"/>
        </w:rPr>
        <w:t xml:space="preserve">  susitarim</w:t>
      </w:r>
      <w:r w:rsidR="00D719E7" w:rsidRPr="007D5E1D">
        <w:rPr>
          <w:rFonts w:ascii="Arial" w:hAnsi="Arial" w:cs="Arial"/>
          <w:color w:val="auto"/>
          <w:sz w:val="20"/>
          <w:szCs w:val="20"/>
          <w:lang w:val="lt-LT"/>
        </w:rPr>
        <w:t>ais</w:t>
      </w:r>
      <w:r w:rsidRPr="007D5E1D">
        <w:rPr>
          <w:rFonts w:ascii="Arial" w:hAnsi="Arial" w:cs="Arial"/>
          <w:color w:val="auto"/>
          <w:sz w:val="20"/>
          <w:szCs w:val="20"/>
          <w:lang w:val="lt-LT"/>
        </w:rPr>
        <w:t xml:space="preserve"> </w:t>
      </w:r>
      <w:r w:rsidR="00E71EFD" w:rsidRPr="007D5E1D">
        <w:rPr>
          <w:rFonts w:ascii="Arial" w:hAnsi="Arial" w:cs="Arial"/>
          <w:color w:val="auto"/>
          <w:sz w:val="20"/>
          <w:szCs w:val="20"/>
          <w:lang w:val="lt-LT"/>
        </w:rPr>
        <w:t>v</w:t>
      </w:r>
      <w:r w:rsidRPr="007D5E1D">
        <w:rPr>
          <w:rFonts w:ascii="Arial" w:hAnsi="Arial" w:cs="Arial"/>
          <w:color w:val="auto"/>
          <w:sz w:val="20"/>
          <w:szCs w:val="20"/>
          <w:lang w:val="lt-LT"/>
        </w:rPr>
        <w:t xml:space="preserve">alstybės narės ar paskirtieji operatoriai įsipareigoja periodiškai tikrinti, kaip laikomasi nustatytų terminų. </w:t>
      </w:r>
    </w:p>
    <w:p w14:paraId="408C42E2" w14:textId="77777777" w:rsidR="000A2393" w:rsidRPr="007D5E1D" w:rsidRDefault="000A2393"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 </w:t>
      </w:r>
      <w:r w:rsidR="00AF1767" w:rsidRPr="007D5E1D">
        <w:rPr>
          <w:rFonts w:ascii="Arial" w:hAnsi="Arial" w:cs="Arial"/>
          <w:color w:val="auto"/>
          <w:sz w:val="20"/>
          <w:szCs w:val="20"/>
          <w:lang w:val="lt-LT"/>
        </w:rPr>
        <w:tab/>
      </w:r>
      <w:r w:rsidRPr="007D5E1D">
        <w:rPr>
          <w:rFonts w:ascii="Arial" w:hAnsi="Arial" w:cs="Arial"/>
          <w:color w:val="auto"/>
          <w:sz w:val="20"/>
          <w:szCs w:val="20"/>
          <w:lang w:val="lt-LT"/>
        </w:rPr>
        <w:t>Taip</w:t>
      </w:r>
      <w:r w:rsidR="00AF1767" w:rsidRPr="007D5E1D">
        <w:rPr>
          <w:rFonts w:ascii="Arial" w:hAnsi="Arial" w:cs="Arial"/>
          <w:color w:val="auto"/>
          <w:sz w:val="20"/>
          <w:szCs w:val="20"/>
          <w:lang w:val="lt-LT"/>
        </w:rPr>
        <w:t xml:space="preserve"> pat pageidautina, kad valstybės narės ar paskirtieji operatoriai</w:t>
      </w:r>
      <w:r w:rsidRPr="007D5E1D">
        <w:rPr>
          <w:rFonts w:ascii="Arial" w:hAnsi="Arial" w:cs="Arial"/>
          <w:color w:val="auto"/>
          <w:sz w:val="20"/>
          <w:szCs w:val="20"/>
          <w:lang w:val="lt-LT"/>
        </w:rPr>
        <w:t xml:space="preserve"> periodiškai tikrintų, kaip laikomasi nustatytų terminų, </w:t>
      </w:r>
      <w:r w:rsidR="00AF1767" w:rsidRPr="007D5E1D">
        <w:rPr>
          <w:rFonts w:ascii="Arial" w:hAnsi="Arial" w:cs="Arial"/>
          <w:color w:val="auto"/>
          <w:sz w:val="20"/>
          <w:szCs w:val="20"/>
          <w:lang w:val="lt-LT"/>
        </w:rPr>
        <w:t xml:space="preserve">ir naudodami </w:t>
      </w:r>
      <w:r w:rsidRPr="007D5E1D">
        <w:rPr>
          <w:rFonts w:ascii="Arial" w:hAnsi="Arial" w:cs="Arial"/>
          <w:color w:val="auto"/>
          <w:sz w:val="20"/>
          <w:szCs w:val="20"/>
          <w:lang w:val="lt-LT"/>
        </w:rPr>
        <w:t>kit</w:t>
      </w:r>
      <w:r w:rsidR="00AF1767" w:rsidRPr="007D5E1D">
        <w:rPr>
          <w:rFonts w:ascii="Arial" w:hAnsi="Arial" w:cs="Arial"/>
          <w:color w:val="auto"/>
          <w:sz w:val="20"/>
          <w:szCs w:val="20"/>
          <w:lang w:val="lt-LT"/>
        </w:rPr>
        <w:t>as</w:t>
      </w:r>
      <w:r w:rsidRPr="007D5E1D">
        <w:rPr>
          <w:rFonts w:ascii="Arial" w:hAnsi="Arial" w:cs="Arial"/>
          <w:color w:val="auto"/>
          <w:sz w:val="20"/>
          <w:szCs w:val="20"/>
          <w:lang w:val="lt-LT"/>
        </w:rPr>
        <w:t xml:space="preserve"> kokybės kontrolės – ypač išorinės ko</w:t>
      </w:r>
      <w:r w:rsidR="00AF1767" w:rsidRPr="007D5E1D">
        <w:rPr>
          <w:rFonts w:ascii="Arial" w:hAnsi="Arial" w:cs="Arial"/>
          <w:color w:val="auto"/>
          <w:sz w:val="20"/>
          <w:szCs w:val="20"/>
          <w:lang w:val="lt-LT"/>
        </w:rPr>
        <w:t>kybės kontrolės – sistemas</w:t>
      </w:r>
      <w:r w:rsidRPr="007D5E1D">
        <w:rPr>
          <w:rFonts w:ascii="Arial" w:hAnsi="Arial" w:cs="Arial"/>
          <w:color w:val="auto"/>
          <w:sz w:val="20"/>
          <w:szCs w:val="20"/>
          <w:lang w:val="lt-LT"/>
        </w:rPr>
        <w:t>.</w:t>
      </w:r>
    </w:p>
    <w:p w14:paraId="5FEEADD1" w14:textId="77777777" w:rsidR="000A2393" w:rsidRPr="007D5E1D" w:rsidRDefault="000A2393"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3</w:t>
      </w:r>
      <w:r w:rsidRPr="007D5E1D">
        <w:rPr>
          <w:rFonts w:ascii="Arial" w:hAnsi="Arial" w:cs="Arial"/>
          <w:b/>
          <w:color w:val="auto"/>
          <w:sz w:val="20"/>
          <w:szCs w:val="20"/>
          <w:lang w:val="lt-LT"/>
        </w:rPr>
        <w:t xml:space="preserve"> </w:t>
      </w:r>
      <w:r w:rsidR="00AF1767" w:rsidRPr="007D5E1D">
        <w:rPr>
          <w:rFonts w:ascii="Arial" w:hAnsi="Arial" w:cs="Arial"/>
          <w:b/>
          <w:color w:val="auto"/>
          <w:sz w:val="20"/>
          <w:szCs w:val="20"/>
          <w:lang w:val="lt-LT"/>
        </w:rPr>
        <w:tab/>
      </w:r>
      <w:r w:rsidR="00AF1767" w:rsidRPr="007D5E1D">
        <w:rPr>
          <w:rFonts w:ascii="Arial" w:hAnsi="Arial" w:cs="Arial"/>
          <w:color w:val="auto"/>
          <w:sz w:val="20"/>
          <w:szCs w:val="20"/>
          <w:lang w:val="lt-LT"/>
        </w:rPr>
        <w:t>Valstybės narės ar paskirtieji operatoriai</w:t>
      </w:r>
      <w:r w:rsidRPr="007D5E1D">
        <w:rPr>
          <w:rFonts w:ascii="Arial" w:hAnsi="Arial" w:cs="Arial"/>
          <w:color w:val="auto"/>
          <w:sz w:val="20"/>
          <w:szCs w:val="20"/>
          <w:lang w:val="lt-LT"/>
        </w:rPr>
        <w:t xml:space="preserve"> pagal ga</w:t>
      </w:r>
      <w:r w:rsidR="00AF1767" w:rsidRPr="007D5E1D">
        <w:rPr>
          <w:rFonts w:ascii="Arial" w:hAnsi="Arial" w:cs="Arial"/>
          <w:color w:val="auto"/>
          <w:sz w:val="20"/>
          <w:szCs w:val="20"/>
          <w:lang w:val="lt-LT"/>
        </w:rPr>
        <w:t>limybes taiko paslaugų kokybės vertinimo</w:t>
      </w:r>
      <w:r w:rsidRPr="007D5E1D">
        <w:rPr>
          <w:rFonts w:ascii="Arial" w:hAnsi="Arial" w:cs="Arial"/>
          <w:color w:val="auto"/>
          <w:sz w:val="20"/>
          <w:szCs w:val="20"/>
          <w:lang w:val="lt-LT"/>
        </w:rPr>
        <w:t xml:space="preserve"> sistemas tarptautinio pašto važtoms (tiek gaunamoms, tiek išsiunčiamoms); ši kontrolė turi būti vykdoma, kiek tai įmanoma, nuo siuntos pateikimo siųsti iki jos pristatymo (nuo išsiuntimo iki gavimo).</w:t>
      </w:r>
    </w:p>
    <w:p w14:paraId="628F2355" w14:textId="77777777" w:rsidR="000A2393" w:rsidRPr="007D5E1D" w:rsidRDefault="000A2393"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4 </w:t>
      </w:r>
      <w:r w:rsidR="00AF1767" w:rsidRPr="007D5E1D">
        <w:rPr>
          <w:rFonts w:ascii="Arial" w:hAnsi="Arial" w:cs="Arial"/>
          <w:color w:val="auto"/>
          <w:sz w:val="20"/>
          <w:szCs w:val="20"/>
          <w:lang w:val="lt-LT"/>
        </w:rPr>
        <w:tab/>
      </w:r>
      <w:r w:rsidRPr="007D5E1D">
        <w:rPr>
          <w:rFonts w:ascii="Arial" w:hAnsi="Arial" w:cs="Arial"/>
          <w:color w:val="auto"/>
          <w:sz w:val="20"/>
          <w:szCs w:val="20"/>
          <w:lang w:val="lt-LT"/>
        </w:rPr>
        <w:t>Vis</w:t>
      </w:r>
      <w:r w:rsidR="00AF1767" w:rsidRPr="007D5E1D">
        <w:rPr>
          <w:rFonts w:ascii="Arial" w:hAnsi="Arial" w:cs="Arial"/>
          <w:color w:val="auto"/>
          <w:sz w:val="20"/>
          <w:szCs w:val="20"/>
          <w:lang w:val="lt-LT"/>
        </w:rPr>
        <w:t>i paskirtieji operatoriai</w:t>
      </w:r>
      <w:r w:rsidRPr="007D5E1D">
        <w:rPr>
          <w:rFonts w:ascii="Arial" w:hAnsi="Arial" w:cs="Arial"/>
          <w:color w:val="auto"/>
          <w:sz w:val="20"/>
          <w:szCs w:val="20"/>
          <w:lang w:val="lt-LT"/>
        </w:rPr>
        <w:t xml:space="preserve"> Tarptautiniam biurui teikia naujausią informaciją apie </w:t>
      </w:r>
      <w:r w:rsidR="00AF1767" w:rsidRPr="007D5E1D">
        <w:rPr>
          <w:rFonts w:ascii="Arial" w:hAnsi="Arial" w:cs="Arial"/>
          <w:color w:val="auto"/>
          <w:sz w:val="20"/>
          <w:szCs w:val="20"/>
          <w:lang w:val="lt-LT"/>
        </w:rPr>
        <w:t>transporto priemonių</w:t>
      </w:r>
      <w:r w:rsidRPr="007D5E1D">
        <w:rPr>
          <w:rFonts w:ascii="Arial" w:hAnsi="Arial" w:cs="Arial"/>
          <w:color w:val="auto"/>
          <w:sz w:val="20"/>
          <w:szCs w:val="20"/>
          <w:lang w:val="lt-LT"/>
        </w:rPr>
        <w:t xml:space="preserve"> atvykimo </w:t>
      </w:r>
      <w:r w:rsidR="00AF1767" w:rsidRPr="007D5E1D">
        <w:rPr>
          <w:rFonts w:ascii="Arial" w:hAnsi="Arial" w:cs="Arial"/>
          <w:color w:val="auto"/>
          <w:sz w:val="20"/>
          <w:szCs w:val="20"/>
          <w:lang w:val="lt-LT"/>
        </w:rPr>
        <w:t>terminus</w:t>
      </w:r>
      <w:r w:rsidRPr="007D5E1D">
        <w:rPr>
          <w:rFonts w:ascii="Arial" w:hAnsi="Arial" w:cs="Arial"/>
          <w:color w:val="auto"/>
          <w:sz w:val="20"/>
          <w:szCs w:val="20"/>
          <w:lang w:val="lt-LT"/>
        </w:rPr>
        <w:t xml:space="preserve"> (LTAT), </w:t>
      </w:r>
      <w:r w:rsidR="008B5BF4" w:rsidRPr="007D5E1D">
        <w:rPr>
          <w:rFonts w:ascii="Arial" w:hAnsi="Arial" w:cs="Arial"/>
          <w:color w:val="auto"/>
          <w:sz w:val="20"/>
          <w:szCs w:val="20"/>
          <w:lang w:val="lt-LT"/>
        </w:rPr>
        <w:t>pagal kuriuos</w:t>
      </w:r>
      <w:r w:rsidRPr="007D5E1D">
        <w:rPr>
          <w:rFonts w:ascii="Arial" w:hAnsi="Arial" w:cs="Arial"/>
          <w:color w:val="auto"/>
          <w:sz w:val="20"/>
          <w:szCs w:val="20"/>
          <w:lang w:val="lt-LT"/>
        </w:rPr>
        <w:t xml:space="preserve"> yra </w:t>
      </w:r>
      <w:r w:rsidR="008B5BF4" w:rsidRPr="007D5E1D">
        <w:rPr>
          <w:rFonts w:ascii="Arial" w:hAnsi="Arial" w:cs="Arial"/>
          <w:color w:val="auto"/>
          <w:sz w:val="20"/>
          <w:szCs w:val="20"/>
          <w:lang w:val="lt-LT"/>
        </w:rPr>
        <w:t>nustatomi</w:t>
      </w:r>
      <w:r w:rsidRPr="007D5E1D">
        <w:rPr>
          <w:rFonts w:ascii="Arial" w:hAnsi="Arial" w:cs="Arial"/>
          <w:color w:val="auto"/>
          <w:sz w:val="20"/>
          <w:szCs w:val="20"/>
          <w:lang w:val="lt-LT"/>
        </w:rPr>
        <w:t xml:space="preserve"> tarptautinio pašto paslaug</w:t>
      </w:r>
      <w:r w:rsidR="008B5BF4" w:rsidRPr="007D5E1D">
        <w:rPr>
          <w:rFonts w:ascii="Arial" w:hAnsi="Arial" w:cs="Arial"/>
          <w:color w:val="auto"/>
          <w:sz w:val="20"/>
          <w:szCs w:val="20"/>
          <w:lang w:val="lt-LT"/>
        </w:rPr>
        <w:t>ų teikimo terminai</w:t>
      </w:r>
      <w:r w:rsidRPr="007D5E1D">
        <w:rPr>
          <w:rFonts w:ascii="Arial" w:hAnsi="Arial" w:cs="Arial"/>
          <w:color w:val="auto"/>
          <w:sz w:val="20"/>
          <w:szCs w:val="20"/>
          <w:lang w:val="lt-LT"/>
        </w:rPr>
        <w:t xml:space="preserve">. </w:t>
      </w:r>
      <w:r w:rsidR="008B5BF4" w:rsidRPr="007D5E1D">
        <w:rPr>
          <w:rFonts w:ascii="Arial" w:hAnsi="Arial" w:cs="Arial"/>
          <w:color w:val="auto"/>
          <w:sz w:val="20"/>
          <w:szCs w:val="20"/>
          <w:lang w:val="lt-LT"/>
        </w:rPr>
        <w:t>Apie visus galimus pakeitimus jie</w:t>
      </w:r>
      <w:r w:rsidRPr="007D5E1D">
        <w:rPr>
          <w:rFonts w:ascii="Arial" w:hAnsi="Arial" w:cs="Arial"/>
          <w:color w:val="auto"/>
          <w:sz w:val="20"/>
          <w:szCs w:val="20"/>
          <w:lang w:val="lt-LT"/>
        </w:rPr>
        <w:t xml:space="preserve"> praneša Tarptautiniam biurui</w:t>
      </w:r>
      <w:r w:rsidR="008B5BF4" w:rsidRPr="007D5E1D">
        <w:rPr>
          <w:rFonts w:ascii="Arial" w:hAnsi="Arial" w:cs="Arial"/>
          <w:color w:val="auto"/>
          <w:sz w:val="20"/>
          <w:szCs w:val="20"/>
          <w:lang w:val="lt-LT"/>
        </w:rPr>
        <w:t xml:space="preserve"> iš karto</w:t>
      </w:r>
      <w:r w:rsidRPr="007D5E1D">
        <w:rPr>
          <w:rFonts w:ascii="Arial" w:hAnsi="Arial" w:cs="Arial"/>
          <w:color w:val="auto"/>
          <w:sz w:val="20"/>
          <w:szCs w:val="20"/>
          <w:lang w:val="lt-LT"/>
        </w:rPr>
        <w:t>, kai tik šie yra numatyti, ka</w:t>
      </w:r>
      <w:r w:rsidR="008B5BF4" w:rsidRPr="007D5E1D">
        <w:rPr>
          <w:rFonts w:ascii="Arial" w:hAnsi="Arial" w:cs="Arial"/>
          <w:color w:val="auto"/>
          <w:sz w:val="20"/>
          <w:szCs w:val="20"/>
          <w:lang w:val="lt-LT"/>
        </w:rPr>
        <w:t>d paskirtieji operatoriai apie tai</w:t>
      </w:r>
      <w:r w:rsidRPr="007D5E1D">
        <w:rPr>
          <w:rFonts w:ascii="Arial" w:hAnsi="Arial" w:cs="Arial"/>
          <w:color w:val="auto"/>
          <w:sz w:val="20"/>
          <w:szCs w:val="20"/>
          <w:lang w:val="lt-LT"/>
        </w:rPr>
        <w:t xml:space="preserve"> </w:t>
      </w:r>
      <w:r w:rsidR="008B5BF4" w:rsidRPr="007D5E1D">
        <w:rPr>
          <w:rFonts w:ascii="Arial" w:hAnsi="Arial" w:cs="Arial"/>
          <w:color w:val="auto"/>
          <w:sz w:val="20"/>
          <w:szCs w:val="20"/>
          <w:lang w:val="lt-LT"/>
        </w:rPr>
        <w:t xml:space="preserve">būtų informuoti </w:t>
      </w:r>
      <w:r w:rsidRPr="007D5E1D">
        <w:rPr>
          <w:rFonts w:ascii="Arial" w:hAnsi="Arial" w:cs="Arial"/>
          <w:color w:val="auto"/>
          <w:sz w:val="20"/>
          <w:szCs w:val="20"/>
          <w:lang w:val="lt-LT"/>
        </w:rPr>
        <w:t>dar prieš jų įsigaliojimą.</w:t>
      </w:r>
    </w:p>
    <w:p w14:paraId="284B701D" w14:textId="77777777" w:rsidR="000A2393" w:rsidRPr="007D5E1D" w:rsidRDefault="000A2393"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5 </w:t>
      </w:r>
      <w:r w:rsidR="008B5BF4" w:rsidRPr="007D5E1D">
        <w:rPr>
          <w:rFonts w:ascii="Arial" w:hAnsi="Arial" w:cs="Arial"/>
          <w:color w:val="auto"/>
          <w:sz w:val="20"/>
          <w:szCs w:val="20"/>
          <w:lang w:val="lt-LT"/>
        </w:rPr>
        <w:tab/>
      </w:r>
      <w:r w:rsidRPr="007D5E1D">
        <w:rPr>
          <w:rFonts w:ascii="Arial" w:hAnsi="Arial" w:cs="Arial"/>
          <w:color w:val="auto"/>
          <w:sz w:val="20"/>
          <w:szCs w:val="20"/>
          <w:lang w:val="lt-LT"/>
        </w:rPr>
        <w:t>Pagal galimybes informaciją reikia teikti atskirai apie pirmenybinio ir nepirmenybinio pašto srautus.</w:t>
      </w:r>
    </w:p>
    <w:p w14:paraId="7118C227" w14:textId="77777777" w:rsidR="002B229D" w:rsidRPr="007D5E1D" w:rsidRDefault="002B229D">
      <w:pPr>
        <w:widowControl/>
        <w:rPr>
          <w:rFonts w:ascii="Arial" w:eastAsia="Arial" w:hAnsi="Arial" w:cs="Arial"/>
          <w:color w:val="auto"/>
          <w:lang w:val="lt-LT"/>
        </w:rPr>
      </w:pPr>
      <w:r w:rsidRPr="007D5E1D">
        <w:rPr>
          <w:color w:val="auto"/>
          <w:lang w:val="lt-LT"/>
        </w:rPr>
        <w:br w:type="page"/>
      </w:r>
    </w:p>
    <w:p w14:paraId="5DDD4628" w14:textId="77777777" w:rsidR="00515CFE" w:rsidRPr="007D5E1D" w:rsidRDefault="00C10D11" w:rsidP="002B229D">
      <w:pPr>
        <w:pStyle w:val="Headingnumber30"/>
        <w:shd w:val="clear" w:color="auto" w:fill="auto"/>
        <w:spacing w:before="240" w:after="0" w:line="240" w:lineRule="auto"/>
        <w:ind w:firstLine="142"/>
        <w:rPr>
          <w:color w:val="auto"/>
          <w:lang w:val="lt-LT"/>
        </w:rPr>
      </w:pPr>
      <w:r w:rsidRPr="007D5E1D">
        <w:rPr>
          <w:color w:val="auto"/>
          <w:lang w:val="lt-LT"/>
        </w:rPr>
        <w:lastRenderedPageBreak/>
        <w:t>11</w:t>
      </w:r>
      <w:r w:rsidR="008B5BF4" w:rsidRPr="007D5E1D">
        <w:rPr>
          <w:color w:val="auto"/>
          <w:lang w:val="lt-LT"/>
        </w:rPr>
        <w:t xml:space="preserve"> skyrius</w:t>
      </w:r>
    </w:p>
    <w:p w14:paraId="0CD94D44" w14:textId="77777777" w:rsidR="00515CFE" w:rsidRPr="007D5E1D" w:rsidRDefault="0076130E" w:rsidP="002B229D">
      <w:pPr>
        <w:pStyle w:val="Heading31"/>
        <w:keepNext/>
        <w:keepLines/>
        <w:shd w:val="clear" w:color="auto" w:fill="auto"/>
        <w:spacing w:before="240" w:line="240" w:lineRule="auto"/>
        <w:ind w:firstLine="142"/>
        <w:jc w:val="both"/>
        <w:rPr>
          <w:color w:val="auto"/>
          <w:lang w:val="lt-LT"/>
        </w:rPr>
      </w:pPr>
      <w:r w:rsidRPr="007D5E1D">
        <w:rPr>
          <w:color w:val="auto"/>
          <w:lang w:val="lt-LT"/>
        </w:rPr>
        <w:t>Tranzito mokesčiai</w:t>
      </w:r>
      <w:r w:rsidR="008B5BF4" w:rsidRPr="007D5E1D">
        <w:rPr>
          <w:color w:val="auto"/>
          <w:lang w:val="lt-LT"/>
        </w:rPr>
        <w:t xml:space="preserve"> ir galutinis atlygis</w:t>
      </w:r>
    </w:p>
    <w:p w14:paraId="0775F04A" w14:textId="77777777" w:rsidR="00515CFE" w:rsidRPr="007D5E1D" w:rsidRDefault="00C10D11" w:rsidP="002B229D">
      <w:pPr>
        <w:pStyle w:val="Bodytext70"/>
        <w:shd w:val="clear" w:color="auto" w:fill="auto"/>
        <w:spacing w:before="240" w:line="240" w:lineRule="auto"/>
        <w:ind w:firstLine="142"/>
        <w:rPr>
          <w:color w:val="auto"/>
          <w:lang w:val="lt-LT"/>
        </w:rPr>
      </w:pPr>
      <w:r w:rsidRPr="007D5E1D">
        <w:rPr>
          <w:color w:val="auto"/>
          <w:lang w:val="lt-LT"/>
        </w:rPr>
        <w:t>RL 206</w:t>
      </w:r>
      <w:r w:rsidR="008B5BF4" w:rsidRPr="007D5E1D">
        <w:rPr>
          <w:color w:val="auto"/>
          <w:lang w:val="lt-LT"/>
        </w:rPr>
        <w:t xml:space="preserve"> </w:t>
      </w:r>
      <w:r w:rsidR="008B5BF4" w:rsidRPr="007D5E1D">
        <w:rPr>
          <w:b w:val="0"/>
          <w:color w:val="auto"/>
          <w:lang w:val="lt-LT"/>
        </w:rPr>
        <w:t>straipsnis</w:t>
      </w:r>
    </w:p>
    <w:p w14:paraId="528FFE67" w14:textId="77777777" w:rsidR="00515CFE" w:rsidRPr="007D5E1D" w:rsidRDefault="0076130E" w:rsidP="002B229D">
      <w:pPr>
        <w:pStyle w:val="Bodytext70"/>
        <w:keepNext/>
        <w:keepLines/>
        <w:shd w:val="clear" w:color="auto" w:fill="auto"/>
        <w:spacing w:line="240" w:lineRule="auto"/>
        <w:ind w:firstLine="142"/>
        <w:jc w:val="left"/>
        <w:outlineLvl w:val="3"/>
        <w:rPr>
          <w:b w:val="0"/>
          <w:color w:val="auto"/>
          <w:lang w:val="lt-LT"/>
        </w:rPr>
      </w:pPr>
      <w:r w:rsidRPr="007D5E1D">
        <w:rPr>
          <w:b w:val="0"/>
          <w:color w:val="auto"/>
          <w:lang w:val="lt-LT"/>
        </w:rPr>
        <w:t>Tranzito mokesčiai</w:t>
      </w:r>
      <w:r w:rsidR="00C10D11" w:rsidRPr="007D5E1D">
        <w:rPr>
          <w:b w:val="0"/>
          <w:color w:val="auto"/>
          <w:lang w:val="lt-LT"/>
        </w:rPr>
        <w:t xml:space="preserve">. </w:t>
      </w:r>
      <w:r w:rsidR="008B5BF4" w:rsidRPr="007D5E1D">
        <w:rPr>
          <w:b w:val="0"/>
          <w:color w:val="auto"/>
          <w:lang w:val="lt-LT"/>
        </w:rPr>
        <w:t>Bendrosios nuostatos</w:t>
      </w:r>
    </w:p>
    <w:p w14:paraId="791FA61B" w14:textId="77777777" w:rsidR="00B0720B" w:rsidRPr="007D5E1D" w:rsidRDefault="00B0720B" w:rsidP="002B229D">
      <w:pPr>
        <w:pStyle w:val="Bodytext70"/>
        <w:shd w:val="clear" w:color="auto" w:fill="auto"/>
        <w:spacing w:before="240" w:line="240" w:lineRule="auto"/>
        <w:ind w:firstLine="0"/>
        <w:rPr>
          <w:b w:val="0"/>
          <w:color w:val="auto"/>
          <w:lang w:val="lt-LT"/>
        </w:rPr>
      </w:pPr>
      <w:r w:rsidRPr="007D5E1D">
        <w:rPr>
          <w:b w:val="0"/>
          <w:color w:val="auto"/>
          <w:lang w:val="lt-LT"/>
        </w:rPr>
        <w:t>1</w:t>
      </w:r>
      <w:r w:rsidRPr="007D5E1D">
        <w:rPr>
          <w:b w:val="0"/>
          <w:color w:val="auto"/>
          <w:lang w:val="lt-LT"/>
        </w:rPr>
        <w:tab/>
        <w:t>Apskaita</w:t>
      </w:r>
    </w:p>
    <w:p w14:paraId="4E346134" w14:textId="77777777" w:rsidR="00B0720B" w:rsidRPr="007D5E1D" w:rsidRDefault="002576CA"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1.1</w:t>
      </w:r>
      <w:r w:rsidR="00B0720B" w:rsidRPr="007D5E1D">
        <w:rPr>
          <w:rFonts w:ascii="Arial" w:hAnsi="Arial" w:cs="Arial"/>
          <w:color w:val="auto"/>
          <w:sz w:val="20"/>
          <w:szCs w:val="20"/>
          <w:lang w:val="lt-LT"/>
        </w:rPr>
        <w:t xml:space="preserve"> </w:t>
      </w:r>
      <w:r w:rsidR="00B0720B" w:rsidRPr="007D5E1D">
        <w:rPr>
          <w:rFonts w:ascii="Arial" w:hAnsi="Arial" w:cs="Arial"/>
          <w:color w:val="auto"/>
          <w:sz w:val="20"/>
          <w:szCs w:val="20"/>
          <w:lang w:val="lt-LT"/>
        </w:rPr>
        <w:tab/>
        <w:t xml:space="preserve">Paskirtasis tranzito operatorius kiekvienam paskirtajam </w:t>
      </w:r>
      <w:r w:rsidR="00C812BC" w:rsidRPr="007D5E1D">
        <w:rPr>
          <w:rFonts w:ascii="Arial" w:hAnsi="Arial" w:cs="Arial"/>
          <w:color w:val="auto"/>
          <w:sz w:val="20"/>
          <w:szCs w:val="20"/>
          <w:lang w:val="lt-LT"/>
        </w:rPr>
        <w:t xml:space="preserve">išsiuntimo </w:t>
      </w:r>
      <w:r w:rsidR="00B0720B" w:rsidRPr="007D5E1D">
        <w:rPr>
          <w:rFonts w:ascii="Arial" w:hAnsi="Arial" w:cs="Arial"/>
          <w:color w:val="auto"/>
          <w:sz w:val="20"/>
          <w:szCs w:val="20"/>
          <w:lang w:val="lt-LT"/>
        </w:rPr>
        <w:t>operatoriui kasmet apskaičiuoja žemės pašto tranzit</w:t>
      </w:r>
      <w:r w:rsidR="00691066" w:rsidRPr="007D5E1D">
        <w:rPr>
          <w:rFonts w:ascii="Arial" w:hAnsi="Arial" w:cs="Arial"/>
          <w:color w:val="auto"/>
          <w:sz w:val="20"/>
          <w:szCs w:val="20"/>
          <w:lang w:val="lt-LT"/>
        </w:rPr>
        <w:t>o mokesčius</w:t>
      </w:r>
      <w:r w:rsidR="009026FA" w:rsidRPr="007D5E1D">
        <w:rPr>
          <w:rFonts w:ascii="Arial" w:hAnsi="Arial" w:cs="Arial"/>
          <w:color w:val="auto"/>
          <w:sz w:val="20"/>
          <w:szCs w:val="20"/>
          <w:lang w:val="lt-LT"/>
        </w:rPr>
        <w:t xml:space="preserve"> ir tranzitu siunčiamų</w:t>
      </w:r>
      <w:r w:rsidR="00B0720B" w:rsidRPr="007D5E1D">
        <w:rPr>
          <w:rFonts w:ascii="Arial" w:hAnsi="Arial" w:cs="Arial"/>
          <w:color w:val="auto"/>
          <w:sz w:val="20"/>
          <w:szCs w:val="20"/>
          <w:lang w:val="lt-LT"/>
        </w:rPr>
        <w:t xml:space="preserve"> oro pašto važtų apdorojimo išlaidas. Remiamasi tam tikrais metais tranzitu siųstų gautų važtų svoriu. Taikomi </w:t>
      </w:r>
      <w:r w:rsidR="00B0720B" w:rsidRPr="007D5E1D">
        <w:rPr>
          <w:rFonts w:ascii="Arial" w:hAnsi="Arial" w:cs="Arial"/>
          <w:b/>
          <w:color w:val="auto"/>
          <w:sz w:val="20"/>
          <w:szCs w:val="20"/>
          <w:lang w:val="lt-LT"/>
        </w:rPr>
        <w:t>RL 208</w:t>
      </w:r>
      <w:r w:rsidR="00B0720B" w:rsidRPr="007D5E1D">
        <w:rPr>
          <w:rFonts w:ascii="Arial" w:hAnsi="Arial" w:cs="Arial"/>
          <w:color w:val="auto"/>
          <w:sz w:val="20"/>
          <w:szCs w:val="20"/>
          <w:lang w:val="lt-LT"/>
        </w:rPr>
        <w:t xml:space="preserve"> </w:t>
      </w:r>
      <w:r w:rsidRPr="007D5E1D">
        <w:rPr>
          <w:rFonts w:ascii="Arial" w:hAnsi="Arial" w:cs="Arial"/>
          <w:color w:val="auto"/>
          <w:sz w:val="20"/>
          <w:szCs w:val="20"/>
          <w:lang w:val="lt-LT"/>
        </w:rPr>
        <w:tab/>
      </w:r>
      <w:r w:rsidR="00B0720B" w:rsidRPr="007D5E1D">
        <w:rPr>
          <w:rFonts w:ascii="Arial" w:hAnsi="Arial" w:cs="Arial"/>
          <w:color w:val="auto"/>
          <w:sz w:val="20"/>
          <w:szCs w:val="20"/>
          <w:lang w:val="lt-LT"/>
        </w:rPr>
        <w:t>straipsnyje nustatyti tarifai.</w:t>
      </w:r>
    </w:p>
    <w:p w14:paraId="4A81EA6C" w14:textId="77777777" w:rsidR="00B0720B" w:rsidRPr="007D5E1D" w:rsidRDefault="002576CA" w:rsidP="002B229D">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1.2</w:t>
      </w:r>
      <w:r w:rsidR="00B0720B" w:rsidRPr="007D5E1D">
        <w:rPr>
          <w:rFonts w:ascii="Arial" w:hAnsi="Arial" w:cs="Arial"/>
          <w:color w:val="auto"/>
          <w:sz w:val="20"/>
          <w:szCs w:val="20"/>
          <w:lang w:val="lt-LT"/>
        </w:rPr>
        <w:t xml:space="preserve"> </w:t>
      </w:r>
      <w:r w:rsidR="00B0720B" w:rsidRPr="007D5E1D">
        <w:rPr>
          <w:rFonts w:ascii="Arial" w:hAnsi="Arial" w:cs="Arial"/>
          <w:color w:val="auto"/>
          <w:sz w:val="20"/>
          <w:szCs w:val="20"/>
          <w:lang w:val="lt-LT"/>
        </w:rPr>
        <w:tab/>
      </w:r>
      <w:r w:rsidR="00691066" w:rsidRPr="007D5E1D">
        <w:rPr>
          <w:rFonts w:ascii="Arial" w:hAnsi="Arial" w:cs="Arial"/>
          <w:color w:val="auto"/>
          <w:sz w:val="20"/>
          <w:szCs w:val="20"/>
          <w:lang w:val="lt-LT"/>
        </w:rPr>
        <w:t>Tranzito mokesčius</w:t>
      </w:r>
      <w:r w:rsidR="00B0720B" w:rsidRPr="007D5E1D">
        <w:rPr>
          <w:rFonts w:ascii="Arial" w:hAnsi="Arial" w:cs="Arial"/>
          <w:color w:val="auto"/>
          <w:sz w:val="20"/>
          <w:szCs w:val="20"/>
          <w:lang w:val="lt-LT"/>
        </w:rPr>
        <w:t xml:space="preserve"> ir tranzitu siunčiamų oro pašto važtų apdorojimo išlaidas apmoka važtas išsiunčiantis paskirtasis operatorius. Jos apmokamos, atsižvelgiant į 1.4 punkte numatytą išimtį, šalių, per kurias siunčiamos važtos arba kurių paslaugomis naudojamasi vežant </w:t>
      </w:r>
      <w:r w:rsidR="00B0720B" w:rsidRPr="007D5E1D">
        <w:rPr>
          <w:rFonts w:ascii="Arial" w:hAnsi="Arial" w:cs="Arial"/>
          <w:b/>
          <w:color w:val="auto"/>
          <w:sz w:val="20"/>
          <w:szCs w:val="20"/>
          <w:lang w:val="lt-LT"/>
        </w:rPr>
        <w:t>važtas</w:t>
      </w:r>
      <w:r w:rsidR="00B0720B" w:rsidRPr="007D5E1D">
        <w:rPr>
          <w:rFonts w:ascii="Arial" w:hAnsi="Arial" w:cs="Arial"/>
          <w:color w:val="auto"/>
          <w:sz w:val="20"/>
          <w:szCs w:val="20"/>
          <w:lang w:val="lt-LT"/>
        </w:rPr>
        <w:t xml:space="preserve"> sausumos ar jūrų keliu, paskirtiesiems operatoriams. </w:t>
      </w:r>
    </w:p>
    <w:p w14:paraId="750B059A" w14:textId="77777777" w:rsidR="00845BC3" w:rsidRPr="007D5E1D" w:rsidRDefault="00B0720B" w:rsidP="002B229D">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1.</w:t>
      </w:r>
      <w:r w:rsidR="002576CA" w:rsidRPr="007D5E1D">
        <w:rPr>
          <w:rFonts w:ascii="Arial" w:hAnsi="Arial" w:cs="Arial"/>
          <w:b/>
          <w:color w:val="auto"/>
          <w:sz w:val="20"/>
          <w:szCs w:val="20"/>
          <w:lang w:val="lt-LT"/>
        </w:rPr>
        <w:t>3</w:t>
      </w:r>
      <w:r w:rsidRPr="007D5E1D">
        <w:rPr>
          <w:rFonts w:ascii="Arial" w:hAnsi="Arial" w:cs="Arial"/>
          <w:b/>
          <w:color w:val="auto"/>
          <w:sz w:val="20"/>
          <w:szCs w:val="20"/>
          <w:lang w:val="lt-LT"/>
        </w:rPr>
        <w:t xml:space="preserve"> </w:t>
      </w:r>
      <w:r w:rsidR="002576CA" w:rsidRPr="007D5E1D">
        <w:rPr>
          <w:rFonts w:ascii="Arial" w:hAnsi="Arial" w:cs="Arial"/>
          <w:b/>
          <w:color w:val="auto"/>
          <w:sz w:val="20"/>
          <w:szCs w:val="20"/>
          <w:lang w:val="lt-LT"/>
        </w:rPr>
        <w:tab/>
      </w:r>
      <w:r w:rsidRPr="007D5E1D">
        <w:rPr>
          <w:rFonts w:ascii="Arial" w:hAnsi="Arial" w:cs="Arial"/>
          <w:color w:val="auto"/>
          <w:sz w:val="20"/>
          <w:szCs w:val="20"/>
          <w:lang w:val="lt-LT"/>
        </w:rPr>
        <w:t>Už išlaidas dėl jūra vežamų tranzitinių važtų jų išsiuntimo pas</w:t>
      </w:r>
      <w:r w:rsidR="002576CA" w:rsidRPr="007D5E1D">
        <w:rPr>
          <w:rFonts w:ascii="Arial" w:hAnsi="Arial" w:cs="Arial"/>
          <w:color w:val="auto"/>
          <w:sz w:val="20"/>
          <w:szCs w:val="20"/>
          <w:lang w:val="lt-LT"/>
        </w:rPr>
        <w:t>kirtieji operatoriai</w:t>
      </w:r>
      <w:r w:rsidRPr="007D5E1D">
        <w:rPr>
          <w:rFonts w:ascii="Arial" w:hAnsi="Arial" w:cs="Arial"/>
          <w:color w:val="auto"/>
          <w:sz w:val="20"/>
          <w:szCs w:val="20"/>
          <w:lang w:val="lt-LT"/>
        </w:rPr>
        <w:t xml:space="preserve"> ir jūrų transporto kompanijos ar jų įgalioti atstovai gali tiesiogiai atsiskaityti tarpusavyje. Atitinkamo </w:t>
      </w:r>
      <w:r w:rsidR="002576CA" w:rsidRPr="007D5E1D">
        <w:rPr>
          <w:rFonts w:ascii="Arial" w:hAnsi="Arial" w:cs="Arial"/>
          <w:color w:val="auto"/>
          <w:sz w:val="20"/>
          <w:szCs w:val="20"/>
          <w:lang w:val="lt-LT"/>
        </w:rPr>
        <w:tab/>
      </w:r>
      <w:r w:rsidRPr="007D5E1D">
        <w:rPr>
          <w:rFonts w:ascii="Arial" w:hAnsi="Arial" w:cs="Arial"/>
          <w:color w:val="auto"/>
          <w:sz w:val="20"/>
          <w:szCs w:val="20"/>
          <w:lang w:val="lt-LT"/>
        </w:rPr>
        <w:t>pak</w:t>
      </w:r>
      <w:r w:rsidR="002576CA" w:rsidRPr="007D5E1D">
        <w:rPr>
          <w:rFonts w:ascii="Arial" w:hAnsi="Arial" w:cs="Arial"/>
          <w:color w:val="auto"/>
          <w:sz w:val="20"/>
          <w:szCs w:val="20"/>
          <w:lang w:val="lt-LT"/>
        </w:rPr>
        <w:t>rovimo</w:t>
      </w:r>
      <w:r w:rsidR="00C812BC" w:rsidRPr="007D5E1D">
        <w:rPr>
          <w:rFonts w:ascii="Arial" w:hAnsi="Arial" w:cs="Arial"/>
          <w:color w:val="auto"/>
          <w:sz w:val="20"/>
          <w:szCs w:val="20"/>
          <w:lang w:val="lt-LT"/>
        </w:rPr>
        <w:t xml:space="preserve"> </w:t>
      </w:r>
      <w:r w:rsidR="002576CA" w:rsidRPr="007D5E1D">
        <w:rPr>
          <w:rFonts w:ascii="Arial" w:hAnsi="Arial" w:cs="Arial"/>
          <w:color w:val="auto"/>
          <w:sz w:val="20"/>
          <w:szCs w:val="20"/>
          <w:lang w:val="lt-LT"/>
        </w:rPr>
        <w:t>uosto paskirtasis operatorius</w:t>
      </w:r>
      <w:r w:rsidRPr="007D5E1D">
        <w:rPr>
          <w:rFonts w:ascii="Arial" w:hAnsi="Arial" w:cs="Arial"/>
          <w:color w:val="auto"/>
          <w:sz w:val="20"/>
          <w:szCs w:val="20"/>
          <w:lang w:val="lt-LT"/>
        </w:rPr>
        <w:t xml:space="preserve"> turi iš anksto duoti tam savo sutikimą.</w:t>
      </w:r>
    </w:p>
    <w:p w14:paraId="42E2D304" w14:textId="77777777" w:rsidR="00515CFE" w:rsidRPr="007D5E1D" w:rsidRDefault="00845BC3" w:rsidP="002B229D">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1.4</w:t>
      </w:r>
      <w:r w:rsidRPr="007D5E1D">
        <w:rPr>
          <w:rFonts w:ascii="Arial" w:hAnsi="Arial" w:cs="Arial"/>
          <w:b/>
          <w:color w:val="auto"/>
          <w:sz w:val="20"/>
          <w:szCs w:val="20"/>
          <w:lang w:val="lt-LT"/>
        </w:rPr>
        <w:tab/>
      </w:r>
      <w:r w:rsidR="00C812BC" w:rsidRPr="007D5E1D">
        <w:rPr>
          <w:rFonts w:ascii="Arial" w:hAnsi="Arial" w:cs="Arial"/>
          <w:color w:val="auto"/>
          <w:sz w:val="20"/>
          <w:szCs w:val="20"/>
          <w:lang w:val="lt-LT"/>
        </w:rPr>
        <w:t>Jei suinteresuoti</w:t>
      </w:r>
      <w:r w:rsidRPr="007D5E1D">
        <w:rPr>
          <w:rFonts w:ascii="Arial" w:hAnsi="Arial" w:cs="Arial"/>
          <w:color w:val="auto"/>
          <w:sz w:val="20"/>
          <w:szCs w:val="20"/>
          <w:lang w:val="lt-LT"/>
        </w:rPr>
        <w:t xml:space="preserve"> paskir</w:t>
      </w:r>
      <w:r w:rsidR="002905CD" w:rsidRPr="007D5E1D">
        <w:rPr>
          <w:rFonts w:ascii="Arial" w:hAnsi="Arial" w:cs="Arial"/>
          <w:color w:val="auto"/>
          <w:sz w:val="20"/>
          <w:szCs w:val="20"/>
          <w:lang w:val="lt-LT"/>
        </w:rPr>
        <w:t>tieji operatoriai neturi specialaus</w:t>
      </w:r>
      <w:r w:rsidRPr="007D5E1D">
        <w:rPr>
          <w:rFonts w:ascii="Arial" w:hAnsi="Arial" w:cs="Arial"/>
          <w:color w:val="auto"/>
          <w:sz w:val="20"/>
          <w:szCs w:val="20"/>
          <w:lang w:val="lt-LT"/>
        </w:rPr>
        <w:t xml:space="preserve"> susitarimo, </w:t>
      </w:r>
      <w:r w:rsidR="002905CD" w:rsidRPr="007D5E1D">
        <w:rPr>
          <w:rFonts w:ascii="Arial" w:hAnsi="Arial" w:cs="Arial"/>
          <w:color w:val="auto"/>
          <w:sz w:val="20"/>
          <w:szCs w:val="20"/>
          <w:lang w:val="lt-LT"/>
        </w:rPr>
        <w:t>tranzitu sausumos arba jūros keliu siunčiamai oro pašto korespondencijai taikoma</w:t>
      </w:r>
      <w:r w:rsidR="00C10D11" w:rsidRPr="007D5E1D">
        <w:rPr>
          <w:rFonts w:ascii="Arial" w:hAnsi="Arial" w:cs="Arial"/>
          <w:color w:val="auto"/>
          <w:sz w:val="20"/>
          <w:szCs w:val="20"/>
          <w:lang w:val="lt-LT"/>
        </w:rPr>
        <w:t xml:space="preserve"> </w:t>
      </w:r>
      <w:r w:rsidR="00C10D11" w:rsidRPr="007D5E1D">
        <w:rPr>
          <w:rFonts w:ascii="Arial" w:hAnsi="Arial" w:cs="Arial"/>
          <w:b/>
          <w:color w:val="auto"/>
          <w:sz w:val="20"/>
          <w:szCs w:val="20"/>
          <w:lang w:val="lt-LT"/>
        </w:rPr>
        <w:t>RL 208</w:t>
      </w:r>
      <w:r w:rsidR="00C10D11" w:rsidRPr="007D5E1D">
        <w:rPr>
          <w:rFonts w:ascii="Arial" w:hAnsi="Arial" w:cs="Arial"/>
          <w:color w:val="auto"/>
          <w:sz w:val="20"/>
          <w:szCs w:val="20"/>
          <w:lang w:val="lt-LT"/>
        </w:rPr>
        <w:t xml:space="preserve"> </w:t>
      </w:r>
      <w:r w:rsidR="002905CD" w:rsidRPr="007D5E1D">
        <w:rPr>
          <w:rFonts w:ascii="Arial" w:hAnsi="Arial" w:cs="Arial"/>
          <w:color w:val="auto"/>
          <w:sz w:val="20"/>
          <w:szCs w:val="20"/>
          <w:lang w:val="lt-LT"/>
        </w:rPr>
        <w:t>straipsnyje nustatyta mokesčių schema</w:t>
      </w:r>
      <w:r w:rsidR="00C10D11" w:rsidRPr="007D5E1D">
        <w:rPr>
          <w:rFonts w:ascii="Arial" w:hAnsi="Arial" w:cs="Arial"/>
          <w:color w:val="auto"/>
          <w:sz w:val="20"/>
          <w:szCs w:val="20"/>
          <w:lang w:val="lt-LT"/>
        </w:rPr>
        <w:t xml:space="preserve">. </w:t>
      </w:r>
      <w:r w:rsidR="002905CD" w:rsidRPr="007D5E1D">
        <w:rPr>
          <w:rFonts w:ascii="Arial" w:hAnsi="Arial" w:cs="Arial"/>
          <w:color w:val="auto"/>
          <w:sz w:val="20"/>
          <w:szCs w:val="20"/>
          <w:lang w:val="lt-LT"/>
        </w:rPr>
        <w:t>Žemės pašto tranzito mokesčiai nemokami už</w:t>
      </w:r>
      <w:r w:rsidR="00C10D11" w:rsidRPr="007D5E1D">
        <w:rPr>
          <w:rFonts w:ascii="Arial" w:hAnsi="Arial" w:cs="Arial"/>
          <w:color w:val="auto"/>
          <w:sz w:val="20"/>
          <w:szCs w:val="20"/>
          <w:lang w:val="lt-LT"/>
        </w:rPr>
        <w:t>:</w:t>
      </w:r>
    </w:p>
    <w:p w14:paraId="12C613DA" w14:textId="77777777" w:rsidR="00515CFE" w:rsidRPr="007D5E1D" w:rsidRDefault="00C812BC" w:rsidP="002B229D">
      <w:pPr>
        <w:pStyle w:val="Bodytext70"/>
        <w:widowControl/>
        <w:shd w:val="clear" w:color="auto" w:fill="auto"/>
        <w:tabs>
          <w:tab w:val="left" w:pos="846"/>
        </w:tabs>
        <w:spacing w:before="240" w:line="240" w:lineRule="auto"/>
        <w:ind w:left="720" w:hanging="720"/>
        <w:rPr>
          <w:b w:val="0"/>
          <w:color w:val="auto"/>
          <w:lang w:val="lt-LT"/>
        </w:rPr>
      </w:pPr>
      <w:r w:rsidRPr="007D5E1D">
        <w:rPr>
          <w:color w:val="auto"/>
          <w:lang w:val="lt-LT"/>
        </w:rPr>
        <w:t>1.4.1</w:t>
      </w:r>
      <w:r w:rsidRPr="007D5E1D">
        <w:rPr>
          <w:color w:val="auto"/>
          <w:lang w:val="lt-LT"/>
        </w:rPr>
        <w:tab/>
      </w:r>
      <w:r w:rsidR="009026FA" w:rsidRPr="007D5E1D">
        <w:rPr>
          <w:b w:val="0"/>
          <w:color w:val="auto"/>
          <w:lang w:val="lt-LT"/>
        </w:rPr>
        <w:t>o</w:t>
      </w:r>
      <w:r w:rsidR="002905CD" w:rsidRPr="007D5E1D">
        <w:rPr>
          <w:b w:val="0"/>
          <w:color w:val="auto"/>
          <w:lang w:val="lt-LT"/>
        </w:rPr>
        <w:t xml:space="preserve">ro </w:t>
      </w:r>
      <w:r w:rsidR="009026FA" w:rsidRPr="007D5E1D">
        <w:rPr>
          <w:b w:val="0"/>
          <w:color w:val="auto"/>
          <w:lang w:val="lt-LT"/>
        </w:rPr>
        <w:t>pašto važtų pervež</w:t>
      </w:r>
      <w:r w:rsidR="002905CD" w:rsidRPr="007D5E1D">
        <w:rPr>
          <w:b w:val="0"/>
          <w:color w:val="auto"/>
          <w:lang w:val="lt-LT"/>
        </w:rPr>
        <w:t xml:space="preserve">imą iš vieno oro uosto </w:t>
      </w:r>
      <w:r w:rsidR="009026FA" w:rsidRPr="007D5E1D">
        <w:rPr>
          <w:b w:val="0"/>
          <w:color w:val="auto"/>
          <w:lang w:val="lt-LT"/>
        </w:rPr>
        <w:t xml:space="preserve">į </w:t>
      </w:r>
      <w:r w:rsidR="002905CD" w:rsidRPr="007D5E1D">
        <w:rPr>
          <w:b w:val="0"/>
          <w:color w:val="auto"/>
          <w:lang w:val="lt-LT"/>
        </w:rPr>
        <w:t>kitą</w:t>
      </w:r>
      <w:r w:rsidR="009026FA" w:rsidRPr="007D5E1D">
        <w:rPr>
          <w:b w:val="0"/>
          <w:color w:val="auto"/>
          <w:lang w:val="lt-LT"/>
        </w:rPr>
        <w:t xml:space="preserve"> tame pačiame mieste</w:t>
      </w:r>
      <w:r w:rsidR="00C10D11" w:rsidRPr="007D5E1D">
        <w:rPr>
          <w:b w:val="0"/>
          <w:color w:val="auto"/>
          <w:lang w:val="lt-LT"/>
        </w:rPr>
        <w:t>;</w:t>
      </w:r>
    </w:p>
    <w:p w14:paraId="53F44C0A" w14:textId="77777777" w:rsidR="00515CFE" w:rsidRPr="007D5E1D" w:rsidRDefault="009026FA" w:rsidP="002B229D">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1.4.2</w:t>
      </w:r>
      <w:r w:rsidRPr="007D5E1D">
        <w:rPr>
          <w:rFonts w:ascii="Arial" w:hAnsi="Arial" w:cs="Arial"/>
          <w:b/>
          <w:color w:val="auto"/>
          <w:sz w:val="20"/>
          <w:szCs w:val="20"/>
          <w:lang w:val="lt-LT"/>
        </w:rPr>
        <w:tab/>
      </w:r>
      <w:r w:rsidR="00742BE6" w:rsidRPr="007D5E1D">
        <w:rPr>
          <w:rFonts w:ascii="Arial" w:hAnsi="Arial" w:cs="Arial"/>
          <w:color w:val="auto"/>
          <w:sz w:val="20"/>
          <w:szCs w:val="20"/>
          <w:lang w:val="lt-LT"/>
        </w:rPr>
        <w:t>minėt</w:t>
      </w:r>
      <w:r w:rsidRPr="007D5E1D">
        <w:rPr>
          <w:rFonts w:ascii="Arial" w:hAnsi="Arial" w:cs="Arial"/>
          <w:color w:val="auto"/>
          <w:sz w:val="20"/>
          <w:szCs w:val="20"/>
          <w:lang w:val="lt-LT"/>
        </w:rPr>
        <w:t>ų važtų pervežimą iš miestą aptarnaujančio o</w:t>
      </w:r>
      <w:r w:rsidR="008E0CCD" w:rsidRPr="007D5E1D">
        <w:rPr>
          <w:rFonts w:ascii="Arial" w:hAnsi="Arial" w:cs="Arial"/>
          <w:color w:val="auto"/>
          <w:sz w:val="20"/>
          <w:szCs w:val="20"/>
          <w:lang w:val="lt-LT"/>
        </w:rPr>
        <w:t>ro uosto į tame pat mieste įsikū</w:t>
      </w:r>
      <w:r w:rsidRPr="007D5E1D">
        <w:rPr>
          <w:rFonts w:ascii="Arial" w:hAnsi="Arial" w:cs="Arial"/>
          <w:color w:val="auto"/>
          <w:sz w:val="20"/>
          <w:szCs w:val="20"/>
          <w:lang w:val="lt-LT"/>
        </w:rPr>
        <w:t xml:space="preserve">rusį </w:t>
      </w:r>
      <w:r w:rsidR="00C10D11" w:rsidRPr="007D5E1D">
        <w:rPr>
          <w:rFonts w:ascii="Arial" w:hAnsi="Arial" w:cs="Arial"/>
          <w:color w:val="auto"/>
          <w:sz w:val="20"/>
          <w:szCs w:val="20"/>
          <w:lang w:val="lt-LT"/>
        </w:rPr>
        <w:t>dep</w:t>
      </w:r>
      <w:r w:rsidRPr="007D5E1D">
        <w:rPr>
          <w:rFonts w:ascii="Arial" w:hAnsi="Arial" w:cs="Arial"/>
          <w:color w:val="auto"/>
          <w:sz w:val="20"/>
          <w:szCs w:val="20"/>
          <w:lang w:val="lt-LT"/>
        </w:rPr>
        <w:t>ą</w:t>
      </w:r>
      <w:r w:rsidR="00C10D11" w:rsidRPr="007D5E1D">
        <w:rPr>
          <w:rFonts w:ascii="Arial" w:hAnsi="Arial" w:cs="Arial"/>
          <w:color w:val="auto"/>
          <w:sz w:val="20"/>
          <w:szCs w:val="20"/>
          <w:lang w:val="lt-LT"/>
        </w:rPr>
        <w:t xml:space="preserve"> </w:t>
      </w:r>
      <w:r w:rsidRPr="007D5E1D">
        <w:rPr>
          <w:rFonts w:ascii="Arial" w:hAnsi="Arial" w:cs="Arial"/>
          <w:color w:val="auto"/>
          <w:sz w:val="20"/>
          <w:szCs w:val="20"/>
          <w:lang w:val="lt-LT"/>
        </w:rPr>
        <w:t>bei</w:t>
      </w:r>
      <w:r w:rsidR="00742BE6" w:rsidRPr="007D5E1D">
        <w:rPr>
          <w:rFonts w:ascii="Arial" w:hAnsi="Arial" w:cs="Arial"/>
          <w:color w:val="auto"/>
          <w:sz w:val="20"/>
          <w:szCs w:val="20"/>
          <w:lang w:val="lt-LT"/>
        </w:rPr>
        <w:t xml:space="preserve"> </w:t>
      </w:r>
      <w:r w:rsidRPr="007D5E1D">
        <w:rPr>
          <w:rFonts w:ascii="Arial" w:hAnsi="Arial" w:cs="Arial"/>
          <w:color w:val="auto"/>
          <w:sz w:val="20"/>
          <w:szCs w:val="20"/>
          <w:lang w:val="lt-LT"/>
        </w:rPr>
        <w:t>tų pačių važtų grąžinimą persiuntimui</w:t>
      </w:r>
      <w:r w:rsidR="00C10D11" w:rsidRPr="007D5E1D">
        <w:rPr>
          <w:rFonts w:ascii="Arial" w:hAnsi="Arial" w:cs="Arial"/>
          <w:color w:val="auto"/>
          <w:sz w:val="20"/>
          <w:szCs w:val="20"/>
          <w:lang w:val="lt-LT"/>
        </w:rPr>
        <w:t>.</w:t>
      </w:r>
    </w:p>
    <w:p w14:paraId="5E15FE29" w14:textId="77777777" w:rsidR="00515CFE" w:rsidRPr="007D5E1D" w:rsidRDefault="00742BE6" w:rsidP="00073CC4">
      <w:pPr>
        <w:pStyle w:val="Bodytext20"/>
        <w:shd w:val="clear" w:color="auto" w:fill="auto"/>
        <w:tabs>
          <w:tab w:val="left" w:pos="845"/>
        </w:tabs>
        <w:spacing w:before="240" w:line="240" w:lineRule="auto"/>
        <w:ind w:firstLine="0"/>
        <w:rPr>
          <w:color w:val="auto"/>
          <w:lang w:val="lt-LT"/>
        </w:rPr>
      </w:pPr>
      <w:r w:rsidRPr="007D5E1D">
        <w:rPr>
          <w:color w:val="auto"/>
          <w:lang w:val="lt-LT"/>
        </w:rPr>
        <w:t>2</w:t>
      </w:r>
      <w:r w:rsidRPr="007D5E1D">
        <w:rPr>
          <w:color w:val="auto"/>
          <w:lang w:val="lt-LT"/>
        </w:rPr>
        <w:tab/>
        <w:t>Tarp paskirtųjų operatorių kilus ginčui dėl derinamų metinių</w:t>
      </w:r>
      <w:r w:rsidR="00C10D11" w:rsidRPr="007D5E1D">
        <w:rPr>
          <w:color w:val="auto"/>
          <w:lang w:val="lt-LT"/>
        </w:rPr>
        <w:t xml:space="preserve"> re</w:t>
      </w:r>
      <w:r w:rsidRPr="007D5E1D">
        <w:rPr>
          <w:color w:val="auto"/>
          <w:lang w:val="lt-LT"/>
        </w:rPr>
        <w:t>z</w:t>
      </w:r>
      <w:r w:rsidR="00C10D11" w:rsidRPr="007D5E1D">
        <w:rPr>
          <w:color w:val="auto"/>
          <w:lang w:val="lt-LT"/>
        </w:rPr>
        <w:t>ult</w:t>
      </w:r>
      <w:r w:rsidRPr="007D5E1D">
        <w:rPr>
          <w:color w:val="auto"/>
          <w:lang w:val="lt-LT"/>
        </w:rPr>
        <w:t>atų</w:t>
      </w:r>
      <w:r w:rsidR="00C10D11" w:rsidRPr="007D5E1D">
        <w:rPr>
          <w:color w:val="auto"/>
          <w:lang w:val="lt-LT"/>
        </w:rPr>
        <w:t xml:space="preserve">, </w:t>
      </w:r>
      <w:r w:rsidRPr="007D5E1D">
        <w:rPr>
          <w:color w:val="auto"/>
          <w:lang w:val="lt-LT"/>
        </w:rPr>
        <w:t>susiję paskirtieji</w:t>
      </w:r>
      <w:r w:rsidR="00C10D11" w:rsidRPr="007D5E1D">
        <w:rPr>
          <w:color w:val="auto"/>
          <w:lang w:val="lt-LT"/>
        </w:rPr>
        <w:t xml:space="preserve"> operator</w:t>
      </w:r>
      <w:r w:rsidRPr="007D5E1D">
        <w:rPr>
          <w:color w:val="auto"/>
          <w:lang w:val="lt-LT"/>
        </w:rPr>
        <w:t>iai</w:t>
      </w:r>
      <w:r w:rsidR="00C81935" w:rsidRPr="007D5E1D">
        <w:rPr>
          <w:color w:val="auto"/>
          <w:lang w:val="lt-LT"/>
        </w:rPr>
        <w:t xml:space="preserve"> turi paprašy</w:t>
      </w:r>
      <w:r w:rsidRPr="007D5E1D">
        <w:rPr>
          <w:color w:val="auto"/>
          <w:lang w:val="lt-LT"/>
        </w:rPr>
        <w:t>ti savo valstybių narių</w:t>
      </w:r>
      <w:r w:rsidR="00C81935" w:rsidRPr="007D5E1D">
        <w:rPr>
          <w:color w:val="auto"/>
          <w:lang w:val="lt-LT"/>
        </w:rPr>
        <w:t xml:space="preserve"> laikytis Bendrojo r</w:t>
      </w:r>
      <w:r w:rsidRPr="007D5E1D">
        <w:rPr>
          <w:color w:val="auto"/>
          <w:lang w:val="lt-LT"/>
        </w:rPr>
        <w:t>eglamento</w:t>
      </w:r>
      <w:r w:rsidR="00C10D11" w:rsidRPr="007D5E1D">
        <w:rPr>
          <w:color w:val="auto"/>
          <w:lang w:val="lt-LT"/>
        </w:rPr>
        <w:t xml:space="preserve"> </w:t>
      </w:r>
      <w:r w:rsidR="00C10D11" w:rsidRPr="007D5E1D">
        <w:rPr>
          <w:rStyle w:val="Bodytext2Bold0"/>
          <w:color w:val="auto"/>
          <w:lang w:val="lt-LT"/>
        </w:rPr>
        <w:t xml:space="preserve">153 </w:t>
      </w:r>
      <w:r w:rsidRPr="007D5E1D">
        <w:rPr>
          <w:rStyle w:val="Bodytext2Bold0"/>
          <w:b w:val="0"/>
          <w:color w:val="auto"/>
          <w:lang w:val="lt-LT"/>
        </w:rPr>
        <w:t>straipsnyje nustatytos tvarkos</w:t>
      </w:r>
      <w:r w:rsidR="00C10D11" w:rsidRPr="007D5E1D">
        <w:rPr>
          <w:color w:val="auto"/>
          <w:lang w:val="lt-LT"/>
        </w:rPr>
        <w:t xml:space="preserve">. </w:t>
      </w:r>
      <w:r w:rsidR="00C81935" w:rsidRPr="007D5E1D">
        <w:rPr>
          <w:color w:val="auto"/>
          <w:lang w:val="lt-LT"/>
        </w:rPr>
        <w:t>A</w:t>
      </w:r>
      <w:r w:rsidR="00C10D11" w:rsidRPr="007D5E1D">
        <w:rPr>
          <w:color w:val="auto"/>
          <w:lang w:val="lt-LT"/>
        </w:rPr>
        <w:t>rbitr</w:t>
      </w:r>
      <w:r w:rsidR="00C81935" w:rsidRPr="007D5E1D">
        <w:rPr>
          <w:color w:val="auto"/>
          <w:lang w:val="lt-LT"/>
        </w:rPr>
        <w:t xml:space="preserve">ai </w:t>
      </w:r>
      <w:r w:rsidR="003F59A7" w:rsidRPr="007D5E1D">
        <w:rPr>
          <w:color w:val="auto"/>
          <w:lang w:val="lt-LT"/>
        </w:rPr>
        <w:t>įgalioti</w:t>
      </w:r>
      <w:r w:rsidR="00C81935" w:rsidRPr="007D5E1D">
        <w:rPr>
          <w:color w:val="auto"/>
          <w:lang w:val="lt-LT"/>
        </w:rPr>
        <w:t xml:space="preserve"> nustatyti teisingą ir pagrįstą </w:t>
      </w:r>
      <w:r w:rsidR="0076130E" w:rsidRPr="007D5E1D">
        <w:rPr>
          <w:color w:val="auto"/>
          <w:lang w:val="lt-LT"/>
        </w:rPr>
        <w:t>tranzito mokesčių</w:t>
      </w:r>
      <w:r w:rsidR="00C81935" w:rsidRPr="007D5E1D">
        <w:rPr>
          <w:color w:val="auto"/>
          <w:lang w:val="lt-LT"/>
        </w:rPr>
        <w:t xml:space="preserve"> arba galutinio atlygio </w:t>
      </w:r>
      <w:r w:rsidR="00C81935" w:rsidRPr="007D5E1D">
        <w:rPr>
          <w:b/>
          <w:color w:val="auto"/>
          <w:lang w:val="lt-LT"/>
        </w:rPr>
        <w:t>sumokėjimo</w:t>
      </w:r>
      <w:r w:rsidR="00C81935" w:rsidRPr="007D5E1D">
        <w:rPr>
          <w:color w:val="auto"/>
          <w:lang w:val="lt-LT"/>
        </w:rPr>
        <w:t xml:space="preserve">  būdą</w:t>
      </w:r>
      <w:r w:rsidR="00C10D11" w:rsidRPr="007D5E1D">
        <w:rPr>
          <w:color w:val="auto"/>
          <w:lang w:val="lt-LT"/>
        </w:rPr>
        <w:t>.</w:t>
      </w:r>
    </w:p>
    <w:p w14:paraId="0CC465A1" w14:textId="77777777" w:rsidR="00515CFE" w:rsidRPr="007D5E1D" w:rsidRDefault="00232DBD" w:rsidP="00073CC4">
      <w:pPr>
        <w:pStyle w:val="Bodytext80"/>
        <w:shd w:val="clear" w:color="auto" w:fill="auto"/>
        <w:tabs>
          <w:tab w:val="left" w:pos="845"/>
        </w:tabs>
        <w:spacing w:before="240" w:after="0" w:line="240" w:lineRule="auto"/>
        <w:rPr>
          <w:color w:val="auto"/>
          <w:lang w:val="lt-LT"/>
        </w:rPr>
      </w:pPr>
      <w:r w:rsidRPr="007D5E1D">
        <w:rPr>
          <w:color w:val="auto"/>
          <w:lang w:val="lt-LT"/>
        </w:rPr>
        <w:t>A.</w:t>
      </w:r>
      <w:r w:rsidRPr="007D5E1D">
        <w:rPr>
          <w:color w:val="auto"/>
          <w:lang w:val="lt-LT"/>
        </w:rPr>
        <w:tab/>
      </w:r>
      <w:r w:rsidR="0076130E" w:rsidRPr="007D5E1D">
        <w:rPr>
          <w:color w:val="auto"/>
          <w:lang w:val="lt-LT"/>
        </w:rPr>
        <w:t>Tranzito mokesčiai</w:t>
      </w:r>
    </w:p>
    <w:p w14:paraId="657B9931" w14:textId="77777777" w:rsidR="00515CFE" w:rsidRPr="007D5E1D" w:rsidRDefault="00C10D11" w:rsidP="00073CC4">
      <w:pPr>
        <w:pStyle w:val="Bodytext20"/>
        <w:shd w:val="clear" w:color="auto" w:fill="auto"/>
        <w:spacing w:before="240" w:line="240" w:lineRule="auto"/>
        <w:ind w:firstLine="0"/>
        <w:rPr>
          <w:color w:val="auto"/>
          <w:lang w:val="lt-LT"/>
        </w:rPr>
      </w:pPr>
      <w:r w:rsidRPr="007D5E1D">
        <w:rPr>
          <w:rStyle w:val="Bodytext2Bold0"/>
          <w:color w:val="auto"/>
          <w:lang w:val="lt-LT"/>
        </w:rPr>
        <w:t>RL 207</w:t>
      </w:r>
      <w:r w:rsidR="004F54C0" w:rsidRPr="007D5E1D">
        <w:rPr>
          <w:rStyle w:val="Bodytext2Bold0"/>
          <w:b w:val="0"/>
          <w:color w:val="auto"/>
          <w:lang w:val="lt-LT"/>
        </w:rPr>
        <w:t xml:space="preserve"> straipsnis</w:t>
      </w:r>
    </w:p>
    <w:p w14:paraId="51B0E67C" w14:textId="77777777" w:rsidR="00DE07B2" w:rsidRPr="007D5E1D" w:rsidRDefault="00691066"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Tranzito mokesčių</w:t>
      </w:r>
      <w:r w:rsidR="004F54C0" w:rsidRPr="007D5E1D">
        <w:rPr>
          <w:color w:val="auto"/>
          <w:lang w:val="lt-LT"/>
        </w:rPr>
        <w:t xml:space="preserve"> taikymas</w:t>
      </w:r>
    </w:p>
    <w:p w14:paraId="0A86FC4A" w14:textId="77777777" w:rsidR="00DE07B2" w:rsidRPr="007D5E1D" w:rsidRDefault="00232DBD" w:rsidP="00073CC4">
      <w:pPr>
        <w:pStyle w:val="Bodytext20"/>
        <w:shd w:val="clear" w:color="auto" w:fill="auto"/>
        <w:spacing w:before="240" w:line="240" w:lineRule="auto"/>
        <w:ind w:firstLine="0"/>
        <w:rPr>
          <w:color w:val="auto"/>
          <w:lang w:val="lt-LT"/>
        </w:rPr>
      </w:pPr>
      <w:r w:rsidRPr="007D5E1D">
        <w:rPr>
          <w:color w:val="auto"/>
          <w:lang w:val="lt-LT"/>
        </w:rPr>
        <w:t xml:space="preserve">1 </w:t>
      </w:r>
      <w:r w:rsidR="00DE07B2" w:rsidRPr="007D5E1D">
        <w:rPr>
          <w:color w:val="auto"/>
          <w:lang w:val="lt-LT"/>
        </w:rPr>
        <w:tab/>
      </w:r>
      <w:r w:rsidRPr="007D5E1D">
        <w:rPr>
          <w:color w:val="auto"/>
          <w:lang w:val="lt-LT"/>
        </w:rPr>
        <w:t>Jei nėra specialaus susitarimo, važtų vežimas jūra tiesiogiai tarp dviejų šalių vienos iš jų laivais laikomas trečiosios šalies paslauga.</w:t>
      </w:r>
    </w:p>
    <w:p w14:paraId="7789632B" w14:textId="77777777" w:rsidR="00DE07B2" w:rsidRPr="007D5E1D" w:rsidRDefault="00856354" w:rsidP="00073CC4">
      <w:pPr>
        <w:pStyle w:val="Bodytext20"/>
        <w:shd w:val="clear" w:color="auto" w:fill="auto"/>
        <w:spacing w:before="240" w:line="240" w:lineRule="auto"/>
        <w:ind w:firstLine="0"/>
        <w:rPr>
          <w:color w:val="auto"/>
          <w:lang w:val="lt-LT"/>
        </w:rPr>
      </w:pPr>
      <w:r w:rsidRPr="007D5E1D">
        <w:rPr>
          <w:color w:val="auto"/>
          <w:lang w:val="lt-LT"/>
        </w:rPr>
        <w:t xml:space="preserve">2 </w:t>
      </w:r>
      <w:r w:rsidRPr="007D5E1D">
        <w:rPr>
          <w:color w:val="auto"/>
          <w:lang w:val="lt-LT"/>
        </w:rPr>
        <w:tab/>
      </w:r>
      <w:r w:rsidR="00232DBD" w:rsidRPr="007D5E1D">
        <w:rPr>
          <w:color w:val="auto"/>
          <w:lang w:val="lt-LT"/>
        </w:rPr>
        <w:t xml:space="preserve">Tranzitas jūra prasideda tada, kai važtos įteikiamos paskirtojo išsiuntimo operatoriaus pasirinktai jūrų transporto bendrovei, ir baigiasi tada, kai važtos įteikiamos paskirtajam gavimo operatoriui arba kai paskirtasis gavimo operatorius gauna įteikimo pranešimą arba kitą atitinkamą gavimo dokumentą, jei pastarasis gaunamas anksčiau. Į tranzito jūra išlaidas, kurias apmoka paskirtasis išsiuntimo operatorius, įeina visos išlaidos, tekusios jūrų transporto bendrovei gavimo uoste. Jei paskirtasis gavimo operatorius turi apmokėti papildomas išlaidas už paslaugas, suteiktas tai tarnybai iki pranešimo, pavyzdžiui, uosto mokesčius, rinkliavas už naudojimąsi kanalais, apdorojimo terminale arba krantinėje patirtas išlaidas ir visas kitas panašias išlaidas už važtų konteineriuose ar nesupakuotų važtų apdorojimą, paskirtajam gavimo operatoriui šias papildomas išlaidas </w:t>
      </w:r>
      <w:r w:rsidR="00336793" w:rsidRPr="007D5E1D">
        <w:rPr>
          <w:color w:val="auto"/>
          <w:lang w:val="lt-LT"/>
        </w:rPr>
        <w:t>tur</w:t>
      </w:r>
      <w:r w:rsidR="00232DBD" w:rsidRPr="007D5E1D">
        <w:rPr>
          <w:color w:val="auto"/>
          <w:lang w:val="lt-LT"/>
        </w:rPr>
        <w:t>i kompensuoti paskirtasis išsiuntimo operatorius. Tačiau visas sandėliavimo išlaidas, turėtas po to, kai jūrų transporto bendrovė pranešė apie gautas važtas ir galimybę jas pasiimti, padengia paskirtasis gavimo operatorius.</w:t>
      </w:r>
    </w:p>
    <w:p w14:paraId="6CAE62FA" w14:textId="77777777" w:rsidR="00DE07B2" w:rsidRPr="007D5E1D" w:rsidRDefault="00232DBD" w:rsidP="00960835">
      <w:pPr>
        <w:pStyle w:val="Bodytext20"/>
        <w:widowControl/>
        <w:shd w:val="clear" w:color="auto" w:fill="auto"/>
        <w:spacing w:before="240" w:line="240" w:lineRule="auto"/>
        <w:ind w:left="720" w:hanging="720"/>
        <w:rPr>
          <w:color w:val="auto"/>
          <w:lang w:val="lt-LT"/>
        </w:rPr>
      </w:pPr>
      <w:r w:rsidRPr="007D5E1D">
        <w:rPr>
          <w:color w:val="auto"/>
          <w:lang w:val="lt-LT"/>
        </w:rPr>
        <w:t xml:space="preserve">2.1 </w:t>
      </w:r>
      <w:r w:rsidR="00DE07B2" w:rsidRPr="007D5E1D">
        <w:rPr>
          <w:color w:val="auto"/>
          <w:lang w:val="lt-LT"/>
        </w:rPr>
        <w:tab/>
      </w:r>
      <w:r w:rsidRPr="007D5E1D">
        <w:rPr>
          <w:color w:val="auto"/>
          <w:lang w:val="lt-LT"/>
        </w:rPr>
        <w:t>Nepaisant 2 dalies nuostatų, paskirtasis važtų gavimo operatorius iš paskirtojo išsiuntimo operatoriaus ima mokestį, atitin</w:t>
      </w:r>
      <w:r w:rsidR="00336793" w:rsidRPr="007D5E1D">
        <w:rPr>
          <w:color w:val="auto"/>
          <w:lang w:val="lt-LT"/>
        </w:rPr>
        <w:t>kantį išlaidų</w:t>
      </w:r>
      <w:r w:rsidRPr="007D5E1D">
        <w:rPr>
          <w:color w:val="auto"/>
          <w:lang w:val="lt-LT"/>
        </w:rPr>
        <w:t xml:space="preserve"> už važtų sandėliavimą uoste</w:t>
      </w:r>
      <w:r w:rsidR="00336793" w:rsidRPr="007D5E1D">
        <w:rPr>
          <w:color w:val="auto"/>
          <w:lang w:val="lt-LT"/>
        </w:rPr>
        <w:t xml:space="preserve"> sumą</w:t>
      </w:r>
      <w:r w:rsidRPr="007D5E1D">
        <w:rPr>
          <w:color w:val="auto"/>
          <w:lang w:val="lt-LT"/>
        </w:rPr>
        <w:t>, jei išsiuntimo p</w:t>
      </w:r>
      <w:r w:rsidR="00853709" w:rsidRPr="007D5E1D">
        <w:rPr>
          <w:color w:val="auto"/>
          <w:lang w:val="lt-LT"/>
        </w:rPr>
        <w:t>unk</w:t>
      </w:r>
      <w:r w:rsidRPr="007D5E1D">
        <w:rPr>
          <w:color w:val="auto"/>
          <w:lang w:val="lt-LT"/>
        </w:rPr>
        <w:t>tas laiku</w:t>
      </w:r>
      <w:r w:rsidR="00960835" w:rsidRPr="007D5E1D">
        <w:rPr>
          <w:color w:val="auto"/>
          <w:lang w:val="lt-LT"/>
        </w:rPr>
        <w:t xml:space="preserve"> </w:t>
      </w:r>
      <w:r w:rsidRPr="007D5E1D">
        <w:rPr>
          <w:color w:val="auto"/>
          <w:lang w:val="lt-LT"/>
        </w:rPr>
        <w:t xml:space="preserve">neatsiunčia įteikimo lydraščio CN </w:t>
      </w:r>
      <w:r w:rsidR="00336793" w:rsidRPr="007D5E1D">
        <w:rPr>
          <w:color w:val="auto"/>
          <w:lang w:val="lt-LT"/>
        </w:rPr>
        <w:t xml:space="preserve">37 kopijos, kaip numatyta </w:t>
      </w:r>
      <w:r w:rsidR="00336793" w:rsidRPr="007D5E1D">
        <w:rPr>
          <w:b/>
          <w:color w:val="auto"/>
          <w:lang w:val="lt-LT"/>
        </w:rPr>
        <w:t>RL 194</w:t>
      </w:r>
      <w:r w:rsidRPr="007D5E1D">
        <w:rPr>
          <w:b/>
          <w:color w:val="auto"/>
          <w:lang w:val="lt-LT"/>
        </w:rPr>
        <w:t xml:space="preserve"> </w:t>
      </w:r>
      <w:r w:rsidRPr="007D5E1D">
        <w:rPr>
          <w:color w:val="auto"/>
          <w:lang w:val="lt-LT"/>
        </w:rPr>
        <w:t>straipsnio</w:t>
      </w:r>
      <w:r w:rsidRPr="007D5E1D">
        <w:rPr>
          <w:b/>
          <w:color w:val="auto"/>
          <w:lang w:val="lt-LT"/>
        </w:rPr>
        <w:t xml:space="preserve"> 1 </w:t>
      </w:r>
      <w:r w:rsidRPr="007D5E1D">
        <w:rPr>
          <w:color w:val="auto"/>
          <w:lang w:val="lt-LT"/>
        </w:rPr>
        <w:t>dalies</w:t>
      </w:r>
      <w:r w:rsidRPr="007D5E1D">
        <w:rPr>
          <w:b/>
          <w:color w:val="auto"/>
          <w:lang w:val="lt-LT"/>
        </w:rPr>
        <w:t xml:space="preserve"> 5 </w:t>
      </w:r>
      <w:r w:rsidRPr="007D5E1D">
        <w:rPr>
          <w:color w:val="auto"/>
          <w:lang w:val="lt-LT"/>
        </w:rPr>
        <w:t>punkte.</w:t>
      </w:r>
    </w:p>
    <w:p w14:paraId="7918027C" w14:textId="77777777" w:rsidR="00DE07B2" w:rsidRPr="007D5E1D" w:rsidRDefault="00336793" w:rsidP="00960835">
      <w:pPr>
        <w:pStyle w:val="Bodytext20"/>
        <w:widowControl/>
        <w:shd w:val="clear" w:color="auto" w:fill="auto"/>
        <w:spacing w:before="240" w:line="240" w:lineRule="auto"/>
        <w:ind w:left="720" w:hanging="720"/>
        <w:rPr>
          <w:color w:val="auto"/>
          <w:lang w:val="lt-LT"/>
        </w:rPr>
      </w:pPr>
      <w:r w:rsidRPr="007D5E1D">
        <w:rPr>
          <w:b/>
          <w:color w:val="auto"/>
          <w:lang w:val="lt-LT"/>
        </w:rPr>
        <w:lastRenderedPageBreak/>
        <w:t>2.2</w:t>
      </w:r>
      <w:r w:rsidRPr="007D5E1D">
        <w:rPr>
          <w:color w:val="auto"/>
          <w:lang w:val="lt-LT"/>
        </w:rPr>
        <w:t xml:space="preserve"> </w:t>
      </w:r>
      <w:r w:rsidR="00DE07B2" w:rsidRPr="007D5E1D">
        <w:rPr>
          <w:color w:val="auto"/>
          <w:lang w:val="lt-LT"/>
        </w:rPr>
        <w:tab/>
      </w:r>
      <w:r w:rsidRPr="007D5E1D">
        <w:rPr>
          <w:color w:val="auto"/>
          <w:lang w:val="lt-LT"/>
        </w:rPr>
        <w:t xml:space="preserve">Kompensacijos už papildomas tranzito jūra išlaidas reikalaujama pateikus </w:t>
      </w:r>
      <w:r w:rsidRPr="007D5E1D">
        <w:rPr>
          <w:b/>
          <w:color w:val="auto"/>
          <w:lang w:val="lt-LT"/>
        </w:rPr>
        <w:t xml:space="preserve">RL 239 </w:t>
      </w:r>
      <w:r w:rsidRPr="007D5E1D">
        <w:rPr>
          <w:color w:val="auto"/>
          <w:lang w:val="lt-LT"/>
        </w:rPr>
        <w:t>straipsnio</w:t>
      </w:r>
      <w:r w:rsidRPr="007D5E1D">
        <w:rPr>
          <w:b/>
          <w:color w:val="auto"/>
          <w:lang w:val="lt-LT"/>
        </w:rPr>
        <w:t xml:space="preserve"> 2 </w:t>
      </w:r>
      <w:r w:rsidRPr="007D5E1D">
        <w:rPr>
          <w:color w:val="auto"/>
          <w:lang w:val="lt-LT"/>
        </w:rPr>
        <w:t>dalies</w:t>
      </w:r>
      <w:r w:rsidR="00960835" w:rsidRPr="007D5E1D">
        <w:rPr>
          <w:color w:val="auto"/>
          <w:lang w:val="lt-LT"/>
        </w:rPr>
        <w:t xml:space="preserve"> </w:t>
      </w:r>
      <w:r w:rsidRPr="007D5E1D">
        <w:rPr>
          <w:b/>
          <w:color w:val="auto"/>
          <w:lang w:val="lt-LT"/>
        </w:rPr>
        <w:t xml:space="preserve">2 </w:t>
      </w:r>
      <w:r w:rsidRPr="007D5E1D">
        <w:rPr>
          <w:color w:val="auto"/>
          <w:lang w:val="lt-LT"/>
        </w:rPr>
        <w:t>punkte nurodytą atskirąją sąskaitą CN 62bis.</w:t>
      </w:r>
    </w:p>
    <w:p w14:paraId="29243E04" w14:textId="77777777" w:rsidR="00DE07B2" w:rsidRPr="007D5E1D" w:rsidRDefault="00232DBD" w:rsidP="00073CC4">
      <w:pPr>
        <w:pStyle w:val="Bodytext20"/>
        <w:shd w:val="clear" w:color="auto" w:fill="auto"/>
        <w:spacing w:before="240" w:line="240" w:lineRule="auto"/>
        <w:ind w:firstLine="0"/>
        <w:rPr>
          <w:color w:val="auto"/>
          <w:lang w:val="lt-LT"/>
        </w:rPr>
      </w:pPr>
      <w:r w:rsidRPr="007D5E1D">
        <w:rPr>
          <w:color w:val="auto"/>
          <w:lang w:val="lt-LT"/>
        </w:rPr>
        <w:t xml:space="preserve">3 </w:t>
      </w:r>
      <w:r w:rsidR="00DE07B2" w:rsidRPr="007D5E1D">
        <w:rPr>
          <w:color w:val="auto"/>
          <w:lang w:val="lt-LT"/>
        </w:rPr>
        <w:tab/>
      </w:r>
      <w:r w:rsidRPr="007D5E1D">
        <w:rPr>
          <w:color w:val="auto"/>
          <w:lang w:val="lt-LT"/>
        </w:rPr>
        <w:t xml:space="preserve">Jei užsienio transporto tarnyba kerta šalies teritoriją nedalyvaujant pastarosios tarnyboms, laikantis </w:t>
      </w:r>
      <w:r w:rsidR="00DE07B2" w:rsidRPr="007D5E1D">
        <w:rPr>
          <w:b/>
          <w:color w:val="auto"/>
          <w:lang w:val="lt-LT"/>
        </w:rPr>
        <w:t xml:space="preserve">RL </w:t>
      </w:r>
      <w:r w:rsidRPr="007D5E1D">
        <w:rPr>
          <w:b/>
          <w:color w:val="auto"/>
          <w:lang w:val="lt-LT"/>
        </w:rPr>
        <w:t>1</w:t>
      </w:r>
      <w:r w:rsidR="00AB66A6" w:rsidRPr="007D5E1D">
        <w:rPr>
          <w:b/>
          <w:color w:val="auto"/>
          <w:lang w:val="lt-LT"/>
        </w:rPr>
        <w:t>71</w:t>
      </w:r>
      <w:r w:rsidRPr="007D5E1D">
        <w:rPr>
          <w:color w:val="auto"/>
          <w:lang w:val="lt-LT"/>
        </w:rPr>
        <w:t xml:space="preserve"> straipsnio nuostatų už taip vežamas važtas neimamas mokestis už tranzitą sausuma.</w:t>
      </w:r>
    </w:p>
    <w:p w14:paraId="6E6BF9BD" w14:textId="77777777" w:rsidR="00232DBD" w:rsidRPr="007D5E1D" w:rsidRDefault="00856354" w:rsidP="00292315">
      <w:pPr>
        <w:pStyle w:val="Bodytext20"/>
        <w:shd w:val="clear" w:color="auto" w:fill="auto"/>
        <w:tabs>
          <w:tab w:val="left" w:pos="709"/>
        </w:tabs>
        <w:spacing w:before="240" w:line="240" w:lineRule="auto"/>
        <w:ind w:firstLine="0"/>
        <w:rPr>
          <w:color w:val="auto"/>
          <w:lang w:val="lt-LT"/>
        </w:rPr>
      </w:pPr>
      <w:r w:rsidRPr="007D5E1D">
        <w:rPr>
          <w:color w:val="auto"/>
          <w:lang w:val="lt-LT"/>
        </w:rPr>
        <w:t>4</w:t>
      </w:r>
      <w:r w:rsidRPr="007D5E1D">
        <w:rPr>
          <w:color w:val="auto"/>
          <w:lang w:val="lt-LT"/>
        </w:rPr>
        <w:tab/>
      </w:r>
      <w:r w:rsidR="00DE07B2" w:rsidRPr="007D5E1D">
        <w:rPr>
          <w:color w:val="auto"/>
          <w:lang w:val="lt-LT"/>
        </w:rPr>
        <w:tab/>
      </w:r>
      <w:r w:rsidR="00232DBD" w:rsidRPr="007D5E1D">
        <w:rPr>
          <w:color w:val="auto"/>
          <w:lang w:val="lt-LT"/>
        </w:rPr>
        <w:t xml:space="preserve">Kontaktinio punkto adresą, kai paštas siunčiamas jūrų keliu, įskaitant fizinį adresą, telefoną, fakso numerį ir elektroninio pašto adresą, būtina nurodyti </w:t>
      </w:r>
      <w:r w:rsidR="00DE07B2" w:rsidRPr="007D5E1D">
        <w:rPr>
          <w:color w:val="auto"/>
          <w:lang w:val="lt-LT"/>
        </w:rPr>
        <w:t>Pašto administracijų</w:t>
      </w:r>
      <w:r w:rsidR="00232DBD" w:rsidRPr="007D5E1D">
        <w:rPr>
          <w:color w:val="auto"/>
          <w:lang w:val="lt-LT"/>
        </w:rPr>
        <w:t xml:space="preserve"> adresų, vadovų ir vyriausiųjų pareigūnų sąraše, skirtame visoms siunčiančioms ar priimančioms jūros paštą šalims. Gali prireikti nurodyti du adresus, jei importo ir eksporto reikalus tvarko atskiros to paties paskirtojo operatoriaus tarnybos. Jei įmanoma, kiekvienas paskirtasis operatorius susikuria bendrą elektroninio pašto adresą (pvz., seamail@xxpost.com) siekiant išvengti išankstinių pranešimų nuklydimo.</w:t>
      </w:r>
    </w:p>
    <w:p w14:paraId="3F58C324" w14:textId="77777777" w:rsidR="00515CFE" w:rsidRPr="007D5E1D" w:rsidRDefault="00C10D11" w:rsidP="00073CC4">
      <w:pPr>
        <w:pStyle w:val="Bodytext20"/>
        <w:shd w:val="clear" w:color="auto" w:fill="auto"/>
        <w:spacing w:before="240" w:line="240" w:lineRule="auto"/>
        <w:ind w:firstLine="0"/>
        <w:jc w:val="left"/>
        <w:rPr>
          <w:color w:val="auto"/>
          <w:lang w:val="lt-LT"/>
        </w:rPr>
      </w:pPr>
      <w:r w:rsidRPr="007D5E1D">
        <w:rPr>
          <w:rStyle w:val="Bodytext2Bold0"/>
          <w:color w:val="auto"/>
          <w:lang w:val="lt-LT"/>
        </w:rPr>
        <w:t xml:space="preserve">RL 208 </w:t>
      </w:r>
      <w:r w:rsidR="00A27D9D" w:rsidRPr="007D5E1D">
        <w:rPr>
          <w:rStyle w:val="Bodytext2Bold0"/>
          <w:b w:val="0"/>
          <w:color w:val="auto"/>
          <w:lang w:val="lt-LT"/>
        </w:rPr>
        <w:t>straipsnis</w:t>
      </w:r>
      <w:r w:rsidR="00A27D9D" w:rsidRPr="007D5E1D">
        <w:rPr>
          <w:rStyle w:val="Bodytext2Bold0"/>
          <w:color w:val="auto"/>
          <w:lang w:val="lt-LT"/>
        </w:rPr>
        <w:t xml:space="preserve"> </w:t>
      </w:r>
      <w:r w:rsidR="0076130E" w:rsidRPr="007D5E1D">
        <w:rPr>
          <w:color w:val="auto"/>
          <w:lang w:val="lt-LT"/>
        </w:rPr>
        <w:t>Tranzito mokesčiai</w:t>
      </w:r>
    </w:p>
    <w:p w14:paraId="4B43231B" w14:textId="77777777" w:rsidR="002F32ED" w:rsidRPr="007D5E1D" w:rsidRDefault="00856354"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 </w:t>
      </w:r>
      <w:r w:rsidRPr="007D5E1D">
        <w:rPr>
          <w:rFonts w:ascii="Arial" w:hAnsi="Arial" w:cs="Arial"/>
          <w:color w:val="auto"/>
          <w:sz w:val="20"/>
          <w:szCs w:val="20"/>
          <w:lang w:val="lt-LT"/>
        </w:rPr>
        <w:tab/>
      </w:r>
      <w:r w:rsidR="00691066" w:rsidRPr="007D5E1D">
        <w:rPr>
          <w:rFonts w:ascii="Arial" w:hAnsi="Arial" w:cs="Arial"/>
          <w:color w:val="auto"/>
          <w:sz w:val="20"/>
          <w:szCs w:val="20"/>
          <w:lang w:val="lt-LT"/>
        </w:rPr>
        <w:t>Tranzito mokesčiai</w:t>
      </w:r>
      <w:r w:rsidR="002F32ED" w:rsidRPr="007D5E1D">
        <w:rPr>
          <w:rFonts w:ascii="Arial" w:hAnsi="Arial" w:cs="Arial"/>
          <w:color w:val="auto"/>
          <w:sz w:val="20"/>
          <w:szCs w:val="20"/>
          <w:lang w:val="lt-LT"/>
        </w:rPr>
        <w:t>, kuri</w:t>
      </w:r>
      <w:r w:rsidR="00691066" w:rsidRPr="007D5E1D">
        <w:rPr>
          <w:rFonts w:ascii="Arial" w:hAnsi="Arial" w:cs="Arial"/>
          <w:color w:val="auto"/>
          <w:sz w:val="20"/>
          <w:szCs w:val="20"/>
          <w:lang w:val="lt-LT"/>
        </w:rPr>
        <w:t>uo</w:t>
      </w:r>
      <w:r w:rsidR="002F32ED" w:rsidRPr="007D5E1D">
        <w:rPr>
          <w:rFonts w:ascii="Arial" w:hAnsi="Arial" w:cs="Arial"/>
          <w:color w:val="auto"/>
          <w:sz w:val="20"/>
          <w:szCs w:val="20"/>
          <w:lang w:val="lt-LT"/>
        </w:rPr>
        <w:t>s moka važtų išsiuntimo paskirtasis operatorius, apskaičiuojam</w:t>
      </w:r>
      <w:r w:rsidR="00691066" w:rsidRPr="007D5E1D">
        <w:rPr>
          <w:rFonts w:ascii="Arial" w:hAnsi="Arial" w:cs="Arial"/>
          <w:color w:val="auto"/>
          <w:sz w:val="20"/>
          <w:szCs w:val="20"/>
          <w:lang w:val="lt-LT"/>
        </w:rPr>
        <w:t>i</w:t>
      </w:r>
      <w:r w:rsidR="002F32ED" w:rsidRPr="007D5E1D">
        <w:rPr>
          <w:rFonts w:ascii="Arial" w:hAnsi="Arial" w:cs="Arial"/>
          <w:color w:val="auto"/>
          <w:sz w:val="20"/>
          <w:szCs w:val="20"/>
          <w:lang w:val="lt-LT"/>
        </w:rPr>
        <w:t xml:space="preserve"> </w:t>
      </w:r>
      <w:r w:rsidR="0044229E" w:rsidRPr="007D5E1D">
        <w:rPr>
          <w:rFonts w:ascii="Arial" w:hAnsi="Arial" w:cs="Arial"/>
          <w:color w:val="auto"/>
          <w:sz w:val="20"/>
          <w:szCs w:val="20"/>
          <w:lang w:val="lt-LT"/>
        </w:rPr>
        <w:t>pagal</w:t>
      </w:r>
      <w:r w:rsidR="002F32ED" w:rsidRPr="007D5E1D">
        <w:rPr>
          <w:rFonts w:ascii="Arial" w:hAnsi="Arial" w:cs="Arial"/>
          <w:color w:val="auto"/>
          <w:sz w:val="20"/>
          <w:szCs w:val="20"/>
          <w:lang w:val="lt-LT"/>
        </w:rPr>
        <w:t xml:space="preserve"> toliau nurodytas s</w:t>
      </w:r>
      <w:r w:rsidR="0044229E" w:rsidRPr="007D5E1D">
        <w:rPr>
          <w:rFonts w:ascii="Arial" w:hAnsi="Arial" w:cs="Arial"/>
          <w:color w:val="auto"/>
          <w:sz w:val="20"/>
          <w:szCs w:val="20"/>
          <w:lang w:val="lt-LT"/>
        </w:rPr>
        <w:t>udedamąsias dalis</w:t>
      </w:r>
      <w:r w:rsidR="002F32ED" w:rsidRPr="007D5E1D">
        <w:rPr>
          <w:rFonts w:ascii="Arial" w:hAnsi="Arial" w:cs="Arial"/>
          <w:color w:val="auto"/>
          <w:sz w:val="20"/>
          <w:szCs w:val="20"/>
          <w:lang w:val="lt-LT"/>
        </w:rPr>
        <w:t>:</w:t>
      </w:r>
    </w:p>
    <w:p w14:paraId="69A69348" w14:textId="77777777" w:rsidR="002F32ED" w:rsidRPr="007D5E1D" w:rsidRDefault="002F32ED" w:rsidP="00960835">
      <w:pPr>
        <w:widowControl/>
        <w:spacing w:before="240"/>
        <w:ind w:left="720" w:hanging="720"/>
        <w:jc w:val="both"/>
        <w:rPr>
          <w:rFonts w:ascii="Arial" w:hAnsi="Arial" w:cs="Arial"/>
          <w:b/>
          <w:color w:val="auto"/>
          <w:sz w:val="20"/>
          <w:szCs w:val="20"/>
          <w:lang w:val="lt-LT"/>
        </w:rPr>
      </w:pPr>
      <w:r w:rsidRPr="007D5E1D">
        <w:rPr>
          <w:rFonts w:ascii="Arial" w:hAnsi="Arial" w:cs="Arial"/>
          <w:color w:val="auto"/>
          <w:sz w:val="20"/>
          <w:szCs w:val="20"/>
          <w:lang w:val="lt-LT"/>
        </w:rPr>
        <w:t xml:space="preserve">1.1 </w:t>
      </w:r>
      <w:r w:rsidR="0044229E" w:rsidRPr="007D5E1D">
        <w:rPr>
          <w:rFonts w:ascii="Arial" w:hAnsi="Arial" w:cs="Arial"/>
          <w:color w:val="auto"/>
          <w:sz w:val="20"/>
          <w:szCs w:val="20"/>
          <w:lang w:val="lt-LT"/>
        </w:rPr>
        <w:tab/>
        <w:t>t</w:t>
      </w:r>
      <w:r w:rsidRPr="007D5E1D">
        <w:rPr>
          <w:rFonts w:ascii="Arial" w:hAnsi="Arial" w:cs="Arial"/>
          <w:color w:val="auto"/>
          <w:sz w:val="20"/>
          <w:szCs w:val="20"/>
          <w:lang w:val="lt-LT"/>
        </w:rPr>
        <w:t>arifas už tranzitu siunčiamų važtų apdorojimą yra 0,195 SDR už kilogramą</w:t>
      </w:r>
      <w:r w:rsidRPr="007D5E1D">
        <w:rPr>
          <w:rFonts w:ascii="Arial" w:hAnsi="Arial" w:cs="Arial"/>
          <w:b/>
          <w:color w:val="auto"/>
          <w:sz w:val="20"/>
          <w:szCs w:val="20"/>
          <w:lang w:val="lt-LT"/>
        </w:rPr>
        <w:t xml:space="preserve">.   </w:t>
      </w:r>
    </w:p>
    <w:p w14:paraId="366D0E25" w14:textId="77777777" w:rsidR="002F32ED" w:rsidRPr="007D5E1D" w:rsidRDefault="002F32ED"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1.2</w:t>
      </w:r>
      <w:r w:rsidR="0044229E" w:rsidRPr="007D5E1D">
        <w:rPr>
          <w:rFonts w:ascii="Arial" w:hAnsi="Arial" w:cs="Arial"/>
          <w:color w:val="auto"/>
          <w:sz w:val="20"/>
          <w:szCs w:val="20"/>
          <w:lang w:val="lt-LT"/>
        </w:rPr>
        <w:tab/>
        <w:t>a</w:t>
      </w:r>
      <w:r w:rsidRPr="007D5E1D">
        <w:rPr>
          <w:rFonts w:ascii="Arial" w:hAnsi="Arial" w:cs="Arial"/>
          <w:color w:val="auto"/>
          <w:sz w:val="20"/>
          <w:szCs w:val="20"/>
          <w:lang w:val="lt-LT"/>
        </w:rPr>
        <w:t>tstumo tarifas yra:</w:t>
      </w:r>
    </w:p>
    <w:p w14:paraId="10C464E1" w14:textId="77777777" w:rsidR="002F32ED" w:rsidRPr="007D5E1D" w:rsidRDefault="002F32ED"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1.2.1 </w:t>
      </w:r>
      <w:r w:rsidR="0044229E" w:rsidRPr="007D5E1D">
        <w:rPr>
          <w:rFonts w:ascii="Arial" w:hAnsi="Arial" w:cs="Arial"/>
          <w:color w:val="auto"/>
          <w:sz w:val="20"/>
          <w:szCs w:val="20"/>
          <w:lang w:val="lt-LT"/>
        </w:rPr>
        <w:tab/>
        <w:t xml:space="preserve">siunčiant oro transportu - </w:t>
      </w:r>
      <w:r w:rsidRPr="007D5E1D">
        <w:rPr>
          <w:rFonts w:ascii="Arial" w:hAnsi="Arial" w:cs="Arial"/>
          <w:color w:val="auto"/>
          <w:sz w:val="20"/>
          <w:szCs w:val="20"/>
          <w:lang w:val="lt-LT"/>
        </w:rPr>
        <w:t xml:space="preserve">lygus Pašto eksploatacijos tarybos nustatytam baziniam siuntimo oru tarifui, apskaičiuojamam pagal formulę, pateikiamą </w:t>
      </w:r>
      <w:r w:rsidR="0044229E" w:rsidRPr="007D5E1D">
        <w:rPr>
          <w:rFonts w:ascii="Arial" w:hAnsi="Arial" w:cs="Arial"/>
          <w:color w:val="auto"/>
          <w:sz w:val="20"/>
          <w:szCs w:val="20"/>
          <w:lang w:val="lt-LT"/>
        </w:rPr>
        <w:t xml:space="preserve">straipsnyje </w:t>
      </w:r>
      <w:r w:rsidR="0044229E" w:rsidRPr="007D5E1D">
        <w:rPr>
          <w:rFonts w:ascii="Arial" w:hAnsi="Arial" w:cs="Arial"/>
          <w:b/>
          <w:color w:val="auto"/>
          <w:sz w:val="20"/>
          <w:szCs w:val="20"/>
          <w:lang w:val="lt-LT"/>
        </w:rPr>
        <w:t>RL 244</w:t>
      </w:r>
      <w:r w:rsidRPr="007D5E1D">
        <w:rPr>
          <w:rFonts w:ascii="Arial" w:hAnsi="Arial" w:cs="Arial"/>
          <w:b/>
          <w:color w:val="auto"/>
          <w:sz w:val="20"/>
          <w:szCs w:val="20"/>
          <w:lang w:val="lt-LT"/>
        </w:rPr>
        <w:t xml:space="preserve"> </w:t>
      </w:r>
      <w:r w:rsidR="0044229E" w:rsidRPr="007D5E1D">
        <w:rPr>
          <w:rFonts w:ascii="Arial" w:hAnsi="Arial" w:cs="Arial"/>
          <w:color w:val="auto"/>
          <w:sz w:val="20"/>
          <w:szCs w:val="20"/>
          <w:lang w:val="lt-LT"/>
        </w:rPr>
        <w:t>straipsnyje</w:t>
      </w:r>
      <w:r w:rsidRPr="007D5E1D">
        <w:rPr>
          <w:rFonts w:ascii="Arial" w:hAnsi="Arial" w:cs="Arial"/>
          <w:color w:val="auto"/>
          <w:sz w:val="20"/>
          <w:szCs w:val="20"/>
          <w:lang w:val="lt-LT"/>
        </w:rPr>
        <w:t xml:space="preserve">,   </w:t>
      </w:r>
    </w:p>
    <w:p w14:paraId="595ED17F" w14:textId="77777777" w:rsidR="002F32ED" w:rsidRPr="007D5E1D" w:rsidRDefault="002F32ED"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1.2.2 </w:t>
      </w:r>
      <w:r w:rsidR="0044229E" w:rsidRPr="007D5E1D">
        <w:rPr>
          <w:rFonts w:ascii="Arial" w:hAnsi="Arial" w:cs="Arial"/>
          <w:color w:val="auto"/>
          <w:sz w:val="20"/>
          <w:szCs w:val="20"/>
          <w:lang w:val="lt-LT"/>
        </w:rPr>
        <w:tab/>
      </w:r>
      <w:r w:rsidRPr="007D5E1D">
        <w:rPr>
          <w:rFonts w:ascii="Arial" w:hAnsi="Arial" w:cs="Arial"/>
          <w:color w:val="auto"/>
          <w:sz w:val="20"/>
          <w:szCs w:val="20"/>
          <w:lang w:val="lt-LT"/>
        </w:rPr>
        <w:t>siunčia</w:t>
      </w:r>
      <w:r w:rsidR="0044229E" w:rsidRPr="007D5E1D">
        <w:rPr>
          <w:rFonts w:ascii="Arial" w:hAnsi="Arial" w:cs="Arial"/>
          <w:color w:val="auto"/>
          <w:sz w:val="20"/>
          <w:szCs w:val="20"/>
          <w:lang w:val="lt-LT"/>
        </w:rPr>
        <w:t>nt</w:t>
      </w:r>
      <w:r w:rsidRPr="007D5E1D">
        <w:rPr>
          <w:rFonts w:ascii="Arial" w:hAnsi="Arial" w:cs="Arial"/>
          <w:color w:val="auto"/>
          <w:sz w:val="20"/>
          <w:szCs w:val="20"/>
          <w:lang w:val="lt-LT"/>
        </w:rPr>
        <w:t xml:space="preserve"> žem</w:t>
      </w:r>
      <w:r w:rsidR="0044229E" w:rsidRPr="007D5E1D">
        <w:rPr>
          <w:rFonts w:ascii="Arial" w:hAnsi="Arial" w:cs="Arial"/>
          <w:color w:val="auto"/>
          <w:sz w:val="20"/>
          <w:szCs w:val="20"/>
          <w:lang w:val="lt-LT"/>
        </w:rPr>
        <w:t>ės transportu</w:t>
      </w:r>
      <w:r w:rsidRPr="007D5E1D">
        <w:rPr>
          <w:rFonts w:ascii="Arial" w:hAnsi="Arial" w:cs="Arial"/>
          <w:color w:val="auto"/>
          <w:sz w:val="20"/>
          <w:szCs w:val="20"/>
          <w:lang w:val="lt-LT"/>
        </w:rPr>
        <w:t>:</w:t>
      </w:r>
    </w:p>
    <w:p w14:paraId="2597D319" w14:textId="77777777" w:rsidR="002F32ED" w:rsidRPr="007D5E1D" w:rsidRDefault="00427FB1"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1.2.2.1</w:t>
      </w:r>
      <w:r w:rsidR="002F32ED" w:rsidRPr="007D5E1D">
        <w:rPr>
          <w:rFonts w:ascii="Arial" w:hAnsi="Arial" w:cs="Arial"/>
          <w:color w:val="auto"/>
          <w:sz w:val="20"/>
          <w:szCs w:val="20"/>
          <w:lang w:val="lt-LT"/>
        </w:rPr>
        <w:t xml:space="preserve"> </w:t>
      </w:r>
      <w:r w:rsidR="00960835" w:rsidRPr="007D5E1D">
        <w:rPr>
          <w:rFonts w:ascii="Arial" w:hAnsi="Arial" w:cs="Arial"/>
          <w:color w:val="auto"/>
          <w:sz w:val="20"/>
          <w:szCs w:val="20"/>
          <w:lang w:val="lt-LT"/>
        </w:rPr>
        <w:tab/>
      </w:r>
      <w:r w:rsidR="002F32ED" w:rsidRPr="007D5E1D">
        <w:rPr>
          <w:rFonts w:ascii="Arial" w:hAnsi="Arial" w:cs="Arial"/>
          <w:color w:val="auto"/>
          <w:sz w:val="20"/>
          <w:szCs w:val="20"/>
          <w:lang w:val="lt-LT"/>
        </w:rPr>
        <w:t>0,200 SDR už kilogramą ir už kilometrą iki 1500 kilometrų;</w:t>
      </w:r>
    </w:p>
    <w:p w14:paraId="4C8A3761" w14:textId="77777777" w:rsidR="002F32ED" w:rsidRPr="007D5E1D" w:rsidRDefault="00427FB1"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1.2.2.2</w:t>
      </w:r>
      <w:r w:rsidR="002F32ED" w:rsidRPr="007D5E1D">
        <w:rPr>
          <w:rFonts w:ascii="Arial" w:hAnsi="Arial" w:cs="Arial"/>
          <w:color w:val="auto"/>
          <w:sz w:val="20"/>
          <w:szCs w:val="20"/>
          <w:lang w:val="lt-LT"/>
        </w:rPr>
        <w:t xml:space="preserve"> </w:t>
      </w:r>
      <w:r w:rsidR="00960835" w:rsidRPr="007D5E1D">
        <w:rPr>
          <w:rFonts w:ascii="Arial" w:hAnsi="Arial" w:cs="Arial"/>
          <w:color w:val="auto"/>
          <w:sz w:val="20"/>
          <w:szCs w:val="20"/>
          <w:lang w:val="lt-LT"/>
        </w:rPr>
        <w:tab/>
      </w:r>
      <w:r w:rsidR="002F32ED" w:rsidRPr="007D5E1D">
        <w:rPr>
          <w:rFonts w:ascii="Arial" w:hAnsi="Arial" w:cs="Arial"/>
          <w:color w:val="auto"/>
          <w:sz w:val="20"/>
          <w:szCs w:val="20"/>
          <w:lang w:val="lt-LT"/>
        </w:rPr>
        <w:t>0,140 SDR už kilogramą ir už papildomą kilometrą iki 5000 kilometrų;</w:t>
      </w:r>
    </w:p>
    <w:p w14:paraId="6D7B6126" w14:textId="77777777" w:rsidR="002F32ED" w:rsidRPr="007D5E1D" w:rsidRDefault="00427FB1"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1.2.2.3</w:t>
      </w:r>
      <w:r w:rsidR="002F32ED" w:rsidRPr="007D5E1D">
        <w:rPr>
          <w:rFonts w:ascii="Arial" w:hAnsi="Arial" w:cs="Arial"/>
          <w:color w:val="auto"/>
          <w:sz w:val="20"/>
          <w:szCs w:val="20"/>
          <w:lang w:val="lt-LT"/>
        </w:rPr>
        <w:t xml:space="preserve"> </w:t>
      </w:r>
      <w:r w:rsidR="00960835" w:rsidRPr="007D5E1D">
        <w:rPr>
          <w:rFonts w:ascii="Arial" w:hAnsi="Arial" w:cs="Arial"/>
          <w:color w:val="auto"/>
          <w:sz w:val="20"/>
          <w:szCs w:val="20"/>
          <w:lang w:val="lt-LT"/>
        </w:rPr>
        <w:tab/>
      </w:r>
      <w:r w:rsidR="002F32ED" w:rsidRPr="007D5E1D">
        <w:rPr>
          <w:rFonts w:ascii="Arial" w:hAnsi="Arial" w:cs="Arial"/>
          <w:color w:val="auto"/>
          <w:sz w:val="20"/>
          <w:szCs w:val="20"/>
          <w:lang w:val="lt-LT"/>
        </w:rPr>
        <w:t>0,100 SDR už kilogramą ir už papildomą kilometrą;</w:t>
      </w:r>
    </w:p>
    <w:p w14:paraId="314AD1A3" w14:textId="77777777" w:rsidR="002F32ED" w:rsidRPr="007D5E1D" w:rsidRDefault="00427FB1"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1.2.2.4</w:t>
      </w:r>
      <w:r w:rsidR="002F32ED" w:rsidRPr="007D5E1D">
        <w:rPr>
          <w:rFonts w:ascii="Arial" w:hAnsi="Arial" w:cs="Arial"/>
          <w:color w:val="auto"/>
          <w:sz w:val="20"/>
          <w:szCs w:val="20"/>
          <w:lang w:val="lt-LT"/>
        </w:rPr>
        <w:t xml:space="preserve"> </w:t>
      </w:r>
      <w:r w:rsidR="00960835" w:rsidRPr="007D5E1D">
        <w:rPr>
          <w:rFonts w:ascii="Arial" w:hAnsi="Arial" w:cs="Arial"/>
          <w:color w:val="auto"/>
          <w:sz w:val="20"/>
          <w:szCs w:val="20"/>
          <w:lang w:val="lt-LT"/>
        </w:rPr>
        <w:tab/>
      </w:r>
      <w:r w:rsidR="002F32ED" w:rsidRPr="007D5E1D">
        <w:rPr>
          <w:rFonts w:ascii="Arial" w:hAnsi="Arial" w:cs="Arial"/>
          <w:color w:val="auto"/>
          <w:sz w:val="20"/>
          <w:szCs w:val="20"/>
          <w:lang w:val="lt-LT"/>
        </w:rPr>
        <w:t xml:space="preserve">atstumo tarifas apskaičiuojamas pagal atstumo pakopas, kurių kiekviena lygi 100 kilometrų, remiantis </w:t>
      </w:r>
      <w:r w:rsidR="0047007D" w:rsidRPr="007D5E1D">
        <w:rPr>
          <w:rFonts w:ascii="Arial" w:hAnsi="Arial" w:cs="Arial"/>
          <w:color w:val="auto"/>
          <w:sz w:val="20"/>
          <w:szCs w:val="20"/>
          <w:lang w:val="lt-LT"/>
        </w:rPr>
        <w:tab/>
      </w:r>
      <w:r w:rsidR="002F32ED" w:rsidRPr="007D5E1D">
        <w:rPr>
          <w:rFonts w:ascii="Arial" w:hAnsi="Arial" w:cs="Arial"/>
          <w:color w:val="auto"/>
          <w:sz w:val="20"/>
          <w:szCs w:val="20"/>
          <w:lang w:val="lt-LT"/>
        </w:rPr>
        <w:t>kiekvienos pakopos mediana;</w:t>
      </w:r>
    </w:p>
    <w:p w14:paraId="1E59242C" w14:textId="77777777" w:rsidR="003867F0" w:rsidRPr="007D5E1D" w:rsidRDefault="003867F0"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1.2.3 </w:t>
      </w:r>
      <w:r w:rsidRPr="007D5E1D">
        <w:rPr>
          <w:rFonts w:ascii="Arial" w:hAnsi="Arial" w:cs="Arial"/>
          <w:color w:val="auto"/>
          <w:sz w:val="20"/>
          <w:szCs w:val="20"/>
          <w:lang w:val="lt-LT"/>
        </w:rPr>
        <w:tab/>
        <w:t>siunčiant jūros transportu:</w:t>
      </w:r>
    </w:p>
    <w:p w14:paraId="5CCD6A2C" w14:textId="77777777" w:rsidR="003867F0" w:rsidRPr="007D5E1D" w:rsidRDefault="003867F0"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1.2.3.</w:t>
      </w:r>
      <w:r w:rsidR="00427FB1" w:rsidRPr="007D5E1D">
        <w:rPr>
          <w:rFonts w:ascii="Arial" w:hAnsi="Arial" w:cs="Arial"/>
          <w:color w:val="auto"/>
          <w:sz w:val="20"/>
          <w:szCs w:val="20"/>
          <w:lang w:val="lt-LT"/>
        </w:rPr>
        <w:t>1</w:t>
      </w:r>
      <w:r w:rsidRPr="007D5E1D">
        <w:rPr>
          <w:rFonts w:ascii="Arial" w:hAnsi="Arial" w:cs="Arial"/>
          <w:color w:val="auto"/>
          <w:sz w:val="20"/>
          <w:szCs w:val="20"/>
          <w:lang w:val="lt-LT"/>
        </w:rPr>
        <w:t xml:space="preserve"> </w:t>
      </w:r>
      <w:r w:rsidR="0047007D" w:rsidRPr="007D5E1D">
        <w:rPr>
          <w:rFonts w:ascii="Arial" w:hAnsi="Arial" w:cs="Arial"/>
          <w:color w:val="auto"/>
          <w:sz w:val="20"/>
          <w:szCs w:val="20"/>
          <w:lang w:val="lt-LT"/>
        </w:rPr>
        <w:tab/>
      </w:r>
      <w:r w:rsidRPr="007D5E1D">
        <w:rPr>
          <w:rFonts w:ascii="Arial" w:hAnsi="Arial" w:cs="Arial"/>
          <w:color w:val="auto"/>
          <w:sz w:val="20"/>
          <w:szCs w:val="20"/>
          <w:lang w:val="lt-LT"/>
        </w:rPr>
        <w:t>0,070 SDR už kilogramą ir už jūrmylę (1852 metrai) iki 1000 jūrmylių;</w:t>
      </w:r>
    </w:p>
    <w:p w14:paraId="4F6F110B" w14:textId="77777777" w:rsidR="003867F0" w:rsidRPr="007D5E1D" w:rsidRDefault="00427FB1"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1.2.3.2</w:t>
      </w:r>
      <w:r w:rsidR="003867F0" w:rsidRPr="007D5E1D">
        <w:rPr>
          <w:rFonts w:ascii="Arial" w:hAnsi="Arial" w:cs="Arial"/>
          <w:color w:val="auto"/>
          <w:sz w:val="20"/>
          <w:szCs w:val="20"/>
          <w:lang w:val="lt-LT"/>
        </w:rPr>
        <w:t xml:space="preserve"> </w:t>
      </w:r>
      <w:r w:rsidR="0047007D" w:rsidRPr="007D5E1D">
        <w:rPr>
          <w:rFonts w:ascii="Arial" w:hAnsi="Arial" w:cs="Arial"/>
          <w:color w:val="auto"/>
          <w:sz w:val="20"/>
          <w:szCs w:val="20"/>
          <w:lang w:val="lt-LT"/>
        </w:rPr>
        <w:tab/>
      </w:r>
      <w:r w:rsidR="003867F0" w:rsidRPr="007D5E1D">
        <w:rPr>
          <w:rFonts w:ascii="Arial" w:hAnsi="Arial" w:cs="Arial"/>
          <w:color w:val="auto"/>
          <w:sz w:val="20"/>
          <w:szCs w:val="20"/>
          <w:lang w:val="lt-LT"/>
        </w:rPr>
        <w:t>0,040 SDR</w:t>
      </w:r>
      <w:r w:rsidRPr="007D5E1D">
        <w:rPr>
          <w:rFonts w:ascii="Arial" w:hAnsi="Arial" w:cs="Arial"/>
          <w:color w:val="auto"/>
          <w:sz w:val="20"/>
          <w:szCs w:val="20"/>
          <w:lang w:val="lt-LT"/>
        </w:rPr>
        <w:t xml:space="preserve"> </w:t>
      </w:r>
      <w:r w:rsidR="003867F0" w:rsidRPr="007D5E1D">
        <w:rPr>
          <w:rFonts w:ascii="Arial" w:hAnsi="Arial" w:cs="Arial"/>
          <w:color w:val="auto"/>
          <w:sz w:val="20"/>
          <w:szCs w:val="20"/>
          <w:lang w:val="lt-LT"/>
        </w:rPr>
        <w:t>už kilogramą ir už papildomą jūrmylę iki 2000 jūrmylių;</w:t>
      </w:r>
    </w:p>
    <w:p w14:paraId="72EDC4E2" w14:textId="77777777" w:rsidR="003867F0" w:rsidRPr="007D5E1D" w:rsidRDefault="00427FB1"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1.2.3.3</w:t>
      </w:r>
      <w:r w:rsidR="0047007D" w:rsidRPr="007D5E1D">
        <w:rPr>
          <w:rFonts w:ascii="Arial" w:hAnsi="Arial" w:cs="Arial"/>
          <w:color w:val="auto"/>
          <w:sz w:val="20"/>
          <w:szCs w:val="20"/>
          <w:lang w:val="lt-LT"/>
        </w:rPr>
        <w:tab/>
      </w:r>
      <w:r w:rsidR="003867F0" w:rsidRPr="007D5E1D">
        <w:rPr>
          <w:rFonts w:ascii="Arial" w:hAnsi="Arial" w:cs="Arial"/>
          <w:color w:val="auto"/>
          <w:sz w:val="20"/>
          <w:szCs w:val="20"/>
          <w:lang w:val="lt-LT"/>
        </w:rPr>
        <w:t>0,034 SDR už kilogramą ir už papildomą jūrmylę iki 4000 jūrmylių;</w:t>
      </w:r>
    </w:p>
    <w:p w14:paraId="26A715E7" w14:textId="77777777" w:rsidR="003867F0" w:rsidRPr="007D5E1D" w:rsidRDefault="00427FB1"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1.2.3.4</w:t>
      </w:r>
      <w:r w:rsidR="003867F0" w:rsidRPr="007D5E1D">
        <w:rPr>
          <w:rFonts w:ascii="Arial" w:hAnsi="Arial" w:cs="Arial"/>
          <w:color w:val="auto"/>
          <w:sz w:val="20"/>
          <w:szCs w:val="20"/>
          <w:lang w:val="lt-LT"/>
        </w:rPr>
        <w:t xml:space="preserve"> </w:t>
      </w:r>
      <w:r w:rsidR="0047007D" w:rsidRPr="007D5E1D">
        <w:rPr>
          <w:rFonts w:ascii="Arial" w:hAnsi="Arial" w:cs="Arial"/>
          <w:color w:val="auto"/>
          <w:sz w:val="20"/>
          <w:szCs w:val="20"/>
          <w:lang w:val="lt-LT"/>
        </w:rPr>
        <w:tab/>
      </w:r>
      <w:r w:rsidR="003867F0" w:rsidRPr="007D5E1D">
        <w:rPr>
          <w:rFonts w:ascii="Arial" w:hAnsi="Arial" w:cs="Arial"/>
          <w:color w:val="auto"/>
          <w:sz w:val="20"/>
          <w:szCs w:val="20"/>
          <w:lang w:val="lt-LT"/>
        </w:rPr>
        <w:t>0,022 SDR už kilogramą ir už papildomą jūrmylę iki 10 000 jūrmylių;</w:t>
      </w:r>
    </w:p>
    <w:p w14:paraId="730005DF" w14:textId="77777777" w:rsidR="003867F0" w:rsidRPr="007D5E1D" w:rsidRDefault="00427FB1"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1.2.3.5</w:t>
      </w:r>
      <w:r w:rsidR="003867F0" w:rsidRPr="007D5E1D">
        <w:rPr>
          <w:rFonts w:ascii="Arial" w:hAnsi="Arial" w:cs="Arial"/>
          <w:color w:val="auto"/>
          <w:sz w:val="20"/>
          <w:szCs w:val="20"/>
          <w:lang w:val="lt-LT"/>
        </w:rPr>
        <w:t xml:space="preserve"> </w:t>
      </w:r>
      <w:r w:rsidR="0047007D" w:rsidRPr="007D5E1D">
        <w:rPr>
          <w:rFonts w:ascii="Arial" w:hAnsi="Arial" w:cs="Arial"/>
          <w:color w:val="auto"/>
          <w:sz w:val="20"/>
          <w:szCs w:val="20"/>
          <w:lang w:val="lt-LT"/>
        </w:rPr>
        <w:tab/>
      </w:r>
      <w:r w:rsidR="003867F0" w:rsidRPr="007D5E1D">
        <w:rPr>
          <w:rFonts w:ascii="Arial" w:hAnsi="Arial" w:cs="Arial"/>
          <w:color w:val="auto"/>
          <w:sz w:val="20"/>
          <w:szCs w:val="20"/>
          <w:lang w:val="lt-LT"/>
        </w:rPr>
        <w:t>0,015 SDR už kilogramą ir už papildomą jūrmylę;</w:t>
      </w:r>
    </w:p>
    <w:p w14:paraId="62EE3CBD" w14:textId="77777777" w:rsidR="003867F0" w:rsidRPr="007D5E1D" w:rsidRDefault="003867F0"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1.2.3.6 </w:t>
      </w:r>
      <w:r w:rsidR="0047007D" w:rsidRPr="007D5E1D">
        <w:rPr>
          <w:rFonts w:ascii="Arial" w:hAnsi="Arial" w:cs="Arial"/>
          <w:color w:val="auto"/>
          <w:sz w:val="20"/>
          <w:szCs w:val="20"/>
          <w:lang w:val="lt-LT"/>
        </w:rPr>
        <w:tab/>
      </w:r>
      <w:r w:rsidRPr="007D5E1D">
        <w:rPr>
          <w:rFonts w:ascii="Arial" w:hAnsi="Arial" w:cs="Arial"/>
          <w:color w:val="auto"/>
          <w:sz w:val="20"/>
          <w:szCs w:val="20"/>
          <w:lang w:val="lt-LT"/>
        </w:rPr>
        <w:t>atstumo tarifas apskaičiuojamas pagal atstumo pakopas, kurių kiekviena lygi 100 jūrmylių, remiantis kiekvienos pakopos mediana.</w:t>
      </w:r>
    </w:p>
    <w:p w14:paraId="689CFAE5" w14:textId="77777777" w:rsidR="00515CFE" w:rsidRPr="007D5E1D" w:rsidRDefault="00C10D11" w:rsidP="00073CC4">
      <w:pPr>
        <w:pStyle w:val="Bodytext20"/>
        <w:shd w:val="clear" w:color="auto" w:fill="auto"/>
        <w:spacing w:before="240" w:line="240" w:lineRule="auto"/>
        <w:ind w:firstLine="0"/>
        <w:jc w:val="left"/>
        <w:rPr>
          <w:color w:val="auto"/>
          <w:lang w:val="lt-LT"/>
        </w:rPr>
      </w:pPr>
      <w:r w:rsidRPr="007D5E1D">
        <w:rPr>
          <w:rStyle w:val="Bodytext2Bold0"/>
          <w:color w:val="auto"/>
          <w:lang w:val="lt-LT"/>
        </w:rPr>
        <w:t xml:space="preserve">RL 209 </w:t>
      </w:r>
      <w:r w:rsidR="00427FB1" w:rsidRPr="007D5E1D">
        <w:rPr>
          <w:rStyle w:val="Bodytext2Bold0"/>
          <w:b w:val="0"/>
          <w:color w:val="auto"/>
          <w:lang w:val="lt-LT"/>
        </w:rPr>
        <w:t>straipsnis</w:t>
      </w:r>
      <w:r w:rsidR="00427FB1" w:rsidRPr="007D5E1D">
        <w:rPr>
          <w:rStyle w:val="Bodytext2Bold0"/>
          <w:color w:val="auto"/>
          <w:lang w:val="lt-LT"/>
        </w:rPr>
        <w:t xml:space="preserve"> </w:t>
      </w:r>
      <w:r w:rsidR="00427FB1" w:rsidRPr="007D5E1D">
        <w:rPr>
          <w:rStyle w:val="Bodytext2Bold0"/>
          <w:b w:val="0"/>
          <w:color w:val="auto"/>
          <w:lang w:val="lt-LT"/>
        </w:rPr>
        <w:t>Atstumai k</w:t>
      </w:r>
      <w:r w:rsidRPr="007D5E1D">
        <w:rPr>
          <w:color w:val="auto"/>
          <w:lang w:val="lt-LT"/>
        </w:rPr>
        <w:t>ilometr</w:t>
      </w:r>
      <w:r w:rsidR="00427FB1" w:rsidRPr="007D5E1D">
        <w:rPr>
          <w:color w:val="auto"/>
          <w:lang w:val="lt-LT"/>
        </w:rPr>
        <w:t>ai</w:t>
      </w:r>
      <w:r w:rsidRPr="007D5E1D">
        <w:rPr>
          <w:color w:val="auto"/>
          <w:lang w:val="lt-LT"/>
        </w:rPr>
        <w:t>s</w:t>
      </w:r>
    </w:p>
    <w:p w14:paraId="69521408" w14:textId="77777777" w:rsidR="00515CFE" w:rsidRPr="007D5E1D" w:rsidRDefault="00427FB1" w:rsidP="00073CC4">
      <w:pPr>
        <w:pStyle w:val="Bodytext20"/>
        <w:shd w:val="clear" w:color="auto" w:fill="auto"/>
        <w:spacing w:before="240" w:line="240" w:lineRule="auto"/>
        <w:ind w:firstLine="0"/>
        <w:rPr>
          <w:color w:val="auto"/>
          <w:lang w:val="lt-LT"/>
        </w:rPr>
      </w:pPr>
      <w:r w:rsidRPr="007D5E1D">
        <w:rPr>
          <w:color w:val="auto"/>
          <w:lang w:val="lt-LT"/>
        </w:rPr>
        <w:t xml:space="preserve">1 </w:t>
      </w:r>
      <w:r w:rsidR="0047007D" w:rsidRPr="007D5E1D">
        <w:rPr>
          <w:color w:val="auto"/>
          <w:lang w:val="lt-LT"/>
        </w:rPr>
        <w:tab/>
      </w:r>
      <w:r w:rsidRPr="007D5E1D">
        <w:rPr>
          <w:color w:val="auto"/>
          <w:lang w:val="lt-LT"/>
        </w:rPr>
        <w:t>Atstumai, kuriais remiantis apskaičiuojam</w:t>
      </w:r>
      <w:r w:rsidR="00C56C50" w:rsidRPr="007D5E1D">
        <w:rPr>
          <w:color w:val="auto"/>
          <w:lang w:val="lt-LT"/>
        </w:rPr>
        <w:t>os</w:t>
      </w:r>
      <w:r w:rsidRPr="007D5E1D">
        <w:rPr>
          <w:color w:val="auto"/>
          <w:lang w:val="lt-LT"/>
        </w:rPr>
        <w:t xml:space="preserve"> tranzito sausuma</w:t>
      </w:r>
      <w:r w:rsidR="00C56C50" w:rsidRPr="007D5E1D">
        <w:rPr>
          <w:color w:val="auto"/>
          <w:lang w:val="lt-LT"/>
        </w:rPr>
        <w:t xml:space="preserve"> išlaidos</w:t>
      </w:r>
      <w:r w:rsidRPr="007D5E1D">
        <w:rPr>
          <w:color w:val="auto"/>
          <w:lang w:val="lt-LT"/>
        </w:rPr>
        <w:t xml:space="preserve">, laikantis </w:t>
      </w:r>
      <w:r w:rsidRPr="007D5E1D">
        <w:rPr>
          <w:b/>
          <w:color w:val="auto"/>
          <w:lang w:val="lt-LT"/>
        </w:rPr>
        <w:t xml:space="preserve">RL 208 </w:t>
      </w:r>
      <w:r w:rsidRPr="007D5E1D">
        <w:rPr>
          <w:color w:val="auto"/>
          <w:lang w:val="lt-LT"/>
        </w:rPr>
        <w:t>straipsnio</w:t>
      </w:r>
      <w:r w:rsidRPr="007D5E1D">
        <w:rPr>
          <w:b/>
          <w:color w:val="auto"/>
          <w:lang w:val="lt-LT"/>
        </w:rPr>
        <w:t xml:space="preserve"> 1</w:t>
      </w:r>
      <w:r w:rsidR="00DE7872" w:rsidRPr="007D5E1D">
        <w:rPr>
          <w:b/>
          <w:color w:val="auto"/>
          <w:lang w:val="lt-LT"/>
        </w:rPr>
        <w:t>.</w:t>
      </w:r>
      <w:r w:rsidRPr="007D5E1D">
        <w:rPr>
          <w:b/>
          <w:color w:val="auto"/>
          <w:lang w:val="lt-LT"/>
        </w:rPr>
        <w:t xml:space="preserve">2 </w:t>
      </w:r>
      <w:r w:rsidRPr="007D5E1D">
        <w:rPr>
          <w:color w:val="auto"/>
          <w:lang w:val="lt-LT"/>
        </w:rPr>
        <w:t>punk</w:t>
      </w:r>
      <w:r w:rsidR="00DE7872" w:rsidRPr="007D5E1D">
        <w:rPr>
          <w:color w:val="auto"/>
          <w:lang w:val="lt-LT"/>
        </w:rPr>
        <w:t>t</w:t>
      </w:r>
      <w:r w:rsidRPr="007D5E1D">
        <w:rPr>
          <w:color w:val="auto"/>
          <w:lang w:val="lt-LT"/>
        </w:rPr>
        <w:t>o, pateikiami pagal Tarptautinio biuro parengtą „Žemės keliu tranzitu siunčiamų važtų atstumų kilometrais sąrašą“.</w:t>
      </w:r>
    </w:p>
    <w:p w14:paraId="0CD765E1" w14:textId="77777777" w:rsidR="00515CFE" w:rsidRPr="007D5E1D" w:rsidRDefault="00C10D11" w:rsidP="00960835">
      <w:pPr>
        <w:pStyle w:val="Bodytext20"/>
        <w:shd w:val="clear" w:color="auto" w:fill="auto"/>
        <w:spacing w:before="240" w:line="240" w:lineRule="auto"/>
        <w:ind w:firstLine="0"/>
        <w:rPr>
          <w:color w:val="auto"/>
          <w:lang w:val="lt-LT"/>
        </w:rPr>
      </w:pPr>
      <w:r w:rsidRPr="007D5E1D">
        <w:rPr>
          <w:rStyle w:val="Bodytext2Bold0"/>
          <w:color w:val="auto"/>
          <w:lang w:val="lt-LT"/>
        </w:rPr>
        <w:t>RL 210</w:t>
      </w:r>
      <w:r w:rsidR="00427FB1" w:rsidRPr="007D5E1D">
        <w:rPr>
          <w:rStyle w:val="Bodytext2Bold0"/>
          <w:color w:val="auto"/>
          <w:lang w:val="lt-LT"/>
        </w:rPr>
        <w:t xml:space="preserve"> </w:t>
      </w:r>
      <w:r w:rsidR="00427FB1" w:rsidRPr="007D5E1D">
        <w:rPr>
          <w:rStyle w:val="Bodytext2Bold0"/>
          <w:b w:val="0"/>
          <w:color w:val="auto"/>
          <w:lang w:val="lt-LT"/>
        </w:rPr>
        <w:t>straipsnis</w:t>
      </w:r>
    </w:p>
    <w:p w14:paraId="3E6C1C97" w14:textId="77777777" w:rsidR="00515CFE" w:rsidRPr="007D5E1D" w:rsidRDefault="0047007D"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Specialiosios paslaugos</w:t>
      </w:r>
      <w:r w:rsidR="00C10D11" w:rsidRPr="007D5E1D">
        <w:rPr>
          <w:color w:val="auto"/>
          <w:lang w:val="lt-LT"/>
        </w:rPr>
        <w:t xml:space="preserve">. </w:t>
      </w:r>
      <w:r w:rsidRPr="007D5E1D">
        <w:rPr>
          <w:color w:val="auto"/>
          <w:lang w:val="lt-LT"/>
        </w:rPr>
        <w:t>Įvairiarūšis vežimas</w:t>
      </w:r>
    </w:p>
    <w:p w14:paraId="54919B01" w14:textId="77777777" w:rsidR="00D0203C" w:rsidRPr="007D5E1D" w:rsidRDefault="00D0203C"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 </w:t>
      </w:r>
      <w:r w:rsidRPr="007D5E1D">
        <w:rPr>
          <w:rFonts w:ascii="Arial" w:hAnsi="Arial" w:cs="Arial"/>
          <w:color w:val="auto"/>
          <w:sz w:val="20"/>
          <w:szCs w:val="20"/>
          <w:lang w:val="lt-LT"/>
        </w:rPr>
        <w:tab/>
      </w:r>
      <w:r w:rsidRPr="007D5E1D">
        <w:rPr>
          <w:rFonts w:ascii="Arial" w:hAnsi="Arial" w:cs="Arial"/>
          <w:b/>
          <w:color w:val="auto"/>
          <w:sz w:val="20"/>
          <w:szCs w:val="20"/>
          <w:lang w:val="lt-LT"/>
        </w:rPr>
        <w:t>RL 208</w:t>
      </w:r>
      <w:r w:rsidRPr="007D5E1D">
        <w:rPr>
          <w:rFonts w:ascii="Arial" w:hAnsi="Arial" w:cs="Arial"/>
          <w:color w:val="auto"/>
          <w:sz w:val="20"/>
          <w:szCs w:val="20"/>
          <w:lang w:val="lt-LT"/>
        </w:rPr>
        <w:t xml:space="preserve"> straipsnyje nurodyt</w:t>
      </w:r>
      <w:r w:rsidR="0076130E" w:rsidRPr="007D5E1D">
        <w:rPr>
          <w:rFonts w:ascii="Arial" w:hAnsi="Arial" w:cs="Arial"/>
          <w:color w:val="auto"/>
          <w:sz w:val="20"/>
          <w:szCs w:val="20"/>
          <w:lang w:val="lt-LT"/>
        </w:rPr>
        <w:t>i</w:t>
      </w:r>
      <w:r w:rsidRPr="007D5E1D">
        <w:rPr>
          <w:rFonts w:ascii="Arial" w:hAnsi="Arial" w:cs="Arial"/>
          <w:color w:val="auto"/>
          <w:sz w:val="20"/>
          <w:szCs w:val="20"/>
          <w:lang w:val="lt-LT"/>
        </w:rPr>
        <w:t xml:space="preserve"> tranzito </w:t>
      </w:r>
      <w:r w:rsidR="0076130E" w:rsidRPr="007D5E1D">
        <w:rPr>
          <w:rFonts w:ascii="Arial" w:hAnsi="Arial" w:cs="Arial"/>
          <w:color w:val="auto"/>
          <w:sz w:val="20"/>
          <w:szCs w:val="20"/>
          <w:lang w:val="lt-LT"/>
        </w:rPr>
        <w:t>mokesčiai</w:t>
      </w:r>
      <w:r w:rsidRPr="007D5E1D">
        <w:rPr>
          <w:rFonts w:ascii="Arial" w:hAnsi="Arial" w:cs="Arial"/>
          <w:color w:val="auto"/>
          <w:sz w:val="20"/>
          <w:szCs w:val="20"/>
          <w:lang w:val="lt-LT"/>
        </w:rPr>
        <w:t xml:space="preserve"> netaikom</w:t>
      </w:r>
      <w:r w:rsidR="0076130E" w:rsidRPr="007D5E1D">
        <w:rPr>
          <w:rFonts w:ascii="Arial" w:hAnsi="Arial" w:cs="Arial"/>
          <w:color w:val="auto"/>
          <w:sz w:val="20"/>
          <w:szCs w:val="20"/>
          <w:lang w:val="lt-LT"/>
        </w:rPr>
        <w:t>i vežimo paslaugoms, kuria</w:t>
      </w:r>
      <w:r w:rsidRPr="007D5E1D">
        <w:rPr>
          <w:rFonts w:ascii="Arial" w:hAnsi="Arial" w:cs="Arial"/>
          <w:color w:val="auto"/>
          <w:sz w:val="20"/>
          <w:szCs w:val="20"/>
          <w:lang w:val="lt-LT"/>
        </w:rPr>
        <w:t xml:space="preserve">s vienos ar </w:t>
      </w:r>
      <w:r w:rsidRPr="007D5E1D">
        <w:rPr>
          <w:rFonts w:ascii="Arial" w:hAnsi="Arial" w:cs="Arial"/>
          <w:color w:val="auto"/>
          <w:sz w:val="20"/>
          <w:szCs w:val="20"/>
          <w:lang w:val="lt-LT"/>
        </w:rPr>
        <w:lastRenderedPageBreak/>
        <w:t>kelių paskirtųjų operatorių prašymu specialiai įsteigia ar išlaiko koks nors paskirtasis operatorius. Tokios vežimo rūšies sąlygos reglamentuojamos suinteresuotų paskirtųjų operatorių susitarimu.</w:t>
      </w:r>
    </w:p>
    <w:p w14:paraId="70F46082" w14:textId="77777777" w:rsidR="00515CFE" w:rsidRPr="007D5E1D" w:rsidRDefault="00D0203C"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 </w:t>
      </w:r>
      <w:r w:rsidRPr="007D5E1D">
        <w:rPr>
          <w:rFonts w:ascii="Arial" w:hAnsi="Arial" w:cs="Arial"/>
          <w:color w:val="auto"/>
          <w:sz w:val="20"/>
          <w:szCs w:val="20"/>
          <w:lang w:val="lt-LT"/>
        </w:rPr>
        <w:tab/>
        <w:t>Jei žeme siunčiamos paskirtojo operatoriaus važtos siunčiamos ir sausumos, ir jūrų transportu, tokio siuntimo sąlygos nustatomos suinteresuotų paskirtųjų operatorių atskiru susitarimu.</w:t>
      </w:r>
    </w:p>
    <w:p w14:paraId="6A2751B0" w14:textId="77777777" w:rsidR="00515CFE" w:rsidRPr="007D5E1D" w:rsidRDefault="00C10D11" w:rsidP="00960835">
      <w:pPr>
        <w:pStyle w:val="Bodytext20"/>
        <w:shd w:val="clear" w:color="auto" w:fill="auto"/>
        <w:spacing w:before="240" w:line="240" w:lineRule="auto"/>
        <w:ind w:firstLine="0"/>
        <w:rPr>
          <w:color w:val="auto"/>
          <w:lang w:val="lt-LT"/>
        </w:rPr>
      </w:pPr>
      <w:r w:rsidRPr="007D5E1D">
        <w:rPr>
          <w:rStyle w:val="Bodytext2Bold0"/>
          <w:color w:val="auto"/>
          <w:lang w:val="lt-LT"/>
        </w:rPr>
        <w:t>RL 211</w:t>
      </w:r>
      <w:r w:rsidR="00D0203C" w:rsidRPr="007D5E1D">
        <w:rPr>
          <w:rStyle w:val="Bodytext2Bold0"/>
          <w:color w:val="auto"/>
          <w:lang w:val="lt-LT"/>
        </w:rPr>
        <w:t xml:space="preserve"> </w:t>
      </w:r>
      <w:r w:rsidR="00D0203C" w:rsidRPr="007D5E1D">
        <w:rPr>
          <w:rStyle w:val="Bodytext2Bold0"/>
          <w:b w:val="0"/>
          <w:color w:val="auto"/>
          <w:lang w:val="lt-LT"/>
        </w:rPr>
        <w:t>straipsnis</w:t>
      </w:r>
    </w:p>
    <w:p w14:paraId="0175AD86" w14:textId="77777777" w:rsidR="00515CFE" w:rsidRPr="007D5E1D" w:rsidRDefault="0011695A" w:rsidP="00960835">
      <w:pPr>
        <w:pStyle w:val="Bodytext20"/>
        <w:keepNext/>
        <w:keepLines/>
        <w:shd w:val="clear" w:color="auto" w:fill="auto"/>
        <w:spacing w:line="240" w:lineRule="auto"/>
        <w:ind w:firstLine="0"/>
        <w:jc w:val="left"/>
        <w:outlineLvl w:val="3"/>
        <w:rPr>
          <w:color w:val="auto"/>
          <w:lang w:val="lt-LT"/>
        </w:rPr>
      </w:pPr>
      <w:r w:rsidRPr="007D5E1D">
        <w:rPr>
          <w:color w:val="auto"/>
          <w:lang w:val="lt-LT"/>
        </w:rPr>
        <w:t>Mokesčių už atviru tranzitu siunčiamas ir nuklydusias važtas</w:t>
      </w:r>
      <w:r w:rsidR="00C10D11" w:rsidRPr="007D5E1D">
        <w:rPr>
          <w:color w:val="auto"/>
          <w:lang w:val="lt-LT"/>
        </w:rPr>
        <w:t xml:space="preserve"> </w:t>
      </w:r>
      <w:r w:rsidRPr="007D5E1D">
        <w:rPr>
          <w:color w:val="auto"/>
          <w:lang w:val="lt-LT"/>
        </w:rPr>
        <w:t>skaičiavimas ir apskaita</w:t>
      </w:r>
    </w:p>
    <w:p w14:paraId="1A8EA654" w14:textId="77777777" w:rsidR="00515CFE" w:rsidRPr="007D5E1D" w:rsidRDefault="0011695A" w:rsidP="00960835">
      <w:pPr>
        <w:pStyle w:val="Bodytext20"/>
        <w:shd w:val="clear" w:color="auto" w:fill="auto"/>
        <w:tabs>
          <w:tab w:val="left" w:pos="841"/>
        </w:tabs>
        <w:spacing w:before="240" w:line="240" w:lineRule="auto"/>
        <w:ind w:firstLine="0"/>
        <w:rPr>
          <w:color w:val="auto"/>
          <w:lang w:val="lt-LT"/>
        </w:rPr>
      </w:pPr>
      <w:r w:rsidRPr="007D5E1D">
        <w:rPr>
          <w:color w:val="auto"/>
          <w:lang w:val="lt-LT"/>
        </w:rPr>
        <w:t>1</w:t>
      </w:r>
      <w:r w:rsidRPr="007D5E1D">
        <w:rPr>
          <w:color w:val="auto"/>
          <w:lang w:val="lt-LT"/>
        </w:rPr>
        <w:tab/>
        <w:t>Bendroji dalis</w:t>
      </w:r>
    </w:p>
    <w:p w14:paraId="6D8FA447" w14:textId="77777777" w:rsidR="00515CFE" w:rsidRPr="007D5E1D" w:rsidRDefault="00C56C50" w:rsidP="00960835">
      <w:pPr>
        <w:pStyle w:val="Bodytext20"/>
        <w:widowControl/>
        <w:numPr>
          <w:ilvl w:val="0"/>
          <w:numId w:val="148"/>
        </w:numPr>
        <w:shd w:val="clear" w:color="auto" w:fill="auto"/>
        <w:tabs>
          <w:tab w:val="left" w:pos="841"/>
        </w:tabs>
        <w:spacing w:before="240" w:line="240" w:lineRule="auto"/>
        <w:ind w:left="720" w:hanging="720"/>
        <w:rPr>
          <w:color w:val="auto"/>
          <w:lang w:val="lt-LT"/>
        </w:rPr>
      </w:pPr>
      <w:r w:rsidRPr="007D5E1D">
        <w:rPr>
          <w:color w:val="auto"/>
          <w:lang w:val="lt-LT"/>
        </w:rPr>
        <w:t>Kiekvienas paskirtasis operatorius, siunčiantis siuntas atviru tranzitu, turi teisę iš paskirtojo išsiuntimo operatoriaus imti tranzito mokesčius už išlaidas, turėtas apdorojant ir persiunčiant tran</w:t>
      </w:r>
      <w:r w:rsidR="009B0C95" w:rsidRPr="007D5E1D">
        <w:rPr>
          <w:color w:val="auto"/>
          <w:lang w:val="lt-LT"/>
        </w:rPr>
        <w:t>zitines siuntas bei padidėjusį galutinį atlygį</w:t>
      </w:r>
      <w:r w:rsidRPr="007D5E1D">
        <w:rPr>
          <w:color w:val="auto"/>
          <w:lang w:val="lt-LT"/>
        </w:rPr>
        <w:t xml:space="preserve">, kuris bus </w:t>
      </w:r>
      <w:r w:rsidR="009B0C95" w:rsidRPr="007D5E1D">
        <w:rPr>
          <w:color w:val="auto"/>
          <w:lang w:val="lt-LT"/>
        </w:rPr>
        <w:t>sumokėtas</w:t>
      </w:r>
      <w:r w:rsidRPr="007D5E1D">
        <w:rPr>
          <w:color w:val="auto"/>
          <w:lang w:val="lt-LT"/>
        </w:rPr>
        <w:t xml:space="preserve"> paskirtajam gavimo operatoriui. </w:t>
      </w:r>
      <w:r w:rsidR="0076130E" w:rsidRPr="007D5E1D">
        <w:rPr>
          <w:color w:val="auto"/>
          <w:lang w:val="lt-LT"/>
        </w:rPr>
        <w:t>Tranzito mokesčiai apskaičiuojami</w:t>
      </w:r>
      <w:r w:rsidRPr="007D5E1D">
        <w:rPr>
          <w:color w:val="auto"/>
          <w:lang w:val="lt-LT"/>
        </w:rPr>
        <w:t xml:space="preserve"> pagal grynąjį svorį</w:t>
      </w:r>
      <w:r w:rsidR="00C10D11" w:rsidRPr="007D5E1D">
        <w:rPr>
          <w:color w:val="auto"/>
          <w:lang w:val="lt-LT"/>
        </w:rPr>
        <w:t>.</w:t>
      </w:r>
    </w:p>
    <w:p w14:paraId="3A9E333D" w14:textId="77777777" w:rsidR="00515CFE" w:rsidRPr="007D5E1D" w:rsidRDefault="00691066" w:rsidP="00960835">
      <w:pPr>
        <w:pStyle w:val="Bodytext20"/>
        <w:widowControl/>
        <w:numPr>
          <w:ilvl w:val="0"/>
          <w:numId w:val="148"/>
        </w:numPr>
        <w:shd w:val="clear" w:color="auto" w:fill="auto"/>
        <w:tabs>
          <w:tab w:val="left" w:pos="841"/>
        </w:tabs>
        <w:spacing w:before="240" w:line="240" w:lineRule="auto"/>
        <w:ind w:left="720" w:hanging="720"/>
        <w:rPr>
          <w:color w:val="auto"/>
          <w:lang w:val="lt-LT"/>
        </w:rPr>
      </w:pPr>
      <w:r w:rsidRPr="007D5E1D">
        <w:rPr>
          <w:color w:val="auto"/>
          <w:lang w:val="lt-LT"/>
        </w:rPr>
        <w:t>Tranzito mokesčių</w:t>
      </w:r>
      <w:r w:rsidR="00F52B59" w:rsidRPr="007D5E1D">
        <w:rPr>
          <w:color w:val="auto"/>
          <w:lang w:val="lt-LT"/>
        </w:rPr>
        <w:t xml:space="preserve"> už atviru tranzitu siunčiamas važtas</w:t>
      </w:r>
      <w:r w:rsidR="00C10D11" w:rsidRPr="007D5E1D">
        <w:rPr>
          <w:color w:val="auto"/>
          <w:lang w:val="lt-LT" w:eastAsia="fr-FR" w:bidi="fr-FR"/>
        </w:rPr>
        <w:t xml:space="preserve"> </w:t>
      </w:r>
      <w:r w:rsidR="00F52B59" w:rsidRPr="007D5E1D">
        <w:rPr>
          <w:color w:val="auto"/>
          <w:lang w:val="lt-LT" w:eastAsia="fr-FR" w:bidi="fr-FR"/>
        </w:rPr>
        <w:t>nustatymas</w:t>
      </w:r>
      <w:r w:rsidR="00C10D11" w:rsidRPr="007D5E1D">
        <w:rPr>
          <w:color w:val="auto"/>
          <w:lang w:val="lt-LT" w:eastAsia="fr-FR" w:bidi="fr-FR"/>
        </w:rPr>
        <w:t xml:space="preserve"> </w:t>
      </w:r>
      <w:r w:rsidR="00F52B59" w:rsidRPr="007D5E1D">
        <w:rPr>
          <w:color w:val="auto"/>
          <w:lang w:val="lt-LT"/>
        </w:rPr>
        <w:t>pagal šalių grupes</w:t>
      </w:r>
    </w:p>
    <w:p w14:paraId="62207B8E" w14:textId="77777777" w:rsidR="00515CFE" w:rsidRPr="007D5E1D" w:rsidRDefault="0076130E" w:rsidP="00960835">
      <w:pPr>
        <w:pStyle w:val="Bodytext20"/>
        <w:widowControl/>
        <w:numPr>
          <w:ilvl w:val="0"/>
          <w:numId w:val="149"/>
        </w:numPr>
        <w:shd w:val="clear" w:color="auto" w:fill="auto"/>
        <w:tabs>
          <w:tab w:val="left" w:pos="841"/>
        </w:tabs>
        <w:spacing w:before="240" w:line="240" w:lineRule="auto"/>
        <w:ind w:left="720" w:hanging="720"/>
        <w:rPr>
          <w:b/>
          <w:color w:val="auto"/>
          <w:lang w:val="lt-LT"/>
        </w:rPr>
      </w:pPr>
      <w:r w:rsidRPr="007D5E1D">
        <w:rPr>
          <w:color w:val="auto"/>
          <w:lang w:val="lt-LT"/>
        </w:rPr>
        <w:t>Tranzito mokesčiai nustatomi</w:t>
      </w:r>
      <w:r w:rsidR="00F52B59" w:rsidRPr="007D5E1D">
        <w:rPr>
          <w:color w:val="auto"/>
          <w:lang w:val="lt-LT"/>
        </w:rPr>
        <w:t xml:space="preserve"> pagal gavimo šalių grupes</w:t>
      </w:r>
      <w:r w:rsidR="00C10D11" w:rsidRPr="007D5E1D">
        <w:rPr>
          <w:color w:val="auto"/>
          <w:lang w:val="lt-LT"/>
        </w:rPr>
        <w:t xml:space="preserve">. </w:t>
      </w:r>
      <w:r w:rsidR="00F52B59" w:rsidRPr="007D5E1D">
        <w:rPr>
          <w:color w:val="auto"/>
          <w:lang w:val="lt-LT"/>
        </w:rPr>
        <w:t>Grupių skaičius negali būti</w:t>
      </w:r>
      <w:r w:rsidR="00C10D11" w:rsidRPr="007D5E1D">
        <w:rPr>
          <w:color w:val="auto"/>
          <w:lang w:val="lt-LT"/>
        </w:rPr>
        <w:t xml:space="preserve"> </w:t>
      </w:r>
      <w:r w:rsidR="00F52B59" w:rsidRPr="007D5E1D">
        <w:rPr>
          <w:color w:val="auto"/>
          <w:lang w:val="lt-LT"/>
        </w:rPr>
        <w:t xml:space="preserve">didesnis nei </w:t>
      </w:r>
      <w:r w:rsidR="00C10D11" w:rsidRPr="007D5E1D">
        <w:rPr>
          <w:rStyle w:val="Bodytext7"/>
          <w:b w:val="0"/>
          <w:color w:val="auto"/>
          <w:lang w:val="lt-LT"/>
        </w:rPr>
        <w:t>1</w:t>
      </w:r>
      <w:r w:rsidR="00856354" w:rsidRPr="007D5E1D">
        <w:rPr>
          <w:rStyle w:val="Bodytext7"/>
          <w:b w:val="0"/>
          <w:color w:val="auto"/>
          <w:lang w:val="lt-LT"/>
        </w:rPr>
        <w:t xml:space="preserve">0 </w:t>
      </w:r>
      <w:r w:rsidR="00F52B59" w:rsidRPr="007D5E1D">
        <w:rPr>
          <w:rStyle w:val="Bodytext7"/>
          <w:b w:val="0"/>
          <w:color w:val="auto"/>
          <w:lang w:val="lt-LT"/>
        </w:rPr>
        <w:t xml:space="preserve">Kiekvienos grupės </w:t>
      </w:r>
      <w:r w:rsidRPr="007D5E1D">
        <w:rPr>
          <w:rStyle w:val="Bodytext7"/>
          <w:b w:val="0"/>
          <w:color w:val="auto"/>
          <w:lang w:val="lt-LT"/>
        </w:rPr>
        <w:t>tranzito mokesčiai</w:t>
      </w:r>
      <w:r w:rsidR="00F52B59" w:rsidRPr="007D5E1D">
        <w:rPr>
          <w:rStyle w:val="Bodytext7"/>
          <w:b w:val="0"/>
          <w:color w:val="auto"/>
          <w:lang w:val="lt-LT"/>
        </w:rPr>
        <w:t xml:space="preserve"> atitinka</w:t>
      </w:r>
      <w:r w:rsidR="006727E0" w:rsidRPr="007D5E1D">
        <w:rPr>
          <w:rStyle w:val="Bodytext7"/>
          <w:b w:val="0"/>
          <w:color w:val="auto"/>
          <w:lang w:val="lt-LT"/>
        </w:rPr>
        <w:t xml:space="preserve"> skirtingose vienos grupės gavimo šalyse taikomų </w:t>
      </w:r>
      <w:r w:rsidR="00691066" w:rsidRPr="007D5E1D">
        <w:rPr>
          <w:rStyle w:val="Bodytext7"/>
          <w:b w:val="0"/>
          <w:color w:val="auto"/>
          <w:lang w:val="lt-LT"/>
        </w:rPr>
        <w:t>tranzito mokesčių</w:t>
      </w:r>
      <w:r w:rsidR="00C10D11" w:rsidRPr="007D5E1D">
        <w:rPr>
          <w:rStyle w:val="Bodytext7"/>
          <w:b w:val="0"/>
          <w:color w:val="auto"/>
          <w:lang w:val="lt-LT"/>
        </w:rPr>
        <w:t xml:space="preserve"> </w:t>
      </w:r>
      <w:r w:rsidR="00F52B59" w:rsidRPr="007D5E1D">
        <w:rPr>
          <w:rStyle w:val="Bodytext7"/>
          <w:b w:val="0"/>
          <w:color w:val="auto"/>
          <w:lang w:val="lt-LT"/>
        </w:rPr>
        <w:t>svertinį vidurkį</w:t>
      </w:r>
      <w:r w:rsidR="00C10D11" w:rsidRPr="007D5E1D">
        <w:rPr>
          <w:rStyle w:val="Bodytext7"/>
          <w:b w:val="0"/>
          <w:color w:val="auto"/>
          <w:lang w:val="lt-LT"/>
        </w:rPr>
        <w:t xml:space="preserve">. </w:t>
      </w:r>
      <w:r w:rsidR="006727E0" w:rsidRPr="007D5E1D">
        <w:rPr>
          <w:rStyle w:val="Bodytext7"/>
          <w:b w:val="0"/>
          <w:color w:val="auto"/>
          <w:lang w:val="lt-LT"/>
        </w:rPr>
        <w:t>Svoris nustatomas pagal tranzito važtų, siunčiamų į kiekvieną atitinkamos grupės šalį, apimtį</w:t>
      </w:r>
      <w:r w:rsidR="00C10D11" w:rsidRPr="007D5E1D">
        <w:rPr>
          <w:rStyle w:val="Bodytext7"/>
          <w:b w:val="0"/>
          <w:color w:val="auto"/>
          <w:lang w:val="lt-LT"/>
        </w:rPr>
        <w:t>.</w:t>
      </w:r>
    </w:p>
    <w:p w14:paraId="1330F2F8" w14:textId="77777777" w:rsidR="00515CFE" w:rsidRPr="007D5E1D" w:rsidRDefault="00C56C50" w:rsidP="00960835">
      <w:pPr>
        <w:pStyle w:val="Bodytext70"/>
        <w:widowControl/>
        <w:numPr>
          <w:ilvl w:val="1"/>
          <w:numId w:val="149"/>
        </w:numPr>
        <w:shd w:val="clear" w:color="auto" w:fill="auto"/>
        <w:tabs>
          <w:tab w:val="left" w:pos="846"/>
        </w:tabs>
        <w:spacing w:before="240" w:line="240" w:lineRule="auto"/>
        <w:ind w:left="720" w:hanging="720"/>
        <w:rPr>
          <w:b w:val="0"/>
          <w:color w:val="auto"/>
          <w:lang w:val="lt-LT"/>
        </w:rPr>
      </w:pPr>
      <w:r w:rsidRPr="007D5E1D">
        <w:rPr>
          <w:b w:val="0"/>
          <w:color w:val="auto"/>
          <w:lang w:val="lt-LT"/>
        </w:rPr>
        <w:t>Išlaid</w:t>
      </w:r>
      <w:r w:rsidR="006727E0" w:rsidRPr="007D5E1D">
        <w:rPr>
          <w:b w:val="0"/>
          <w:color w:val="auto"/>
          <w:lang w:val="lt-LT"/>
        </w:rPr>
        <w:t xml:space="preserve">ų </w:t>
      </w:r>
      <w:r w:rsidRPr="007D5E1D">
        <w:rPr>
          <w:b w:val="0"/>
          <w:color w:val="auto"/>
          <w:lang w:val="lt-LT"/>
        </w:rPr>
        <w:t>ap</w:t>
      </w:r>
      <w:r w:rsidR="006727E0" w:rsidRPr="007D5E1D">
        <w:rPr>
          <w:b w:val="0"/>
          <w:color w:val="auto"/>
          <w:lang w:val="lt-LT"/>
        </w:rPr>
        <w:t>skaičiavimas</w:t>
      </w:r>
    </w:p>
    <w:p w14:paraId="57E5DBA6" w14:textId="77777777" w:rsidR="00680F0C" w:rsidRPr="007D5E1D" w:rsidRDefault="00C56C50" w:rsidP="00960835">
      <w:pPr>
        <w:pStyle w:val="Bodytext70"/>
        <w:widowControl/>
        <w:numPr>
          <w:ilvl w:val="2"/>
          <w:numId w:val="149"/>
        </w:numPr>
        <w:shd w:val="clear" w:color="auto" w:fill="auto"/>
        <w:tabs>
          <w:tab w:val="left" w:pos="846"/>
        </w:tabs>
        <w:spacing w:before="240" w:line="240" w:lineRule="auto"/>
        <w:ind w:left="720" w:hanging="720"/>
        <w:rPr>
          <w:color w:val="auto"/>
          <w:lang w:val="lt-LT"/>
        </w:rPr>
      </w:pPr>
      <w:r w:rsidRPr="007D5E1D">
        <w:rPr>
          <w:b w:val="0"/>
          <w:color w:val="auto"/>
          <w:lang w:val="lt-LT"/>
        </w:rPr>
        <w:t>A</w:t>
      </w:r>
      <w:r w:rsidR="003F1959" w:rsidRPr="007D5E1D">
        <w:rPr>
          <w:b w:val="0"/>
          <w:color w:val="auto"/>
          <w:lang w:val="lt-LT"/>
        </w:rPr>
        <w:t xml:space="preserve">tviruoju tranzitu siunčiamų </w:t>
      </w:r>
      <w:r w:rsidRPr="007D5E1D">
        <w:rPr>
          <w:b w:val="0"/>
          <w:color w:val="auto"/>
          <w:lang w:val="lt-LT"/>
        </w:rPr>
        <w:t>siuntų apdorojimo išlaidos</w:t>
      </w:r>
    </w:p>
    <w:p w14:paraId="28285B0E" w14:textId="77777777" w:rsidR="00515CFE" w:rsidRPr="007D5E1D" w:rsidRDefault="00680F0C" w:rsidP="00960835">
      <w:pPr>
        <w:pStyle w:val="Bodytext70"/>
        <w:widowControl/>
        <w:shd w:val="clear" w:color="auto" w:fill="auto"/>
        <w:tabs>
          <w:tab w:val="left" w:pos="709"/>
        </w:tabs>
        <w:spacing w:before="240" w:line="240" w:lineRule="auto"/>
        <w:ind w:left="720" w:hanging="720"/>
        <w:rPr>
          <w:b w:val="0"/>
          <w:color w:val="auto"/>
          <w:lang w:val="lt-LT"/>
        </w:rPr>
      </w:pPr>
      <w:r w:rsidRPr="007D5E1D">
        <w:rPr>
          <w:color w:val="auto"/>
          <w:lang w:val="lt-LT"/>
        </w:rPr>
        <w:t>1.3.1.1</w:t>
      </w:r>
      <w:r w:rsidR="00C10D11" w:rsidRPr="007D5E1D">
        <w:rPr>
          <w:color w:val="auto"/>
          <w:lang w:val="lt-LT"/>
        </w:rPr>
        <w:t xml:space="preserve"> </w:t>
      </w:r>
      <w:r w:rsidRPr="007D5E1D">
        <w:rPr>
          <w:color w:val="auto"/>
          <w:lang w:val="lt-LT"/>
        </w:rPr>
        <w:tab/>
      </w:r>
      <w:r w:rsidR="00D956AC" w:rsidRPr="007D5E1D">
        <w:rPr>
          <w:color w:val="auto"/>
          <w:lang w:val="lt-LT"/>
        </w:rPr>
        <w:tab/>
      </w:r>
      <w:r w:rsidR="00C56C50" w:rsidRPr="007D5E1D">
        <w:rPr>
          <w:b w:val="0"/>
          <w:color w:val="auto"/>
          <w:lang w:val="lt-LT"/>
        </w:rPr>
        <w:t>Atviruoju tranzitu siunčiamų siuntų apdorojimo išlaidos</w:t>
      </w:r>
      <w:r w:rsidR="00BB1138" w:rsidRPr="007D5E1D">
        <w:rPr>
          <w:b w:val="0"/>
          <w:color w:val="auto"/>
          <w:lang w:val="lt-LT"/>
        </w:rPr>
        <w:t xml:space="preserve"> skaičiuojam</w:t>
      </w:r>
      <w:r w:rsidR="00C56C50" w:rsidRPr="007D5E1D">
        <w:rPr>
          <w:b w:val="0"/>
          <w:color w:val="auto"/>
          <w:lang w:val="lt-LT"/>
        </w:rPr>
        <w:t>os</w:t>
      </w:r>
      <w:r w:rsidR="00BB1138" w:rsidRPr="007D5E1D">
        <w:rPr>
          <w:b w:val="0"/>
          <w:color w:val="auto"/>
          <w:lang w:val="lt-LT"/>
        </w:rPr>
        <w:t xml:space="preserve"> remiantis </w:t>
      </w:r>
      <w:r w:rsidR="00BB1138" w:rsidRPr="007D5E1D">
        <w:rPr>
          <w:color w:val="auto"/>
          <w:lang w:val="lt-LT"/>
        </w:rPr>
        <w:t>RL 208</w:t>
      </w:r>
      <w:r w:rsidR="00BB1138" w:rsidRPr="007D5E1D">
        <w:rPr>
          <w:b w:val="0"/>
          <w:color w:val="auto"/>
          <w:lang w:val="lt-LT"/>
        </w:rPr>
        <w:t xml:space="preserve"> straipsnio </w:t>
      </w:r>
      <w:r w:rsidR="00C10D11" w:rsidRPr="007D5E1D">
        <w:rPr>
          <w:color w:val="auto"/>
          <w:lang w:val="lt-LT"/>
        </w:rPr>
        <w:t>1</w:t>
      </w:r>
      <w:r w:rsidR="00D956AC" w:rsidRPr="007D5E1D">
        <w:rPr>
          <w:color w:val="auto"/>
          <w:lang w:val="lt-LT"/>
        </w:rPr>
        <w:t>.</w:t>
      </w:r>
      <w:r w:rsidR="00C10D11" w:rsidRPr="007D5E1D">
        <w:rPr>
          <w:color w:val="auto"/>
          <w:lang w:val="lt-LT"/>
        </w:rPr>
        <w:t>1</w:t>
      </w:r>
      <w:r w:rsidR="00BB1138" w:rsidRPr="007D5E1D">
        <w:rPr>
          <w:b w:val="0"/>
          <w:color w:val="auto"/>
          <w:lang w:val="lt-LT"/>
        </w:rPr>
        <w:t xml:space="preserve"> punk</w:t>
      </w:r>
      <w:r w:rsidR="00D956AC" w:rsidRPr="007D5E1D">
        <w:rPr>
          <w:b w:val="0"/>
          <w:color w:val="auto"/>
          <w:lang w:val="lt-LT"/>
        </w:rPr>
        <w:t>t</w:t>
      </w:r>
      <w:r w:rsidR="00BB1138" w:rsidRPr="007D5E1D">
        <w:rPr>
          <w:b w:val="0"/>
          <w:color w:val="auto"/>
          <w:lang w:val="lt-LT"/>
        </w:rPr>
        <w:t>o nuostatomis</w:t>
      </w:r>
      <w:r w:rsidR="00C10D11" w:rsidRPr="007D5E1D">
        <w:rPr>
          <w:b w:val="0"/>
          <w:color w:val="auto"/>
          <w:lang w:val="lt-LT"/>
        </w:rPr>
        <w:t>.</w:t>
      </w:r>
    </w:p>
    <w:p w14:paraId="2F39E335" w14:textId="77777777" w:rsidR="00515CFE" w:rsidRPr="007D5E1D" w:rsidRDefault="00C56C50" w:rsidP="00960835">
      <w:pPr>
        <w:pStyle w:val="Bodytext70"/>
        <w:widowControl/>
        <w:numPr>
          <w:ilvl w:val="2"/>
          <w:numId w:val="149"/>
        </w:numPr>
        <w:shd w:val="clear" w:color="auto" w:fill="auto"/>
        <w:tabs>
          <w:tab w:val="left" w:pos="846"/>
        </w:tabs>
        <w:spacing w:before="240" w:line="240" w:lineRule="auto"/>
        <w:ind w:left="720" w:hanging="720"/>
        <w:rPr>
          <w:b w:val="0"/>
          <w:color w:val="auto"/>
          <w:lang w:val="lt-LT"/>
        </w:rPr>
      </w:pPr>
      <w:r w:rsidRPr="007D5E1D">
        <w:rPr>
          <w:b w:val="0"/>
          <w:color w:val="auto"/>
          <w:lang w:val="lt-LT"/>
        </w:rPr>
        <w:t>A</w:t>
      </w:r>
      <w:r w:rsidR="00BB1138" w:rsidRPr="007D5E1D">
        <w:rPr>
          <w:b w:val="0"/>
          <w:color w:val="auto"/>
          <w:lang w:val="lt-LT"/>
        </w:rPr>
        <w:t>tviruoju tranzitu siunčiamų važtų</w:t>
      </w:r>
      <w:r w:rsidRPr="007D5E1D">
        <w:rPr>
          <w:b w:val="0"/>
          <w:color w:val="auto"/>
          <w:lang w:val="lt-LT"/>
        </w:rPr>
        <w:t xml:space="preserve"> gabenimo išlaidos</w:t>
      </w:r>
    </w:p>
    <w:p w14:paraId="5ACE27CB" w14:textId="77777777" w:rsidR="00515CFE" w:rsidRPr="007D5E1D" w:rsidRDefault="00C56C50" w:rsidP="00960835">
      <w:pPr>
        <w:pStyle w:val="Bodytext70"/>
        <w:widowControl/>
        <w:numPr>
          <w:ilvl w:val="3"/>
          <w:numId w:val="149"/>
        </w:numPr>
        <w:shd w:val="clear" w:color="auto" w:fill="auto"/>
        <w:tabs>
          <w:tab w:val="left" w:pos="846"/>
        </w:tabs>
        <w:spacing w:before="240" w:line="240" w:lineRule="auto"/>
        <w:ind w:left="720" w:hanging="720"/>
        <w:rPr>
          <w:b w:val="0"/>
          <w:color w:val="auto"/>
          <w:lang w:val="lt-LT"/>
        </w:rPr>
      </w:pPr>
      <w:r w:rsidRPr="007D5E1D">
        <w:rPr>
          <w:b w:val="0"/>
          <w:color w:val="auto"/>
          <w:lang w:val="lt-LT"/>
        </w:rPr>
        <w:t>A</w:t>
      </w:r>
      <w:r w:rsidR="00BB1138" w:rsidRPr="007D5E1D">
        <w:rPr>
          <w:b w:val="0"/>
          <w:color w:val="auto"/>
          <w:lang w:val="lt-LT"/>
        </w:rPr>
        <w:t xml:space="preserve">tviruoju tranzitu sausumos keliu siunčiamų važtų </w:t>
      </w:r>
      <w:r w:rsidRPr="007D5E1D">
        <w:rPr>
          <w:b w:val="0"/>
          <w:color w:val="auto"/>
          <w:lang w:val="lt-LT"/>
        </w:rPr>
        <w:t>gabenimo išlaidos</w:t>
      </w:r>
      <w:r w:rsidR="00BB1138" w:rsidRPr="007D5E1D">
        <w:rPr>
          <w:b w:val="0"/>
          <w:color w:val="auto"/>
          <w:lang w:val="lt-LT"/>
        </w:rPr>
        <w:t xml:space="preserve"> </w:t>
      </w:r>
      <w:r w:rsidRPr="007D5E1D">
        <w:rPr>
          <w:b w:val="0"/>
          <w:color w:val="auto"/>
          <w:lang w:val="lt-LT"/>
        </w:rPr>
        <w:t>ap</w:t>
      </w:r>
      <w:r w:rsidR="00BB1138" w:rsidRPr="007D5E1D">
        <w:rPr>
          <w:b w:val="0"/>
          <w:color w:val="auto"/>
          <w:lang w:val="lt-LT"/>
        </w:rPr>
        <w:t>skaičiuojam</w:t>
      </w:r>
      <w:r w:rsidRPr="007D5E1D">
        <w:rPr>
          <w:b w:val="0"/>
          <w:color w:val="auto"/>
          <w:lang w:val="lt-LT"/>
        </w:rPr>
        <w:t>os</w:t>
      </w:r>
      <w:r w:rsidR="00BB1138" w:rsidRPr="007D5E1D">
        <w:rPr>
          <w:b w:val="0"/>
          <w:color w:val="auto"/>
          <w:lang w:val="lt-LT"/>
        </w:rPr>
        <w:t xml:space="preserve"> pagal atstum</w:t>
      </w:r>
      <w:r w:rsidR="00853709" w:rsidRPr="007D5E1D">
        <w:rPr>
          <w:b w:val="0"/>
          <w:color w:val="auto"/>
          <w:lang w:val="lt-LT"/>
        </w:rPr>
        <w:t>ų tarifus</w:t>
      </w:r>
      <w:r w:rsidR="00BB1138" w:rsidRPr="007D5E1D">
        <w:rPr>
          <w:b w:val="0"/>
          <w:color w:val="auto"/>
          <w:lang w:val="lt-LT"/>
        </w:rPr>
        <w:t>,</w:t>
      </w:r>
      <w:r w:rsidR="00C10D11" w:rsidRPr="007D5E1D">
        <w:rPr>
          <w:b w:val="0"/>
          <w:color w:val="auto"/>
          <w:lang w:val="lt-LT"/>
        </w:rPr>
        <w:t xml:space="preserve"> </w:t>
      </w:r>
      <w:r w:rsidR="00BB1138" w:rsidRPr="007D5E1D">
        <w:rPr>
          <w:b w:val="0"/>
          <w:color w:val="auto"/>
          <w:lang w:val="lt-LT"/>
        </w:rPr>
        <w:t xml:space="preserve">remiantis </w:t>
      </w:r>
      <w:r w:rsidR="00BB1138" w:rsidRPr="007D5E1D">
        <w:rPr>
          <w:color w:val="auto"/>
          <w:lang w:val="lt-LT"/>
        </w:rPr>
        <w:t>RL 208</w:t>
      </w:r>
      <w:r w:rsidR="00BB1138" w:rsidRPr="007D5E1D">
        <w:rPr>
          <w:b w:val="0"/>
          <w:color w:val="auto"/>
          <w:lang w:val="lt-LT"/>
        </w:rPr>
        <w:t xml:space="preserve"> straipsnio </w:t>
      </w:r>
      <w:r w:rsidR="00C10D11" w:rsidRPr="007D5E1D">
        <w:rPr>
          <w:color w:val="auto"/>
          <w:lang w:val="lt-LT"/>
        </w:rPr>
        <w:t>1</w:t>
      </w:r>
      <w:r w:rsidR="00D956AC" w:rsidRPr="007D5E1D">
        <w:rPr>
          <w:color w:val="auto"/>
          <w:lang w:val="lt-LT"/>
        </w:rPr>
        <w:t>.</w:t>
      </w:r>
      <w:r w:rsidR="00C10D11" w:rsidRPr="007D5E1D">
        <w:rPr>
          <w:color w:val="auto"/>
          <w:lang w:val="lt-LT"/>
        </w:rPr>
        <w:t>2</w:t>
      </w:r>
      <w:r w:rsidR="00D956AC" w:rsidRPr="007D5E1D">
        <w:rPr>
          <w:color w:val="auto"/>
          <w:lang w:val="lt-LT"/>
        </w:rPr>
        <w:t>.</w:t>
      </w:r>
      <w:r w:rsidR="00C10D11" w:rsidRPr="007D5E1D">
        <w:rPr>
          <w:color w:val="auto"/>
          <w:lang w:val="lt-LT"/>
        </w:rPr>
        <w:t>2</w:t>
      </w:r>
      <w:r w:rsidR="00D956AC" w:rsidRPr="007D5E1D">
        <w:rPr>
          <w:b w:val="0"/>
          <w:color w:val="auto"/>
          <w:lang w:val="lt-LT"/>
        </w:rPr>
        <w:t xml:space="preserve"> punkto</w:t>
      </w:r>
      <w:r w:rsidR="00BB1138" w:rsidRPr="007D5E1D">
        <w:rPr>
          <w:b w:val="0"/>
          <w:color w:val="auto"/>
          <w:lang w:val="lt-LT"/>
        </w:rPr>
        <w:t xml:space="preserve"> nuostatomis</w:t>
      </w:r>
      <w:r w:rsidR="00C10D11" w:rsidRPr="007D5E1D">
        <w:rPr>
          <w:b w:val="0"/>
          <w:color w:val="auto"/>
          <w:lang w:val="lt-LT"/>
        </w:rPr>
        <w:t xml:space="preserve">. </w:t>
      </w:r>
      <w:r w:rsidR="00BD1712" w:rsidRPr="007D5E1D">
        <w:rPr>
          <w:b w:val="0"/>
          <w:color w:val="auto"/>
          <w:lang w:val="lt-LT"/>
        </w:rPr>
        <w:t>A</w:t>
      </w:r>
      <w:r w:rsidR="00BB1138" w:rsidRPr="007D5E1D">
        <w:rPr>
          <w:b w:val="0"/>
          <w:color w:val="auto"/>
          <w:lang w:val="lt-LT"/>
        </w:rPr>
        <w:t xml:space="preserve">tviruoju tranzitu oro keliu siunčiamų važtų </w:t>
      </w:r>
      <w:r w:rsidR="00BD1712" w:rsidRPr="007D5E1D">
        <w:rPr>
          <w:b w:val="0"/>
          <w:color w:val="auto"/>
          <w:lang w:val="lt-LT"/>
        </w:rPr>
        <w:t>gabenimo išlaidos</w:t>
      </w:r>
      <w:r w:rsidR="00BB1138" w:rsidRPr="007D5E1D">
        <w:rPr>
          <w:b w:val="0"/>
          <w:color w:val="auto"/>
          <w:lang w:val="lt-LT"/>
        </w:rPr>
        <w:t xml:space="preserve"> </w:t>
      </w:r>
      <w:r w:rsidR="00BD1712" w:rsidRPr="007D5E1D">
        <w:rPr>
          <w:b w:val="0"/>
          <w:color w:val="auto"/>
          <w:lang w:val="lt-LT"/>
        </w:rPr>
        <w:t>ap</w:t>
      </w:r>
      <w:r w:rsidR="00BB1138" w:rsidRPr="007D5E1D">
        <w:rPr>
          <w:b w:val="0"/>
          <w:color w:val="auto"/>
          <w:lang w:val="lt-LT"/>
        </w:rPr>
        <w:t>skaičiuojam</w:t>
      </w:r>
      <w:r w:rsidR="00BD1712" w:rsidRPr="007D5E1D">
        <w:rPr>
          <w:b w:val="0"/>
          <w:color w:val="auto"/>
          <w:lang w:val="lt-LT"/>
        </w:rPr>
        <w:t>os</w:t>
      </w:r>
      <w:r w:rsidR="00C10D11" w:rsidRPr="007D5E1D">
        <w:rPr>
          <w:b w:val="0"/>
          <w:color w:val="auto"/>
          <w:lang w:val="lt-LT"/>
        </w:rPr>
        <w:t xml:space="preserve"> </w:t>
      </w:r>
      <w:r w:rsidR="00BB1138" w:rsidRPr="007D5E1D">
        <w:rPr>
          <w:b w:val="0"/>
          <w:color w:val="auto"/>
          <w:lang w:val="lt-LT"/>
        </w:rPr>
        <w:t>pagal</w:t>
      </w:r>
      <w:r w:rsidR="00C10D11" w:rsidRPr="007D5E1D">
        <w:rPr>
          <w:b w:val="0"/>
          <w:color w:val="auto"/>
          <w:lang w:val="lt-LT"/>
        </w:rPr>
        <w:t xml:space="preserve"> </w:t>
      </w:r>
      <w:r w:rsidR="00C10D11" w:rsidRPr="007D5E1D">
        <w:rPr>
          <w:color w:val="auto"/>
          <w:lang w:val="lt-LT"/>
        </w:rPr>
        <w:t>RL 244</w:t>
      </w:r>
      <w:r w:rsidR="00BB1138" w:rsidRPr="007D5E1D">
        <w:rPr>
          <w:b w:val="0"/>
          <w:color w:val="auto"/>
          <w:lang w:val="lt-LT"/>
        </w:rPr>
        <w:t xml:space="preserve"> straipsnio </w:t>
      </w:r>
      <w:r w:rsidR="00C10D11" w:rsidRPr="007D5E1D">
        <w:rPr>
          <w:color w:val="auto"/>
          <w:lang w:val="lt-LT"/>
        </w:rPr>
        <w:t>3</w:t>
      </w:r>
      <w:r w:rsidR="00BB1138" w:rsidRPr="007D5E1D">
        <w:rPr>
          <w:b w:val="0"/>
          <w:color w:val="auto"/>
          <w:lang w:val="lt-LT"/>
        </w:rPr>
        <w:t xml:space="preserve"> </w:t>
      </w:r>
      <w:r w:rsidR="00D956AC" w:rsidRPr="007D5E1D">
        <w:rPr>
          <w:b w:val="0"/>
          <w:color w:val="auto"/>
          <w:lang w:val="lt-LT"/>
        </w:rPr>
        <w:t>dalies</w:t>
      </w:r>
      <w:r w:rsidR="00BB1138" w:rsidRPr="007D5E1D">
        <w:rPr>
          <w:b w:val="0"/>
          <w:color w:val="auto"/>
          <w:lang w:val="lt-LT"/>
        </w:rPr>
        <w:t xml:space="preserve"> nuostatas</w:t>
      </w:r>
      <w:r w:rsidR="00C10D11" w:rsidRPr="007D5E1D">
        <w:rPr>
          <w:b w:val="0"/>
          <w:color w:val="auto"/>
          <w:lang w:val="lt-LT"/>
        </w:rPr>
        <w:t>.</w:t>
      </w:r>
    </w:p>
    <w:p w14:paraId="31D971C9" w14:textId="77777777" w:rsidR="00515CFE" w:rsidRPr="007D5E1D" w:rsidRDefault="00B3053D" w:rsidP="00960835">
      <w:pPr>
        <w:pStyle w:val="Bodytext70"/>
        <w:widowControl/>
        <w:numPr>
          <w:ilvl w:val="2"/>
          <w:numId w:val="149"/>
        </w:numPr>
        <w:shd w:val="clear" w:color="auto" w:fill="auto"/>
        <w:tabs>
          <w:tab w:val="left" w:pos="846"/>
        </w:tabs>
        <w:spacing w:before="240" w:line="240" w:lineRule="auto"/>
        <w:ind w:left="720" w:hanging="720"/>
        <w:rPr>
          <w:b w:val="0"/>
          <w:color w:val="auto"/>
          <w:lang w:val="lt-LT"/>
        </w:rPr>
      </w:pPr>
      <w:r w:rsidRPr="007D5E1D">
        <w:rPr>
          <w:b w:val="0"/>
          <w:color w:val="auto"/>
          <w:lang w:val="lt-LT"/>
        </w:rPr>
        <w:t>Padidėję</w:t>
      </w:r>
      <w:r w:rsidR="00BD1712" w:rsidRPr="007D5E1D">
        <w:rPr>
          <w:b w:val="0"/>
          <w:color w:val="auto"/>
          <w:lang w:val="lt-LT"/>
        </w:rPr>
        <w:t xml:space="preserve">s </w:t>
      </w:r>
      <w:r w:rsidRPr="007D5E1D">
        <w:rPr>
          <w:b w:val="0"/>
          <w:color w:val="auto"/>
          <w:lang w:val="lt-LT"/>
        </w:rPr>
        <w:t>galutinis atlygis</w:t>
      </w:r>
    </w:p>
    <w:p w14:paraId="7DEEFA17" w14:textId="77777777" w:rsidR="0055188A" w:rsidRPr="007D5E1D" w:rsidRDefault="00B3053D" w:rsidP="00960835">
      <w:pPr>
        <w:pStyle w:val="Bodytext70"/>
        <w:widowControl/>
        <w:numPr>
          <w:ilvl w:val="3"/>
          <w:numId w:val="149"/>
        </w:numPr>
        <w:shd w:val="clear" w:color="auto" w:fill="auto"/>
        <w:tabs>
          <w:tab w:val="left" w:pos="846"/>
        </w:tabs>
        <w:spacing w:before="240" w:line="240" w:lineRule="auto"/>
        <w:ind w:left="720" w:hanging="720"/>
        <w:rPr>
          <w:b w:val="0"/>
          <w:color w:val="auto"/>
          <w:lang w:val="lt-LT"/>
        </w:rPr>
      </w:pPr>
      <w:r w:rsidRPr="007D5E1D">
        <w:rPr>
          <w:b w:val="0"/>
          <w:color w:val="auto"/>
          <w:lang w:val="lt-LT"/>
        </w:rPr>
        <w:t>Padidėjęs galutinis atlygis apskaičiuojamas remiantis galutinio</w:t>
      </w:r>
      <w:r w:rsidR="00BD1712" w:rsidRPr="007D5E1D">
        <w:rPr>
          <w:b w:val="0"/>
          <w:color w:val="auto"/>
          <w:lang w:val="lt-LT"/>
        </w:rPr>
        <w:t xml:space="preserve"> </w:t>
      </w:r>
      <w:r w:rsidRPr="007D5E1D">
        <w:rPr>
          <w:b w:val="0"/>
          <w:color w:val="auto"/>
          <w:lang w:val="lt-LT"/>
        </w:rPr>
        <w:t>atlygio</w:t>
      </w:r>
      <w:r w:rsidR="00BD1712" w:rsidRPr="007D5E1D">
        <w:rPr>
          <w:b w:val="0"/>
          <w:color w:val="auto"/>
          <w:lang w:val="lt-LT"/>
        </w:rPr>
        <w:t>, kur</w:t>
      </w:r>
      <w:r w:rsidRPr="007D5E1D">
        <w:rPr>
          <w:b w:val="0"/>
          <w:color w:val="auto"/>
          <w:lang w:val="lt-LT"/>
        </w:rPr>
        <w:t>į</w:t>
      </w:r>
      <w:r w:rsidR="00BD1712" w:rsidRPr="007D5E1D">
        <w:rPr>
          <w:b w:val="0"/>
          <w:color w:val="auto"/>
          <w:lang w:val="lt-LT"/>
        </w:rPr>
        <w:t xml:space="preserve"> gauna paskirtasis tranzito o</w:t>
      </w:r>
      <w:r w:rsidRPr="007D5E1D">
        <w:rPr>
          <w:b w:val="0"/>
          <w:color w:val="auto"/>
          <w:lang w:val="lt-LT"/>
        </w:rPr>
        <w:t>peratorius, ir galutinio atlygio</w:t>
      </w:r>
      <w:r w:rsidR="00BD1712" w:rsidRPr="007D5E1D">
        <w:rPr>
          <w:b w:val="0"/>
          <w:color w:val="auto"/>
          <w:lang w:val="lt-LT"/>
        </w:rPr>
        <w:t>, už kur</w:t>
      </w:r>
      <w:r w:rsidRPr="007D5E1D">
        <w:rPr>
          <w:b w:val="0"/>
          <w:color w:val="auto"/>
          <w:lang w:val="lt-LT"/>
        </w:rPr>
        <w:t>į</w:t>
      </w:r>
      <w:r w:rsidR="00BD1712" w:rsidRPr="007D5E1D">
        <w:rPr>
          <w:b w:val="0"/>
          <w:color w:val="auto"/>
          <w:lang w:val="lt-LT"/>
        </w:rPr>
        <w:t xml:space="preserve"> atlyginama paskirtajam gavimo operatoriui, skirtumo vidurkiu</w:t>
      </w:r>
      <w:r w:rsidR="00C10D11" w:rsidRPr="007D5E1D">
        <w:rPr>
          <w:b w:val="0"/>
          <w:color w:val="auto"/>
          <w:lang w:val="lt-LT"/>
        </w:rPr>
        <w:t>.</w:t>
      </w:r>
    </w:p>
    <w:p w14:paraId="53FD4EE6" w14:textId="77777777" w:rsidR="0055188A" w:rsidRPr="007D5E1D" w:rsidRDefault="0055188A" w:rsidP="00960835">
      <w:pPr>
        <w:pStyle w:val="Bodytext70"/>
        <w:widowControl/>
        <w:shd w:val="clear" w:color="auto" w:fill="auto"/>
        <w:tabs>
          <w:tab w:val="left" w:pos="846"/>
        </w:tabs>
        <w:spacing w:before="240" w:line="240" w:lineRule="auto"/>
        <w:ind w:left="720" w:hanging="720"/>
        <w:rPr>
          <w:b w:val="0"/>
          <w:color w:val="auto"/>
          <w:lang w:val="lt-LT"/>
        </w:rPr>
      </w:pPr>
      <w:r w:rsidRPr="007D5E1D">
        <w:rPr>
          <w:color w:val="auto"/>
          <w:lang w:val="lt-LT"/>
        </w:rPr>
        <w:t xml:space="preserve">1.4 </w:t>
      </w:r>
      <w:r w:rsidRPr="007D5E1D">
        <w:rPr>
          <w:color w:val="auto"/>
          <w:lang w:val="lt-LT"/>
        </w:rPr>
        <w:tab/>
      </w:r>
      <w:r w:rsidR="00BD1712" w:rsidRPr="007D5E1D">
        <w:rPr>
          <w:b w:val="0"/>
          <w:color w:val="auto"/>
          <w:lang w:val="lt-LT"/>
        </w:rPr>
        <w:t xml:space="preserve">Atviru tranzitu siunčiamų siuntų </w:t>
      </w:r>
      <w:r w:rsidR="00691066" w:rsidRPr="007D5E1D">
        <w:rPr>
          <w:b w:val="0"/>
          <w:color w:val="auto"/>
          <w:lang w:val="lt-LT"/>
        </w:rPr>
        <w:t>tranzito mokesčių</w:t>
      </w:r>
      <w:r w:rsidR="00BD1712" w:rsidRPr="007D5E1D">
        <w:rPr>
          <w:b w:val="0"/>
          <w:color w:val="auto"/>
          <w:lang w:val="lt-LT"/>
        </w:rPr>
        <w:t xml:space="preserve"> padidėjimas</w:t>
      </w:r>
    </w:p>
    <w:p w14:paraId="37C8A1DA" w14:textId="77777777" w:rsidR="00515CFE" w:rsidRPr="007D5E1D" w:rsidRDefault="00D108C8" w:rsidP="00960835">
      <w:pPr>
        <w:pStyle w:val="Bodytext70"/>
        <w:widowControl/>
        <w:shd w:val="clear" w:color="auto" w:fill="auto"/>
        <w:tabs>
          <w:tab w:val="left" w:pos="846"/>
        </w:tabs>
        <w:spacing w:before="240" w:line="240" w:lineRule="auto"/>
        <w:ind w:left="720" w:hanging="720"/>
        <w:rPr>
          <w:b w:val="0"/>
          <w:color w:val="auto"/>
          <w:lang w:val="lt-LT"/>
        </w:rPr>
      </w:pPr>
      <w:r w:rsidRPr="000965C5">
        <w:rPr>
          <w:bCs w:val="0"/>
          <w:color w:val="auto"/>
          <w:lang w:val="lt-LT"/>
        </w:rPr>
        <w:t>1.4.1</w:t>
      </w:r>
      <w:r w:rsidRPr="007D5E1D">
        <w:rPr>
          <w:b w:val="0"/>
          <w:color w:val="auto"/>
          <w:lang w:val="lt-LT"/>
        </w:rPr>
        <w:t xml:space="preserve"> </w:t>
      </w:r>
      <w:r w:rsidRPr="007D5E1D">
        <w:rPr>
          <w:b w:val="0"/>
          <w:color w:val="auto"/>
          <w:lang w:val="lt-LT"/>
        </w:rPr>
        <w:tab/>
        <w:t>Pagal</w:t>
      </w:r>
      <w:r w:rsidR="00C10D11" w:rsidRPr="007D5E1D">
        <w:rPr>
          <w:b w:val="0"/>
          <w:color w:val="auto"/>
          <w:lang w:val="lt-LT"/>
        </w:rPr>
        <w:t xml:space="preserve"> </w:t>
      </w:r>
      <w:r w:rsidR="00C10D11" w:rsidRPr="007D5E1D">
        <w:rPr>
          <w:color w:val="auto"/>
          <w:lang w:val="lt-LT"/>
        </w:rPr>
        <w:t>1.3</w:t>
      </w:r>
      <w:r w:rsidRPr="007D5E1D">
        <w:rPr>
          <w:b w:val="0"/>
          <w:color w:val="auto"/>
          <w:lang w:val="lt-LT"/>
        </w:rPr>
        <w:t xml:space="preserve"> punktą </w:t>
      </w:r>
      <w:r w:rsidR="00C425A9" w:rsidRPr="007D5E1D">
        <w:rPr>
          <w:b w:val="0"/>
          <w:color w:val="auto"/>
          <w:lang w:val="lt-LT"/>
        </w:rPr>
        <w:t>ap</w:t>
      </w:r>
      <w:r w:rsidRPr="007D5E1D">
        <w:rPr>
          <w:b w:val="0"/>
          <w:color w:val="auto"/>
          <w:lang w:val="lt-LT"/>
        </w:rPr>
        <w:t xml:space="preserve">skaičiuojama </w:t>
      </w:r>
      <w:r w:rsidR="00691066" w:rsidRPr="007D5E1D">
        <w:rPr>
          <w:b w:val="0"/>
          <w:color w:val="auto"/>
          <w:lang w:val="lt-LT"/>
        </w:rPr>
        <w:t>tranzito mokesčių</w:t>
      </w:r>
      <w:r w:rsidRPr="007D5E1D">
        <w:rPr>
          <w:b w:val="0"/>
          <w:color w:val="auto"/>
          <w:lang w:val="lt-LT"/>
        </w:rPr>
        <w:t xml:space="preserve"> suma</w:t>
      </w:r>
      <w:r w:rsidR="00C10D11" w:rsidRPr="007D5E1D">
        <w:rPr>
          <w:b w:val="0"/>
          <w:color w:val="auto"/>
          <w:lang w:val="lt-LT"/>
        </w:rPr>
        <w:t xml:space="preserve"> </w:t>
      </w:r>
      <w:r w:rsidR="00BD1712" w:rsidRPr="007D5E1D">
        <w:rPr>
          <w:b w:val="0"/>
          <w:color w:val="auto"/>
          <w:lang w:val="lt-LT"/>
        </w:rPr>
        <w:t>padidėj</w:t>
      </w:r>
      <w:r w:rsidRPr="007D5E1D">
        <w:rPr>
          <w:b w:val="0"/>
          <w:color w:val="auto"/>
          <w:lang w:val="lt-LT"/>
        </w:rPr>
        <w:t>a</w:t>
      </w:r>
      <w:r w:rsidR="00C10D11" w:rsidRPr="007D5E1D">
        <w:rPr>
          <w:b w:val="0"/>
          <w:color w:val="auto"/>
          <w:lang w:val="lt-LT"/>
        </w:rPr>
        <w:t xml:space="preserve"> 10</w:t>
      </w:r>
      <w:r w:rsidR="00697FC5" w:rsidRPr="007D5E1D">
        <w:rPr>
          <w:b w:val="0"/>
          <w:color w:val="auto"/>
          <w:lang w:val="lt-LT"/>
        </w:rPr>
        <w:t xml:space="preserve"> proc.</w:t>
      </w:r>
      <w:r w:rsidR="00C10D11" w:rsidRPr="007D5E1D">
        <w:rPr>
          <w:b w:val="0"/>
          <w:color w:val="auto"/>
          <w:lang w:val="lt-LT"/>
        </w:rPr>
        <w:t xml:space="preserve"> </w:t>
      </w:r>
      <w:r w:rsidRPr="007D5E1D">
        <w:rPr>
          <w:b w:val="0"/>
          <w:color w:val="auto"/>
          <w:lang w:val="lt-LT"/>
        </w:rPr>
        <w:t>už atviruoju</w:t>
      </w:r>
      <w:r w:rsidR="00C10D11" w:rsidRPr="007D5E1D">
        <w:rPr>
          <w:b w:val="0"/>
          <w:color w:val="auto"/>
          <w:lang w:val="lt-LT"/>
        </w:rPr>
        <w:t xml:space="preserve"> tran</w:t>
      </w:r>
      <w:r w:rsidRPr="007D5E1D">
        <w:rPr>
          <w:b w:val="0"/>
          <w:color w:val="auto"/>
          <w:lang w:val="lt-LT"/>
        </w:rPr>
        <w:t>z</w:t>
      </w:r>
      <w:r w:rsidR="00C10D11" w:rsidRPr="007D5E1D">
        <w:rPr>
          <w:b w:val="0"/>
          <w:color w:val="auto"/>
          <w:lang w:val="lt-LT"/>
        </w:rPr>
        <w:t>it</w:t>
      </w:r>
      <w:r w:rsidR="00853709" w:rsidRPr="007D5E1D">
        <w:rPr>
          <w:b w:val="0"/>
          <w:color w:val="auto"/>
          <w:lang w:val="lt-LT"/>
        </w:rPr>
        <w:t>u, sausumo</w:t>
      </w:r>
      <w:r w:rsidRPr="007D5E1D">
        <w:rPr>
          <w:b w:val="0"/>
          <w:color w:val="auto"/>
          <w:lang w:val="lt-LT"/>
        </w:rPr>
        <w:t>s keliu siunčiamas važtas, o už atviruoju</w:t>
      </w:r>
      <w:r w:rsidR="00C10D11" w:rsidRPr="007D5E1D">
        <w:rPr>
          <w:b w:val="0"/>
          <w:color w:val="auto"/>
          <w:lang w:val="lt-LT"/>
        </w:rPr>
        <w:t xml:space="preserve"> </w:t>
      </w:r>
      <w:r w:rsidRPr="007D5E1D">
        <w:rPr>
          <w:b w:val="0"/>
          <w:color w:val="auto"/>
          <w:lang w:val="lt-LT"/>
        </w:rPr>
        <w:t>tranzitu, oro keliu siunčiamas važtas</w:t>
      </w:r>
      <w:r w:rsidR="00697FC5" w:rsidRPr="007D5E1D">
        <w:rPr>
          <w:b w:val="0"/>
          <w:color w:val="auto"/>
          <w:lang w:val="lt-LT"/>
        </w:rPr>
        <w:t xml:space="preserve"> – </w:t>
      </w:r>
      <w:r w:rsidRPr="007D5E1D">
        <w:rPr>
          <w:b w:val="0"/>
          <w:color w:val="auto"/>
          <w:lang w:val="lt-LT"/>
        </w:rPr>
        <w:t>5</w:t>
      </w:r>
      <w:r w:rsidR="00697FC5" w:rsidRPr="007D5E1D">
        <w:rPr>
          <w:b w:val="0"/>
          <w:color w:val="auto"/>
          <w:lang w:val="lt-LT"/>
        </w:rPr>
        <w:t xml:space="preserve"> proc</w:t>
      </w:r>
      <w:r w:rsidR="00C10D11" w:rsidRPr="007D5E1D">
        <w:rPr>
          <w:b w:val="0"/>
          <w:color w:val="auto"/>
          <w:lang w:val="lt-LT"/>
        </w:rPr>
        <w:t xml:space="preserve">. </w:t>
      </w:r>
      <w:r w:rsidR="00A7610B" w:rsidRPr="007D5E1D">
        <w:rPr>
          <w:b w:val="0"/>
          <w:color w:val="auto"/>
          <w:lang w:val="lt-LT"/>
        </w:rPr>
        <w:t xml:space="preserve">Šių sumų padidėjimas nurodomas </w:t>
      </w:r>
      <w:r w:rsidR="00A7610B" w:rsidRPr="007D5E1D">
        <w:rPr>
          <w:color w:val="auto"/>
          <w:lang w:val="lt-LT"/>
        </w:rPr>
        <w:t>blanke</w:t>
      </w:r>
      <w:r w:rsidR="00C10D11" w:rsidRPr="007D5E1D">
        <w:rPr>
          <w:color w:val="auto"/>
          <w:lang w:val="lt-LT"/>
        </w:rPr>
        <w:t xml:space="preserve"> CN 51</w:t>
      </w:r>
      <w:r w:rsidR="00C10D11" w:rsidRPr="007D5E1D">
        <w:rPr>
          <w:b w:val="0"/>
          <w:color w:val="auto"/>
          <w:lang w:val="lt-LT"/>
        </w:rPr>
        <w:t>.</w:t>
      </w:r>
    </w:p>
    <w:p w14:paraId="26F5E8EF" w14:textId="77777777" w:rsidR="00515CFE" w:rsidRPr="007D5E1D" w:rsidRDefault="00B2283C" w:rsidP="00960835">
      <w:pPr>
        <w:pStyle w:val="Bodytext70"/>
        <w:widowControl/>
        <w:shd w:val="clear" w:color="auto" w:fill="auto"/>
        <w:tabs>
          <w:tab w:val="left" w:pos="846"/>
        </w:tabs>
        <w:spacing w:before="240" w:line="240" w:lineRule="auto"/>
        <w:ind w:left="720" w:hanging="720"/>
        <w:rPr>
          <w:b w:val="0"/>
          <w:color w:val="auto"/>
          <w:lang w:val="lt-LT"/>
        </w:rPr>
      </w:pPr>
      <w:r w:rsidRPr="007D5E1D">
        <w:rPr>
          <w:color w:val="auto"/>
          <w:lang w:val="lt-LT"/>
        </w:rPr>
        <w:t>1.5</w:t>
      </w:r>
      <w:r w:rsidRPr="007D5E1D">
        <w:rPr>
          <w:color w:val="auto"/>
          <w:lang w:val="lt-LT"/>
        </w:rPr>
        <w:tab/>
      </w:r>
      <w:r w:rsidR="00C425A9" w:rsidRPr="007D5E1D">
        <w:rPr>
          <w:b w:val="0"/>
          <w:color w:val="auto"/>
          <w:lang w:val="lt-LT"/>
        </w:rPr>
        <w:t>Nuklydusioms siuntoms taikomi mokesčiai</w:t>
      </w:r>
    </w:p>
    <w:p w14:paraId="42F5F044" w14:textId="77777777" w:rsidR="00515CFE" w:rsidRPr="007D5E1D" w:rsidRDefault="00B2283C" w:rsidP="00960835">
      <w:pPr>
        <w:pStyle w:val="Bodytext70"/>
        <w:widowControl/>
        <w:shd w:val="clear" w:color="auto" w:fill="auto"/>
        <w:tabs>
          <w:tab w:val="left" w:pos="846"/>
        </w:tabs>
        <w:spacing w:before="240" w:line="240" w:lineRule="auto"/>
        <w:ind w:left="720" w:hanging="720"/>
        <w:rPr>
          <w:b w:val="0"/>
          <w:color w:val="auto"/>
          <w:lang w:val="lt-LT"/>
        </w:rPr>
      </w:pPr>
      <w:r w:rsidRPr="007D5E1D">
        <w:rPr>
          <w:color w:val="auto"/>
          <w:lang w:val="lt-LT"/>
        </w:rPr>
        <w:t xml:space="preserve">1.5.1 </w:t>
      </w:r>
      <w:r w:rsidRPr="007D5E1D">
        <w:rPr>
          <w:color w:val="auto"/>
          <w:lang w:val="lt-LT"/>
        </w:rPr>
        <w:tab/>
      </w:r>
      <w:r w:rsidR="00C425A9" w:rsidRPr="007D5E1D">
        <w:rPr>
          <w:b w:val="0"/>
          <w:color w:val="auto"/>
          <w:lang w:val="lt-LT"/>
        </w:rPr>
        <w:t>Kiekvienas nuklydusias siuntas persiunčiantis paskirtasis</w:t>
      </w:r>
      <w:r w:rsidR="00C10D11" w:rsidRPr="007D5E1D">
        <w:rPr>
          <w:b w:val="0"/>
          <w:color w:val="auto"/>
          <w:lang w:val="lt-LT"/>
        </w:rPr>
        <w:t xml:space="preserve"> operator</w:t>
      </w:r>
      <w:r w:rsidR="00C425A9" w:rsidRPr="007D5E1D">
        <w:rPr>
          <w:b w:val="0"/>
          <w:color w:val="auto"/>
          <w:lang w:val="lt-LT"/>
        </w:rPr>
        <w:t>ius</w:t>
      </w:r>
      <w:r w:rsidR="00C10D11" w:rsidRPr="007D5E1D">
        <w:rPr>
          <w:b w:val="0"/>
          <w:color w:val="auto"/>
          <w:lang w:val="lt-LT"/>
        </w:rPr>
        <w:t xml:space="preserve"> </w:t>
      </w:r>
      <w:r w:rsidR="00C425A9" w:rsidRPr="007D5E1D">
        <w:rPr>
          <w:b w:val="0"/>
          <w:color w:val="auto"/>
          <w:lang w:val="lt-LT"/>
        </w:rPr>
        <w:t>turi teisę imti iš paskirtojo išsiuntimo</w:t>
      </w:r>
      <w:r w:rsidR="00C10D11" w:rsidRPr="007D5E1D">
        <w:rPr>
          <w:b w:val="0"/>
          <w:color w:val="auto"/>
          <w:lang w:val="lt-LT"/>
        </w:rPr>
        <w:t xml:space="preserve"> operator</w:t>
      </w:r>
      <w:r w:rsidR="00C425A9" w:rsidRPr="007D5E1D">
        <w:rPr>
          <w:b w:val="0"/>
          <w:color w:val="auto"/>
          <w:lang w:val="lt-LT"/>
        </w:rPr>
        <w:t>iaus</w:t>
      </w:r>
      <w:r w:rsidR="00C10D11" w:rsidRPr="007D5E1D">
        <w:rPr>
          <w:b w:val="0"/>
          <w:color w:val="auto"/>
          <w:lang w:val="lt-LT"/>
        </w:rPr>
        <w:t xml:space="preserve"> tran</w:t>
      </w:r>
      <w:r w:rsidR="00C425A9" w:rsidRPr="007D5E1D">
        <w:rPr>
          <w:b w:val="0"/>
          <w:color w:val="auto"/>
          <w:lang w:val="lt-LT"/>
        </w:rPr>
        <w:t>z</w:t>
      </w:r>
      <w:r w:rsidR="00C10D11" w:rsidRPr="007D5E1D">
        <w:rPr>
          <w:b w:val="0"/>
          <w:color w:val="auto"/>
          <w:lang w:val="lt-LT"/>
        </w:rPr>
        <w:t>it</w:t>
      </w:r>
      <w:r w:rsidR="00C425A9" w:rsidRPr="007D5E1D">
        <w:rPr>
          <w:b w:val="0"/>
          <w:color w:val="auto"/>
          <w:lang w:val="lt-LT"/>
        </w:rPr>
        <w:t>o mokesčius, kurie padengtų apdorojimo ir gabenimo kaštus bei paskirtajam ga</w:t>
      </w:r>
      <w:r w:rsidRPr="007D5E1D">
        <w:rPr>
          <w:b w:val="0"/>
          <w:color w:val="auto"/>
          <w:lang w:val="lt-LT"/>
        </w:rPr>
        <w:t>vimo operatoriui mokėtino</w:t>
      </w:r>
      <w:r w:rsidR="00C425A9" w:rsidRPr="007D5E1D">
        <w:rPr>
          <w:b w:val="0"/>
          <w:color w:val="auto"/>
          <w:lang w:val="lt-LT"/>
        </w:rPr>
        <w:t xml:space="preserve"> galutinio atlygio pried</w:t>
      </w:r>
      <w:r w:rsidRPr="007D5E1D">
        <w:rPr>
          <w:b w:val="0"/>
          <w:color w:val="auto"/>
          <w:lang w:val="lt-LT"/>
        </w:rPr>
        <w:t>o sum</w:t>
      </w:r>
      <w:r w:rsidR="00C425A9" w:rsidRPr="007D5E1D">
        <w:rPr>
          <w:b w:val="0"/>
          <w:color w:val="auto"/>
          <w:lang w:val="lt-LT"/>
        </w:rPr>
        <w:t>ą</w:t>
      </w:r>
      <w:r w:rsidR="00C10D11" w:rsidRPr="007D5E1D">
        <w:rPr>
          <w:b w:val="0"/>
          <w:color w:val="auto"/>
          <w:lang w:val="lt-LT"/>
        </w:rPr>
        <w:t xml:space="preserve">. </w:t>
      </w:r>
      <w:r w:rsidRPr="007D5E1D">
        <w:rPr>
          <w:b w:val="0"/>
          <w:color w:val="auto"/>
          <w:lang w:val="lt-LT"/>
        </w:rPr>
        <w:t>Tarpinis paskirtasis</w:t>
      </w:r>
      <w:r w:rsidR="00C10D11" w:rsidRPr="007D5E1D">
        <w:rPr>
          <w:b w:val="0"/>
          <w:color w:val="auto"/>
          <w:lang w:val="lt-LT"/>
        </w:rPr>
        <w:t xml:space="preserve"> operator</w:t>
      </w:r>
      <w:r w:rsidRPr="007D5E1D">
        <w:rPr>
          <w:b w:val="0"/>
          <w:color w:val="auto"/>
          <w:lang w:val="lt-LT"/>
        </w:rPr>
        <w:t>ius</w:t>
      </w:r>
      <w:r w:rsidR="00C10D11" w:rsidRPr="007D5E1D">
        <w:rPr>
          <w:b w:val="0"/>
          <w:color w:val="auto"/>
          <w:lang w:val="lt-LT"/>
        </w:rPr>
        <w:t xml:space="preserve"> </w:t>
      </w:r>
      <w:r w:rsidRPr="007D5E1D">
        <w:rPr>
          <w:b w:val="0"/>
          <w:color w:val="auto"/>
          <w:lang w:val="lt-LT"/>
        </w:rPr>
        <w:t>yra įgaliotas pareikalauti, kad paskirtasis išsiuntimo</w:t>
      </w:r>
      <w:r w:rsidR="00C10D11" w:rsidRPr="007D5E1D">
        <w:rPr>
          <w:b w:val="0"/>
          <w:color w:val="auto"/>
          <w:lang w:val="lt-LT"/>
        </w:rPr>
        <w:t xml:space="preserve"> operator</w:t>
      </w:r>
      <w:r w:rsidRPr="007D5E1D">
        <w:rPr>
          <w:b w:val="0"/>
          <w:color w:val="auto"/>
          <w:lang w:val="lt-LT"/>
        </w:rPr>
        <w:t>ius</w:t>
      </w:r>
      <w:r w:rsidR="00C10D11" w:rsidRPr="007D5E1D">
        <w:rPr>
          <w:b w:val="0"/>
          <w:color w:val="auto"/>
          <w:lang w:val="lt-LT"/>
        </w:rPr>
        <w:t xml:space="preserve"> </w:t>
      </w:r>
      <w:r w:rsidRPr="007D5E1D">
        <w:rPr>
          <w:b w:val="0"/>
          <w:color w:val="auto"/>
          <w:lang w:val="lt-LT"/>
        </w:rPr>
        <w:t>sumokėtų minėtus mokesčius, apskaičiuojamus pagal</w:t>
      </w:r>
      <w:r w:rsidR="00C10D11" w:rsidRPr="007D5E1D">
        <w:rPr>
          <w:b w:val="0"/>
          <w:color w:val="auto"/>
          <w:lang w:val="lt-LT"/>
        </w:rPr>
        <w:t xml:space="preserve"> </w:t>
      </w:r>
      <w:r w:rsidR="00C10D11" w:rsidRPr="007D5E1D">
        <w:rPr>
          <w:color w:val="auto"/>
          <w:lang w:val="lt-LT"/>
        </w:rPr>
        <w:t>1.2</w:t>
      </w:r>
      <w:r w:rsidR="00697FC5" w:rsidRPr="007D5E1D">
        <w:rPr>
          <w:color w:val="auto"/>
          <w:lang w:val="lt-LT"/>
        </w:rPr>
        <w:t>–</w:t>
      </w:r>
      <w:r w:rsidR="00C10D11" w:rsidRPr="007D5E1D">
        <w:rPr>
          <w:color w:val="auto"/>
          <w:lang w:val="lt-LT"/>
        </w:rPr>
        <w:t>1.4</w:t>
      </w:r>
      <w:r w:rsidR="00C10D11" w:rsidRPr="007D5E1D">
        <w:rPr>
          <w:b w:val="0"/>
          <w:color w:val="auto"/>
          <w:lang w:val="lt-LT"/>
        </w:rPr>
        <w:t xml:space="preserve"> </w:t>
      </w:r>
      <w:r w:rsidRPr="007D5E1D">
        <w:rPr>
          <w:b w:val="0"/>
          <w:color w:val="auto"/>
          <w:lang w:val="lt-LT"/>
        </w:rPr>
        <w:t xml:space="preserve">punktų nuostatas, papildomai pridedant </w:t>
      </w:r>
      <w:r w:rsidR="00C10D11" w:rsidRPr="007D5E1D">
        <w:rPr>
          <w:b w:val="0"/>
          <w:color w:val="auto"/>
          <w:lang w:val="lt-LT"/>
        </w:rPr>
        <w:t>2 SDR/kg</w:t>
      </w:r>
      <w:r w:rsidRPr="007D5E1D">
        <w:rPr>
          <w:b w:val="0"/>
          <w:color w:val="auto"/>
          <w:lang w:val="lt-LT"/>
        </w:rPr>
        <w:t xml:space="preserve"> dydžio mokestį</w:t>
      </w:r>
      <w:r w:rsidR="00C10D11" w:rsidRPr="007D5E1D">
        <w:rPr>
          <w:b w:val="0"/>
          <w:color w:val="auto"/>
          <w:lang w:val="lt-LT"/>
        </w:rPr>
        <w:t>.</w:t>
      </w:r>
    </w:p>
    <w:p w14:paraId="700F3991" w14:textId="77777777" w:rsidR="00D56661" w:rsidRPr="007D5E1D" w:rsidRDefault="00D56661" w:rsidP="00960835">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 xml:space="preserve">1.6 </w:t>
      </w:r>
      <w:r w:rsidRPr="007D5E1D">
        <w:rPr>
          <w:rFonts w:ascii="Arial" w:hAnsi="Arial" w:cs="Arial"/>
          <w:b/>
          <w:color w:val="auto"/>
          <w:sz w:val="20"/>
          <w:szCs w:val="20"/>
          <w:lang w:val="lt-LT"/>
        </w:rPr>
        <w:tab/>
      </w:r>
      <w:r w:rsidRPr="007D5E1D">
        <w:rPr>
          <w:rFonts w:ascii="Arial" w:hAnsi="Arial" w:cs="Arial"/>
          <w:color w:val="auto"/>
          <w:sz w:val="20"/>
          <w:szCs w:val="20"/>
          <w:lang w:val="lt-LT"/>
        </w:rPr>
        <w:t xml:space="preserve">Siuntų vežimo atviru tranzitu išlaidos iš esmės apskaitomos remiantis statistinių žiniaraščių duomenimis, o tranzito šaliai pareikalavus – remiantis faktiniu svoriu. </w:t>
      </w:r>
    </w:p>
    <w:p w14:paraId="132059DA" w14:textId="77777777" w:rsidR="004D0F47" w:rsidRPr="007D5E1D" w:rsidRDefault="005C6F40" w:rsidP="00960835">
      <w:pPr>
        <w:pStyle w:val="Bodytext70"/>
        <w:widowControl/>
        <w:shd w:val="clear" w:color="auto" w:fill="auto"/>
        <w:tabs>
          <w:tab w:val="left" w:pos="846"/>
        </w:tabs>
        <w:spacing w:before="240" w:line="240" w:lineRule="auto"/>
        <w:ind w:left="720" w:hanging="720"/>
        <w:rPr>
          <w:b w:val="0"/>
          <w:color w:val="auto"/>
          <w:lang w:val="lt-LT"/>
        </w:rPr>
      </w:pPr>
      <w:r w:rsidRPr="007D5E1D">
        <w:rPr>
          <w:color w:val="auto"/>
          <w:lang w:val="lt-LT"/>
        </w:rPr>
        <w:lastRenderedPageBreak/>
        <w:t>1.7</w:t>
      </w:r>
      <w:r w:rsidR="00D56661" w:rsidRPr="007D5E1D">
        <w:rPr>
          <w:color w:val="auto"/>
          <w:lang w:val="lt-LT"/>
        </w:rPr>
        <w:t xml:space="preserve"> </w:t>
      </w:r>
      <w:r w:rsidRPr="007D5E1D">
        <w:rPr>
          <w:color w:val="auto"/>
          <w:lang w:val="lt-LT"/>
        </w:rPr>
        <w:tab/>
      </w:r>
      <w:r w:rsidR="00D56661" w:rsidRPr="007D5E1D">
        <w:rPr>
          <w:b w:val="0"/>
          <w:color w:val="auto"/>
          <w:lang w:val="lt-LT"/>
        </w:rPr>
        <w:t>Nuklydusios, pateiktos siųsti laivuose arba siunčiamos nereguliariai ar labai skirtingu kiekiu siuntos apskaitomos remiantis faktiniu svoriu. Tačiau taip apskaitom</w:t>
      </w:r>
      <w:r w:rsidRPr="007D5E1D">
        <w:rPr>
          <w:b w:val="0"/>
          <w:color w:val="auto"/>
          <w:lang w:val="lt-LT"/>
        </w:rPr>
        <w:t>a tik tarpiniam paskirtajam operatoriui pareikalavus sumokė</w:t>
      </w:r>
      <w:r w:rsidR="00D56661" w:rsidRPr="007D5E1D">
        <w:rPr>
          <w:b w:val="0"/>
          <w:color w:val="auto"/>
          <w:lang w:val="lt-LT"/>
        </w:rPr>
        <w:t>ti už suteiktą tranzito pa</w:t>
      </w:r>
      <w:r w:rsidRPr="007D5E1D">
        <w:rPr>
          <w:b w:val="0"/>
          <w:color w:val="auto"/>
          <w:lang w:val="lt-LT"/>
        </w:rPr>
        <w:t xml:space="preserve">slaugą. Šiam tikslui tarpinis paskirtasis operatorius naudoja blanką CN 65, pridedant atitinkamus </w:t>
      </w:r>
      <w:r w:rsidR="00ED2769" w:rsidRPr="007D5E1D">
        <w:rPr>
          <w:b w:val="0"/>
          <w:color w:val="auto"/>
          <w:lang w:val="lt-LT"/>
        </w:rPr>
        <w:t>patikrinimo pranešim</w:t>
      </w:r>
      <w:r w:rsidRPr="007D5E1D">
        <w:rPr>
          <w:b w:val="0"/>
          <w:color w:val="auto"/>
          <w:lang w:val="lt-LT"/>
        </w:rPr>
        <w:t>us CN 4</w:t>
      </w:r>
      <w:r w:rsidR="00856354" w:rsidRPr="007D5E1D">
        <w:rPr>
          <w:b w:val="0"/>
          <w:color w:val="auto"/>
          <w:lang w:val="lt-LT"/>
        </w:rPr>
        <w:t>3</w:t>
      </w:r>
      <w:r w:rsidR="00C817AA" w:rsidRPr="007D5E1D">
        <w:rPr>
          <w:b w:val="0"/>
          <w:color w:val="auto"/>
          <w:lang w:val="lt-LT"/>
        </w:rPr>
        <w:t xml:space="preserve">. </w:t>
      </w:r>
      <w:r w:rsidRPr="007D5E1D">
        <w:rPr>
          <w:b w:val="0"/>
          <w:color w:val="auto"/>
          <w:lang w:val="lt-LT"/>
        </w:rPr>
        <w:t>Tarpiniai paskirtieji operatoriai</w:t>
      </w:r>
      <w:r w:rsidR="00D56661" w:rsidRPr="007D5E1D">
        <w:rPr>
          <w:b w:val="0"/>
          <w:color w:val="auto"/>
          <w:lang w:val="lt-LT"/>
        </w:rPr>
        <w:t xml:space="preserve"> taip pat gali susitarti su išsiuntimo </w:t>
      </w:r>
      <w:r w:rsidRPr="007D5E1D">
        <w:rPr>
          <w:b w:val="0"/>
          <w:color w:val="auto"/>
          <w:lang w:val="lt-LT"/>
        </w:rPr>
        <w:t>paskirtuoju operatoriumi</w:t>
      </w:r>
      <w:r w:rsidR="00D56661" w:rsidRPr="007D5E1D">
        <w:rPr>
          <w:b w:val="0"/>
          <w:color w:val="auto"/>
          <w:lang w:val="lt-LT"/>
        </w:rPr>
        <w:t xml:space="preserve"> dėl </w:t>
      </w:r>
      <w:r w:rsidRPr="007D5E1D">
        <w:rPr>
          <w:b w:val="0"/>
          <w:color w:val="auto"/>
          <w:lang w:val="lt-LT"/>
        </w:rPr>
        <w:t xml:space="preserve">nuklydusių siuntų </w:t>
      </w:r>
      <w:r w:rsidR="00D56661" w:rsidRPr="007D5E1D">
        <w:rPr>
          <w:b w:val="0"/>
          <w:color w:val="auto"/>
          <w:lang w:val="lt-LT"/>
        </w:rPr>
        <w:t xml:space="preserve">apskaitos </w:t>
      </w:r>
      <w:r w:rsidRPr="007D5E1D">
        <w:rPr>
          <w:b w:val="0"/>
          <w:color w:val="auto"/>
          <w:lang w:val="lt-LT"/>
        </w:rPr>
        <w:t>pagal</w:t>
      </w:r>
      <w:r w:rsidR="00D56661" w:rsidRPr="007D5E1D">
        <w:rPr>
          <w:b w:val="0"/>
          <w:color w:val="auto"/>
          <w:lang w:val="lt-LT"/>
        </w:rPr>
        <w:t xml:space="preserve"> statistini</w:t>
      </w:r>
      <w:r w:rsidRPr="007D5E1D">
        <w:rPr>
          <w:b w:val="0"/>
          <w:color w:val="auto"/>
          <w:lang w:val="lt-LT"/>
        </w:rPr>
        <w:t>us</w:t>
      </w:r>
      <w:r w:rsidR="00D56661" w:rsidRPr="007D5E1D">
        <w:rPr>
          <w:b w:val="0"/>
          <w:color w:val="auto"/>
          <w:lang w:val="lt-LT"/>
        </w:rPr>
        <w:t xml:space="preserve"> duomenimis</w:t>
      </w:r>
      <w:r w:rsidR="00C10D11" w:rsidRPr="007D5E1D">
        <w:rPr>
          <w:b w:val="0"/>
          <w:color w:val="auto"/>
          <w:lang w:val="lt-LT"/>
        </w:rPr>
        <w:t>.</w:t>
      </w:r>
    </w:p>
    <w:p w14:paraId="5B23C281" w14:textId="77777777" w:rsidR="001B7F82" w:rsidRPr="007D5E1D" w:rsidRDefault="004D0F47" w:rsidP="00960835">
      <w:pPr>
        <w:pStyle w:val="Bodytext70"/>
        <w:shd w:val="clear" w:color="auto" w:fill="auto"/>
        <w:tabs>
          <w:tab w:val="left" w:pos="846"/>
        </w:tabs>
        <w:spacing w:before="240" w:line="240" w:lineRule="auto"/>
        <w:ind w:firstLine="0"/>
        <w:rPr>
          <w:b w:val="0"/>
          <w:color w:val="auto"/>
          <w:lang w:val="lt-LT"/>
        </w:rPr>
      </w:pPr>
      <w:r w:rsidRPr="007D5E1D">
        <w:rPr>
          <w:color w:val="auto"/>
          <w:lang w:val="lt-LT"/>
        </w:rPr>
        <w:t>2.</w:t>
      </w:r>
      <w:r w:rsidRPr="007D5E1D">
        <w:rPr>
          <w:color w:val="auto"/>
          <w:lang w:val="lt-LT"/>
        </w:rPr>
        <w:tab/>
      </w:r>
      <w:r w:rsidRPr="007D5E1D">
        <w:rPr>
          <w:b w:val="0"/>
          <w:color w:val="auto"/>
          <w:lang w:val="lt-LT"/>
        </w:rPr>
        <w:t>Statistiniai tyrimai</w:t>
      </w:r>
    </w:p>
    <w:p w14:paraId="05E9C58E" w14:textId="77777777" w:rsidR="001B7F82" w:rsidRPr="007D5E1D" w:rsidRDefault="001B7F82" w:rsidP="00960835">
      <w:pPr>
        <w:pStyle w:val="Bodytext70"/>
        <w:shd w:val="clear" w:color="auto" w:fill="auto"/>
        <w:tabs>
          <w:tab w:val="left" w:pos="846"/>
        </w:tabs>
        <w:spacing w:before="240" w:line="240" w:lineRule="auto"/>
        <w:ind w:firstLine="0"/>
        <w:rPr>
          <w:b w:val="0"/>
          <w:color w:val="auto"/>
          <w:lang w:val="lt-LT"/>
        </w:rPr>
      </w:pPr>
      <w:r w:rsidRPr="007D5E1D">
        <w:rPr>
          <w:color w:val="auto"/>
          <w:lang w:val="lt-LT"/>
        </w:rPr>
        <w:t xml:space="preserve">2.1 </w:t>
      </w:r>
      <w:r w:rsidRPr="007D5E1D">
        <w:rPr>
          <w:color w:val="auto"/>
          <w:lang w:val="lt-LT"/>
        </w:rPr>
        <w:tab/>
      </w:r>
      <w:r w:rsidRPr="007D5E1D">
        <w:rPr>
          <w:b w:val="0"/>
          <w:color w:val="auto"/>
          <w:lang w:val="lt-LT"/>
        </w:rPr>
        <w:t>Statistiniai tyrimai atliekami kasmet: neporiniais metais – gegužės mėnesį, poriniais metais – spalio mėnesį.</w:t>
      </w:r>
    </w:p>
    <w:p w14:paraId="744C8145" w14:textId="77777777" w:rsidR="001B7F82" w:rsidRPr="007D5E1D" w:rsidRDefault="001B7F82" w:rsidP="00960835">
      <w:pPr>
        <w:pStyle w:val="Bodytext70"/>
        <w:widowControl/>
        <w:shd w:val="clear" w:color="auto" w:fill="auto"/>
        <w:tabs>
          <w:tab w:val="left" w:pos="846"/>
        </w:tabs>
        <w:spacing w:before="240" w:line="240" w:lineRule="auto"/>
        <w:ind w:left="720" w:hanging="720"/>
        <w:rPr>
          <w:b w:val="0"/>
          <w:color w:val="auto"/>
          <w:lang w:val="lt-LT"/>
        </w:rPr>
      </w:pPr>
      <w:r w:rsidRPr="007D5E1D">
        <w:rPr>
          <w:b w:val="0"/>
          <w:color w:val="auto"/>
          <w:lang w:val="lt-LT"/>
        </w:rPr>
        <w:t xml:space="preserve">2.2 </w:t>
      </w:r>
      <w:r w:rsidRPr="007D5E1D">
        <w:rPr>
          <w:b w:val="0"/>
          <w:color w:val="auto"/>
          <w:lang w:val="lt-LT"/>
        </w:rPr>
        <w:tab/>
        <w:t>Statistinio tyrimo laikotarpiu prie atviru tranzitu siunčiamų siuntų pridedami lydraščiai CN 6</w:t>
      </w:r>
      <w:r w:rsidR="00856354" w:rsidRPr="007D5E1D">
        <w:rPr>
          <w:b w:val="0"/>
          <w:color w:val="auto"/>
          <w:lang w:val="lt-LT"/>
        </w:rPr>
        <w:t>5</w:t>
      </w:r>
      <w:r w:rsidRPr="007D5E1D">
        <w:rPr>
          <w:b w:val="0"/>
          <w:color w:val="auto"/>
          <w:lang w:val="lt-LT"/>
        </w:rPr>
        <w:t xml:space="preserve">Ryšulio žymoje CN 26 arba CN 25 bei lydraštyje CN 65 turi būti pažymėta raidė S. Jei važtoje, kurioje paprastai būna atviru tranzitu siunčiamų registruotųjų ar neregistruotųjų siuntų, tokių siuntų nėra, prie važtos lydraščio turi būti pridėti, atsižvelgiant į aplinkybes, vienas arba du lydraščio CN 65 egzemplioriai su žyma </w:t>
      </w:r>
      <w:r w:rsidR="00423ACB" w:rsidRPr="007D5E1D">
        <w:rPr>
          <w:b w:val="0"/>
          <w:color w:val="auto"/>
          <w:lang w:val="lt-LT"/>
        </w:rPr>
        <w:t>„</w:t>
      </w:r>
      <w:r w:rsidRPr="007D5E1D">
        <w:rPr>
          <w:b w:val="0"/>
          <w:color w:val="auto"/>
          <w:lang w:val="lt-LT"/>
        </w:rPr>
        <w:t>Néant</w:t>
      </w:r>
      <w:r w:rsidR="00423ACB" w:rsidRPr="007D5E1D">
        <w:rPr>
          <w:b w:val="0"/>
          <w:color w:val="auto"/>
          <w:lang w:val="lt-LT"/>
        </w:rPr>
        <w:t>“</w:t>
      </w:r>
      <w:r w:rsidRPr="007D5E1D">
        <w:rPr>
          <w:b w:val="0"/>
          <w:color w:val="auto"/>
          <w:lang w:val="lt-LT"/>
        </w:rPr>
        <w:t xml:space="preserve"> („Nėra“). </w:t>
      </w:r>
    </w:p>
    <w:p w14:paraId="3608261C" w14:textId="77777777" w:rsidR="001B7F82" w:rsidRPr="007D5E1D" w:rsidRDefault="001B7F82" w:rsidP="00960835">
      <w:pPr>
        <w:pStyle w:val="Bodytext70"/>
        <w:widowControl/>
        <w:shd w:val="clear" w:color="auto" w:fill="auto"/>
        <w:tabs>
          <w:tab w:val="left" w:pos="846"/>
        </w:tabs>
        <w:spacing w:before="240" w:line="240" w:lineRule="auto"/>
        <w:ind w:left="720" w:hanging="720"/>
        <w:rPr>
          <w:b w:val="0"/>
          <w:color w:val="auto"/>
          <w:lang w:val="lt-LT"/>
        </w:rPr>
      </w:pPr>
      <w:r w:rsidRPr="007D5E1D">
        <w:rPr>
          <w:b w:val="0"/>
          <w:color w:val="auto"/>
          <w:lang w:val="lt-LT"/>
        </w:rPr>
        <w:t xml:space="preserve">2.3 </w:t>
      </w:r>
      <w:r w:rsidRPr="007D5E1D">
        <w:rPr>
          <w:b w:val="0"/>
          <w:color w:val="auto"/>
          <w:lang w:val="lt-LT"/>
        </w:rPr>
        <w:tab/>
        <w:t xml:space="preserve">Statistinio tyrimo laikotarpiu visos atviru tranzitu siunčiamos siuntos su lydraščiu CN 65 dedamos į uždarą maišą, kuris gali būti pagamintas iš permatomo polietileno ir dedamas į maišą su lydraščiu. </w:t>
      </w:r>
    </w:p>
    <w:p w14:paraId="71AAC554" w14:textId="77777777" w:rsidR="001B7F82" w:rsidRPr="007D5E1D" w:rsidRDefault="001B7F82" w:rsidP="00960835">
      <w:pPr>
        <w:pStyle w:val="Bodytext70"/>
        <w:widowControl/>
        <w:shd w:val="clear" w:color="auto" w:fill="auto"/>
        <w:tabs>
          <w:tab w:val="left" w:pos="846"/>
        </w:tabs>
        <w:spacing w:before="240" w:line="240" w:lineRule="auto"/>
        <w:ind w:left="720" w:hanging="720"/>
        <w:rPr>
          <w:b w:val="0"/>
          <w:color w:val="auto"/>
          <w:lang w:val="lt-LT"/>
        </w:rPr>
      </w:pPr>
      <w:r w:rsidRPr="007D5E1D">
        <w:rPr>
          <w:b w:val="0"/>
          <w:color w:val="auto"/>
          <w:lang w:val="lt-LT"/>
        </w:rPr>
        <w:t xml:space="preserve">2.4 </w:t>
      </w:r>
      <w:r w:rsidRPr="007D5E1D">
        <w:rPr>
          <w:b w:val="0"/>
          <w:color w:val="auto"/>
          <w:lang w:val="lt-LT"/>
        </w:rPr>
        <w:tab/>
        <w:t>Kiekvienas paskirtasis operatorius, siunčiantis siuntas atviru tranzitu, privalo pranešti paskirtiesiems tarpiniams operatoriams apie bet kokius su šio pašto apkaita susijusių nuostatų pasikeitimus, įvykstančius atsiskaitymo laikotarpiu.</w:t>
      </w:r>
    </w:p>
    <w:p w14:paraId="3F611A75" w14:textId="77777777" w:rsidR="001B7F82" w:rsidRPr="007D5E1D" w:rsidRDefault="00E21FF9" w:rsidP="00960835">
      <w:pPr>
        <w:pStyle w:val="Bodytext70"/>
        <w:shd w:val="clear" w:color="auto" w:fill="auto"/>
        <w:tabs>
          <w:tab w:val="left" w:pos="846"/>
        </w:tabs>
        <w:spacing w:before="240" w:line="240" w:lineRule="auto"/>
        <w:ind w:firstLine="0"/>
        <w:rPr>
          <w:b w:val="0"/>
          <w:color w:val="auto"/>
          <w:lang w:val="lt-LT"/>
        </w:rPr>
      </w:pPr>
      <w:r w:rsidRPr="007D5E1D">
        <w:rPr>
          <w:b w:val="0"/>
          <w:color w:val="auto"/>
          <w:lang w:val="lt-LT"/>
        </w:rPr>
        <w:t>3</w:t>
      </w:r>
      <w:r w:rsidR="001B7F82" w:rsidRPr="007D5E1D">
        <w:rPr>
          <w:b w:val="0"/>
          <w:color w:val="auto"/>
          <w:lang w:val="lt-LT"/>
        </w:rPr>
        <w:t xml:space="preserve"> </w:t>
      </w:r>
      <w:r w:rsidR="001B7F82" w:rsidRPr="007D5E1D">
        <w:rPr>
          <w:b w:val="0"/>
          <w:color w:val="auto"/>
          <w:lang w:val="lt-LT"/>
        </w:rPr>
        <w:tab/>
        <w:t>Lydraščių CN 65 surašymas ir tikrinimas</w:t>
      </w:r>
    </w:p>
    <w:p w14:paraId="0B40C68F" w14:textId="77777777" w:rsidR="00E57F69" w:rsidRPr="007D5E1D" w:rsidRDefault="001B7F82" w:rsidP="00960835">
      <w:pPr>
        <w:pStyle w:val="Bodytext70"/>
        <w:widowControl/>
        <w:shd w:val="clear" w:color="auto" w:fill="auto"/>
        <w:tabs>
          <w:tab w:val="left" w:pos="846"/>
        </w:tabs>
        <w:spacing w:before="240" w:line="240" w:lineRule="auto"/>
        <w:ind w:left="720" w:hanging="720"/>
        <w:rPr>
          <w:b w:val="0"/>
          <w:color w:val="auto"/>
          <w:lang w:val="lt-LT"/>
        </w:rPr>
      </w:pPr>
      <w:r w:rsidRPr="007D5E1D">
        <w:rPr>
          <w:b w:val="0"/>
          <w:color w:val="auto"/>
          <w:lang w:val="lt-LT"/>
        </w:rPr>
        <w:t xml:space="preserve">3.1 </w:t>
      </w:r>
      <w:r w:rsidRPr="007D5E1D">
        <w:rPr>
          <w:b w:val="0"/>
          <w:color w:val="auto"/>
          <w:lang w:val="lt-LT"/>
        </w:rPr>
        <w:tab/>
        <w:t xml:space="preserve">Svoris lydraščiuose CN 65 nurodomas atskirai kiekvienai gavimo šalių grupei. Šie lydraščiai numeruojami dviem tęstinėmis serijomis, kurių viena skirta neregistruotosioms, kita – registruotosioms siuntoms. Lydraščių CN 65 skaičius nurodomas atitinkamoje lydraščio CN 31 4 lentelės skiltyje (lydraščio CN 32 3 lentelėje). Paskirtieji tranzito operatoriai turi teisę reikalauti, kad </w:t>
      </w:r>
      <w:r w:rsidR="00E57F69" w:rsidRPr="007D5E1D">
        <w:rPr>
          <w:b w:val="0"/>
          <w:color w:val="auto"/>
          <w:lang w:val="lt-LT"/>
        </w:rPr>
        <w:t xml:space="preserve">specialiuosiuose </w:t>
      </w:r>
      <w:r w:rsidRPr="007D5E1D">
        <w:rPr>
          <w:b w:val="0"/>
          <w:color w:val="auto"/>
          <w:lang w:val="lt-LT"/>
        </w:rPr>
        <w:t>lydraščiuose CN 65 svarbiausių šalių grupės būtų surašomos nustatyta tvarka. Visi lydraščiai CN 65 dedami į maišą su lydraščiu CN 31.</w:t>
      </w:r>
    </w:p>
    <w:p w14:paraId="4F0E1D70" w14:textId="77777777" w:rsidR="00E57F69" w:rsidRPr="007D5E1D" w:rsidRDefault="001B7F82" w:rsidP="00960835">
      <w:pPr>
        <w:pStyle w:val="Bodytext70"/>
        <w:widowControl/>
        <w:shd w:val="clear" w:color="auto" w:fill="auto"/>
        <w:tabs>
          <w:tab w:val="left" w:pos="846"/>
        </w:tabs>
        <w:spacing w:before="240" w:line="240" w:lineRule="auto"/>
        <w:ind w:left="720" w:hanging="720"/>
        <w:rPr>
          <w:b w:val="0"/>
          <w:color w:val="auto"/>
          <w:lang w:val="lt-LT"/>
        </w:rPr>
      </w:pPr>
      <w:r w:rsidRPr="007D5E1D">
        <w:rPr>
          <w:b w:val="0"/>
          <w:color w:val="auto"/>
          <w:lang w:val="lt-LT"/>
        </w:rPr>
        <w:t xml:space="preserve">3.2 </w:t>
      </w:r>
      <w:r w:rsidR="00E57F69" w:rsidRPr="007D5E1D">
        <w:rPr>
          <w:b w:val="0"/>
          <w:color w:val="auto"/>
          <w:lang w:val="lt-LT"/>
        </w:rPr>
        <w:tab/>
      </w:r>
      <w:r w:rsidRPr="007D5E1D">
        <w:rPr>
          <w:b w:val="0"/>
          <w:color w:val="auto"/>
          <w:lang w:val="lt-LT"/>
        </w:rPr>
        <w:t>Kiekvienos šalių grupės atviru tranzitu siunčiamų siuntų svoris suapvalinamas iki didesnio dekagramo, jei dekagramo dalis yra lygi 5 gramams arba didesnė; kitu atveju suapvalinama iki mažesnio dekagramo.</w:t>
      </w:r>
    </w:p>
    <w:p w14:paraId="6B8C2215" w14:textId="77777777" w:rsidR="00ED2769" w:rsidRPr="007D5E1D" w:rsidRDefault="001B7F82" w:rsidP="00960835">
      <w:pPr>
        <w:pStyle w:val="Bodytext70"/>
        <w:widowControl/>
        <w:shd w:val="clear" w:color="auto" w:fill="auto"/>
        <w:tabs>
          <w:tab w:val="left" w:pos="846"/>
        </w:tabs>
        <w:spacing w:before="240" w:line="240" w:lineRule="auto"/>
        <w:ind w:left="720" w:hanging="720"/>
        <w:rPr>
          <w:b w:val="0"/>
          <w:color w:val="auto"/>
          <w:lang w:val="lt-LT"/>
        </w:rPr>
      </w:pPr>
      <w:r w:rsidRPr="007D5E1D">
        <w:rPr>
          <w:b w:val="0"/>
          <w:color w:val="auto"/>
          <w:lang w:val="lt-LT"/>
        </w:rPr>
        <w:t xml:space="preserve">3.3 </w:t>
      </w:r>
      <w:r w:rsidR="00E57F69" w:rsidRPr="007D5E1D">
        <w:rPr>
          <w:b w:val="0"/>
          <w:color w:val="auto"/>
          <w:lang w:val="lt-LT"/>
        </w:rPr>
        <w:tab/>
      </w:r>
      <w:r w:rsidR="00656085" w:rsidRPr="007D5E1D">
        <w:rPr>
          <w:b w:val="0"/>
          <w:color w:val="auto"/>
          <w:lang w:val="lt-LT"/>
        </w:rPr>
        <w:t>Jei tarpinis punktas</w:t>
      </w:r>
      <w:r w:rsidRPr="007D5E1D">
        <w:rPr>
          <w:b w:val="0"/>
          <w:color w:val="auto"/>
          <w:lang w:val="lt-LT"/>
        </w:rPr>
        <w:t xml:space="preserve"> nustato, kad faktinis atviru tranzitu siunčiamų siuntų svoris skiriasi nuo nurodytojo daugiau nei 20 gramų, ji</w:t>
      </w:r>
      <w:r w:rsidR="00656085" w:rsidRPr="007D5E1D">
        <w:rPr>
          <w:b w:val="0"/>
          <w:color w:val="auto"/>
          <w:lang w:val="lt-LT"/>
        </w:rPr>
        <w:t>s</w:t>
      </w:r>
      <w:r w:rsidRPr="007D5E1D">
        <w:rPr>
          <w:b w:val="0"/>
          <w:color w:val="auto"/>
          <w:lang w:val="lt-LT"/>
        </w:rPr>
        <w:t xml:space="preserve"> pataiso lydraštį CN 65 ir apie klaidą iš karto praneša išsiuntimo apkaitos </w:t>
      </w:r>
      <w:r w:rsidR="00E57F69" w:rsidRPr="007D5E1D">
        <w:rPr>
          <w:b w:val="0"/>
          <w:color w:val="auto"/>
          <w:lang w:val="lt-LT"/>
        </w:rPr>
        <w:t>punktui</w:t>
      </w:r>
      <w:r w:rsidRPr="007D5E1D">
        <w:rPr>
          <w:b w:val="0"/>
          <w:color w:val="auto"/>
          <w:lang w:val="lt-LT"/>
        </w:rPr>
        <w:t>, nusiųsdama</w:t>
      </w:r>
      <w:r w:rsidR="00656085" w:rsidRPr="007D5E1D">
        <w:rPr>
          <w:b w:val="0"/>
          <w:color w:val="auto"/>
          <w:lang w:val="lt-LT"/>
        </w:rPr>
        <w:t>s</w:t>
      </w:r>
      <w:r w:rsidRPr="007D5E1D">
        <w:rPr>
          <w:b w:val="0"/>
          <w:color w:val="auto"/>
          <w:lang w:val="lt-LT"/>
        </w:rPr>
        <w:t xml:space="preserve"> patikrinimo pranešimą CN 4</w:t>
      </w:r>
      <w:r w:rsidR="00856354" w:rsidRPr="007D5E1D">
        <w:rPr>
          <w:b w:val="0"/>
          <w:color w:val="auto"/>
          <w:lang w:val="lt-LT"/>
        </w:rPr>
        <w:t xml:space="preserve">3 </w:t>
      </w:r>
      <w:r w:rsidR="00856354" w:rsidRPr="007D5E1D">
        <w:rPr>
          <w:b w:val="0"/>
          <w:color w:val="auto"/>
          <w:lang w:val="lt-LT"/>
        </w:rPr>
        <w:tab/>
      </w:r>
      <w:r w:rsidRPr="007D5E1D">
        <w:rPr>
          <w:b w:val="0"/>
          <w:color w:val="auto"/>
          <w:lang w:val="lt-LT"/>
        </w:rPr>
        <w:t xml:space="preserve">Jei nustatytas skirtumas neviršija minėtos ribos, laikomi galiojančiais išsiuntimo </w:t>
      </w:r>
      <w:r w:rsidR="00137B11" w:rsidRPr="007D5E1D">
        <w:rPr>
          <w:b w:val="0"/>
          <w:color w:val="auto"/>
          <w:lang w:val="lt-LT"/>
        </w:rPr>
        <w:t>punkto</w:t>
      </w:r>
      <w:r w:rsidRPr="007D5E1D">
        <w:rPr>
          <w:b w:val="0"/>
          <w:color w:val="auto"/>
          <w:lang w:val="lt-LT"/>
        </w:rPr>
        <w:t xml:space="preserve"> įrašai.</w:t>
      </w:r>
    </w:p>
    <w:p w14:paraId="7A047C02" w14:textId="77777777" w:rsidR="00ED2769" w:rsidRPr="007D5E1D" w:rsidRDefault="00ED2769" w:rsidP="00960835">
      <w:pPr>
        <w:pStyle w:val="Bodytext70"/>
        <w:widowControl/>
        <w:shd w:val="clear" w:color="auto" w:fill="auto"/>
        <w:tabs>
          <w:tab w:val="left" w:pos="846"/>
        </w:tabs>
        <w:spacing w:before="240" w:line="240" w:lineRule="auto"/>
        <w:ind w:left="720" w:hanging="720"/>
        <w:rPr>
          <w:b w:val="0"/>
          <w:color w:val="auto"/>
          <w:lang w:val="lt-LT"/>
        </w:rPr>
      </w:pPr>
      <w:r w:rsidRPr="007D5E1D">
        <w:rPr>
          <w:b w:val="0"/>
          <w:color w:val="auto"/>
          <w:lang w:val="lt-LT"/>
        </w:rPr>
        <w:t xml:space="preserve">3.4 </w:t>
      </w:r>
      <w:r w:rsidRPr="007D5E1D">
        <w:rPr>
          <w:b w:val="0"/>
          <w:color w:val="auto"/>
          <w:lang w:val="lt-LT"/>
        </w:rPr>
        <w:tab/>
        <w:t>Jei lydraščio CN 65 nėra arba važtoje yra nuklydusių siuntų, jis prireikus surašomas tarnybine tvarka, o apie tai, kad važta atėjo be jo, pranešama išsiuntimo įmonei nusiunčiant pranešimą CN 43.</w:t>
      </w:r>
    </w:p>
    <w:p w14:paraId="191646A6" w14:textId="77777777" w:rsidR="00E740DC" w:rsidRPr="007D5E1D" w:rsidRDefault="00ED2769" w:rsidP="00960835">
      <w:pPr>
        <w:widowControl/>
        <w:spacing w:before="240"/>
        <w:ind w:left="720" w:hanging="720"/>
        <w:jc w:val="both"/>
        <w:rPr>
          <w:rFonts w:ascii="Arial" w:hAnsi="Arial" w:cs="Arial"/>
          <w:color w:val="auto"/>
          <w:sz w:val="20"/>
          <w:szCs w:val="20"/>
          <w:lang w:val="lt-LT"/>
        </w:rPr>
      </w:pPr>
      <w:r w:rsidRPr="00DC0125">
        <w:rPr>
          <w:rFonts w:ascii="Arial" w:hAnsi="Arial" w:cs="Arial"/>
          <w:b/>
          <w:color w:val="auto"/>
          <w:sz w:val="20"/>
          <w:szCs w:val="20"/>
          <w:lang w:val="lt-LT"/>
        </w:rPr>
        <w:t>3.5</w:t>
      </w:r>
      <w:r w:rsidRPr="007D5E1D">
        <w:rPr>
          <w:rFonts w:ascii="Arial" w:hAnsi="Arial" w:cs="Arial"/>
          <w:bCs/>
          <w:color w:val="auto"/>
          <w:sz w:val="20"/>
          <w:szCs w:val="20"/>
          <w:lang w:val="lt-LT"/>
        </w:rPr>
        <w:tab/>
        <w:t xml:space="preserve"> Jei nuklydusių siuntų, išsiųstų iš to paties apkait</w:t>
      </w:r>
      <w:r w:rsidR="00656085" w:rsidRPr="007D5E1D">
        <w:rPr>
          <w:rFonts w:ascii="Arial" w:hAnsi="Arial" w:cs="Arial"/>
          <w:bCs/>
          <w:color w:val="auto"/>
          <w:sz w:val="20"/>
          <w:szCs w:val="20"/>
          <w:lang w:val="lt-LT"/>
        </w:rPr>
        <w:t>os punkto ir esančių vienoje to</w:t>
      </w:r>
      <w:r w:rsidRPr="007D5E1D">
        <w:rPr>
          <w:rFonts w:ascii="Arial" w:hAnsi="Arial" w:cs="Arial"/>
          <w:bCs/>
          <w:color w:val="auto"/>
          <w:sz w:val="20"/>
          <w:szCs w:val="20"/>
          <w:lang w:val="lt-LT"/>
        </w:rPr>
        <w:t xml:space="preserve"> apkaitos </w:t>
      </w:r>
      <w:r w:rsidR="00656085" w:rsidRPr="007D5E1D">
        <w:rPr>
          <w:rFonts w:ascii="Arial" w:hAnsi="Arial" w:cs="Arial"/>
          <w:bCs/>
          <w:color w:val="auto"/>
          <w:sz w:val="20"/>
          <w:szCs w:val="20"/>
          <w:lang w:val="lt-LT"/>
        </w:rPr>
        <w:t xml:space="preserve">punkto </w:t>
      </w:r>
      <w:r w:rsidRPr="007D5E1D">
        <w:rPr>
          <w:rFonts w:ascii="Arial" w:hAnsi="Arial" w:cs="Arial"/>
          <w:bCs/>
          <w:color w:val="auto"/>
          <w:sz w:val="20"/>
          <w:szCs w:val="20"/>
          <w:lang w:val="lt-LT"/>
        </w:rPr>
        <w:t>važtoje, svoris neviršija 50 gramų, lydraščio CN 65, kaip nustatyta 3.4 pun</w:t>
      </w:r>
      <w:r w:rsidR="00656085" w:rsidRPr="007D5E1D">
        <w:rPr>
          <w:rFonts w:ascii="Arial" w:hAnsi="Arial" w:cs="Arial"/>
          <w:bCs/>
          <w:color w:val="auto"/>
          <w:sz w:val="20"/>
          <w:szCs w:val="20"/>
          <w:lang w:val="lt-LT"/>
        </w:rPr>
        <w:t xml:space="preserve">kte, tarnybine tvarka surašyti </w:t>
      </w:r>
      <w:r w:rsidRPr="007D5E1D">
        <w:rPr>
          <w:rFonts w:ascii="Arial" w:hAnsi="Arial" w:cs="Arial"/>
          <w:bCs/>
          <w:color w:val="auto"/>
          <w:sz w:val="20"/>
          <w:szCs w:val="20"/>
          <w:lang w:val="lt-LT"/>
        </w:rPr>
        <w:t>nereikia.</w:t>
      </w:r>
    </w:p>
    <w:p w14:paraId="06A113C4" w14:textId="77777777" w:rsidR="00E740DC" w:rsidRPr="007D5E1D" w:rsidRDefault="00F134ED" w:rsidP="00960835">
      <w:pPr>
        <w:spacing w:before="240"/>
        <w:jc w:val="both"/>
        <w:rPr>
          <w:rFonts w:ascii="Arial" w:hAnsi="Arial" w:cs="Arial"/>
          <w:color w:val="auto"/>
          <w:sz w:val="20"/>
          <w:szCs w:val="20"/>
          <w:lang w:val="lt-LT"/>
        </w:rPr>
      </w:pPr>
      <w:r w:rsidRPr="007D5E1D">
        <w:rPr>
          <w:rFonts w:ascii="Arial" w:hAnsi="Arial" w:cs="Arial"/>
          <w:color w:val="auto"/>
          <w:sz w:val="20"/>
          <w:szCs w:val="20"/>
          <w:lang w:val="lt-LT"/>
        </w:rPr>
        <w:t>4</w:t>
      </w:r>
      <w:r w:rsidR="00E740DC" w:rsidRPr="007D5E1D">
        <w:rPr>
          <w:rFonts w:ascii="Arial" w:hAnsi="Arial" w:cs="Arial"/>
          <w:color w:val="auto"/>
          <w:sz w:val="20"/>
          <w:szCs w:val="20"/>
          <w:lang w:val="lt-LT"/>
        </w:rPr>
        <w:t xml:space="preserve"> </w:t>
      </w:r>
      <w:r w:rsidR="00E740DC" w:rsidRPr="007D5E1D">
        <w:rPr>
          <w:rFonts w:ascii="Arial" w:hAnsi="Arial" w:cs="Arial"/>
          <w:color w:val="auto"/>
          <w:sz w:val="20"/>
          <w:szCs w:val="20"/>
          <w:lang w:val="lt-LT"/>
        </w:rPr>
        <w:tab/>
        <w:t xml:space="preserve">Atviru tranzitu siunčiamos siuntos, už kurias sąskaitos surašomos remiantis faktiniu svoriu </w:t>
      </w:r>
    </w:p>
    <w:p w14:paraId="6C80084A" w14:textId="77777777" w:rsidR="00E740DC" w:rsidRPr="007D5E1D" w:rsidRDefault="00E740DC"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4.1 </w:t>
      </w:r>
      <w:r w:rsidRPr="007D5E1D">
        <w:rPr>
          <w:rFonts w:ascii="Arial" w:hAnsi="Arial" w:cs="Arial"/>
          <w:color w:val="auto"/>
          <w:sz w:val="20"/>
          <w:szCs w:val="20"/>
          <w:lang w:val="lt-LT"/>
        </w:rPr>
        <w:tab/>
        <w:t xml:space="preserve">Jei paskirtasis tranzito operatorius reikalauja, kad atviru tranzitu siunčiamų siuntų </w:t>
      </w:r>
      <w:r w:rsidR="00691066" w:rsidRPr="007D5E1D">
        <w:rPr>
          <w:rFonts w:ascii="Arial" w:hAnsi="Arial" w:cs="Arial"/>
          <w:color w:val="auto"/>
          <w:sz w:val="20"/>
          <w:szCs w:val="20"/>
          <w:lang w:val="lt-LT"/>
        </w:rPr>
        <w:t xml:space="preserve">tranzito mokesčiai </w:t>
      </w:r>
      <w:r w:rsidRPr="007D5E1D">
        <w:rPr>
          <w:rFonts w:ascii="Arial" w:hAnsi="Arial" w:cs="Arial"/>
          <w:color w:val="auto"/>
          <w:sz w:val="20"/>
          <w:szCs w:val="20"/>
          <w:lang w:val="lt-LT"/>
        </w:rPr>
        <w:t xml:space="preserve">būtų </w:t>
      </w:r>
      <w:r w:rsidR="00691066" w:rsidRPr="007D5E1D">
        <w:rPr>
          <w:rFonts w:ascii="Arial" w:hAnsi="Arial" w:cs="Arial"/>
          <w:color w:val="auto"/>
          <w:sz w:val="20"/>
          <w:szCs w:val="20"/>
          <w:lang w:val="lt-LT"/>
        </w:rPr>
        <w:t>mokami</w:t>
      </w:r>
      <w:r w:rsidRPr="007D5E1D">
        <w:rPr>
          <w:rFonts w:ascii="Arial" w:hAnsi="Arial" w:cs="Arial"/>
          <w:color w:val="auto"/>
          <w:sz w:val="20"/>
          <w:szCs w:val="20"/>
          <w:lang w:val="lt-LT"/>
        </w:rPr>
        <w:t xml:space="preserve"> remiantis faktiniu svoriu, važtos, kuriose yra tokių s</w:t>
      </w:r>
      <w:r w:rsidR="00691066" w:rsidRPr="007D5E1D">
        <w:rPr>
          <w:rFonts w:ascii="Arial" w:hAnsi="Arial" w:cs="Arial"/>
          <w:color w:val="auto"/>
          <w:sz w:val="20"/>
          <w:szCs w:val="20"/>
          <w:lang w:val="lt-LT"/>
        </w:rPr>
        <w:t xml:space="preserve">iuntų, turi būti siunčiamos su </w:t>
      </w:r>
      <w:r w:rsidRPr="007D5E1D">
        <w:rPr>
          <w:rFonts w:ascii="Arial" w:hAnsi="Arial" w:cs="Arial"/>
          <w:color w:val="auto"/>
          <w:sz w:val="20"/>
          <w:szCs w:val="20"/>
          <w:lang w:val="lt-LT"/>
        </w:rPr>
        <w:t xml:space="preserve">lydraščiais CN 65, pridedamais prie lydraščio. Ta pati procedūra </w:t>
      </w:r>
      <w:r w:rsidR="00691066" w:rsidRPr="007D5E1D">
        <w:rPr>
          <w:rFonts w:ascii="Arial" w:hAnsi="Arial" w:cs="Arial"/>
          <w:color w:val="auto"/>
          <w:sz w:val="20"/>
          <w:szCs w:val="20"/>
          <w:lang w:val="lt-LT"/>
        </w:rPr>
        <w:t xml:space="preserve">taikoma ir į statistinį tyrimą </w:t>
      </w:r>
      <w:r w:rsidRPr="007D5E1D">
        <w:rPr>
          <w:rFonts w:ascii="Arial" w:hAnsi="Arial" w:cs="Arial"/>
          <w:color w:val="auto"/>
          <w:sz w:val="20"/>
          <w:szCs w:val="20"/>
          <w:lang w:val="lt-LT"/>
        </w:rPr>
        <w:t xml:space="preserve">neįtrauktoms atviru tranzitu siunčiamoms siuntoms, už kurias sąskaitos surašomos remiantis </w:t>
      </w:r>
      <w:r w:rsidR="00691066" w:rsidRPr="007D5E1D">
        <w:rPr>
          <w:rFonts w:ascii="Arial" w:hAnsi="Arial" w:cs="Arial"/>
          <w:color w:val="auto"/>
          <w:sz w:val="20"/>
          <w:szCs w:val="20"/>
          <w:lang w:val="lt-LT"/>
        </w:rPr>
        <w:t xml:space="preserve">faktiniu </w:t>
      </w:r>
      <w:r w:rsidRPr="007D5E1D">
        <w:rPr>
          <w:rFonts w:ascii="Arial" w:hAnsi="Arial" w:cs="Arial"/>
          <w:color w:val="auto"/>
          <w:sz w:val="20"/>
          <w:szCs w:val="20"/>
          <w:lang w:val="lt-LT"/>
        </w:rPr>
        <w:t xml:space="preserve">svoriu. </w:t>
      </w:r>
    </w:p>
    <w:p w14:paraId="06CAE0AB" w14:textId="77777777" w:rsidR="00E740DC" w:rsidRPr="007D5E1D" w:rsidRDefault="00E740DC"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4.2 </w:t>
      </w:r>
      <w:r w:rsidRPr="007D5E1D">
        <w:rPr>
          <w:rFonts w:ascii="Arial" w:hAnsi="Arial" w:cs="Arial"/>
          <w:color w:val="auto"/>
          <w:sz w:val="20"/>
          <w:szCs w:val="20"/>
          <w:lang w:val="lt-LT"/>
        </w:rPr>
        <w:tab/>
        <w:t xml:space="preserve">Prie siuntų, pateikiamų siųsti laivu atviroje jūroje, apmokėtų tos šalies, su kurios vėliava plaukioja ar kurioje yra registruotas laivas, pašto ženklais, atvirai įteikiamų paskirtajam operatoriui tarpiniame </w:t>
      </w:r>
      <w:r w:rsidRPr="007D5E1D">
        <w:rPr>
          <w:rFonts w:ascii="Arial" w:hAnsi="Arial" w:cs="Arial"/>
          <w:color w:val="auto"/>
          <w:sz w:val="20"/>
          <w:szCs w:val="20"/>
          <w:lang w:val="lt-LT"/>
        </w:rPr>
        <w:lastRenderedPageBreak/>
        <w:t>uoste, turi būti pridėtas lydraštis CN 6</w:t>
      </w:r>
      <w:r w:rsidR="00856354" w:rsidRPr="007D5E1D">
        <w:rPr>
          <w:rFonts w:ascii="Arial" w:hAnsi="Arial" w:cs="Arial"/>
          <w:color w:val="auto"/>
          <w:sz w:val="20"/>
          <w:szCs w:val="20"/>
          <w:lang w:val="lt-LT"/>
        </w:rPr>
        <w:t>5</w:t>
      </w:r>
      <w:r w:rsidRPr="007D5E1D">
        <w:rPr>
          <w:rFonts w:ascii="Arial" w:hAnsi="Arial" w:cs="Arial"/>
          <w:color w:val="auto"/>
          <w:sz w:val="20"/>
          <w:szCs w:val="20"/>
          <w:lang w:val="lt-LT"/>
        </w:rPr>
        <w:t>Jei laive nėra pašto skyriaus, prie minėtų siuntų turi būti pridėtas svorio žiniaraštis, kurio duomenimis turi remtis paskirtasis tarpinis operatorius, reikalaudamas apmokėti sausumos ar jūros tranzito / S.A.L. vežimo išlaidas. Lydraštyje CN 65 ar svorio žiniaraštyje turi būti nurodytas į kiekvieną gavimo šalį siunčiamų siuntų svoris, data, laivo pavadinimas ir šalies, su kurios vėliava plaukioja laivas, pavadinimas. Jie turi būti sunumeruoti pagal metinę tęstinę seriją kiekvienam laivui. Šiuos duomenis patikrina paštas, kuriam laivas įteikia siuntas.</w:t>
      </w:r>
    </w:p>
    <w:p w14:paraId="3019B53F" w14:textId="77777777" w:rsidR="00E740DC" w:rsidRPr="007D5E1D" w:rsidRDefault="00E740DC" w:rsidP="00960835">
      <w:pPr>
        <w:spacing w:before="240"/>
        <w:jc w:val="both"/>
        <w:rPr>
          <w:rFonts w:ascii="Arial" w:hAnsi="Arial" w:cs="Arial"/>
          <w:b/>
          <w:color w:val="auto"/>
          <w:sz w:val="20"/>
          <w:szCs w:val="20"/>
          <w:lang w:val="lt-LT"/>
        </w:rPr>
      </w:pPr>
      <w:r w:rsidRPr="007D5E1D">
        <w:rPr>
          <w:rFonts w:ascii="Arial" w:hAnsi="Arial" w:cs="Arial"/>
          <w:b/>
          <w:color w:val="auto"/>
          <w:sz w:val="20"/>
          <w:szCs w:val="20"/>
          <w:lang w:val="lt-LT"/>
        </w:rPr>
        <w:t>5</w:t>
      </w:r>
      <w:r w:rsidRPr="007D5E1D">
        <w:rPr>
          <w:rFonts w:ascii="Arial" w:hAnsi="Arial" w:cs="Arial"/>
          <w:b/>
          <w:color w:val="auto"/>
          <w:sz w:val="20"/>
          <w:szCs w:val="20"/>
          <w:lang w:val="lt-LT"/>
        </w:rPr>
        <w:tab/>
        <w:t>Svorio žiniaraščių CN 67 surašymas</w:t>
      </w:r>
    </w:p>
    <w:p w14:paraId="654B0368" w14:textId="77777777" w:rsidR="00E740DC" w:rsidRPr="007D5E1D" w:rsidRDefault="00E740DC" w:rsidP="00960835">
      <w:pPr>
        <w:pStyle w:val="Bodytext20"/>
        <w:widowControl/>
        <w:shd w:val="clear" w:color="auto" w:fill="auto"/>
        <w:spacing w:before="240" w:line="240" w:lineRule="auto"/>
        <w:ind w:left="720" w:hanging="720"/>
        <w:rPr>
          <w:b/>
          <w:color w:val="auto"/>
          <w:lang w:val="lt-LT"/>
        </w:rPr>
      </w:pPr>
      <w:r w:rsidRPr="007D5E1D">
        <w:rPr>
          <w:b/>
          <w:color w:val="auto"/>
          <w:lang w:val="lt-LT"/>
        </w:rPr>
        <w:t xml:space="preserve">5.1 </w:t>
      </w:r>
      <w:r w:rsidRPr="007D5E1D">
        <w:rPr>
          <w:b/>
          <w:color w:val="auto"/>
          <w:lang w:val="lt-LT"/>
        </w:rPr>
        <w:tab/>
      </w:r>
      <w:r w:rsidR="00387B59" w:rsidRPr="007D5E1D">
        <w:rPr>
          <w:b/>
          <w:color w:val="auto"/>
          <w:lang w:val="lt-LT"/>
        </w:rPr>
        <w:t>P</w:t>
      </w:r>
      <w:r w:rsidRPr="007D5E1D">
        <w:rPr>
          <w:b/>
          <w:color w:val="auto"/>
          <w:lang w:val="lt-LT"/>
        </w:rPr>
        <w:t>askirtasis operatorius kreditorius</w:t>
      </w:r>
      <w:r w:rsidR="00387B59" w:rsidRPr="007D5E1D">
        <w:rPr>
          <w:b/>
          <w:color w:val="auto"/>
          <w:lang w:val="lt-LT"/>
        </w:rPr>
        <w:t xml:space="preserve"> kasmet pasibaigus statistiniam laikotarpiui</w:t>
      </w:r>
      <w:r w:rsidRPr="007D5E1D">
        <w:rPr>
          <w:b/>
          <w:color w:val="auto"/>
          <w:lang w:val="lt-LT"/>
        </w:rPr>
        <w:t xml:space="preserve">, remdamasis </w:t>
      </w:r>
      <w:r w:rsidR="00387B59" w:rsidRPr="007D5E1D">
        <w:rPr>
          <w:b/>
          <w:color w:val="auto"/>
          <w:lang w:val="lt-LT"/>
        </w:rPr>
        <w:t>to laikotarpio lydraščių CN 65</w:t>
      </w:r>
      <w:r w:rsidRPr="007D5E1D">
        <w:rPr>
          <w:b/>
          <w:color w:val="auto"/>
          <w:lang w:val="lt-LT"/>
        </w:rPr>
        <w:t xml:space="preserve"> duomenimis, surašo </w:t>
      </w:r>
      <w:r w:rsidR="00387B59" w:rsidRPr="007D5E1D">
        <w:rPr>
          <w:b/>
          <w:color w:val="auto"/>
          <w:lang w:val="lt-LT"/>
        </w:rPr>
        <w:t xml:space="preserve">atviruoju tranzitu gautų arba nuklydusių siuntų svorio </w:t>
      </w:r>
      <w:r w:rsidRPr="007D5E1D">
        <w:rPr>
          <w:b/>
          <w:color w:val="auto"/>
          <w:lang w:val="lt-LT"/>
        </w:rPr>
        <w:t>žiniara</w:t>
      </w:r>
      <w:r w:rsidR="00387B59" w:rsidRPr="007D5E1D">
        <w:rPr>
          <w:b/>
          <w:color w:val="auto"/>
          <w:lang w:val="lt-LT"/>
        </w:rPr>
        <w:t>štį CN 6</w:t>
      </w:r>
      <w:r w:rsidR="00EB00A6">
        <w:rPr>
          <w:b/>
          <w:color w:val="auto"/>
          <w:lang w:val="lt-LT"/>
        </w:rPr>
        <w:t xml:space="preserve">7. </w:t>
      </w:r>
      <w:r w:rsidR="00387B59" w:rsidRPr="007D5E1D">
        <w:rPr>
          <w:b/>
          <w:color w:val="auto"/>
          <w:lang w:val="lt-LT"/>
        </w:rPr>
        <w:t xml:space="preserve">Svorio žiniaraštyje CN 67 nurodytas bendrasis svoris dauginamas iš 12 ir </w:t>
      </w:r>
      <w:r w:rsidR="00546EE1" w:rsidRPr="007D5E1D">
        <w:rPr>
          <w:b/>
          <w:color w:val="auto"/>
          <w:lang w:val="lt-LT"/>
        </w:rPr>
        <w:t xml:space="preserve">kaip numatyta </w:t>
      </w:r>
      <w:r w:rsidR="00387B59" w:rsidRPr="007D5E1D">
        <w:rPr>
          <w:b/>
          <w:color w:val="auto"/>
          <w:lang w:val="lt-LT"/>
        </w:rPr>
        <w:t>įtraukiamas į sąskaitą CN 62 arba CN 5</w:t>
      </w:r>
      <w:r w:rsidR="00EB00A6">
        <w:rPr>
          <w:b/>
          <w:color w:val="auto"/>
          <w:lang w:val="lt-LT"/>
        </w:rPr>
        <w:t xml:space="preserve">1. </w:t>
      </w:r>
      <w:r w:rsidR="00546EE1" w:rsidRPr="007D5E1D">
        <w:rPr>
          <w:b/>
          <w:color w:val="auto"/>
          <w:lang w:val="lt-LT"/>
        </w:rPr>
        <w:t xml:space="preserve">Jei sąskaitos rengiamos remiantis faktiniu siuntų svoriu, svorio žiniaraščiai CN 67 turi būti surašomi </w:t>
      </w:r>
      <w:r w:rsidR="00232DBD" w:rsidRPr="007D5E1D">
        <w:rPr>
          <w:b/>
          <w:color w:val="auto"/>
          <w:lang w:val="lt-LT"/>
        </w:rPr>
        <w:t>kiekvieną</w:t>
      </w:r>
      <w:r w:rsidR="00546EE1" w:rsidRPr="007D5E1D">
        <w:rPr>
          <w:b/>
          <w:color w:val="auto"/>
          <w:lang w:val="lt-LT"/>
        </w:rPr>
        <w:t xml:space="preserve"> mėnesį arba kas ketvirtį, remiantis atitinkamais lydraščių CN 65 duomenimis</w:t>
      </w:r>
      <w:r w:rsidRPr="007D5E1D">
        <w:rPr>
          <w:b/>
          <w:color w:val="auto"/>
          <w:lang w:val="lt-LT"/>
        </w:rPr>
        <w:t>.</w:t>
      </w:r>
    </w:p>
    <w:p w14:paraId="09CE9E9A" w14:textId="77777777" w:rsidR="00232DBD" w:rsidRPr="007D5E1D" w:rsidRDefault="00C10D11" w:rsidP="00960835">
      <w:pPr>
        <w:pStyle w:val="Bodytext20"/>
        <w:shd w:val="clear" w:color="auto" w:fill="auto"/>
        <w:spacing w:before="240" w:line="240" w:lineRule="auto"/>
        <w:ind w:firstLine="0"/>
        <w:rPr>
          <w:rStyle w:val="Bodytext2Bold0"/>
          <w:b w:val="0"/>
          <w:color w:val="auto"/>
          <w:lang w:val="lt-LT"/>
        </w:rPr>
      </w:pPr>
      <w:r w:rsidRPr="007D5E1D">
        <w:rPr>
          <w:rStyle w:val="Bodytext2Bold0"/>
          <w:color w:val="auto"/>
          <w:lang w:val="lt-LT"/>
        </w:rPr>
        <w:t>RL 212</w:t>
      </w:r>
      <w:r w:rsidR="00B373C6" w:rsidRPr="007D5E1D">
        <w:rPr>
          <w:rStyle w:val="Bodytext2Bold0"/>
          <w:b w:val="0"/>
          <w:color w:val="auto"/>
          <w:lang w:val="lt-LT"/>
        </w:rPr>
        <w:t xml:space="preserve"> straipsnis</w:t>
      </w:r>
    </w:p>
    <w:p w14:paraId="56A72A0C" w14:textId="77777777" w:rsidR="00232DBD" w:rsidRPr="007D5E1D" w:rsidRDefault="0076130E" w:rsidP="00960835">
      <w:pPr>
        <w:pStyle w:val="Bodytext20"/>
        <w:keepNext/>
        <w:keepLines/>
        <w:shd w:val="clear" w:color="auto" w:fill="auto"/>
        <w:spacing w:line="240" w:lineRule="auto"/>
        <w:ind w:firstLine="0"/>
        <w:jc w:val="left"/>
        <w:outlineLvl w:val="3"/>
        <w:rPr>
          <w:color w:val="auto"/>
          <w:lang w:val="lt-LT"/>
        </w:rPr>
      </w:pPr>
      <w:r w:rsidRPr="007D5E1D">
        <w:rPr>
          <w:color w:val="auto"/>
          <w:lang w:val="lt-LT"/>
        </w:rPr>
        <w:t>Tranzito mokesčiai</w:t>
      </w:r>
      <w:r w:rsidR="00232DBD" w:rsidRPr="007D5E1D">
        <w:rPr>
          <w:color w:val="auto"/>
          <w:lang w:val="lt-LT"/>
        </w:rPr>
        <w:t xml:space="preserve"> už nuklydusias ar neteisingai nukreiptas važtas</w:t>
      </w:r>
    </w:p>
    <w:p w14:paraId="6604FFB9" w14:textId="77777777" w:rsidR="00515CFE" w:rsidRPr="007D5E1D" w:rsidRDefault="00232DBD" w:rsidP="00960835">
      <w:pPr>
        <w:pStyle w:val="Bodytext20"/>
        <w:shd w:val="clear" w:color="auto" w:fill="auto"/>
        <w:spacing w:before="240" w:line="240" w:lineRule="auto"/>
        <w:ind w:firstLine="0"/>
        <w:rPr>
          <w:color w:val="auto"/>
          <w:lang w:val="lt-LT"/>
        </w:rPr>
      </w:pPr>
      <w:r w:rsidRPr="007D5E1D">
        <w:rPr>
          <w:color w:val="auto"/>
          <w:lang w:val="lt-LT"/>
        </w:rPr>
        <w:t xml:space="preserve">1 </w:t>
      </w:r>
      <w:r w:rsidRPr="007D5E1D">
        <w:rPr>
          <w:color w:val="auto"/>
          <w:lang w:val="lt-LT"/>
        </w:rPr>
        <w:tab/>
        <w:t xml:space="preserve">Paskirtieji tranzito operatoriai daro viską, kad važtos būtų vežamos paskirtojo išsiuntimo operatoriaus nurodytu keliu. Jei vis dėlto važtos neteisingai nukreipiamos arba nuklysta, </w:t>
      </w:r>
      <w:r w:rsidR="0076130E" w:rsidRPr="007D5E1D">
        <w:rPr>
          <w:color w:val="auto"/>
          <w:lang w:val="lt-LT"/>
        </w:rPr>
        <w:t xml:space="preserve">tranzito mokesčiai </w:t>
      </w:r>
      <w:r w:rsidRPr="007D5E1D">
        <w:rPr>
          <w:color w:val="auto"/>
          <w:lang w:val="lt-LT"/>
        </w:rPr>
        <w:t>mokam</w:t>
      </w:r>
      <w:r w:rsidR="0076130E" w:rsidRPr="007D5E1D">
        <w:rPr>
          <w:color w:val="auto"/>
          <w:lang w:val="lt-LT"/>
        </w:rPr>
        <w:t>i</w:t>
      </w:r>
      <w:r w:rsidRPr="007D5E1D">
        <w:rPr>
          <w:color w:val="auto"/>
          <w:lang w:val="lt-LT"/>
        </w:rPr>
        <w:t xml:space="preserve"> paskirtiesiems operatoriams, dalyvaujantiems vežant tranzitu minėtas važtas netaikant </w:t>
      </w:r>
      <w:r w:rsidRPr="007D5E1D">
        <w:rPr>
          <w:b/>
          <w:color w:val="auto"/>
          <w:lang w:val="lt-LT"/>
        </w:rPr>
        <w:t xml:space="preserve">RL 241 </w:t>
      </w:r>
      <w:r w:rsidRPr="007D5E1D">
        <w:rPr>
          <w:color w:val="auto"/>
          <w:lang w:val="lt-LT"/>
        </w:rPr>
        <w:t>straipsnio</w:t>
      </w:r>
      <w:r w:rsidRPr="007D5E1D">
        <w:rPr>
          <w:b/>
          <w:color w:val="auto"/>
          <w:lang w:val="lt-LT"/>
        </w:rPr>
        <w:t xml:space="preserve"> 7 </w:t>
      </w:r>
      <w:r w:rsidRPr="007D5E1D">
        <w:rPr>
          <w:color w:val="auto"/>
          <w:lang w:val="lt-LT"/>
        </w:rPr>
        <w:t>dalies nuostatų. Paskirtasis išsiuntimo operatorius savo ruožtu gali reikalauti kompensacijos iš paskirtojo operatoriaus, kurio tarnybos padarė siuntimo klaidą</w:t>
      </w:r>
      <w:r w:rsidR="00C10D11" w:rsidRPr="007D5E1D">
        <w:rPr>
          <w:color w:val="auto"/>
          <w:lang w:val="lt-LT"/>
        </w:rPr>
        <w:t>.</w:t>
      </w:r>
    </w:p>
    <w:p w14:paraId="68D35597" w14:textId="77777777" w:rsidR="00BD1712" w:rsidRPr="007D5E1D" w:rsidRDefault="00C10D11" w:rsidP="00960835">
      <w:pPr>
        <w:pStyle w:val="Bodytext20"/>
        <w:shd w:val="clear" w:color="auto" w:fill="auto"/>
        <w:spacing w:before="240" w:line="240" w:lineRule="auto"/>
        <w:ind w:firstLine="0"/>
        <w:rPr>
          <w:rStyle w:val="Bodytext2Bold0"/>
          <w:b w:val="0"/>
          <w:color w:val="auto"/>
          <w:lang w:val="lt-LT"/>
        </w:rPr>
      </w:pPr>
      <w:r w:rsidRPr="007D5E1D">
        <w:rPr>
          <w:rStyle w:val="Bodytext2Bold0"/>
          <w:color w:val="auto"/>
          <w:lang w:val="lt-LT"/>
        </w:rPr>
        <w:t>RL 213</w:t>
      </w:r>
      <w:r w:rsidR="00232DBD" w:rsidRPr="007D5E1D">
        <w:rPr>
          <w:rStyle w:val="Bodytext2Bold0"/>
          <w:color w:val="auto"/>
          <w:lang w:val="lt-LT"/>
        </w:rPr>
        <w:t xml:space="preserve"> </w:t>
      </w:r>
      <w:r w:rsidR="00232DBD" w:rsidRPr="007D5E1D">
        <w:rPr>
          <w:rStyle w:val="Bodytext2Bold0"/>
          <w:b w:val="0"/>
          <w:color w:val="auto"/>
          <w:lang w:val="lt-LT"/>
        </w:rPr>
        <w:t>straipsnis</w:t>
      </w:r>
    </w:p>
    <w:p w14:paraId="0E876597" w14:textId="77777777" w:rsidR="00BD1712" w:rsidRPr="007D5E1D" w:rsidRDefault="00BD1712" w:rsidP="00960835">
      <w:pPr>
        <w:pStyle w:val="Bodytext20"/>
        <w:keepNext/>
        <w:keepLines/>
        <w:shd w:val="clear" w:color="auto" w:fill="auto"/>
        <w:spacing w:line="240" w:lineRule="auto"/>
        <w:ind w:firstLine="0"/>
        <w:jc w:val="left"/>
        <w:outlineLvl w:val="3"/>
        <w:rPr>
          <w:color w:val="auto"/>
          <w:lang w:val="lt-LT"/>
        </w:rPr>
      </w:pPr>
      <w:r w:rsidRPr="007D5E1D">
        <w:rPr>
          <w:color w:val="auto"/>
          <w:lang w:val="lt-LT"/>
        </w:rPr>
        <w:t>Oro pašto ir S.A.L.</w:t>
      </w:r>
      <w:r w:rsidR="00656085" w:rsidRPr="007D5E1D">
        <w:rPr>
          <w:color w:val="auto"/>
          <w:lang w:val="lt-LT"/>
        </w:rPr>
        <w:t xml:space="preserve"> važtos siunčiamos tranzitu sausumo</w:t>
      </w:r>
      <w:r w:rsidRPr="007D5E1D">
        <w:rPr>
          <w:color w:val="auto"/>
          <w:lang w:val="lt-LT"/>
        </w:rPr>
        <w:t>s keliu</w:t>
      </w:r>
    </w:p>
    <w:p w14:paraId="7B50FC43" w14:textId="77777777" w:rsidR="00CE5644" w:rsidRPr="007D5E1D" w:rsidRDefault="00BD1712" w:rsidP="00960835">
      <w:pPr>
        <w:pStyle w:val="Bodytext20"/>
        <w:shd w:val="clear" w:color="auto" w:fill="auto"/>
        <w:spacing w:before="240" w:line="240" w:lineRule="auto"/>
        <w:ind w:firstLine="0"/>
        <w:rPr>
          <w:color w:val="auto"/>
          <w:lang w:val="lt-LT"/>
        </w:rPr>
      </w:pPr>
      <w:r w:rsidRPr="007D5E1D">
        <w:rPr>
          <w:color w:val="auto"/>
          <w:lang w:val="lt-LT"/>
        </w:rPr>
        <w:t xml:space="preserve">1 </w:t>
      </w:r>
      <w:r w:rsidR="00CE5644" w:rsidRPr="007D5E1D">
        <w:rPr>
          <w:color w:val="auto"/>
          <w:lang w:val="lt-LT"/>
        </w:rPr>
        <w:tab/>
      </w:r>
      <w:r w:rsidRPr="007D5E1D">
        <w:rPr>
          <w:color w:val="auto"/>
          <w:lang w:val="lt-LT"/>
        </w:rPr>
        <w:t>Jei suinteresuoti paskirtieji operatoriai nėra sudarę specialaus susitarim</w:t>
      </w:r>
      <w:r w:rsidR="00CE5644" w:rsidRPr="007D5E1D">
        <w:rPr>
          <w:color w:val="auto"/>
          <w:lang w:val="lt-LT"/>
        </w:rPr>
        <w:t xml:space="preserve">o, už oro pašto važtų ir S.A.L. </w:t>
      </w:r>
      <w:r w:rsidR="00656085" w:rsidRPr="007D5E1D">
        <w:rPr>
          <w:color w:val="auto"/>
          <w:lang w:val="lt-LT"/>
        </w:rPr>
        <w:t>važtų dažną vežimą sausumo</w:t>
      </w:r>
      <w:r w:rsidRPr="007D5E1D">
        <w:rPr>
          <w:color w:val="auto"/>
          <w:lang w:val="lt-LT"/>
        </w:rPr>
        <w:t xml:space="preserve">s keliu už dalį maršruto per trečiąsias šalis reikalaujama mokėti </w:t>
      </w:r>
      <w:r w:rsidR="00691066" w:rsidRPr="007D5E1D">
        <w:rPr>
          <w:color w:val="auto"/>
          <w:lang w:val="lt-LT"/>
        </w:rPr>
        <w:t>tranzito mokesčius</w:t>
      </w:r>
      <w:r w:rsidRPr="007D5E1D">
        <w:rPr>
          <w:color w:val="auto"/>
          <w:lang w:val="lt-LT"/>
        </w:rPr>
        <w:t>.</w:t>
      </w:r>
    </w:p>
    <w:p w14:paraId="6CEA8F32" w14:textId="77777777" w:rsidR="00BD1712" w:rsidRPr="007D5E1D" w:rsidRDefault="00BD1712" w:rsidP="00960835">
      <w:pPr>
        <w:pStyle w:val="Bodytext20"/>
        <w:shd w:val="clear" w:color="auto" w:fill="auto"/>
        <w:spacing w:before="240" w:line="240" w:lineRule="auto"/>
        <w:ind w:firstLine="0"/>
        <w:rPr>
          <w:color w:val="auto"/>
          <w:lang w:val="lt-LT"/>
        </w:rPr>
      </w:pPr>
      <w:r w:rsidRPr="007D5E1D">
        <w:rPr>
          <w:color w:val="auto"/>
          <w:lang w:val="lt-LT"/>
        </w:rPr>
        <w:t xml:space="preserve">2 </w:t>
      </w:r>
      <w:r w:rsidR="00CE5644" w:rsidRPr="007D5E1D">
        <w:rPr>
          <w:color w:val="auto"/>
          <w:lang w:val="lt-LT"/>
        </w:rPr>
        <w:tab/>
      </w:r>
      <w:r w:rsidR="00E646ED" w:rsidRPr="007D5E1D">
        <w:rPr>
          <w:lang w:val="lt-LT"/>
        </w:rPr>
        <w:t>Anksčiau</w:t>
      </w:r>
      <w:r w:rsidRPr="007D5E1D">
        <w:rPr>
          <w:color w:val="auto"/>
          <w:lang w:val="lt-LT"/>
        </w:rPr>
        <w:t xml:space="preserve"> minėtu atveju </w:t>
      </w:r>
      <w:r w:rsidR="0076130E" w:rsidRPr="007D5E1D">
        <w:rPr>
          <w:color w:val="auto"/>
          <w:lang w:val="lt-LT"/>
        </w:rPr>
        <w:t>tranzito mokesčiai nustatomi</w:t>
      </w:r>
      <w:r w:rsidRPr="007D5E1D">
        <w:rPr>
          <w:color w:val="auto"/>
          <w:lang w:val="lt-LT"/>
        </w:rPr>
        <w:t xml:space="preserve"> pagal faktinį svorį bruto, nurodytą lydraščiuose CN 38 (oro pašto važtoms), CN 41 ir prireikus pagal žymas CN 36 (S.A.L. važtoms). </w:t>
      </w:r>
    </w:p>
    <w:p w14:paraId="7D8470EA" w14:textId="77777777" w:rsidR="00CE5644" w:rsidRPr="007D5E1D" w:rsidRDefault="00C10D11" w:rsidP="00960835">
      <w:pPr>
        <w:pStyle w:val="Bodytext20"/>
        <w:shd w:val="clear" w:color="auto" w:fill="auto"/>
        <w:spacing w:before="240" w:line="240" w:lineRule="auto"/>
        <w:ind w:firstLine="0"/>
        <w:rPr>
          <w:rStyle w:val="Bodytext2Bold0"/>
          <w:b w:val="0"/>
          <w:color w:val="auto"/>
          <w:lang w:val="lt-LT"/>
        </w:rPr>
      </w:pPr>
      <w:r w:rsidRPr="007D5E1D">
        <w:rPr>
          <w:rStyle w:val="Bodytext2Bold0"/>
          <w:color w:val="auto"/>
          <w:lang w:val="lt-LT"/>
        </w:rPr>
        <w:t>RL 214</w:t>
      </w:r>
      <w:r w:rsidR="00CE5644" w:rsidRPr="007D5E1D">
        <w:rPr>
          <w:rStyle w:val="Bodytext2Bold0"/>
          <w:b w:val="0"/>
          <w:color w:val="auto"/>
          <w:lang w:val="lt-LT"/>
        </w:rPr>
        <w:t xml:space="preserve"> straipsnis</w:t>
      </w:r>
    </w:p>
    <w:p w14:paraId="5CECB5AB" w14:textId="77777777" w:rsidR="00CE5644" w:rsidRPr="007D5E1D" w:rsidRDefault="00CE5644"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T</w:t>
      </w:r>
      <w:r w:rsidR="0076130E" w:rsidRPr="007D5E1D">
        <w:rPr>
          <w:color w:val="auto"/>
          <w:lang w:val="lt-LT"/>
        </w:rPr>
        <w:t>ranzito mokesčių už t</w:t>
      </w:r>
      <w:r w:rsidR="00656085" w:rsidRPr="007D5E1D">
        <w:rPr>
          <w:color w:val="auto"/>
          <w:lang w:val="lt-LT"/>
        </w:rPr>
        <w:t>uščių maišų, grąžintų sausumo</w:t>
      </w:r>
      <w:r w:rsidRPr="007D5E1D">
        <w:rPr>
          <w:color w:val="auto"/>
          <w:lang w:val="lt-LT"/>
        </w:rPr>
        <w:t xml:space="preserve">s ar oro keliu, </w:t>
      </w:r>
      <w:r w:rsidR="0076130E" w:rsidRPr="007D5E1D">
        <w:rPr>
          <w:color w:val="auto"/>
          <w:lang w:val="lt-LT"/>
        </w:rPr>
        <w:t>su</w:t>
      </w:r>
      <w:r w:rsidRPr="007D5E1D">
        <w:rPr>
          <w:color w:val="auto"/>
          <w:lang w:val="lt-LT"/>
        </w:rPr>
        <w:t>mokėjimas</w:t>
      </w:r>
    </w:p>
    <w:p w14:paraId="00025A49" w14:textId="77777777" w:rsidR="00A10C7C" w:rsidRPr="007D5E1D" w:rsidRDefault="00A10C7C" w:rsidP="00073CC4">
      <w:pPr>
        <w:spacing w:before="240"/>
        <w:jc w:val="both"/>
        <w:rPr>
          <w:rFonts w:ascii="Arial" w:hAnsi="Arial" w:cs="Arial"/>
          <w:color w:val="auto"/>
          <w:sz w:val="20"/>
          <w:szCs w:val="20"/>
          <w:lang w:val="lt-LT"/>
        </w:rPr>
      </w:pPr>
      <w:r w:rsidRPr="007D5E1D">
        <w:rPr>
          <w:rFonts w:ascii="Arial" w:hAnsi="Arial" w:cs="Arial"/>
          <w:bCs/>
          <w:color w:val="auto"/>
          <w:sz w:val="20"/>
          <w:szCs w:val="20"/>
          <w:lang w:val="lt-LT"/>
        </w:rPr>
        <w:t xml:space="preserve">1 </w:t>
      </w:r>
      <w:r w:rsidRPr="007D5E1D">
        <w:rPr>
          <w:rFonts w:ascii="Arial" w:hAnsi="Arial" w:cs="Arial"/>
          <w:bCs/>
          <w:color w:val="auto"/>
          <w:sz w:val="20"/>
          <w:szCs w:val="20"/>
          <w:lang w:val="lt-LT"/>
        </w:rPr>
        <w:tab/>
        <w:t>Tuščių maišų,</w:t>
      </w:r>
      <w:r w:rsidRPr="007D5E1D">
        <w:rPr>
          <w:rFonts w:ascii="Arial" w:hAnsi="Arial" w:cs="Arial"/>
          <w:color w:val="auto"/>
          <w:sz w:val="20"/>
          <w:szCs w:val="20"/>
          <w:lang w:val="lt-LT"/>
        </w:rPr>
        <w:t xml:space="preserve"> grąžintų žemės ar oro keliu,</w:t>
      </w:r>
      <w:r w:rsidRPr="007D5E1D">
        <w:rPr>
          <w:rFonts w:ascii="Arial" w:hAnsi="Arial" w:cs="Arial"/>
          <w:bCs/>
          <w:color w:val="auto"/>
          <w:sz w:val="20"/>
          <w:szCs w:val="20"/>
          <w:lang w:val="lt-LT"/>
        </w:rPr>
        <w:t xml:space="preserve"> </w:t>
      </w:r>
      <w:r w:rsidR="00691066" w:rsidRPr="007D5E1D">
        <w:rPr>
          <w:rFonts w:ascii="Arial" w:hAnsi="Arial" w:cs="Arial"/>
          <w:bCs/>
          <w:color w:val="auto"/>
          <w:sz w:val="20"/>
          <w:szCs w:val="20"/>
          <w:lang w:val="lt-LT"/>
        </w:rPr>
        <w:t xml:space="preserve">tranzito mokesčius </w:t>
      </w:r>
      <w:r w:rsidRPr="007D5E1D">
        <w:rPr>
          <w:rFonts w:ascii="Arial" w:hAnsi="Arial" w:cs="Arial"/>
          <w:bCs/>
          <w:color w:val="auto"/>
          <w:sz w:val="20"/>
          <w:szCs w:val="20"/>
          <w:lang w:val="lt-LT"/>
        </w:rPr>
        <w:t xml:space="preserve">moka paskirtasis operatorius, kuriam ta </w:t>
      </w:r>
      <w:r w:rsidRPr="007D5E1D">
        <w:rPr>
          <w:rFonts w:ascii="Arial" w:hAnsi="Arial" w:cs="Arial"/>
          <w:b/>
          <w:bCs/>
          <w:color w:val="auto"/>
          <w:sz w:val="20"/>
          <w:szCs w:val="20"/>
          <w:lang w:val="lt-LT"/>
        </w:rPr>
        <w:t>tara</w:t>
      </w:r>
      <w:r w:rsidRPr="007D5E1D">
        <w:rPr>
          <w:rFonts w:ascii="Arial" w:hAnsi="Arial" w:cs="Arial"/>
          <w:bCs/>
          <w:color w:val="auto"/>
          <w:sz w:val="20"/>
          <w:szCs w:val="20"/>
          <w:lang w:val="lt-LT"/>
        </w:rPr>
        <w:t xml:space="preserve"> priklauso.</w:t>
      </w:r>
      <w:r w:rsidRPr="007D5E1D">
        <w:rPr>
          <w:rFonts w:ascii="Arial" w:hAnsi="Arial" w:cs="Arial"/>
          <w:color w:val="auto"/>
          <w:sz w:val="20"/>
          <w:szCs w:val="20"/>
          <w:lang w:val="lt-LT"/>
        </w:rPr>
        <w:t xml:space="preserve"> Šios išlaidos apskaičiuojamos pagal </w:t>
      </w:r>
      <w:r w:rsidRPr="007D5E1D">
        <w:rPr>
          <w:rFonts w:ascii="Arial" w:hAnsi="Arial" w:cs="Arial"/>
          <w:b/>
          <w:color w:val="auto"/>
          <w:sz w:val="20"/>
          <w:szCs w:val="20"/>
          <w:lang w:val="lt-LT"/>
        </w:rPr>
        <w:t>RL 208</w:t>
      </w:r>
      <w:r w:rsidRPr="007D5E1D">
        <w:rPr>
          <w:rFonts w:ascii="Arial" w:hAnsi="Arial" w:cs="Arial"/>
          <w:color w:val="auto"/>
          <w:sz w:val="20"/>
          <w:szCs w:val="20"/>
          <w:lang w:val="lt-LT"/>
        </w:rPr>
        <w:t xml:space="preserve"> straipsnio nuostatas. Už važtas su tuščiais maišais mokama 30 proc. </w:t>
      </w:r>
      <w:r w:rsidR="0076130E" w:rsidRPr="007D5E1D">
        <w:rPr>
          <w:rFonts w:ascii="Arial" w:hAnsi="Arial" w:cs="Arial"/>
          <w:color w:val="auto"/>
          <w:sz w:val="20"/>
          <w:szCs w:val="20"/>
          <w:lang w:val="lt-LT"/>
        </w:rPr>
        <w:t>tranzito mokesčių</w:t>
      </w:r>
      <w:r w:rsidRPr="007D5E1D">
        <w:rPr>
          <w:rFonts w:ascii="Arial" w:hAnsi="Arial" w:cs="Arial"/>
          <w:color w:val="auto"/>
          <w:sz w:val="20"/>
          <w:szCs w:val="20"/>
          <w:lang w:val="lt-LT"/>
        </w:rPr>
        <w:t>, taikomų pašto korespondencijos važtoms.</w:t>
      </w:r>
    </w:p>
    <w:p w14:paraId="754E4AFA" w14:textId="77777777" w:rsidR="00A10C7C" w:rsidRPr="007D5E1D" w:rsidRDefault="00A10C7C" w:rsidP="00073CC4">
      <w:pPr>
        <w:spacing w:before="240"/>
        <w:jc w:val="both"/>
        <w:rPr>
          <w:rFonts w:ascii="Arial" w:hAnsi="Arial" w:cs="Arial"/>
          <w:color w:val="auto"/>
          <w:sz w:val="20"/>
          <w:szCs w:val="20"/>
          <w:lang w:val="lt-LT"/>
        </w:rPr>
      </w:pPr>
      <w:r w:rsidRPr="007D5E1D">
        <w:rPr>
          <w:rFonts w:ascii="Arial" w:hAnsi="Arial" w:cs="Arial"/>
          <w:bCs/>
          <w:color w:val="auto"/>
          <w:sz w:val="20"/>
          <w:szCs w:val="20"/>
          <w:lang w:val="lt-LT"/>
        </w:rPr>
        <w:t xml:space="preserve">2 </w:t>
      </w:r>
      <w:r w:rsidRPr="007D5E1D">
        <w:rPr>
          <w:rFonts w:ascii="Arial" w:hAnsi="Arial" w:cs="Arial"/>
          <w:bCs/>
          <w:color w:val="auto"/>
          <w:sz w:val="20"/>
          <w:szCs w:val="20"/>
          <w:lang w:val="lt-LT"/>
        </w:rPr>
        <w:tab/>
        <w:t>Tuščius maišus grąžinantis paskirtasis operatorius</w:t>
      </w:r>
      <w:r w:rsidRPr="007D5E1D">
        <w:rPr>
          <w:rFonts w:ascii="Arial" w:hAnsi="Arial" w:cs="Arial"/>
          <w:b/>
          <w:bCs/>
          <w:color w:val="auto"/>
          <w:sz w:val="20"/>
          <w:szCs w:val="20"/>
          <w:lang w:val="lt-LT"/>
        </w:rPr>
        <w:t xml:space="preserve"> </w:t>
      </w:r>
      <w:r w:rsidRPr="007D5E1D">
        <w:rPr>
          <w:rFonts w:ascii="Arial" w:hAnsi="Arial" w:cs="Arial"/>
          <w:bCs/>
          <w:color w:val="auto"/>
          <w:sz w:val="20"/>
          <w:szCs w:val="20"/>
          <w:lang w:val="lt-LT"/>
        </w:rPr>
        <w:t>neturi teisės į jo šalyje patirtų išlaidų apmokėjimą, jei atstumų, susidariusių vežant tuščius maišus iki jo šalies sienos, svertinis vidurkis neviršija 300 km. Jei atstumų svertinis vidurkis viršija 300 km, vežimo išlaidos (bet ne apdorojimo išlaidos) apmokamos už kilometrų, viršijusių 300, skaičių.</w:t>
      </w:r>
    </w:p>
    <w:p w14:paraId="579F5C52" w14:textId="77777777" w:rsidR="00A10C7C" w:rsidRPr="007D5E1D" w:rsidRDefault="00A10C7C" w:rsidP="00073CC4">
      <w:pPr>
        <w:spacing w:before="240"/>
        <w:jc w:val="both"/>
        <w:rPr>
          <w:rFonts w:ascii="Arial" w:hAnsi="Arial" w:cs="Arial"/>
          <w:color w:val="auto"/>
          <w:sz w:val="20"/>
          <w:szCs w:val="20"/>
          <w:lang w:val="lt-LT"/>
        </w:rPr>
      </w:pPr>
      <w:r w:rsidRPr="007D5E1D">
        <w:rPr>
          <w:rFonts w:ascii="Arial" w:hAnsi="Arial" w:cs="Arial"/>
          <w:bCs/>
          <w:color w:val="auto"/>
          <w:sz w:val="20"/>
          <w:szCs w:val="20"/>
          <w:lang w:val="lt-LT"/>
        </w:rPr>
        <w:t xml:space="preserve">3 </w:t>
      </w:r>
      <w:r w:rsidRPr="007D5E1D">
        <w:rPr>
          <w:rFonts w:ascii="Arial" w:hAnsi="Arial" w:cs="Arial"/>
          <w:bCs/>
          <w:color w:val="auto"/>
          <w:sz w:val="20"/>
          <w:szCs w:val="20"/>
          <w:lang w:val="lt-LT"/>
        </w:rPr>
        <w:tab/>
        <w:t xml:space="preserve">Išlaidos, mokėtinos už vežimą maišus grąžinančios šalies viduje, apskaičiuojamos pagal nustatytą vienodą kainą už kilogramą. Į šią vienodą kainą įeina vežimo išlaidos šalies viduje tarp skirtingų apkaitos </w:t>
      </w:r>
      <w:r w:rsidR="00004C64">
        <w:rPr>
          <w:rFonts w:ascii="Arial" w:hAnsi="Arial" w:cs="Arial"/>
          <w:sz w:val="20"/>
        </w:rPr>
        <w:t>punkt</w:t>
      </w:r>
      <w:r w:rsidRPr="007D5E1D">
        <w:rPr>
          <w:rFonts w:ascii="Arial" w:hAnsi="Arial" w:cs="Arial"/>
          <w:bCs/>
          <w:color w:val="auto"/>
          <w:sz w:val="20"/>
          <w:szCs w:val="20"/>
          <w:lang w:val="lt-LT"/>
        </w:rPr>
        <w:t xml:space="preserve">ų ir sienų. Ji apskaičiuojama remiantis už pašto vežimą gavimo šalyje faktiškai sumokėtais mokesčiais ir negali viršyti </w:t>
      </w:r>
      <w:r w:rsidRPr="007D5E1D">
        <w:rPr>
          <w:rFonts w:ascii="Arial" w:hAnsi="Arial" w:cs="Arial"/>
          <w:b/>
          <w:bCs/>
          <w:color w:val="auto"/>
          <w:sz w:val="20"/>
          <w:szCs w:val="20"/>
          <w:lang w:val="lt-LT"/>
        </w:rPr>
        <w:t>RL 208</w:t>
      </w:r>
      <w:r w:rsidRPr="007D5E1D">
        <w:rPr>
          <w:rFonts w:ascii="Arial" w:hAnsi="Arial" w:cs="Arial"/>
          <w:bCs/>
          <w:color w:val="auto"/>
          <w:sz w:val="20"/>
          <w:szCs w:val="20"/>
          <w:lang w:val="lt-LT"/>
        </w:rPr>
        <w:t xml:space="preserve"> straipsnyje nustatyto tarifo. Atstumų svertinį vidurkį apskaičiuoja Tarptautinis biuras, atsižvelgdamas į visų važtų su tuščiais maišais, išsiųstų iš atitinkamos šalies, svorį bruto. </w:t>
      </w:r>
    </w:p>
    <w:p w14:paraId="17A59507" w14:textId="77777777" w:rsidR="00A10C7C" w:rsidRPr="007D5E1D" w:rsidRDefault="00A10C7C" w:rsidP="00073CC4">
      <w:pPr>
        <w:spacing w:before="240"/>
        <w:jc w:val="both"/>
        <w:rPr>
          <w:rFonts w:ascii="Arial" w:hAnsi="Arial" w:cs="Arial"/>
          <w:color w:val="auto"/>
          <w:sz w:val="20"/>
          <w:szCs w:val="20"/>
          <w:lang w:val="lt-LT"/>
        </w:rPr>
      </w:pPr>
      <w:r w:rsidRPr="007D5E1D">
        <w:rPr>
          <w:rFonts w:ascii="Arial" w:hAnsi="Arial" w:cs="Arial"/>
          <w:bCs/>
          <w:color w:val="auto"/>
          <w:sz w:val="20"/>
          <w:szCs w:val="20"/>
          <w:lang w:val="lt-LT"/>
        </w:rPr>
        <w:t xml:space="preserve">4 </w:t>
      </w:r>
      <w:r w:rsidRPr="007D5E1D">
        <w:rPr>
          <w:rFonts w:ascii="Arial" w:hAnsi="Arial" w:cs="Arial"/>
          <w:bCs/>
          <w:color w:val="auto"/>
          <w:sz w:val="20"/>
          <w:szCs w:val="20"/>
          <w:lang w:val="lt-LT"/>
        </w:rPr>
        <w:tab/>
        <w:t>Paskirtieji operatoriai, reikalaujantys apmokėti vežimo išlaidas, vėliausiai liepos 1 d. privalo pranešti Tarptautiniam biurui duomenis, būtinus atstumų svertiniam vidurkiui ir apmokėjimo tarifui apskaičiuoti. Tarptautinis biuras visiems paskirtiesiems operatoriams</w:t>
      </w:r>
      <w:r w:rsidRPr="007D5E1D">
        <w:rPr>
          <w:rFonts w:ascii="Arial" w:hAnsi="Arial" w:cs="Arial"/>
          <w:b/>
          <w:bCs/>
          <w:color w:val="auto"/>
          <w:sz w:val="20"/>
          <w:szCs w:val="20"/>
          <w:lang w:val="lt-LT"/>
        </w:rPr>
        <w:t xml:space="preserve"> </w:t>
      </w:r>
      <w:r w:rsidRPr="007D5E1D">
        <w:rPr>
          <w:rFonts w:ascii="Arial" w:hAnsi="Arial" w:cs="Arial"/>
          <w:bCs/>
          <w:color w:val="auto"/>
          <w:sz w:val="20"/>
          <w:szCs w:val="20"/>
          <w:lang w:val="lt-LT"/>
        </w:rPr>
        <w:t>vėliausiai spalio 1 d. praneša atstumų svertinį vidurkį ir apmokėjimo tarifą, kurie įsigalioja kitų metų sausio 1 d.</w:t>
      </w:r>
    </w:p>
    <w:p w14:paraId="4652DBD9" w14:textId="77777777" w:rsidR="00515CFE" w:rsidRPr="007D5E1D" w:rsidRDefault="00C10D11" w:rsidP="00960835">
      <w:pPr>
        <w:pStyle w:val="Bodytext80"/>
        <w:shd w:val="clear" w:color="auto" w:fill="auto"/>
        <w:tabs>
          <w:tab w:val="left" w:pos="839"/>
        </w:tabs>
        <w:spacing w:before="240" w:after="0" w:line="240" w:lineRule="auto"/>
        <w:rPr>
          <w:color w:val="auto"/>
          <w:lang w:val="lt-LT"/>
        </w:rPr>
      </w:pPr>
      <w:r w:rsidRPr="007D5E1D">
        <w:rPr>
          <w:color w:val="auto"/>
          <w:lang w:val="lt-LT"/>
        </w:rPr>
        <w:lastRenderedPageBreak/>
        <w:t>B.</w:t>
      </w:r>
      <w:r w:rsidRPr="007D5E1D">
        <w:rPr>
          <w:color w:val="auto"/>
          <w:lang w:val="lt-LT"/>
        </w:rPr>
        <w:tab/>
      </w:r>
      <w:r w:rsidR="00B3053D" w:rsidRPr="007D5E1D">
        <w:rPr>
          <w:color w:val="auto"/>
          <w:lang w:val="lt-LT"/>
        </w:rPr>
        <w:t>Galutinis atlygis</w:t>
      </w:r>
      <w:r w:rsidRPr="007D5E1D">
        <w:rPr>
          <w:color w:val="auto"/>
          <w:lang w:val="lt-LT"/>
        </w:rPr>
        <w:t xml:space="preserve">. </w:t>
      </w:r>
      <w:r w:rsidR="00854898" w:rsidRPr="007D5E1D">
        <w:rPr>
          <w:color w:val="auto"/>
          <w:lang w:val="lt-LT"/>
        </w:rPr>
        <w:t>Bendrosios nuostatos</w:t>
      </w:r>
    </w:p>
    <w:p w14:paraId="73C8F769" w14:textId="77777777" w:rsidR="00515CFE" w:rsidRPr="007D5E1D" w:rsidRDefault="00C10D11" w:rsidP="00960835">
      <w:pPr>
        <w:pStyle w:val="Bodytext20"/>
        <w:shd w:val="clear" w:color="auto" w:fill="auto"/>
        <w:spacing w:before="240" w:line="240" w:lineRule="auto"/>
        <w:ind w:firstLine="0"/>
        <w:rPr>
          <w:color w:val="auto"/>
          <w:lang w:val="lt-LT"/>
        </w:rPr>
      </w:pPr>
      <w:r w:rsidRPr="007D5E1D">
        <w:rPr>
          <w:rStyle w:val="Bodytext2Bold0"/>
          <w:color w:val="auto"/>
          <w:lang w:val="lt-LT"/>
        </w:rPr>
        <w:t>RL 215</w:t>
      </w:r>
      <w:r w:rsidR="00854898" w:rsidRPr="007D5E1D">
        <w:rPr>
          <w:rStyle w:val="Bodytext2Bold0"/>
          <w:b w:val="0"/>
          <w:color w:val="auto"/>
          <w:lang w:val="lt-LT"/>
        </w:rPr>
        <w:t xml:space="preserve"> straipsnis</w:t>
      </w:r>
    </w:p>
    <w:p w14:paraId="7FC86057" w14:textId="77777777" w:rsidR="00854898" w:rsidRPr="007D5E1D" w:rsidRDefault="00B3053D" w:rsidP="00960835">
      <w:pPr>
        <w:pStyle w:val="Bodytext20"/>
        <w:keepNext/>
        <w:keepLines/>
        <w:shd w:val="clear" w:color="auto" w:fill="auto"/>
        <w:tabs>
          <w:tab w:val="left" w:pos="839"/>
        </w:tabs>
        <w:spacing w:line="240" w:lineRule="auto"/>
        <w:ind w:firstLine="0"/>
        <w:jc w:val="left"/>
        <w:outlineLvl w:val="3"/>
        <w:rPr>
          <w:color w:val="auto"/>
          <w:lang w:val="lt-LT"/>
        </w:rPr>
      </w:pPr>
      <w:r w:rsidRPr="007D5E1D">
        <w:rPr>
          <w:color w:val="auto"/>
          <w:lang w:val="lt-LT"/>
        </w:rPr>
        <w:t>Galutinis atlygis</w:t>
      </w:r>
      <w:r w:rsidR="00C10D11" w:rsidRPr="007D5E1D">
        <w:rPr>
          <w:color w:val="auto"/>
          <w:lang w:val="lt-LT"/>
        </w:rPr>
        <w:t xml:space="preserve">. </w:t>
      </w:r>
      <w:r w:rsidR="00854898" w:rsidRPr="007D5E1D">
        <w:rPr>
          <w:color w:val="auto"/>
          <w:lang w:val="lt-LT"/>
        </w:rPr>
        <w:t>Bendrosios nuostatos</w:t>
      </w:r>
      <w:r w:rsidR="00C10D11" w:rsidRPr="007D5E1D">
        <w:rPr>
          <w:color w:val="auto"/>
          <w:lang w:val="lt-LT"/>
        </w:rPr>
        <w:t xml:space="preserve"> </w:t>
      </w:r>
    </w:p>
    <w:p w14:paraId="4524EAB5" w14:textId="77777777" w:rsidR="00515CFE" w:rsidRPr="007D5E1D" w:rsidRDefault="00C10D11" w:rsidP="00073CC4">
      <w:pPr>
        <w:pStyle w:val="Bodytext20"/>
        <w:shd w:val="clear" w:color="auto" w:fill="auto"/>
        <w:tabs>
          <w:tab w:val="left" w:pos="839"/>
        </w:tabs>
        <w:spacing w:before="240" w:line="240" w:lineRule="auto"/>
        <w:ind w:firstLine="0"/>
        <w:jc w:val="left"/>
        <w:rPr>
          <w:color w:val="auto"/>
          <w:lang w:val="lt-LT"/>
        </w:rPr>
      </w:pPr>
      <w:r w:rsidRPr="007D5E1D">
        <w:rPr>
          <w:color w:val="auto"/>
          <w:lang w:val="lt-LT"/>
        </w:rPr>
        <w:t>1</w:t>
      </w:r>
      <w:r w:rsidRPr="007D5E1D">
        <w:rPr>
          <w:color w:val="auto"/>
          <w:lang w:val="lt-LT"/>
        </w:rPr>
        <w:tab/>
        <w:t>A</w:t>
      </w:r>
      <w:r w:rsidR="00854898" w:rsidRPr="007D5E1D">
        <w:rPr>
          <w:color w:val="auto"/>
          <w:lang w:val="lt-LT"/>
        </w:rPr>
        <w:t>pskaita</w:t>
      </w:r>
    </w:p>
    <w:p w14:paraId="344CFA65" w14:textId="77777777" w:rsidR="00E72C07" w:rsidRPr="007D5E1D" w:rsidRDefault="009B0C95"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1.1 </w:t>
      </w:r>
      <w:r w:rsidRPr="007D5E1D">
        <w:rPr>
          <w:rFonts w:ascii="Arial" w:hAnsi="Arial" w:cs="Arial"/>
          <w:color w:val="auto"/>
          <w:sz w:val="20"/>
          <w:szCs w:val="20"/>
          <w:lang w:val="lt-LT"/>
        </w:rPr>
        <w:tab/>
        <w:t>Galutinį</w:t>
      </w:r>
      <w:r w:rsidR="00E72C07" w:rsidRPr="007D5E1D">
        <w:rPr>
          <w:rFonts w:ascii="Arial" w:hAnsi="Arial" w:cs="Arial"/>
          <w:color w:val="auto"/>
          <w:sz w:val="20"/>
          <w:szCs w:val="20"/>
          <w:lang w:val="lt-LT"/>
        </w:rPr>
        <w:t xml:space="preserve"> </w:t>
      </w:r>
      <w:r w:rsidRPr="007D5E1D">
        <w:rPr>
          <w:rFonts w:ascii="Arial" w:hAnsi="Arial" w:cs="Arial"/>
          <w:color w:val="auto"/>
          <w:sz w:val="20"/>
          <w:szCs w:val="20"/>
          <w:lang w:val="lt-LT"/>
        </w:rPr>
        <w:t>atlygį</w:t>
      </w:r>
      <w:r w:rsidR="00E72C07" w:rsidRPr="007D5E1D">
        <w:rPr>
          <w:rFonts w:ascii="Arial" w:hAnsi="Arial" w:cs="Arial"/>
          <w:color w:val="auto"/>
          <w:sz w:val="20"/>
          <w:szCs w:val="20"/>
          <w:lang w:val="lt-LT"/>
        </w:rPr>
        <w:t xml:space="preserve"> už pašto korespondencijos siuntas, išskyrus maišus M, kasmet apskaičiuoja paskirtasis operatorius kreditorius, atsižvelgdamas į faktinį važtų svorį ir faktinį gautų registruotųjų bei įvertintųjų siuntų skaičių, o prireikus ir per atitinkamus metus gautų siuntų skaičių. Taikomi Konvencijos </w:t>
      </w:r>
      <w:r w:rsidR="00E72C07" w:rsidRPr="007D5E1D">
        <w:rPr>
          <w:rFonts w:ascii="Arial" w:hAnsi="Arial" w:cs="Arial"/>
          <w:b/>
          <w:color w:val="auto"/>
          <w:sz w:val="20"/>
          <w:szCs w:val="20"/>
          <w:lang w:val="lt-LT"/>
        </w:rPr>
        <w:t>30</w:t>
      </w:r>
      <w:r w:rsidR="00E72C07" w:rsidRPr="007D5E1D">
        <w:rPr>
          <w:rFonts w:ascii="Arial" w:hAnsi="Arial" w:cs="Arial"/>
          <w:color w:val="auto"/>
          <w:sz w:val="20"/>
          <w:szCs w:val="20"/>
          <w:lang w:val="lt-LT"/>
        </w:rPr>
        <w:t xml:space="preserve"> ir </w:t>
      </w:r>
      <w:r w:rsidR="00E72C07" w:rsidRPr="007D5E1D">
        <w:rPr>
          <w:rFonts w:ascii="Arial" w:hAnsi="Arial" w:cs="Arial"/>
          <w:b/>
          <w:color w:val="auto"/>
          <w:sz w:val="20"/>
          <w:szCs w:val="20"/>
          <w:lang w:val="lt-LT"/>
        </w:rPr>
        <w:t>31</w:t>
      </w:r>
      <w:r w:rsidR="00E72C07" w:rsidRPr="007D5E1D">
        <w:rPr>
          <w:rFonts w:ascii="Arial" w:hAnsi="Arial" w:cs="Arial"/>
          <w:color w:val="auto"/>
          <w:sz w:val="20"/>
          <w:szCs w:val="20"/>
          <w:lang w:val="lt-LT"/>
        </w:rPr>
        <w:t xml:space="preserve"> straipsniuose nustatyti tarifai.</w:t>
      </w:r>
    </w:p>
    <w:p w14:paraId="082EC9F7" w14:textId="77777777" w:rsidR="00E72C07" w:rsidRPr="007D5E1D" w:rsidRDefault="00E72C07"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1.2 </w:t>
      </w:r>
      <w:r w:rsidRPr="007D5E1D">
        <w:rPr>
          <w:rFonts w:ascii="Arial" w:hAnsi="Arial" w:cs="Arial"/>
          <w:color w:val="auto"/>
          <w:sz w:val="20"/>
          <w:szCs w:val="20"/>
          <w:lang w:val="lt-LT"/>
        </w:rPr>
        <w:tab/>
      </w:r>
      <w:r w:rsidR="009B0C95" w:rsidRPr="007D5E1D">
        <w:rPr>
          <w:rFonts w:ascii="Arial" w:hAnsi="Arial" w:cs="Arial"/>
          <w:color w:val="auto"/>
          <w:sz w:val="20"/>
          <w:szCs w:val="20"/>
          <w:lang w:val="lt-LT"/>
        </w:rPr>
        <w:t>Galutinį atlygį</w:t>
      </w:r>
      <w:r w:rsidRPr="007D5E1D">
        <w:rPr>
          <w:rFonts w:ascii="Arial" w:hAnsi="Arial" w:cs="Arial"/>
          <w:color w:val="auto"/>
          <w:sz w:val="20"/>
          <w:szCs w:val="20"/>
          <w:lang w:val="lt-LT"/>
        </w:rPr>
        <w:t xml:space="preserve"> už maišus M kasmet apskaičiuoja paskirtasis operatorius kreditorius, laikydamasis Konvencijos </w:t>
      </w:r>
      <w:r w:rsidRPr="007D5E1D">
        <w:rPr>
          <w:rFonts w:ascii="Arial" w:hAnsi="Arial" w:cs="Arial"/>
          <w:b/>
          <w:color w:val="auto"/>
          <w:sz w:val="20"/>
          <w:szCs w:val="20"/>
          <w:lang w:val="lt-LT"/>
        </w:rPr>
        <w:t>30</w:t>
      </w:r>
      <w:r w:rsidRPr="007D5E1D">
        <w:rPr>
          <w:rFonts w:ascii="Arial" w:hAnsi="Arial" w:cs="Arial"/>
          <w:color w:val="auto"/>
          <w:sz w:val="20"/>
          <w:szCs w:val="20"/>
          <w:lang w:val="lt-LT"/>
        </w:rPr>
        <w:t xml:space="preserve"> ir </w:t>
      </w:r>
      <w:r w:rsidRPr="007D5E1D">
        <w:rPr>
          <w:rFonts w:ascii="Arial" w:hAnsi="Arial" w:cs="Arial"/>
          <w:b/>
          <w:color w:val="auto"/>
          <w:sz w:val="20"/>
          <w:szCs w:val="20"/>
          <w:lang w:val="lt-LT"/>
        </w:rPr>
        <w:t>31</w:t>
      </w:r>
      <w:r w:rsidRPr="007D5E1D">
        <w:rPr>
          <w:rFonts w:ascii="Arial" w:hAnsi="Arial" w:cs="Arial"/>
          <w:color w:val="auto"/>
          <w:sz w:val="20"/>
          <w:szCs w:val="20"/>
          <w:lang w:val="lt-LT"/>
        </w:rPr>
        <w:t xml:space="preserve"> straipsnių nuostatų, atsižvelgdamas į svorį, už kurį imama</w:t>
      </w:r>
      <w:r w:rsidR="009B0C95" w:rsidRPr="007D5E1D">
        <w:rPr>
          <w:rFonts w:ascii="Arial" w:hAnsi="Arial" w:cs="Arial"/>
          <w:color w:val="auto"/>
          <w:sz w:val="20"/>
          <w:szCs w:val="20"/>
          <w:lang w:val="lt-LT"/>
        </w:rPr>
        <w:t>s galutinis atlyg</w:t>
      </w:r>
      <w:r w:rsidRPr="007D5E1D">
        <w:rPr>
          <w:rFonts w:ascii="Arial" w:hAnsi="Arial" w:cs="Arial"/>
          <w:color w:val="auto"/>
          <w:sz w:val="20"/>
          <w:szCs w:val="20"/>
          <w:lang w:val="lt-LT"/>
        </w:rPr>
        <w:t>is.</w:t>
      </w:r>
    </w:p>
    <w:p w14:paraId="0606B0F9" w14:textId="77777777" w:rsidR="00E72C07" w:rsidRPr="007D5E1D" w:rsidRDefault="00E72C07"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1.3 </w:t>
      </w:r>
      <w:r w:rsidRPr="007D5E1D">
        <w:rPr>
          <w:rFonts w:ascii="Arial" w:hAnsi="Arial" w:cs="Arial"/>
          <w:color w:val="auto"/>
          <w:sz w:val="20"/>
          <w:szCs w:val="20"/>
          <w:lang w:val="lt-LT"/>
        </w:rPr>
        <w:tab/>
        <w:t>Tam, kad būtų galima nustatyti siuntų svorį ir skaičių per metus, paskirtieji važtų išsiuntimo operatoriai turi nuolat nurodyti kiekvienos važtos:</w:t>
      </w:r>
    </w:p>
    <w:p w14:paraId="49BFE253" w14:textId="77777777" w:rsidR="00E72C07" w:rsidRPr="007D5E1D" w:rsidRDefault="00E72C07"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1.3.1 </w:t>
      </w:r>
      <w:r w:rsidRPr="007D5E1D">
        <w:rPr>
          <w:rFonts w:ascii="Arial" w:hAnsi="Arial" w:cs="Arial"/>
          <w:color w:val="auto"/>
          <w:sz w:val="20"/>
          <w:szCs w:val="20"/>
          <w:lang w:val="lt-LT"/>
        </w:rPr>
        <w:tab/>
        <w:t>pašto svorį (išskyrus maišus M);</w:t>
      </w:r>
    </w:p>
    <w:p w14:paraId="615A67E3" w14:textId="77777777" w:rsidR="00E72C07" w:rsidRPr="007D5E1D" w:rsidRDefault="00E72C07"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1.3.2 </w:t>
      </w:r>
      <w:r w:rsidRPr="007D5E1D">
        <w:rPr>
          <w:rFonts w:ascii="Arial" w:hAnsi="Arial" w:cs="Arial"/>
          <w:color w:val="auto"/>
          <w:sz w:val="20"/>
          <w:szCs w:val="20"/>
          <w:lang w:val="lt-LT"/>
        </w:rPr>
        <w:tab/>
        <w:t>maišų M, sveriančių daugiau kaip 5 kilogramus, svorį;</w:t>
      </w:r>
    </w:p>
    <w:p w14:paraId="64505238" w14:textId="77777777" w:rsidR="00E72C07" w:rsidRPr="007D5E1D" w:rsidRDefault="00E72C07"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1.3.3</w:t>
      </w:r>
      <w:r w:rsidRPr="007D5E1D">
        <w:rPr>
          <w:rFonts w:ascii="Arial" w:hAnsi="Arial" w:cs="Arial"/>
          <w:color w:val="auto"/>
          <w:sz w:val="20"/>
          <w:szCs w:val="20"/>
          <w:lang w:val="lt-LT"/>
        </w:rPr>
        <w:tab/>
        <w:t>maišų M, sveriančių mažiau kaip 5 kilogramus, skaičių;</w:t>
      </w:r>
    </w:p>
    <w:p w14:paraId="786F179D" w14:textId="77777777" w:rsidR="00E72C07" w:rsidRPr="007D5E1D" w:rsidRDefault="00E72C07"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1.3.4 </w:t>
      </w:r>
      <w:r w:rsidRPr="007D5E1D">
        <w:rPr>
          <w:rFonts w:ascii="Arial" w:hAnsi="Arial" w:cs="Arial"/>
          <w:color w:val="auto"/>
          <w:sz w:val="20"/>
          <w:szCs w:val="20"/>
          <w:lang w:val="lt-LT"/>
        </w:rPr>
        <w:tab/>
        <w:t>važtoje esančių registruotųjų siuntų skaičių;</w:t>
      </w:r>
    </w:p>
    <w:p w14:paraId="58E9EA1B" w14:textId="77777777" w:rsidR="00E72C07" w:rsidRPr="007D5E1D" w:rsidRDefault="00E72C07"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1.3.5 </w:t>
      </w:r>
      <w:r w:rsidRPr="007D5E1D">
        <w:rPr>
          <w:rFonts w:ascii="Arial" w:hAnsi="Arial" w:cs="Arial"/>
          <w:color w:val="auto"/>
          <w:sz w:val="20"/>
          <w:szCs w:val="20"/>
          <w:lang w:val="lt-LT"/>
        </w:rPr>
        <w:tab/>
        <w:t>važtoje esančių įvertintųjų siuntų skaičių.</w:t>
      </w:r>
    </w:p>
    <w:p w14:paraId="20C6E241" w14:textId="77777777" w:rsidR="00E72C07" w:rsidRPr="007D5E1D" w:rsidRDefault="00E72C07"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1.4 </w:t>
      </w:r>
      <w:r w:rsidR="005E6B63" w:rsidRPr="007D5E1D">
        <w:rPr>
          <w:rFonts w:ascii="Arial" w:hAnsi="Arial" w:cs="Arial"/>
          <w:color w:val="auto"/>
          <w:sz w:val="20"/>
          <w:szCs w:val="20"/>
          <w:lang w:val="lt-LT"/>
        </w:rPr>
        <w:tab/>
      </w:r>
      <w:r w:rsidRPr="007D5E1D">
        <w:rPr>
          <w:rFonts w:ascii="Arial" w:hAnsi="Arial" w:cs="Arial"/>
          <w:color w:val="auto"/>
          <w:sz w:val="20"/>
          <w:szCs w:val="20"/>
          <w:lang w:val="lt-LT"/>
        </w:rPr>
        <w:t>Jei suinteresuoti paskirtieji operatoriai nėra sudarę specialaus susitarimo, tikslinės sistemos šalims keičiantis važtomis, siuntų skaičius nustatomas remiantis</w:t>
      </w:r>
      <w:r w:rsidRPr="007D5E1D">
        <w:rPr>
          <w:rFonts w:ascii="Arial" w:hAnsi="Arial" w:cs="Arial"/>
          <w:b/>
          <w:color w:val="auto"/>
          <w:sz w:val="20"/>
          <w:szCs w:val="20"/>
          <w:lang w:val="lt-LT"/>
        </w:rPr>
        <w:t xml:space="preserve"> RL 229 </w:t>
      </w:r>
      <w:r w:rsidRPr="007D5E1D">
        <w:rPr>
          <w:rFonts w:ascii="Arial" w:hAnsi="Arial" w:cs="Arial"/>
          <w:color w:val="auto"/>
          <w:sz w:val="20"/>
          <w:szCs w:val="20"/>
          <w:lang w:val="lt-LT"/>
        </w:rPr>
        <w:t>ir</w:t>
      </w:r>
      <w:r w:rsidRPr="007D5E1D">
        <w:rPr>
          <w:rFonts w:ascii="Arial" w:hAnsi="Arial" w:cs="Arial"/>
          <w:b/>
          <w:color w:val="auto"/>
          <w:sz w:val="20"/>
          <w:szCs w:val="20"/>
          <w:lang w:val="lt-LT"/>
        </w:rPr>
        <w:t xml:space="preserve"> RL 231 </w:t>
      </w:r>
      <w:r w:rsidRPr="007D5E1D">
        <w:rPr>
          <w:rFonts w:ascii="Arial" w:hAnsi="Arial" w:cs="Arial"/>
          <w:color w:val="auto"/>
          <w:sz w:val="20"/>
          <w:szCs w:val="20"/>
          <w:lang w:val="lt-LT"/>
        </w:rPr>
        <w:t>straipsniais.</w:t>
      </w:r>
    </w:p>
    <w:p w14:paraId="08E2A64B" w14:textId="77777777" w:rsidR="00E72C07" w:rsidRPr="007D5E1D" w:rsidRDefault="00E72C07"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1.5 </w:t>
      </w:r>
      <w:r w:rsidR="005E6B63" w:rsidRPr="007D5E1D">
        <w:rPr>
          <w:rFonts w:ascii="Arial" w:hAnsi="Arial" w:cs="Arial"/>
          <w:color w:val="auto"/>
          <w:sz w:val="20"/>
          <w:szCs w:val="20"/>
          <w:lang w:val="lt-LT"/>
        </w:rPr>
        <w:tab/>
      </w:r>
      <w:r w:rsidRPr="007D5E1D">
        <w:rPr>
          <w:rFonts w:ascii="Arial" w:hAnsi="Arial" w:cs="Arial"/>
          <w:color w:val="auto"/>
          <w:sz w:val="20"/>
          <w:szCs w:val="20"/>
          <w:lang w:val="lt-LT"/>
        </w:rPr>
        <w:t>Jei pasirodo, kad būtina nustatyti siuntų dideliais kiekiais s</w:t>
      </w:r>
      <w:r w:rsidR="005E6B63" w:rsidRPr="007D5E1D">
        <w:rPr>
          <w:rFonts w:ascii="Arial" w:hAnsi="Arial" w:cs="Arial"/>
          <w:color w:val="auto"/>
          <w:sz w:val="20"/>
          <w:szCs w:val="20"/>
          <w:lang w:val="lt-LT"/>
        </w:rPr>
        <w:t>kaičių ir svorį, taikomos</w:t>
      </w:r>
      <w:r w:rsidR="005E6B63" w:rsidRPr="007D5E1D">
        <w:rPr>
          <w:rFonts w:ascii="Arial" w:hAnsi="Arial" w:cs="Arial"/>
          <w:b/>
          <w:color w:val="auto"/>
          <w:sz w:val="20"/>
          <w:szCs w:val="20"/>
          <w:lang w:val="lt-LT"/>
        </w:rPr>
        <w:t xml:space="preserve"> RL 186</w:t>
      </w:r>
      <w:r w:rsidRPr="007D5E1D">
        <w:rPr>
          <w:rFonts w:ascii="Arial" w:hAnsi="Arial" w:cs="Arial"/>
          <w:b/>
          <w:color w:val="auto"/>
          <w:sz w:val="20"/>
          <w:szCs w:val="20"/>
          <w:lang w:val="lt-LT"/>
        </w:rPr>
        <w:t xml:space="preserve"> </w:t>
      </w:r>
      <w:r w:rsidRPr="007D5E1D">
        <w:rPr>
          <w:rFonts w:ascii="Arial" w:hAnsi="Arial" w:cs="Arial"/>
          <w:color w:val="auto"/>
          <w:sz w:val="20"/>
          <w:szCs w:val="20"/>
          <w:lang w:val="lt-LT"/>
        </w:rPr>
        <w:t>straipsnyje pateikiamos nuostatos dėl šios rūšies siuntų.</w:t>
      </w:r>
    </w:p>
    <w:p w14:paraId="7A123414" w14:textId="77777777" w:rsidR="005E6B63" w:rsidRPr="007D5E1D" w:rsidRDefault="00E72C07"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1.6 </w:t>
      </w:r>
      <w:r w:rsidR="005E6B63" w:rsidRPr="007D5E1D">
        <w:rPr>
          <w:rFonts w:ascii="Arial" w:hAnsi="Arial" w:cs="Arial"/>
          <w:color w:val="auto"/>
          <w:sz w:val="20"/>
          <w:szCs w:val="20"/>
          <w:lang w:val="lt-LT"/>
        </w:rPr>
        <w:tab/>
      </w:r>
      <w:r w:rsidRPr="007D5E1D">
        <w:rPr>
          <w:rFonts w:ascii="Arial" w:hAnsi="Arial" w:cs="Arial"/>
          <w:color w:val="auto"/>
          <w:sz w:val="20"/>
          <w:szCs w:val="20"/>
          <w:lang w:val="lt-LT"/>
        </w:rPr>
        <w:t xml:space="preserve">Suinteresuoti paskirtieji operatoriai gali susitarti, kad </w:t>
      </w:r>
      <w:r w:rsidR="009B0C95" w:rsidRPr="007D5E1D">
        <w:rPr>
          <w:rFonts w:ascii="Arial" w:hAnsi="Arial" w:cs="Arial"/>
          <w:color w:val="auto"/>
          <w:sz w:val="20"/>
          <w:szCs w:val="20"/>
          <w:lang w:val="lt-LT"/>
        </w:rPr>
        <w:t>galutinį atlygį</w:t>
      </w:r>
      <w:r w:rsidRPr="007D5E1D">
        <w:rPr>
          <w:rFonts w:ascii="Arial" w:hAnsi="Arial" w:cs="Arial"/>
          <w:color w:val="auto"/>
          <w:sz w:val="20"/>
          <w:szCs w:val="20"/>
          <w:lang w:val="lt-LT"/>
        </w:rPr>
        <w:t xml:space="preserve"> </w:t>
      </w:r>
      <w:r w:rsidR="009B0C95" w:rsidRPr="007D5E1D">
        <w:rPr>
          <w:rFonts w:ascii="Arial" w:hAnsi="Arial" w:cs="Arial"/>
          <w:color w:val="auto"/>
          <w:sz w:val="20"/>
          <w:szCs w:val="20"/>
          <w:lang w:val="lt-LT"/>
        </w:rPr>
        <w:t xml:space="preserve">sumokės </w:t>
      </w:r>
      <w:r w:rsidRPr="007D5E1D">
        <w:rPr>
          <w:rFonts w:ascii="Arial" w:hAnsi="Arial" w:cs="Arial"/>
          <w:color w:val="auto"/>
          <w:sz w:val="20"/>
          <w:szCs w:val="20"/>
          <w:lang w:val="lt-LT"/>
        </w:rPr>
        <w:t>remdamiesi skirtingais statistikos metodais. Jie gali susitarti ir dėl kitokių statistinės apskaitos atlikimo terminų, negu nustatyti</w:t>
      </w:r>
      <w:r w:rsidRPr="007D5E1D">
        <w:rPr>
          <w:rFonts w:ascii="Arial" w:hAnsi="Arial" w:cs="Arial"/>
          <w:b/>
          <w:color w:val="auto"/>
          <w:sz w:val="20"/>
          <w:szCs w:val="20"/>
          <w:lang w:val="lt-LT"/>
        </w:rPr>
        <w:t xml:space="preserve"> RL 23</w:t>
      </w:r>
      <w:r w:rsidR="005E6B63" w:rsidRPr="007D5E1D">
        <w:rPr>
          <w:rFonts w:ascii="Arial" w:hAnsi="Arial" w:cs="Arial"/>
          <w:b/>
          <w:color w:val="auto"/>
          <w:sz w:val="20"/>
          <w:szCs w:val="20"/>
          <w:lang w:val="lt-LT"/>
        </w:rPr>
        <w:t>2</w:t>
      </w:r>
      <w:r w:rsidRPr="007D5E1D">
        <w:rPr>
          <w:rFonts w:ascii="Arial" w:hAnsi="Arial" w:cs="Arial"/>
          <w:b/>
          <w:color w:val="auto"/>
          <w:sz w:val="20"/>
          <w:szCs w:val="20"/>
          <w:lang w:val="lt-LT"/>
        </w:rPr>
        <w:t xml:space="preserve"> </w:t>
      </w:r>
      <w:r w:rsidRPr="007D5E1D">
        <w:rPr>
          <w:rFonts w:ascii="Arial" w:hAnsi="Arial" w:cs="Arial"/>
          <w:color w:val="auto"/>
          <w:sz w:val="20"/>
          <w:szCs w:val="20"/>
          <w:lang w:val="lt-LT"/>
        </w:rPr>
        <w:t>straipsnyje.</w:t>
      </w:r>
    </w:p>
    <w:p w14:paraId="2764E33F" w14:textId="77777777" w:rsidR="00E72C07" w:rsidRPr="007D5E1D" w:rsidRDefault="00E72C07"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 </w:t>
      </w:r>
      <w:r w:rsidR="005E6B63" w:rsidRPr="007D5E1D">
        <w:rPr>
          <w:rFonts w:ascii="Arial" w:hAnsi="Arial" w:cs="Arial"/>
          <w:color w:val="auto"/>
          <w:sz w:val="20"/>
          <w:szCs w:val="20"/>
          <w:lang w:val="lt-LT"/>
        </w:rPr>
        <w:tab/>
      </w:r>
      <w:r w:rsidRPr="007D5E1D">
        <w:rPr>
          <w:rFonts w:ascii="Arial" w:hAnsi="Arial" w:cs="Arial"/>
          <w:color w:val="auto"/>
          <w:sz w:val="20"/>
          <w:szCs w:val="20"/>
          <w:lang w:val="lt-LT"/>
        </w:rPr>
        <w:t xml:space="preserve">Jei kyla nesutarimų tarp paskirtųjų operatorių dėl metinių rezultatų, suinteresuoti paskirtieji operatoriai prašo savo </w:t>
      </w:r>
      <w:r w:rsidR="006D157E" w:rsidRPr="007D5E1D">
        <w:rPr>
          <w:rFonts w:ascii="Arial" w:hAnsi="Arial" w:cs="Arial"/>
          <w:color w:val="auto"/>
          <w:sz w:val="20"/>
          <w:szCs w:val="20"/>
          <w:lang w:val="lt-LT"/>
        </w:rPr>
        <w:t>valstyb</w:t>
      </w:r>
      <w:r w:rsidRPr="007D5E1D">
        <w:rPr>
          <w:rFonts w:ascii="Arial" w:hAnsi="Arial" w:cs="Arial"/>
          <w:color w:val="auto"/>
          <w:sz w:val="20"/>
          <w:szCs w:val="20"/>
          <w:lang w:val="lt-LT"/>
        </w:rPr>
        <w:t>ių narių veikti vadovaujantis</w:t>
      </w:r>
      <w:r w:rsidR="005E6B63" w:rsidRPr="007D5E1D">
        <w:rPr>
          <w:rFonts w:ascii="Arial" w:hAnsi="Arial" w:cs="Arial"/>
          <w:color w:val="auto"/>
          <w:sz w:val="20"/>
          <w:szCs w:val="20"/>
          <w:lang w:val="lt-LT"/>
        </w:rPr>
        <w:t xml:space="preserve"> Bendrojo reglamento </w:t>
      </w:r>
      <w:r w:rsidR="005E6B63" w:rsidRPr="007D5E1D">
        <w:rPr>
          <w:rFonts w:ascii="Arial" w:hAnsi="Arial" w:cs="Arial"/>
          <w:b/>
          <w:color w:val="auto"/>
          <w:sz w:val="20"/>
          <w:szCs w:val="20"/>
          <w:lang w:val="lt-LT"/>
        </w:rPr>
        <w:t>153</w:t>
      </w:r>
      <w:r w:rsidRPr="007D5E1D">
        <w:rPr>
          <w:rFonts w:ascii="Arial" w:hAnsi="Arial" w:cs="Arial"/>
          <w:color w:val="auto"/>
          <w:sz w:val="20"/>
          <w:szCs w:val="20"/>
          <w:lang w:val="lt-LT"/>
        </w:rPr>
        <w:t xml:space="preserve"> straipsnyje nustatyta tvarka. Arbitrai įgalioti nešališkai </w:t>
      </w:r>
      <w:r w:rsidR="009B0C95" w:rsidRPr="007D5E1D">
        <w:rPr>
          <w:rFonts w:ascii="Arial" w:hAnsi="Arial" w:cs="Arial"/>
          <w:color w:val="auto"/>
          <w:sz w:val="20"/>
          <w:szCs w:val="20"/>
          <w:lang w:val="lt-LT"/>
        </w:rPr>
        <w:t>ir pagrįstai nustatyti mokėtiną</w:t>
      </w:r>
      <w:r w:rsidRPr="007D5E1D">
        <w:rPr>
          <w:rFonts w:ascii="Arial" w:hAnsi="Arial" w:cs="Arial"/>
          <w:color w:val="auto"/>
          <w:sz w:val="20"/>
          <w:szCs w:val="20"/>
          <w:lang w:val="lt-LT"/>
        </w:rPr>
        <w:t xml:space="preserve"> tranzito </w:t>
      </w:r>
      <w:r w:rsidR="009B0C95" w:rsidRPr="007D5E1D">
        <w:rPr>
          <w:rFonts w:ascii="Arial" w:hAnsi="Arial" w:cs="Arial"/>
          <w:color w:val="auto"/>
          <w:sz w:val="20"/>
          <w:szCs w:val="20"/>
          <w:lang w:val="lt-LT"/>
        </w:rPr>
        <w:t>mokestį ar galutinį atlygį</w:t>
      </w:r>
      <w:r w:rsidRPr="007D5E1D">
        <w:rPr>
          <w:rFonts w:ascii="Arial" w:hAnsi="Arial" w:cs="Arial"/>
          <w:color w:val="auto"/>
          <w:sz w:val="20"/>
          <w:szCs w:val="20"/>
          <w:lang w:val="lt-LT"/>
        </w:rPr>
        <w:t>.</w:t>
      </w:r>
    </w:p>
    <w:p w14:paraId="646EA4A7" w14:textId="77777777" w:rsidR="000A33EB" w:rsidRPr="007D5E1D" w:rsidRDefault="000A33EB"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3 </w:t>
      </w:r>
      <w:r w:rsidRPr="007D5E1D">
        <w:rPr>
          <w:rFonts w:ascii="Arial" w:hAnsi="Arial" w:cs="Arial"/>
          <w:color w:val="auto"/>
          <w:sz w:val="20"/>
          <w:szCs w:val="20"/>
          <w:lang w:val="lt-LT"/>
        </w:rPr>
        <w:tab/>
        <w:t>Atleidimas n</w:t>
      </w:r>
      <w:r w:rsidR="009B0C95" w:rsidRPr="007D5E1D">
        <w:rPr>
          <w:rFonts w:ascii="Arial" w:hAnsi="Arial" w:cs="Arial"/>
          <w:color w:val="auto"/>
          <w:sz w:val="20"/>
          <w:szCs w:val="20"/>
          <w:lang w:val="lt-LT"/>
        </w:rPr>
        <w:t>uo tranzito mokesčio ir galutinio atlygio</w:t>
      </w:r>
      <w:r w:rsidRPr="007D5E1D">
        <w:rPr>
          <w:rFonts w:ascii="Arial" w:hAnsi="Arial" w:cs="Arial"/>
          <w:color w:val="auto"/>
          <w:sz w:val="20"/>
          <w:szCs w:val="20"/>
          <w:lang w:val="lt-LT"/>
        </w:rPr>
        <w:t xml:space="preserve"> </w:t>
      </w:r>
    </w:p>
    <w:p w14:paraId="03AF806D" w14:textId="77777777" w:rsidR="000A33EB" w:rsidRPr="007D5E1D" w:rsidRDefault="009B0C95"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3.1 </w:t>
      </w:r>
      <w:r w:rsidRPr="007D5E1D">
        <w:rPr>
          <w:rFonts w:ascii="Arial" w:hAnsi="Arial" w:cs="Arial"/>
          <w:color w:val="auto"/>
          <w:sz w:val="20"/>
          <w:szCs w:val="20"/>
          <w:lang w:val="lt-LT"/>
        </w:rPr>
        <w:tab/>
        <w:t>Galutinis atlyg</w:t>
      </w:r>
      <w:r w:rsidR="000A33EB" w:rsidRPr="007D5E1D">
        <w:rPr>
          <w:rFonts w:ascii="Arial" w:hAnsi="Arial" w:cs="Arial"/>
          <w:color w:val="auto"/>
          <w:sz w:val="20"/>
          <w:szCs w:val="20"/>
          <w:lang w:val="lt-LT"/>
        </w:rPr>
        <w:t xml:space="preserve">is neimamas už su pašto tarnyba susijusias pašto korespondencijos siuntas, minimas RL 110 straipsnio 2 dalyje, neįteiktas pašto siuntas grąžintas į išsiuntimo vietą uždarose važtose ir važtas su tuščia tara. </w:t>
      </w:r>
    </w:p>
    <w:p w14:paraId="7EDE7C55" w14:textId="77777777" w:rsidR="000A33EB" w:rsidRPr="007D5E1D" w:rsidRDefault="000A33EB" w:rsidP="00960835">
      <w:pPr>
        <w:widowControl/>
        <w:spacing w:before="240"/>
        <w:ind w:left="720" w:hanging="720"/>
        <w:jc w:val="both"/>
        <w:rPr>
          <w:rFonts w:ascii="Arial" w:hAnsi="Arial" w:cs="Arial"/>
          <w:b/>
          <w:color w:val="auto"/>
          <w:sz w:val="20"/>
          <w:szCs w:val="20"/>
          <w:lang w:val="lt-LT"/>
        </w:rPr>
      </w:pPr>
      <w:r w:rsidRPr="007D5E1D">
        <w:rPr>
          <w:rFonts w:ascii="Arial" w:hAnsi="Arial" w:cs="Arial"/>
          <w:b/>
          <w:color w:val="auto"/>
          <w:sz w:val="20"/>
          <w:szCs w:val="20"/>
          <w:lang w:val="lt-LT"/>
        </w:rPr>
        <w:t>3.1.1</w:t>
      </w:r>
      <w:r w:rsidRPr="007D5E1D">
        <w:rPr>
          <w:rFonts w:ascii="Arial" w:hAnsi="Arial" w:cs="Arial"/>
          <w:b/>
          <w:color w:val="auto"/>
          <w:sz w:val="20"/>
          <w:szCs w:val="20"/>
          <w:lang w:val="lt-LT"/>
        </w:rPr>
        <w:tab/>
        <w:t>Minėta išimtis netaikoma neįteiktoms pašto siuntoms, kurios į tinklą pateko klaidingai ir už kurias paskirtasis operatorius negavo pašto siuntimo mokesčio.</w:t>
      </w:r>
    </w:p>
    <w:p w14:paraId="3854C58F" w14:textId="77777777" w:rsidR="000A33EB" w:rsidRPr="007D5E1D" w:rsidRDefault="000A33EB"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3.2</w:t>
      </w:r>
      <w:r w:rsidRPr="007D5E1D">
        <w:rPr>
          <w:rFonts w:ascii="Arial" w:hAnsi="Arial" w:cs="Arial"/>
          <w:color w:val="auto"/>
          <w:sz w:val="20"/>
          <w:szCs w:val="20"/>
          <w:lang w:val="lt-LT"/>
        </w:rPr>
        <w:tab/>
        <w:t>Už tarptautinės komercinės korespondencijos su atsakymu (TKKA) siuntas galutini</w:t>
      </w:r>
      <w:r w:rsidR="009B0C95" w:rsidRPr="007D5E1D">
        <w:rPr>
          <w:rFonts w:ascii="Arial" w:hAnsi="Arial" w:cs="Arial"/>
          <w:color w:val="auto"/>
          <w:sz w:val="20"/>
          <w:szCs w:val="20"/>
          <w:lang w:val="lt-LT"/>
        </w:rPr>
        <w:t>s atlyg</w:t>
      </w:r>
      <w:r w:rsidRPr="007D5E1D">
        <w:rPr>
          <w:rFonts w:ascii="Arial" w:hAnsi="Arial" w:cs="Arial"/>
          <w:color w:val="auto"/>
          <w:sz w:val="20"/>
          <w:szCs w:val="20"/>
          <w:lang w:val="lt-LT"/>
        </w:rPr>
        <w:t>is neimamas.</w:t>
      </w:r>
    </w:p>
    <w:p w14:paraId="272BE262" w14:textId="77777777" w:rsidR="00BF6267" w:rsidRPr="007D5E1D" w:rsidRDefault="00C10D11" w:rsidP="00073CC4">
      <w:pPr>
        <w:pStyle w:val="Bodytext20"/>
        <w:shd w:val="clear" w:color="auto" w:fill="auto"/>
        <w:spacing w:before="240" w:line="240" w:lineRule="auto"/>
        <w:ind w:firstLine="0"/>
        <w:rPr>
          <w:rStyle w:val="Bodytext2Bold0"/>
          <w:b w:val="0"/>
          <w:color w:val="auto"/>
          <w:lang w:val="lt-LT"/>
        </w:rPr>
      </w:pPr>
      <w:r w:rsidRPr="007D5E1D">
        <w:rPr>
          <w:rStyle w:val="Bodytext2Bold0"/>
          <w:color w:val="auto"/>
          <w:lang w:val="lt-LT"/>
        </w:rPr>
        <w:t>RL 216</w:t>
      </w:r>
      <w:r w:rsidR="00E30E3F" w:rsidRPr="007D5E1D">
        <w:rPr>
          <w:rStyle w:val="Bodytext2Bold0"/>
          <w:color w:val="auto"/>
          <w:lang w:val="lt-LT"/>
        </w:rPr>
        <w:t xml:space="preserve"> </w:t>
      </w:r>
      <w:r w:rsidR="00E30E3F" w:rsidRPr="007D5E1D">
        <w:rPr>
          <w:rStyle w:val="Bodytext2Bold0"/>
          <w:b w:val="0"/>
          <w:color w:val="auto"/>
          <w:lang w:val="lt-LT"/>
        </w:rPr>
        <w:t>straipsnis</w:t>
      </w:r>
    </w:p>
    <w:p w14:paraId="59987E80" w14:textId="77777777" w:rsidR="00BF6267" w:rsidRPr="007D5E1D" w:rsidRDefault="00BF6267"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Savanoriškas </w:t>
      </w:r>
      <w:r w:rsidR="00726845" w:rsidRPr="007D5E1D">
        <w:rPr>
          <w:b/>
          <w:color w:val="auto"/>
          <w:lang w:val="lt-LT"/>
        </w:rPr>
        <w:t>valstybių</w:t>
      </w:r>
      <w:r w:rsidRPr="007D5E1D">
        <w:rPr>
          <w:color w:val="auto"/>
          <w:lang w:val="lt-LT"/>
        </w:rPr>
        <w:t xml:space="preserve"> </w:t>
      </w:r>
      <w:r w:rsidRPr="007D5E1D">
        <w:rPr>
          <w:b/>
          <w:color w:val="auto"/>
          <w:lang w:val="lt-LT"/>
        </w:rPr>
        <w:t>narių</w:t>
      </w:r>
      <w:r w:rsidRPr="007D5E1D">
        <w:rPr>
          <w:color w:val="auto"/>
          <w:lang w:val="lt-LT"/>
        </w:rPr>
        <w:t xml:space="preserve"> prisijungimas prie tikslinės sistemos</w:t>
      </w:r>
    </w:p>
    <w:p w14:paraId="4A39D77B" w14:textId="77777777" w:rsidR="00BF6267" w:rsidRPr="007D5E1D" w:rsidRDefault="00BF6267" w:rsidP="00073CC4">
      <w:pPr>
        <w:pStyle w:val="Bodytext20"/>
        <w:shd w:val="clear" w:color="auto" w:fill="auto"/>
        <w:spacing w:before="240" w:line="240" w:lineRule="auto"/>
        <w:ind w:firstLine="0"/>
        <w:rPr>
          <w:bCs/>
          <w:color w:val="auto"/>
          <w:lang w:val="lt-LT"/>
        </w:rPr>
      </w:pPr>
      <w:r w:rsidRPr="007D5E1D">
        <w:rPr>
          <w:bCs/>
          <w:color w:val="auto"/>
          <w:lang w:val="lt-LT"/>
        </w:rPr>
        <w:t xml:space="preserve">1 </w:t>
      </w:r>
      <w:r w:rsidRPr="007D5E1D">
        <w:rPr>
          <w:bCs/>
          <w:color w:val="auto"/>
          <w:lang w:val="lt-LT"/>
        </w:rPr>
        <w:tab/>
        <w:t>Pagal Konvencijos</w:t>
      </w:r>
      <w:r w:rsidRPr="007D5E1D">
        <w:rPr>
          <w:b/>
          <w:bCs/>
          <w:color w:val="auto"/>
          <w:lang w:val="lt-LT"/>
        </w:rPr>
        <w:t xml:space="preserve"> 29</w:t>
      </w:r>
      <w:r w:rsidRPr="007D5E1D">
        <w:rPr>
          <w:bCs/>
          <w:color w:val="auto"/>
          <w:lang w:val="lt-LT"/>
        </w:rPr>
        <w:t xml:space="preserve"> straipsnio</w:t>
      </w:r>
      <w:r w:rsidRPr="007D5E1D">
        <w:rPr>
          <w:b/>
          <w:bCs/>
          <w:color w:val="auto"/>
          <w:lang w:val="lt-LT"/>
        </w:rPr>
        <w:t xml:space="preserve"> 13</w:t>
      </w:r>
      <w:r w:rsidRPr="007D5E1D">
        <w:rPr>
          <w:bCs/>
          <w:color w:val="auto"/>
          <w:lang w:val="lt-LT"/>
        </w:rPr>
        <w:t xml:space="preserve"> dalį bet kuri </w:t>
      </w:r>
      <w:r w:rsidR="00E22EFB" w:rsidRPr="007D5E1D">
        <w:rPr>
          <w:b/>
          <w:bCs/>
          <w:color w:val="auto"/>
          <w:lang w:val="lt-LT"/>
        </w:rPr>
        <w:t>valstybė</w:t>
      </w:r>
      <w:r w:rsidRPr="007D5E1D">
        <w:rPr>
          <w:bCs/>
          <w:color w:val="auto"/>
          <w:lang w:val="lt-LT"/>
        </w:rPr>
        <w:t xml:space="preserve"> </w:t>
      </w:r>
      <w:r w:rsidRPr="007D5E1D">
        <w:rPr>
          <w:b/>
          <w:bCs/>
          <w:color w:val="auto"/>
          <w:lang w:val="lt-LT"/>
        </w:rPr>
        <w:t>narė</w:t>
      </w:r>
      <w:r w:rsidRPr="007D5E1D">
        <w:rPr>
          <w:bCs/>
          <w:color w:val="auto"/>
          <w:lang w:val="lt-LT"/>
        </w:rPr>
        <w:t xml:space="preserve"> </w:t>
      </w:r>
      <w:r w:rsidRPr="007D5E1D">
        <w:rPr>
          <w:b/>
          <w:bCs/>
          <w:color w:val="auto"/>
          <w:lang w:val="lt-LT"/>
        </w:rPr>
        <w:t xml:space="preserve">gali </w:t>
      </w:r>
      <w:r w:rsidRPr="007D5E1D">
        <w:rPr>
          <w:bCs/>
          <w:color w:val="auto"/>
          <w:lang w:val="lt-LT"/>
        </w:rPr>
        <w:t xml:space="preserve">paskelbti savanoriškai prisijungianti prie tikslinės sistemos. Tuo </w:t>
      </w:r>
      <w:r w:rsidR="006D157E" w:rsidRPr="007D5E1D">
        <w:rPr>
          <w:bCs/>
          <w:color w:val="auto"/>
          <w:lang w:val="lt-LT"/>
        </w:rPr>
        <w:t>tikslu prisijungiančiosios valstybė</w:t>
      </w:r>
      <w:r w:rsidRPr="007D5E1D">
        <w:rPr>
          <w:bCs/>
          <w:color w:val="auto"/>
          <w:lang w:val="lt-LT"/>
        </w:rPr>
        <w:t>s narės paskirtasis operatorius</w:t>
      </w:r>
      <w:r w:rsidRPr="007D5E1D">
        <w:rPr>
          <w:b/>
          <w:bCs/>
          <w:color w:val="auto"/>
          <w:lang w:val="lt-LT"/>
        </w:rPr>
        <w:t xml:space="preserve"> </w:t>
      </w:r>
      <w:r w:rsidRPr="007D5E1D">
        <w:rPr>
          <w:bCs/>
          <w:color w:val="auto"/>
          <w:lang w:val="lt-LT"/>
        </w:rPr>
        <w:t xml:space="preserve">metais, einančiais prieš tuos, kuriais jis nori prisijungti prie tikslinės sistemos, vėliausiai birželio 1 d. Tarptautiniam biurui pateikia oficialų pareiškimą. Tarptautinis biuras per trisdešimt dienų nuo šio </w:t>
      </w:r>
      <w:r w:rsidRPr="007D5E1D">
        <w:rPr>
          <w:bCs/>
          <w:color w:val="auto"/>
          <w:lang w:val="lt-LT"/>
        </w:rPr>
        <w:lastRenderedPageBreak/>
        <w:t>pareiškimo gavimo praneša apie ta</w:t>
      </w:r>
      <w:r w:rsidR="006D157E" w:rsidRPr="007D5E1D">
        <w:rPr>
          <w:bCs/>
          <w:color w:val="auto"/>
          <w:lang w:val="lt-LT"/>
        </w:rPr>
        <w:t>i visoms tikslinės sistemos valstybė</w:t>
      </w:r>
      <w:r w:rsidRPr="007D5E1D">
        <w:rPr>
          <w:bCs/>
          <w:color w:val="auto"/>
          <w:lang w:val="lt-LT"/>
        </w:rPr>
        <w:t>ms narėms.</w:t>
      </w:r>
    </w:p>
    <w:p w14:paraId="280C6180" w14:textId="77777777" w:rsidR="00515CFE" w:rsidRPr="007D5E1D" w:rsidRDefault="00BF6267" w:rsidP="00073CC4">
      <w:pPr>
        <w:pStyle w:val="Bodytext20"/>
        <w:shd w:val="clear" w:color="auto" w:fill="auto"/>
        <w:spacing w:before="240" w:line="240" w:lineRule="auto"/>
        <w:ind w:firstLine="0"/>
        <w:rPr>
          <w:color w:val="auto"/>
          <w:lang w:val="lt-LT"/>
        </w:rPr>
      </w:pPr>
      <w:r w:rsidRPr="007D5E1D">
        <w:rPr>
          <w:bCs/>
          <w:color w:val="auto"/>
          <w:lang w:val="lt-LT"/>
        </w:rPr>
        <w:t xml:space="preserve">2 </w:t>
      </w:r>
      <w:r w:rsidRPr="007D5E1D">
        <w:rPr>
          <w:bCs/>
          <w:color w:val="auto"/>
          <w:lang w:val="lt-LT"/>
        </w:rPr>
        <w:tab/>
        <w:t>Savo pareiški</w:t>
      </w:r>
      <w:r w:rsidR="006D157E" w:rsidRPr="007D5E1D">
        <w:rPr>
          <w:bCs/>
          <w:color w:val="auto"/>
          <w:lang w:val="lt-LT"/>
        </w:rPr>
        <w:t>me prisijungiančiosios valstybė</w:t>
      </w:r>
      <w:r w:rsidRPr="007D5E1D">
        <w:rPr>
          <w:bCs/>
          <w:color w:val="auto"/>
          <w:lang w:val="lt-LT"/>
        </w:rPr>
        <w:t>s narės paskirtasis operatorius</w:t>
      </w:r>
      <w:r w:rsidRPr="007D5E1D">
        <w:rPr>
          <w:b/>
          <w:bCs/>
          <w:color w:val="auto"/>
          <w:lang w:val="lt-LT"/>
        </w:rPr>
        <w:t xml:space="preserve"> </w:t>
      </w:r>
      <w:r w:rsidRPr="007D5E1D">
        <w:rPr>
          <w:bCs/>
          <w:color w:val="auto"/>
          <w:lang w:val="lt-LT"/>
        </w:rPr>
        <w:t>įsipareigoja nuo kitų metų sausio 1 d. atlikti visas statistines, apskaitos ir kitas operacijas, susijusias su priklausymu tikslinei sistemai</w:t>
      </w:r>
      <w:r w:rsidR="00C10D11" w:rsidRPr="007D5E1D">
        <w:rPr>
          <w:color w:val="auto"/>
          <w:lang w:val="lt-LT"/>
        </w:rPr>
        <w:t xml:space="preserve">. </w:t>
      </w:r>
    </w:p>
    <w:p w14:paraId="7E0540D7" w14:textId="77777777" w:rsidR="00C03686" w:rsidRPr="007D5E1D" w:rsidRDefault="00C03686" w:rsidP="00073CC4">
      <w:pPr>
        <w:pStyle w:val="Bodytext20"/>
        <w:shd w:val="clear" w:color="auto" w:fill="auto"/>
        <w:spacing w:before="240" w:line="240" w:lineRule="auto"/>
        <w:ind w:firstLine="0"/>
        <w:rPr>
          <w:b/>
          <w:color w:val="auto"/>
          <w:lang w:val="lt-LT"/>
        </w:rPr>
      </w:pPr>
      <w:r w:rsidRPr="007D5E1D">
        <w:rPr>
          <w:b/>
          <w:color w:val="auto"/>
          <w:lang w:val="lt-LT"/>
        </w:rPr>
        <w:t>3</w:t>
      </w:r>
      <w:r w:rsidRPr="007D5E1D">
        <w:rPr>
          <w:color w:val="auto"/>
          <w:lang w:val="lt-LT"/>
        </w:rPr>
        <w:tab/>
      </w:r>
      <w:r w:rsidRPr="007D5E1D">
        <w:rPr>
          <w:b/>
          <w:bCs/>
          <w:color w:val="auto"/>
          <w:lang w:val="lt-LT"/>
        </w:rPr>
        <w:t xml:space="preserve">Prisijungiančiosios valstybės narės paskirtasis operatorius </w:t>
      </w:r>
      <w:r w:rsidRPr="007D5E1D">
        <w:rPr>
          <w:b/>
          <w:color w:val="auto"/>
          <w:lang w:val="lt-LT"/>
        </w:rPr>
        <w:t>turi pranešti, kurias iš toliau pateiktų nuostatų jis rengiasi taikyti:</w:t>
      </w:r>
    </w:p>
    <w:p w14:paraId="2A95740A" w14:textId="77777777" w:rsidR="00515CFE" w:rsidRPr="007D5E1D" w:rsidRDefault="00B575F1" w:rsidP="00073CC4">
      <w:pPr>
        <w:pStyle w:val="Heading41"/>
        <w:numPr>
          <w:ilvl w:val="0"/>
          <w:numId w:val="156"/>
        </w:numPr>
        <w:shd w:val="clear" w:color="auto" w:fill="auto"/>
        <w:tabs>
          <w:tab w:val="left" w:pos="846"/>
          <w:tab w:val="left" w:pos="4575"/>
          <w:tab w:val="right" w:pos="7062"/>
          <w:tab w:val="center" w:pos="7436"/>
          <w:tab w:val="left" w:pos="7906"/>
        </w:tabs>
        <w:spacing w:before="240" w:after="0" w:line="240" w:lineRule="auto"/>
        <w:ind w:firstLine="0"/>
        <w:rPr>
          <w:color w:val="auto"/>
          <w:lang w:val="lt-LT"/>
        </w:rPr>
      </w:pPr>
      <w:bookmarkStart w:id="10" w:name="bookmark67"/>
      <w:r w:rsidRPr="007D5E1D">
        <w:rPr>
          <w:color w:val="auto"/>
          <w:lang w:val="lt-LT"/>
        </w:rPr>
        <w:t xml:space="preserve">iki 2010 m. tikslinės sistemos </w:t>
      </w:r>
      <w:r w:rsidR="00733475" w:rsidRPr="007D5E1D">
        <w:rPr>
          <w:color w:val="auto"/>
          <w:lang w:val="lt-LT"/>
        </w:rPr>
        <w:t>valstybėms</w:t>
      </w:r>
      <w:r w:rsidRPr="007D5E1D">
        <w:rPr>
          <w:color w:val="auto"/>
          <w:lang w:val="lt-LT"/>
        </w:rPr>
        <w:t xml:space="preserve"> narėms ir teritorijoms taikytos nuostatos</w:t>
      </w:r>
      <w:r w:rsidR="00C10D11" w:rsidRPr="007D5E1D">
        <w:rPr>
          <w:color w:val="auto"/>
          <w:lang w:val="lt-LT"/>
        </w:rPr>
        <w:t>;</w:t>
      </w:r>
      <w:bookmarkEnd w:id="10"/>
    </w:p>
    <w:p w14:paraId="429167E5" w14:textId="77777777" w:rsidR="00515CFE" w:rsidRPr="007D5E1D" w:rsidRDefault="00B575F1" w:rsidP="00073CC4">
      <w:pPr>
        <w:pStyle w:val="Heading41"/>
        <w:numPr>
          <w:ilvl w:val="0"/>
          <w:numId w:val="156"/>
        </w:numPr>
        <w:shd w:val="clear" w:color="auto" w:fill="auto"/>
        <w:tabs>
          <w:tab w:val="left" w:pos="846"/>
          <w:tab w:val="left" w:pos="4570"/>
          <w:tab w:val="right" w:pos="7062"/>
          <w:tab w:val="center" w:pos="7436"/>
          <w:tab w:val="left" w:pos="7902"/>
        </w:tabs>
        <w:spacing w:before="240" w:after="0" w:line="240" w:lineRule="auto"/>
        <w:ind w:firstLine="0"/>
        <w:rPr>
          <w:color w:val="auto"/>
          <w:lang w:val="lt-LT"/>
        </w:rPr>
      </w:pPr>
      <w:bookmarkStart w:id="11" w:name="bookmark68"/>
      <w:r w:rsidRPr="007D5E1D">
        <w:rPr>
          <w:color w:val="auto"/>
          <w:lang w:val="lt-LT"/>
        </w:rPr>
        <w:t xml:space="preserve">nuo 2010 m. tikslinės sistemos </w:t>
      </w:r>
      <w:r w:rsidR="00733475" w:rsidRPr="007D5E1D">
        <w:rPr>
          <w:color w:val="auto"/>
          <w:lang w:val="lt-LT"/>
        </w:rPr>
        <w:t xml:space="preserve">valstybėms </w:t>
      </w:r>
      <w:r w:rsidRPr="007D5E1D">
        <w:rPr>
          <w:color w:val="auto"/>
          <w:lang w:val="lt-LT"/>
        </w:rPr>
        <w:t>narėms ir teritorijoms taikytos nuostatos</w:t>
      </w:r>
      <w:r w:rsidR="00C10D11" w:rsidRPr="007D5E1D">
        <w:rPr>
          <w:color w:val="auto"/>
          <w:lang w:val="lt-LT"/>
        </w:rPr>
        <w:t>;</w:t>
      </w:r>
      <w:bookmarkEnd w:id="11"/>
    </w:p>
    <w:p w14:paraId="5F4B81E0" w14:textId="77777777" w:rsidR="00515CFE" w:rsidRPr="007D5E1D" w:rsidRDefault="00B575F1" w:rsidP="00073CC4">
      <w:pPr>
        <w:pStyle w:val="Heading41"/>
        <w:numPr>
          <w:ilvl w:val="0"/>
          <w:numId w:val="156"/>
        </w:numPr>
        <w:shd w:val="clear" w:color="auto" w:fill="auto"/>
        <w:tabs>
          <w:tab w:val="left" w:pos="846"/>
          <w:tab w:val="left" w:pos="4570"/>
          <w:tab w:val="right" w:pos="7062"/>
          <w:tab w:val="center" w:pos="7436"/>
          <w:tab w:val="left" w:pos="7902"/>
        </w:tabs>
        <w:spacing w:before="240" w:after="0" w:line="240" w:lineRule="auto"/>
        <w:ind w:firstLine="0"/>
        <w:rPr>
          <w:color w:val="auto"/>
          <w:lang w:val="lt-LT"/>
        </w:rPr>
      </w:pPr>
      <w:bookmarkStart w:id="12" w:name="bookmark69"/>
      <w:r w:rsidRPr="007D5E1D">
        <w:rPr>
          <w:color w:val="auto"/>
          <w:lang w:val="lt-LT"/>
        </w:rPr>
        <w:t xml:space="preserve">nuo </w:t>
      </w:r>
      <w:r w:rsidR="00C10D11" w:rsidRPr="007D5E1D">
        <w:rPr>
          <w:color w:val="auto"/>
          <w:lang w:val="lt-LT"/>
        </w:rPr>
        <w:t>2012</w:t>
      </w:r>
      <w:r w:rsidRPr="007D5E1D">
        <w:rPr>
          <w:color w:val="auto"/>
          <w:lang w:val="lt-LT"/>
        </w:rPr>
        <w:t xml:space="preserve"> m. tikslinės sistemos </w:t>
      </w:r>
      <w:r w:rsidR="00733475" w:rsidRPr="007D5E1D">
        <w:rPr>
          <w:color w:val="auto"/>
          <w:lang w:val="lt-LT"/>
        </w:rPr>
        <w:t xml:space="preserve">valstybėms </w:t>
      </w:r>
      <w:r w:rsidRPr="007D5E1D">
        <w:rPr>
          <w:color w:val="auto"/>
          <w:lang w:val="lt-LT"/>
        </w:rPr>
        <w:t>narėms ir teritorijoms taikytos nuostatos</w:t>
      </w:r>
      <w:r w:rsidR="00C10D11" w:rsidRPr="007D5E1D">
        <w:rPr>
          <w:color w:val="auto"/>
          <w:lang w:val="lt-LT"/>
        </w:rPr>
        <w:t>;</w:t>
      </w:r>
      <w:bookmarkEnd w:id="12"/>
    </w:p>
    <w:p w14:paraId="6EC2455D" w14:textId="77777777" w:rsidR="00F93705" w:rsidRPr="007D5E1D" w:rsidRDefault="00B575F1" w:rsidP="00073CC4">
      <w:pPr>
        <w:pStyle w:val="Heading41"/>
        <w:numPr>
          <w:ilvl w:val="0"/>
          <w:numId w:val="156"/>
        </w:numPr>
        <w:shd w:val="clear" w:color="auto" w:fill="auto"/>
        <w:tabs>
          <w:tab w:val="left" w:pos="846"/>
          <w:tab w:val="left" w:pos="4570"/>
          <w:tab w:val="right" w:pos="7062"/>
          <w:tab w:val="center" w:pos="7436"/>
          <w:tab w:val="left" w:pos="7902"/>
        </w:tabs>
        <w:spacing w:before="240" w:after="0" w:line="240" w:lineRule="auto"/>
        <w:ind w:firstLine="0"/>
        <w:rPr>
          <w:color w:val="auto"/>
          <w:lang w:val="lt-LT"/>
        </w:rPr>
      </w:pPr>
      <w:bookmarkStart w:id="13" w:name="bookmark70"/>
      <w:r w:rsidRPr="007D5E1D">
        <w:rPr>
          <w:color w:val="auto"/>
          <w:lang w:val="lt-LT"/>
        </w:rPr>
        <w:t xml:space="preserve">nuo </w:t>
      </w:r>
      <w:r w:rsidR="00C10D11" w:rsidRPr="007D5E1D">
        <w:rPr>
          <w:color w:val="auto"/>
          <w:lang w:val="lt-LT"/>
        </w:rPr>
        <w:t>2014</w:t>
      </w:r>
      <w:r w:rsidRPr="007D5E1D">
        <w:rPr>
          <w:color w:val="auto"/>
          <w:lang w:val="lt-LT"/>
        </w:rPr>
        <w:t xml:space="preserve"> m. tikslinės sistemos </w:t>
      </w:r>
      <w:r w:rsidR="00733475" w:rsidRPr="007D5E1D">
        <w:rPr>
          <w:color w:val="auto"/>
          <w:lang w:val="lt-LT"/>
        </w:rPr>
        <w:t xml:space="preserve">valstybėms </w:t>
      </w:r>
      <w:r w:rsidRPr="007D5E1D">
        <w:rPr>
          <w:color w:val="auto"/>
          <w:lang w:val="lt-LT"/>
        </w:rPr>
        <w:t>narėms ir teritorijoms taikomos nuostatos</w:t>
      </w:r>
      <w:r w:rsidR="00C10D11" w:rsidRPr="007D5E1D">
        <w:rPr>
          <w:color w:val="auto"/>
          <w:lang w:val="lt-LT"/>
        </w:rPr>
        <w:t>.</w:t>
      </w:r>
      <w:bookmarkEnd w:id="13"/>
    </w:p>
    <w:p w14:paraId="2DEBFC91" w14:textId="77777777" w:rsidR="00F93705" w:rsidRPr="007D5E1D" w:rsidRDefault="00F93705" w:rsidP="00073CC4">
      <w:pPr>
        <w:pStyle w:val="Heading41"/>
        <w:keepNext/>
        <w:keepLines/>
        <w:shd w:val="clear" w:color="auto" w:fill="auto"/>
        <w:tabs>
          <w:tab w:val="left" w:pos="846"/>
          <w:tab w:val="left" w:pos="4570"/>
          <w:tab w:val="right" w:pos="7062"/>
          <w:tab w:val="center" w:pos="7436"/>
          <w:tab w:val="left" w:pos="7902"/>
        </w:tabs>
        <w:spacing w:before="240" w:after="0" w:line="240" w:lineRule="auto"/>
        <w:ind w:firstLine="0"/>
        <w:rPr>
          <w:b w:val="0"/>
          <w:color w:val="auto"/>
          <w:lang w:val="lt-LT"/>
        </w:rPr>
      </w:pPr>
      <w:r w:rsidRPr="007D5E1D">
        <w:rPr>
          <w:color w:val="auto"/>
          <w:lang w:val="lt-LT"/>
        </w:rPr>
        <w:t>4</w:t>
      </w:r>
      <w:r w:rsidR="00BF6267" w:rsidRPr="007D5E1D">
        <w:rPr>
          <w:b w:val="0"/>
          <w:color w:val="auto"/>
          <w:lang w:val="lt-LT"/>
        </w:rPr>
        <w:t xml:space="preserve"> </w:t>
      </w:r>
      <w:r w:rsidR="005E08CE" w:rsidRPr="007D5E1D">
        <w:rPr>
          <w:b w:val="0"/>
          <w:color w:val="auto"/>
          <w:lang w:val="lt-LT"/>
        </w:rPr>
        <w:tab/>
      </w:r>
      <w:r w:rsidR="00BF6267" w:rsidRPr="007D5E1D">
        <w:rPr>
          <w:b w:val="0"/>
          <w:color w:val="auto"/>
          <w:lang w:val="lt-LT"/>
        </w:rPr>
        <w:t xml:space="preserve">Prisijungiančiosios </w:t>
      </w:r>
      <w:r w:rsidR="00733475" w:rsidRPr="007D5E1D">
        <w:rPr>
          <w:b w:val="0"/>
          <w:color w:val="auto"/>
          <w:lang w:val="lt-LT"/>
        </w:rPr>
        <w:t>valstybės</w:t>
      </w:r>
      <w:r w:rsidR="00BF6267" w:rsidRPr="007D5E1D">
        <w:rPr>
          <w:b w:val="0"/>
          <w:color w:val="auto"/>
          <w:lang w:val="lt-LT"/>
        </w:rPr>
        <w:t xml:space="preserve"> narės paskirtasis operatorius</w:t>
      </w:r>
      <w:r w:rsidR="001E4CE9" w:rsidRPr="007D5E1D">
        <w:rPr>
          <w:b w:val="0"/>
          <w:color w:val="auto"/>
          <w:lang w:val="lt-LT"/>
        </w:rPr>
        <w:t xml:space="preserve">, </w:t>
      </w:r>
      <w:r w:rsidR="001E4CE9" w:rsidRPr="007D5E1D">
        <w:rPr>
          <w:color w:val="auto"/>
          <w:lang w:val="lt-LT"/>
        </w:rPr>
        <w:t xml:space="preserve">pasirinkęs 3.1, 3.2 arba 3.3 </w:t>
      </w:r>
      <w:r w:rsidR="005A0B91" w:rsidRPr="007D5E1D">
        <w:rPr>
          <w:color w:val="auto"/>
          <w:lang w:val="lt-LT"/>
        </w:rPr>
        <w:t>punktuo</w:t>
      </w:r>
      <w:r w:rsidR="001E4CE9" w:rsidRPr="007D5E1D">
        <w:rPr>
          <w:color w:val="auto"/>
          <w:lang w:val="lt-LT"/>
        </w:rPr>
        <w:t>se nurodytas tikslinės sistemos nuostatas</w:t>
      </w:r>
      <w:r w:rsidR="001E4CE9" w:rsidRPr="007D5E1D">
        <w:rPr>
          <w:b w:val="0"/>
          <w:color w:val="auto"/>
          <w:lang w:val="lt-LT"/>
        </w:rPr>
        <w:t>,</w:t>
      </w:r>
      <w:r w:rsidR="00BF6267" w:rsidRPr="007D5E1D">
        <w:rPr>
          <w:b w:val="0"/>
          <w:color w:val="auto"/>
          <w:lang w:val="lt-LT"/>
        </w:rPr>
        <w:t xml:space="preserve"> prieš paskelbdamas savo pareiškimą arba kartu su juo praneša </w:t>
      </w:r>
      <w:r w:rsidR="00BF6267" w:rsidRPr="007D5E1D">
        <w:rPr>
          <w:color w:val="auto"/>
          <w:lang w:val="lt-LT"/>
        </w:rPr>
        <w:t>Tarptautiniam biurui</w:t>
      </w:r>
      <w:r w:rsidR="001E4CE9" w:rsidRPr="007D5E1D">
        <w:rPr>
          <w:b w:val="0"/>
          <w:color w:val="auto"/>
          <w:lang w:val="lt-LT"/>
        </w:rPr>
        <w:t xml:space="preserve"> </w:t>
      </w:r>
      <w:r w:rsidR="001E4CE9" w:rsidRPr="007D5E1D">
        <w:rPr>
          <w:color w:val="auto"/>
          <w:lang w:val="lt-LT"/>
        </w:rPr>
        <w:t>apie straipsniuose RL 220 ir RL 221 nurodytų tarifų taikymą</w:t>
      </w:r>
      <w:r w:rsidR="00BF6267" w:rsidRPr="007D5E1D">
        <w:rPr>
          <w:b w:val="0"/>
          <w:color w:val="auto"/>
          <w:lang w:val="lt-LT"/>
        </w:rPr>
        <w:t>. Tarptautini</w:t>
      </w:r>
      <w:r w:rsidR="006D157E" w:rsidRPr="007D5E1D">
        <w:rPr>
          <w:b w:val="0"/>
          <w:color w:val="auto"/>
          <w:lang w:val="lt-LT"/>
        </w:rPr>
        <w:t>s biuras tikslinės sistemos valstybė</w:t>
      </w:r>
      <w:r w:rsidR="00BF6267" w:rsidRPr="007D5E1D">
        <w:rPr>
          <w:b w:val="0"/>
          <w:color w:val="auto"/>
          <w:lang w:val="lt-LT"/>
        </w:rPr>
        <w:t>ms narėms ir pris</w:t>
      </w:r>
      <w:r w:rsidR="006D157E" w:rsidRPr="007D5E1D">
        <w:rPr>
          <w:b w:val="0"/>
          <w:color w:val="auto"/>
          <w:lang w:val="lt-LT"/>
        </w:rPr>
        <w:t>ijungiančiosios valstybė</w:t>
      </w:r>
      <w:r w:rsidR="00BF6267" w:rsidRPr="007D5E1D">
        <w:rPr>
          <w:b w:val="0"/>
          <w:color w:val="auto"/>
          <w:lang w:val="lt-LT"/>
        </w:rPr>
        <w:t>s narės paskirtajam operatoriui iki įstojimo metų liepos 1 d. praneša tarifus už siuntą ir už kilogramą, mo</w:t>
      </w:r>
      <w:r w:rsidR="006D157E" w:rsidRPr="007D5E1D">
        <w:rPr>
          <w:b w:val="0"/>
          <w:color w:val="auto"/>
          <w:lang w:val="lt-LT"/>
        </w:rPr>
        <w:t>kėtinus prisijungiančiajai valstybe</w:t>
      </w:r>
      <w:r w:rsidR="00BF6267" w:rsidRPr="007D5E1D">
        <w:rPr>
          <w:b w:val="0"/>
          <w:color w:val="auto"/>
          <w:lang w:val="lt-LT"/>
        </w:rPr>
        <w:t>i narei nuo kitų metų sausio 1 d.</w:t>
      </w:r>
    </w:p>
    <w:p w14:paraId="51452336" w14:textId="77777777" w:rsidR="00BF6267" w:rsidRPr="007D5E1D" w:rsidRDefault="00F93705" w:rsidP="00073CC4">
      <w:pPr>
        <w:pStyle w:val="Heading41"/>
        <w:keepNext/>
        <w:keepLines/>
        <w:shd w:val="clear" w:color="auto" w:fill="auto"/>
        <w:tabs>
          <w:tab w:val="left" w:pos="846"/>
          <w:tab w:val="left" w:pos="4570"/>
          <w:tab w:val="right" w:pos="7062"/>
          <w:tab w:val="center" w:pos="7436"/>
          <w:tab w:val="left" w:pos="7902"/>
        </w:tabs>
        <w:spacing w:before="240" w:after="0" w:line="240" w:lineRule="auto"/>
        <w:ind w:firstLine="0"/>
        <w:rPr>
          <w:b w:val="0"/>
          <w:color w:val="auto"/>
          <w:lang w:val="lt-LT"/>
        </w:rPr>
      </w:pPr>
      <w:r w:rsidRPr="007D5E1D">
        <w:rPr>
          <w:color w:val="auto"/>
          <w:lang w:val="lt-LT"/>
        </w:rPr>
        <w:t>5</w:t>
      </w:r>
      <w:r w:rsidR="00BF6267" w:rsidRPr="007D5E1D">
        <w:rPr>
          <w:bCs w:val="0"/>
          <w:color w:val="auto"/>
          <w:lang w:val="lt-LT"/>
        </w:rPr>
        <w:t xml:space="preserve"> </w:t>
      </w:r>
      <w:r w:rsidR="005A0B91" w:rsidRPr="007D5E1D">
        <w:rPr>
          <w:b w:val="0"/>
          <w:bCs w:val="0"/>
          <w:color w:val="auto"/>
          <w:lang w:val="lt-LT"/>
        </w:rPr>
        <w:tab/>
      </w:r>
      <w:r w:rsidR="00BF6267" w:rsidRPr="007D5E1D">
        <w:rPr>
          <w:b w:val="0"/>
          <w:bCs w:val="0"/>
          <w:color w:val="auto"/>
          <w:lang w:val="lt-LT"/>
        </w:rPr>
        <w:t xml:space="preserve">Visos nuostatos, susijusios su </w:t>
      </w:r>
      <w:r w:rsidR="00BF6267" w:rsidRPr="007D5E1D">
        <w:rPr>
          <w:bCs w:val="0"/>
          <w:color w:val="auto"/>
          <w:lang w:val="lt-LT"/>
        </w:rPr>
        <w:t>tiksline sistema</w:t>
      </w:r>
      <w:r w:rsidR="00BF6267" w:rsidRPr="007D5E1D">
        <w:rPr>
          <w:b w:val="0"/>
          <w:bCs w:val="0"/>
          <w:color w:val="auto"/>
          <w:lang w:val="lt-LT"/>
        </w:rPr>
        <w:t>, prisijungi</w:t>
      </w:r>
      <w:r w:rsidR="006D157E" w:rsidRPr="007D5E1D">
        <w:rPr>
          <w:b w:val="0"/>
          <w:bCs w:val="0"/>
          <w:color w:val="auto"/>
          <w:lang w:val="lt-LT"/>
        </w:rPr>
        <w:t>ančiajai valstybe</w:t>
      </w:r>
      <w:r w:rsidR="00BF6267" w:rsidRPr="007D5E1D">
        <w:rPr>
          <w:b w:val="0"/>
          <w:bCs w:val="0"/>
          <w:color w:val="auto"/>
          <w:lang w:val="lt-LT"/>
        </w:rPr>
        <w:t>i narei taikomos nuo metų, kuriais įsigalioja jos prisijungimas prie tikslinės sistemos, sausio 1 d</w:t>
      </w:r>
      <w:r w:rsidR="005A0B91" w:rsidRPr="007D5E1D">
        <w:rPr>
          <w:b w:val="0"/>
          <w:bCs w:val="0"/>
          <w:color w:val="auto"/>
          <w:lang w:val="lt-LT"/>
        </w:rPr>
        <w:t xml:space="preserve">, </w:t>
      </w:r>
      <w:r w:rsidR="005A0B91" w:rsidRPr="007D5E1D">
        <w:rPr>
          <w:bCs w:val="0"/>
          <w:color w:val="auto"/>
          <w:lang w:val="lt-LT"/>
        </w:rPr>
        <w:t>atsižvelgiant į jos pasirinktas 3 dalyje nurodytas  nuostatas</w:t>
      </w:r>
      <w:r w:rsidR="00BF6267" w:rsidRPr="007D5E1D">
        <w:rPr>
          <w:b w:val="0"/>
          <w:bCs w:val="0"/>
          <w:color w:val="auto"/>
          <w:lang w:val="lt-LT"/>
        </w:rPr>
        <w:t xml:space="preserve">. </w:t>
      </w:r>
    </w:p>
    <w:p w14:paraId="6464B4F8" w14:textId="77777777" w:rsidR="00515CFE" w:rsidRPr="007D5E1D" w:rsidRDefault="00C10D11" w:rsidP="00073CC4">
      <w:pPr>
        <w:pStyle w:val="Bodytext20"/>
        <w:shd w:val="clear" w:color="auto" w:fill="auto"/>
        <w:spacing w:before="240" w:line="240" w:lineRule="auto"/>
        <w:ind w:firstLine="0"/>
        <w:rPr>
          <w:color w:val="auto"/>
          <w:lang w:val="lt-LT"/>
        </w:rPr>
      </w:pPr>
      <w:r w:rsidRPr="007D5E1D">
        <w:rPr>
          <w:rStyle w:val="Bodytext2Bold0"/>
          <w:color w:val="auto"/>
          <w:lang w:val="lt-LT"/>
        </w:rPr>
        <w:t>RL 217</w:t>
      </w:r>
      <w:r w:rsidR="00630E36" w:rsidRPr="007D5E1D">
        <w:rPr>
          <w:rStyle w:val="Bodytext2Bold0"/>
          <w:color w:val="auto"/>
          <w:lang w:val="lt-LT"/>
        </w:rPr>
        <w:t xml:space="preserve"> </w:t>
      </w:r>
      <w:r w:rsidR="00630E36" w:rsidRPr="007D5E1D">
        <w:rPr>
          <w:rStyle w:val="Bodytext2Bold0"/>
          <w:b w:val="0"/>
          <w:color w:val="auto"/>
          <w:lang w:val="lt-LT"/>
        </w:rPr>
        <w:t>straipsnis</w:t>
      </w:r>
    </w:p>
    <w:p w14:paraId="067F6C95" w14:textId="77777777" w:rsidR="00515CFE" w:rsidRPr="007D5E1D" w:rsidRDefault="00EA1BCB"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T</w:t>
      </w:r>
      <w:r w:rsidR="00630E36" w:rsidRPr="007D5E1D">
        <w:rPr>
          <w:color w:val="auto"/>
          <w:lang w:val="lt-LT"/>
        </w:rPr>
        <w:t>i</w:t>
      </w:r>
      <w:r w:rsidRPr="007D5E1D">
        <w:rPr>
          <w:color w:val="auto"/>
          <w:lang w:val="lt-LT"/>
        </w:rPr>
        <w:t>e</w:t>
      </w:r>
      <w:r w:rsidR="00630E36" w:rsidRPr="007D5E1D">
        <w:rPr>
          <w:color w:val="auto"/>
          <w:lang w:val="lt-LT"/>
        </w:rPr>
        <w:t>sioginė prieiga prie vidaus paslaugų</w:t>
      </w:r>
    </w:p>
    <w:p w14:paraId="6175457A" w14:textId="77777777" w:rsidR="00630E36" w:rsidRPr="007D5E1D" w:rsidRDefault="00630E36" w:rsidP="00073CC4">
      <w:pPr>
        <w:spacing w:before="240"/>
        <w:jc w:val="both"/>
        <w:rPr>
          <w:rFonts w:ascii="Arial" w:hAnsi="Arial" w:cs="Arial"/>
          <w:bCs/>
          <w:color w:val="auto"/>
          <w:sz w:val="20"/>
          <w:szCs w:val="20"/>
          <w:lang w:val="lt-LT"/>
        </w:rPr>
      </w:pPr>
      <w:r w:rsidRPr="007D5E1D">
        <w:rPr>
          <w:rFonts w:ascii="Arial" w:hAnsi="Arial" w:cs="Arial"/>
          <w:bCs/>
          <w:color w:val="auto"/>
          <w:sz w:val="20"/>
          <w:szCs w:val="20"/>
          <w:lang w:val="lt-LT"/>
        </w:rPr>
        <w:t xml:space="preserve">1 </w:t>
      </w:r>
      <w:r w:rsidRPr="007D5E1D">
        <w:rPr>
          <w:rFonts w:ascii="Arial" w:hAnsi="Arial" w:cs="Arial"/>
          <w:bCs/>
          <w:color w:val="auto"/>
          <w:sz w:val="20"/>
          <w:szCs w:val="20"/>
          <w:lang w:val="lt-LT"/>
        </w:rPr>
        <w:tab/>
      </w:r>
      <w:r w:rsidRPr="007D5E1D">
        <w:rPr>
          <w:rFonts w:ascii="Arial" w:hAnsi="Arial" w:cs="Arial"/>
          <w:color w:val="auto"/>
          <w:sz w:val="20"/>
          <w:szCs w:val="20"/>
          <w:lang w:val="lt-LT"/>
        </w:rPr>
        <w:t xml:space="preserve">Visi Sąjungos šalių paskirtieji operatoriai praneša Tarptautiniam biurui apie sąlygas, kurias jie taiko tiesioginei prieigai prie jų vidaus paslaugų, įskaitant informaciją apie asmenis ryšiams palaikyti (apskaitos vadovus), savo paslaugas, produktus ir tarifus, veiklos eksploatacines ir finansines sąlygas, taip pat interneto nuorodas į tinklalapius, kuriuose teikiama papildoma informacija. </w:t>
      </w:r>
      <w:r w:rsidRPr="007D5E1D">
        <w:rPr>
          <w:rFonts w:ascii="Arial" w:hAnsi="Arial" w:cs="Arial"/>
          <w:bCs/>
          <w:color w:val="auto"/>
          <w:sz w:val="20"/>
          <w:szCs w:val="20"/>
          <w:lang w:val="lt-LT"/>
        </w:rPr>
        <w:t xml:space="preserve">Paskirtieji operatoriai rūpinasi, kad apie bet kokį jų tarifų ir kitų sąlygų pakeitimą, galintį turėti įtakos tiesioginei prieigai, iki jo įsigaliojimo būtų pranešta Tarptautiniam biurui. </w:t>
      </w:r>
    </w:p>
    <w:p w14:paraId="6AF73FBF" w14:textId="77777777" w:rsidR="000117F3" w:rsidRPr="007D5E1D" w:rsidRDefault="00630E36" w:rsidP="00073CC4">
      <w:pPr>
        <w:spacing w:before="240"/>
        <w:jc w:val="both"/>
        <w:rPr>
          <w:rFonts w:ascii="Arial" w:hAnsi="Arial" w:cs="Arial"/>
          <w:bCs/>
          <w:color w:val="auto"/>
          <w:sz w:val="20"/>
          <w:szCs w:val="20"/>
          <w:lang w:val="lt-LT"/>
        </w:rPr>
      </w:pPr>
      <w:r w:rsidRPr="007D5E1D">
        <w:rPr>
          <w:rFonts w:ascii="Arial" w:hAnsi="Arial" w:cs="Arial"/>
          <w:bCs/>
          <w:color w:val="auto"/>
          <w:sz w:val="20"/>
          <w:szCs w:val="20"/>
          <w:lang w:val="lt-LT"/>
        </w:rPr>
        <w:t xml:space="preserve">2 </w:t>
      </w:r>
      <w:r w:rsidRPr="007D5E1D">
        <w:rPr>
          <w:rFonts w:ascii="Arial" w:hAnsi="Arial" w:cs="Arial"/>
          <w:bCs/>
          <w:color w:val="auto"/>
          <w:sz w:val="20"/>
          <w:szCs w:val="20"/>
          <w:lang w:val="lt-LT"/>
        </w:rPr>
        <w:tab/>
      </w:r>
      <w:r w:rsidRPr="007D5E1D">
        <w:rPr>
          <w:rFonts w:ascii="Arial" w:hAnsi="Arial" w:cs="Arial"/>
          <w:color w:val="auto"/>
          <w:sz w:val="20"/>
          <w:szCs w:val="20"/>
          <w:lang w:val="lt-LT"/>
        </w:rPr>
        <w:t xml:space="preserve">Remdamasis gauta informacija, Tarptautinis biuras PPS tinklalapyje paskelbia tiesioginės prieigos duomenų bazę ir kompaktiniame diske ją nusiunčia dalyvaujantiems paskirtiesiems operatoriams. Tarptautinis biuras nuolat atnaujina šią duomenų bazę. Tarptautinis biuras taip pat pateikia dalyviams </w:t>
      </w:r>
      <w:r w:rsidR="000117F3" w:rsidRPr="007D5E1D">
        <w:rPr>
          <w:rFonts w:ascii="Arial" w:hAnsi="Arial" w:cs="Arial"/>
          <w:color w:val="auto"/>
          <w:sz w:val="20"/>
          <w:szCs w:val="20"/>
          <w:lang w:val="lt-LT"/>
        </w:rPr>
        <w:t>naudojimosi instrukciją</w:t>
      </w:r>
      <w:r w:rsidRPr="007D5E1D">
        <w:rPr>
          <w:rFonts w:ascii="Arial" w:hAnsi="Arial" w:cs="Arial"/>
          <w:color w:val="auto"/>
          <w:sz w:val="20"/>
          <w:szCs w:val="20"/>
          <w:lang w:val="lt-LT"/>
        </w:rPr>
        <w:t>.</w:t>
      </w:r>
    </w:p>
    <w:p w14:paraId="2A5567D7" w14:textId="77777777" w:rsidR="000117F3" w:rsidRPr="007D5E1D" w:rsidRDefault="000117F3" w:rsidP="00073CC4">
      <w:pPr>
        <w:spacing w:before="240"/>
        <w:jc w:val="both"/>
        <w:rPr>
          <w:rFonts w:ascii="Arial" w:hAnsi="Arial" w:cs="Arial"/>
          <w:bCs/>
          <w:color w:val="auto"/>
          <w:sz w:val="20"/>
          <w:szCs w:val="20"/>
          <w:lang w:val="lt-LT"/>
        </w:rPr>
      </w:pPr>
      <w:r w:rsidRPr="007D5E1D">
        <w:rPr>
          <w:rFonts w:ascii="Arial" w:hAnsi="Arial" w:cs="Arial"/>
          <w:bCs/>
          <w:color w:val="auto"/>
          <w:sz w:val="20"/>
          <w:szCs w:val="20"/>
          <w:lang w:val="lt-LT"/>
        </w:rPr>
        <w:t xml:space="preserve">3 </w:t>
      </w:r>
      <w:r w:rsidRPr="007D5E1D">
        <w:rPr>
          <w:rFonts w:ascii="Arial" w:hAnsi="Arial" w:cs="Arial"/>
          <w:bCs/>
          <w:color w:val="auto"/>
          <w:sz w:val="20"/>
          <w:szCs w:val="20"/>
          <w:lang w:val="lt-LT"/>
        </w:rPr>
        <w:tab/>
      </w:r>
      <w:r w:rsidRPr="007D5E1D">
        <w:rPr>
          <w:rFonts w:ascii="Arial" w:hAnsi="Arial" w:cs="Arial"/>
          <w:color w:val="auto"/>
          <w:sz w:val="20"/>
          <w:szCs w:val="20"/>
          <w:lang w:val="lt-LT"/>
        </w:rPr>
        <w:t xml:space="preserve">Šalių ir teritorijų, kurios prie tikslinės sistemos </w:t>
      </w:r>
      <w:r w:rsidRPr="007D5E1D">
        <w:rPr>
          <w:rFonts w:ascii="Arial" w:hAnsi="Arial" w:cs="Arial"/>
          <w:b/>
          <w:color w:val="auto"/>
          <w:sz w:val="20"/>
          <w:szCs w:val="20"/>
          <w:lang w:val="lt-LT"/>
        </w:rPr>
        <w:t>prisijungė</w:t>
      </w:r>
      <w:r w:rsidRPr="007D5E1D">
        <w:rPr>
          <w:rFonts w:ascii="Arial" w:hAnsi="Arial" w:cs="Arial"/>
          <w:color w:val="auto"/>
          <w:sz w:val="20"/>
          <w:szCs w:val="20"/>
          <w:lang w:val="lt-LT"/>
        </w:rPr>
        <w:t xml:space="preserve"> 2010</w:t>
      </w:r>
      <w:r w:rsidR="00733475" w:rsidRPr="007D5E1D">
        <w:rPr>
          <w:rFonts w:ascii="Arial" w:hAnsi="Arial" w:cs="Arial"/>
          <w:color w:val="auto"/>
          <w:sz w:val="20"/>
          <w:szCs w:val="20"/>
          <w:lang w:val="lt-LT"/>
        </w:rPr>
        <w:t> m.</w:t>
      </w:r>
      <w:r w:rsidRPr="007D5E1D">
        <w:rPr>
          <w:rFonts w:ascii="Arial" w:hAnsi="Arial" w:cs="Arial"/>
          <w:color w:val="auto"/>
          <w:sz w:val="20"/>
          <w:szCs w:val="20"/>
          <w:lang w:val="lt-LT"/>
        </w:rPr>
        <w:t xml:space="preserve"> arba 2012</w:t>
      </w:r>
      <w:r w:rsidR="00733475" w:rsidRPr="007D5E1D">
        <w:rPr>
          <w:rFonts w:ascii="Arial" w:hAnsi="Arial" w:cs="Arial"/>
          <w:color w:val="auto"/>
          <w:sz w:val="20"/>
          <w:szCs w:val="20"/>
          <w:lang w:val="lt-LT"/>
        </w:rPr>
        <w:t> </w:t>
      </w:r>
      <w:r w:rsidRPr="007D5E1D">
        <w:rPr>
          <w:rFonts w:ascii="Arial" w:hAnsi="Arial" w:cs="Arial"/>
          <w:color w:val="auto"/>
          <w:sz w:val="20"/>
          <w:szCs w:val="20"/>
          <w:lang w:val="lt-LT"/>
        </w:rPr>
        <w:t xml:space="preserve">m., paskirtieji operatoriai praneša Tarptautiniam biurui, ar jie pageidauja suteikti tiesioginę prieigą kitiems paskirtiesiems operatoriams, kaip nustatyta Konvencijos </w:t>
      </w:r>
      <w:r w:rsidRPr="007D5E1D">
        <w:rPr>
          <w:rFonts w:ascii="Arial" w:hAnsi="Arial" w:cs="Arial"/>
          <w:b/>
          <w:color w:val="auto"/>
          <w:sz w:val="20"/>
          <w:szCs w:val="20"/>
          <w:lang w:val="lt-LT"/>
        </w:rPr>
        <w:t>29 straipsnio 4.3</w:t>
      </w:r>
      <w:r w:rsidRPr="007D5E1D">
        <w:rPr>
          <w:rFonts w:ascii="Arial" w:hAnsi="Arial" w:cs="Arial"/>
          <w:color w:val="auto"/>
          <w:sz w:val="20"/>
          <w:szCs w:val="20"/>
          <w:lang w:val="lt-LT"/>
        </w:rPr>
        <w:t xml:space="preserve"> </w:t>
      </w:r>
      <w:r w:rsidRPr="007D5E1D">
        <w:rPr>
          <w:rFonts w:ascii="Arial" w:hAnsi="Arial" w:cs="Arial"/>
          <w:b/>
          <w:color w:val="auto"/>
          <w:sz w:val="20"/>
          <w:szCs w:val="20"/>
          <w:lang w:val="lt-LT"/>
        </w:rPr>
        <w:t>punkte</w:t>
      </w:r>
      <w:r w:rsidRPr="007D5E1D">
        <w:rPr>
          <w:rFonts w:ascii="Arial" w:hAnsi="Arial" w:cs="Arial"/>
          <w:color w:val="auto"/>
          <w:sz w:val="20"/>
          <w:szCs w:val="20"/>
          <w:lang w:val="lt-LT"/>
        </w:rPr>
        <w:t xml:space="preserve">. Paskirtasis operatorius, pasirinkęs dvejų metų bandomąjį laikotarpį, šiam laikotarpiui baigiantis turi pranešti Tarptautiniam biurui apie savo sprendimą nutraukti tiesioginę prieigą arba leisti ja naudotis visiems paskirtiesiems operatoriams nenustatant diskriminacinių sąlygų. Tarptautiniam biurui taip pat turi būti pranešta apie kiekvieną naujos tikslinės šalies paskirtojo operatoriaus būsimą prašymą suteikti tiesioginę prieigą, skirtą kitos tikslinės šalies paskirtajam operatoriui. Konvencijos </w:t>
      </w:r>
      <w:r w:rsidRPr="007D5E1D">
        <w:rPr>
          <w:rFonts w:ascii="Arial" w:hAnsi="Arial" w:cs="Arial"/>
          <w:b/>
          <w:color w:val="auto"/>
          <w:sz w:val="20"/>
          <w:szCs w:val="20"/>
          <w:lang w:val="lt-LT"/>
        </w:rPr>
        <w:t>29 straipsnio 4.3</w:t>
      </w:r>
      <w:r w:rsidRPr="007D5E1D">
        <w:rPr>
          <w:rFonts w:ascii="Arial" w:hAnsi="Arial" w:cs="Arial"/>
          <w:color w:val="auto"/>
          <w:sz w:val="20"/>
          <w:szCs w:val="20"/>
          <w:lang w:val="lt-LT"/>
        </w:rPr>
        <w:t xml:space="preserve"> </w:t>
      </w:r>
      <w:r w:rsidRPr="007D5E1D">
        <w:rPr>
          <w:rFonts w:ascii="Arial" w:hAnsi="Arial" w:cs="Arial"/>
          <w:b/>
          <w:color w:val="auto"/>
          <w:sz w:val="20"/>
          <w:szCs w:val="20"/>
          <w:lang w:val="lt-LT"/>
        </w:rPr>
        <w:t>punktu</w:t>
      </w:r>
      <w:r w:rsidRPr="007D5E1D">
        <w:rPr>
          <w:rFonts w:ascii="Arial" w:hAnsi="Arial" w:cs="Arial"/>
          <w:color w:val="auto"/>
          <w:sz w:val="20"/>
          <w:szCs w:val="20"/>
          <w:lang w:val="lt-LT"/>
        </w:rPr>
        <w:t xml:space="preserve"> įpareigojama suteikti tiesioginę prieigą visiems paskirtiesiems operatoriams. Tarptautinis biuras atitinkamai atnaujina tiesioginės prieigos duomenų bazę.</w:t>
      </w:r>
    </w:p>
    <w:p w14:paraId="297D7AD9" w14:textId="77777777" w:rsidR="00515CFE" w:rsidRPr="007D5E1D" w:rsidRDefault="000117F3" w:rsidP="00073CC4">
      <w:pPr>
        <w:spacing w:before="240"/>
        <w:jc w:val="both"/>
        <w:rPr>
          <w:rFonts w:ascii="Arial" w:hAnsi="Arial" w:cs="Arial"/>
          <w:color w:val="auto"/>
          <w:sz w:val="20"/>
          <w:szCs w:val="20"/>
          <w:lang w:val="lt-LT"/>
        </w:rPr>
      </w:pPr>
      <w:r w:rsidRPr="007D5E1D">
        <w:rPr>
          <w:rFonts w:ascii="Arial" w:hAnsi="Arial" w:cs="Arial"/>
          <w:bCs/>
          <w:color w:val="auto"/>
          <w:sz w:val="20"/>
          <w:szCs w:val="20"/>
          <w:lang w:val="lt-LT"/>
        </w:rPr>
        <w:t xml:space="preserve">4 </w:t>
      </w:r>
      <w:r w:rsidRPr="007D5E1D">
        <w:rPr>
          <w:rFonts w:ascii="Arial" w:hAnsi="Arial" w:cs="Arial"/>
          <w:bCs/>
          <w:color w:val="auto"/>
          <w:sz w:val="20"/>
          <w:szCs w:val="20"/>
          <w:lang w:val="lt-LT"/>
        </w:rPr>
        <w:tab/>
      </w:r>
      <w:r w:rsidRPr="007D5E1D">
        <w:rPr>
          <w:rFonts w:ascii="Arial" w:hAnsi="Arial" w:cs="Arial"/>
          <w:color w:val="auto"/>
          <w:sz w:val="20"/>
          <w:szCs w:val="20"/>
          <w:lang w:val="lt-LT"/>
        </w:rPr>
        <w:t xml:space="preserve">Pereinamosios sistemos šalių ir teritorijų paskirtieji operatoriai praneša Tarptautiniam biurui, ar jie pageidauja suteikti tiesioginę prieigą kitiems paskirtiesiems operatoriams, kaip nurodyta Konvencijos </w:t>
      </w:r>
      <w:r w:rsidRPr="007D5E1D">
        <w:rPr>
          <w:rFonts w:ascii="Arial" w:hAnsi="Arial" w:cs="Arial"/>
          <w:b/>
          <w:color w:val="auto"/>
          <w:sz w:val="20"/>
          <w:szCs w:val="20"/>
          <w:lang w:val="lt-LT"/>
        </w:rPr>
        <w:t>29 straipsnio 4.4</w:t>
      </w:r>
      <w:r w:rsidRPr="007D5E1D">
        <w:rPr>
          <w:rFonts w:ascii="Arial" w:hAnsi="Arial" w:cs="Arial"/>
          <w:color w:val="auto"/>
          <w:sz w:val="20"/>
          <w:szCs w:val="20"/>
          <w:lang w:val="lt-LT"/>
        </w:rPr>
        <w:t xml:space="preserve"> </w:t>
      </w:r>
      <w:r w:rsidRPr="007D5E1D">
        <w:rPr>
          <w:rFonts w:ascii="Arial" w:hAnsi="Arial" w:cs="Arial"/>
          <w:b/>
          <w:color w:val="auto"/>
          <w:sz w:val="20"/>
          <w:szCs w:val="20"/>
          <w:lang w:val="lt-LT"/>
        </w:rPr>
        <w:t>punkte</w:t>
      </w:r>
      <w:r w:rsidRPr="007D5E1D">
        <w:rPr>
          <w:rFonts w:ascii="Arial" w:hAnsi="Arial" w:cs="Arial"/>
          <w:color w:val="auto"/>
          <w:sz w:val="20"/>
          <w:szCs w:val="20"/>
          <w:lang w:val="lt-LT"/>
        </w:rPr>
        <w:t>. Paskirtasis operatorius, pasirinkęs dvejų metų bandomąjį laikotarpį, šiam laikotarpiui baigiantis turi pranešti Tarptautiniam biurui apie savo sprendimą nutraukti tiesioginę prieigą arba leisti ja naudotis visiems paskirtiesiems operatoriams nenustatant diskriminacinių sąlygų. Tarptautinis biuras atitinkamai atnaujina tiesioginės prieigos duomenų bazę</w:t>
      </w:r>
      <w:r w:rsidR="00C10D11" w:rsidRPr="007D5E1D">
        <w:rPr>
          <w:rFonts w:ascii="Arial" w:hAnsi="Arial" w:cs="Arial"/>
          <w:color w:val="auto"/>
          <w:sz w:val="20"/>
          <w:szCs w:val="20"/>
          <w:lang w:val="lt-LT"/>
        </w:rPr>
        <w:t>.</w:t>
      </w:r>
    </w:p>
    <w:p w14:paraId="4DDEA535" w14:textId="77777777" w:rsidR="00744471" w:rsidRPr="007D5E1D" w:rsidRDefault="00744471" w:rsidP="00073CC4">
      <w:pPr>
        <w:spacing w:before="240"/>
        <w:jc w:val="both"/>
        <w:rPr>
          <w:rFonts w:ascii="Arial" w:hAnsi="Arial" w:cs="Arial"/>
          <w:bCs/>
          <w:color w:val="auto"/>
          <w:sz w:val="20"/>
          <w:szCs w:val="20"/>
          <w:lang w:val="lt-LT"/>
        </w:rPr>
      </w:pPr>
      <w:r w:rsidRPr="007D5E1D">
        <w:rPr>
          <w:rFonts w:ascii="Arial" w:hAnsi="Arial" w:cs="Arial"/>
          <w:color w:val="auto"/>
          <w:sz w:val="20"/>
          <w:szCs w:val="20"/>
          <w:lang w:val="lt-LT"/>
        </w:rPr>
        <w:lastRenderedPageBreak/>
        <w:t>5</w:t>
      </w:r>
      <w:r w:rsidRPr="007D5E1D">
        <w:rPr>
          <w:rFonts w:ascii="Arial" w:hAnsi="Arial" w:cs="Arial"/>
          <w:color w:val="auto"/>
          <w:sz w:val="20"/>
          <w:szCs w:val="20"/>
          <w:lang w:val="lt-LT"/>
        </w:rPr>
        <w:tab/>
        <w:t>Paskirtieji operatoriai, norintys pasinaudoti tiesioginės prieigos galimybėmis, kurias siūlo kitas paskirtasis operatorius, turėtų kreiptis į pastarąjį, kad gautų pačią naujausią galiojančią informaciją ir prieš pradedant teikti paslaugą susitartų dėl ginčytinų klausimų.</w:t>
      </w:r>
    </w:p>
    <w:p w14:paraId="7174BBF1" w14:textId="77777777" w:rsidR="00761FA2" w:rsidRPr="007D5E1D" w:rsidRDefault="00C10D11" w:rsidP="00960835">
      <w:pPr>
        <w:pStyle w:val="Bodytext20"/>
        <w:shd w:val="clear" w:color="auto" w:fill="auto"/>
        <w:spacing w:before="240" w:line="240" w:lineRule="auto"/>
        <w:ind w:firstLine="0"/>
        <w:rPr>
          <w:color w:val="auto"/>
          <w:lang w:val="lt-LT"/>
        </w:rPr>
      </w:pPr>
      <w:r w:rsidRPr="007D5E1D">
        <w:rPr>
          <w:rStyle w:val="Bodytext2Bold0"/>
          <w:color w:val="auto"/>
          <w:lang w:val="lt-LT"/>
        </w:rPr>
        <w:t>RL 218</w:t>
      </w:r>
      <w:r w:rsidR="00D52807" w:rsidRPr="007D5E1D">
        <w:rPr>
          <w:rStyle w:val="Bodytext2Bold0"/>
          <w:color w:val="auto"/>
          <w:lang w:val="lt-LT"/>
        </w:rPr>
        <w:t xml:space="preserve"> </w:t>
      </w:r>
      <w:r w:rsidR="00D52807" w:rsidRPr="007D5E1D">
        <w:rPr>
          <w:rStyle w:val="Bodytext2Bold0"/>
          <w:b w:val="0"/>
          <w:color w:val="auto"/>
          <w:lang w:val="lt-LT"/>
        </w:rPr>
        <w:t>straipsnis</w:t>
      </w:r>
    </w:p>
    <w:p w14:paraId="265AF6A7" w14:textId="77777777" w:rsidR="00761FA2" w:rsidRPr="007D5E1D" w:rsidRDefault="00761FA2"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Papildomas atlyginimas už papildomus paslaugos elementus, susijusius su registruotosiomis, įvertintosiomis siuntomis ir siuntomis per pasiuntinį </w:t>
      </w:r>
    </w:p>
    <w:p w14:paraId="0AB51FF1" w14:textId="77777777" w:rsidR="00515CFE" w:rsidRPr="007D5E1D" w:rsidRDefault="00CD3090" w:rsidP="00960835">
      <w:pPr>
        <w:pStyle w:val="Bodytext20"/>
        <w:shd w:val="clear" w:color="auto" w:fill="auto"/>
        <w:spacing w:before="240" w:line="240" w:lineRule="auto"/>
        <w:ind w:firstLine="0"/>
        <w:rPr>
          <w:color w:val="auto"/>
          <w:lang w:val="lt-LT"/>
        </w:rPr>
      </w:pPr>
      <w:r w:rsidRPr="007D5E1D">
        <w:rPr>
          <w:color w:val="auto"/>
          <w:lang w:val="lt-LT"/>
        </w:rPr>
        <w:t>1</w:t>
      </w:r>
      <w:r w:rsidRPr="007D5E1D">
        <w:rPr>
          <w:color w:val="auto"/>
          <w:lang w:val="lt-LT"/>
        </w:rPr>
        <w:tab/>
      </w:r>
      <w:r w:rsidR="00F17E02" w:rsidRPr="007D5E1D">
        <w:rPr>
          <w:color w:val="auto"/>
          <w:lang w:val="lt-LT"/>
        </w:rPr>
        <w:t>Bendrieji</w:t>
      </w:r>
      <w:r w:rsidR="00C10D11" w:rsidRPr="007D5E1D">
        <w:rPr>
          <w:color w:val="auto"/>
          <w:lang w:val="lt-LT"/>
        </w:rPr>
        <w:t xml:space="preserve"> princip</w:t>
      </w:r>
      <w:r w:rsidR="00F17E02" w:rsidRPr="007D5E1D">
        <w:rPr>
          <w:color w:val="auto"/>
          <w:lang w:val="lt-LT"/>
        </w:rPr>
        <w:t>ai</w:t>
      </w:r>
    </w:p>
    <w:p w14:paraId="619707A9" w14:textId="77777777" w:rsidR="00F17E02" w:rsidRPr="007D5E1D" w:rsidRDefault="00744471"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1.1</w:t>
      </w:r>
      <w:r w:rsidR="00F17E02" w:rsidRPr="007D5E1D">
        <w:rPr>
          <w:rFonts w:ascii="Arial" w:hAnsi="Arial" w:cs="Arial"/>
          <w:color w:val="auto"/>
          <w:sz w:val="20"/>
          <w:szCs w:val="20"/>
          <w:lang w:val="lt-LT"/>
        </w:rPr>
        <w:t xml:space="preserve"> </w:t>
      </w:r>
      <w:r w:rsidR="00F17E02" w:rsidRPr="007D5E1D">
        <w:rPr>
          <w:rFonts w:ascii="Arial" w:hAnsi="Arial" w:cs="Arial"/>
          <w:color w:val="auto"/>
          <w:sz w:val="20"/>
          <w:szCs w:val="20"/>
          <w:lang w:val="lt-LT"/>
        </w:rPr>
        <w:tab/>
        <w:t xml:space="preserve">Apmokėjimas, numatytas PPS konvencijos </w:t>
      </w:r>
      <w:r w:rsidR="00F17E02" w:rsidRPr="007D5E1D">
        <w:rPr>
          <w:rFonts w:ascii="Arial" w:hAnsi="Arial" w:cs="Arial"/>
          <w:b/>
          <w:color w:val="auto"/>
          <w:sz w:val="20"/>
          <w:szCs w:val="20"/>
          <w:lang w:val="lt-LT"/>
        </w:rPr>
        <w:t>29</w:t>
      </w:r>
      <w:r w:rsidR="00F17E02" w:rsidRPr="007D5E1D">
        <w:rPr>
          <w:rFonts w:ascii="Arial" w:hAnsi="Arial" w:cs="Arial"/>
          <w:color w:val="auto"/>
          <w:sz w:val="20"/>
          <w:szCs w:val="20"/>
          <w:lang w:val="lt-LT"/>
        </w:rPr>
        <w:t xml:space="preserve"> straipsnio </w:t>
      </w:r>
      <w:r w:rsidR="00F17E02" w:rsidRPr="007D5E1D">
        <w:rPr>
          <w:rFonts w:ascii="Arial" w:hAnsi="Arial" w:cs="Arial"/>
          <w:b/>
          <w:color w:val="auto"/>
          <w:sz w:val="20"/>
          <w:szCs w:val="20"/>
          <w:lang w:val="lt-LT"/>
        </w:rPr>
        <w:t>8</w:t>
      </w:r>
      <w:r w:rsidR="00F17E02" w:rsidRPr="007D5E1D">
        <w:rPr>
          <w:rFonts w:ascii="Arial" w:hAnsi="Arial" w:cs="Arial"/>
          <w:color w:val="auto"/>
          <w:sz w:val="20"/>
          <w:szCs w:val="20"/>
          <w:lang w:val="lt-LT"/>
        </w:rPr>
        <w:t xml:space="preserve"> dalyje už registruotąsias ir įvertintąsias siuntas, gali būti padidintas tiems paskirtiesiems operatoriams, kurie susieja atsiskaitymą už šias siuntas pateikdami papildomų paslaugos elementų ir keičiasi siuntomis su tais paskirtaisiais operatoriais, kurie taip pat susieja atsiskaitymus už tokias siuntas, pateikdami papildomų paslaugos elementų. Paskirtieji operatoriai dalyviai, norintys gauti papildomą apmokėjim</w:t>
      </w:r>
      <w:r w:rsidR="00C817AA" w:rsidRPr="007D5E1D">
        <w:rPr>
          <w:rFonts w:ascii="Arial" w:hAnsi="Arial" w:cs="Arial"/>
          <w:color w:val="auto"/>
          <w:sz w:val="20"/>
          <w:szCs w:val="20"/>
          <w:lang w:val="lt-LT"/>
        </w:rPr>
        <w:t xml:space="preserve">ą, turi įvykdyti 2 ir 3 dalyje </w:t>
      </w:r>
      <w:r w:rsidR="00F17E02" w:rsidRPr="007D5E1D">
        <w:rPr>
          <w:rFonts w:ascii="Arial" w:hAnsi="Arial" w:cs="Arial"/>
          <w:color w:val="auto"/>
          <w:sz w:val="20"/>
          <w:szCs w:val="20"/>
          <w:lang w:val="lt-LT"/>
        </w:rPr>
        <w:t>nurodytas sąlygas, taikomas kiekvienos rūšies siuntoms.</w:t>
      </w:r>
    </w:p>
    <w:p w14:paraId="7A0DD78D" w14:textId="77777777" w:rsidR="00F17E02" w:rsidRPr="007D5E1D" w:rsidRDefault="00F17E02"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1.2 </w:t>
      </w:r>
      <w:r w:rsidRPr="007D5E1D">
        <w:rPr>
          <w:rFonts w:ascii="Arial" w:hAnsi="Arial" w:cs="Arial"/>
          <w:color w:val="auto"/>
          <w:sz w:val="20"/>
          <w:szCs w:val="20"/>
          <w:lang w:val="lt-LT"/>
        </w:rPr>
        <w:tab/>
        <w:t xml:space="preserve">Galutinio atsiskaitymo už siuntas per pasiuntinį sumos, apskaičiuojamos pagal </w:t>
      </w:r>
      <w:r w:rsidRPr="007D5E1D">
        <w:rPr>
          <w:rFonts w:ascii="Arial" w:hAnsi="Arial" w:cs="Arial"/>
          <w:b/>
          <w:color w:val="auto"/>
          <w:sz w:val="20"/>
          <w:szCs w:val="20"/>
          <w:lang w:val="lt-LT"/>
        </w:rPr>
        <w:t>Konvencijos</w:t>
      </w:r>
      <w:r w:rsidRPr="007D5E1D">
        <w:rPr>
          <w:rFonts w:ascii="Arial" w:hAnsi="Arial" w:cs="Arial"/>
          <w:color w:val="auto"/>
          <w:sz w:val="20"/>
          <w:szCs w:val="20"/>
          <w:lang w:val="lt-LT"/>
        </w:rPr>
        <w:t xml:space="preserve"> </w:t>
      </w:r>
      <w:r w:rsidRPr="007D5E1D">
        <w:rPr>
          <w:rFonts w:ascii="Arial" w:hAnsi="Arial" w:cs="Arial"/>
          <w:b/>
          <w:color w:val="auto"/>
          <w:sz w:val="20"/>
          <w:szCs w:val="20"/>
          <w:lang w:val="lt-LT"/>
        </w:rPr>
        <w:t>30</w:t>
      </w:r>
      <w:r w:rsidRPr="007D5E1D">
        <w:rPr>
          <w:rFonts w:ascii="Arial" w:hAnsi="Arial" w:cs="Arial"/>
          <w:color w:val="auto"/>
          <w:sz w:val="20"/>
          <w:szCs w:val="20"/>
          <w:lang w:val="lt-LT"/>
        </w:rPr>
        <w:t xml:space="preserve"> straipsnio </w:t>
      </w:r>
      <w:r w:rsidRPr="007D5E1D">
        <w:rPr>
          <w:rFonts w:ascii="Arial" w:hAnsi="Arial" w:cs="Arial"/>
          <w:b/>
          <w:color w:val="auto"/>
          <w:sz w:val="20"/>
          <w:szCs w:val="20"/>
          <w:lang w:val="lt-LT"/>
        </w:rPr>
        <w:t>5–12</w:t>
      </w:r>
      <w:r w:rsidRPr="007D5E1D">
        <w:rPr>
          <w:rFonts w:ascii="Arial" w:hAnsi="Arial" w:cs="Arial"/>
          <w:color w:val="auto"/>
          <w:sz w:val="20"/>
          <w:szCs w:val="20"/>
          <w:lang w:val="lt-LT"/>
        </w:rPr>
        <w:t xml:space="preserve"> dalis tikslinės sistemos paskirtiesiems operatoriams ir </w:t>
      </w:r>
      <w:r w:rsidRPr="007D5E1D">
        <w:rPr>
          <w:rFonts w:ascii="Arial" w:hAnsi="Arial" w:cs="Arial"/>
          <w:b/>
          <w:color w:val="auto"/>
          <w:sz w:val="20"/>
          <w:szCs w:val="20"/>
          <w:lang w:val="lt-LT"/>
        </w:rPr>
        <w:t>30</w:t>
      </w:r>
      <w:r w:rsidRPr="007D5E1D">
        <w:rPr>
          <w:rFonts w:ascii="Arial" w:hAnsi="Arial" w:cs="Arial"/>
          <w:color w:val="auto"/>
          <w:sz w:val="20"/>
          <w:szCs w:val="20"/>
          <w:lang w:val="lt-LT"/>
        </w:rPr>
        <w:t xml:space="preserve"> </w:t>
      </w:r>
      <w:r w:rsidRPr="007D5E1D">
        <w:rPr>
          <w:rFonts w:ascii="Arial" w:hAnsi="Arial" w:cs="Arial"/>
          <w:b/>
          <w:color w:val="auto"/>
          <w:sz w:val="20"/>
          <w:szCs w:val="20"/>
          <w:lang w:val="lt-LT"/>
        </w:rPr>
        <w:t>straipsnio 3 dalį</w:t>
      </w:r>
      <w:r w:rsidRPr="007D5E1D">
        <w:rPr>
          <w:rFonts w:ascii="Arial" w:hAnsi="Arial" w:cs="Arial"/>
          <w:color w:val="auto"/>
          <w:sz w:val="20"/>
          <w:szCs w:val="20"/>
          <w:lang w:val="lt-LT"/>
        </w:rPr>
        <w:t xml:space="preserve"> pereinamosios sistemos paskirtiesiems operatoriams, gali būti padidintos tiems paskirtiesiems operatoriams, kurie susieja atsiskaitymą už šias siuntas pateikdami papildomų paslaugos elementų ir keičiasi siuntomis su tais paskirtaisiais operatoriais, kurie taip pat susieja atsiskaitymus už tokias siuntas, pateikdami papildomų paslaugos elementų. Paskirtieji operatoriai dalyviai, norintys gauti papildomą apmokėjimą, turi įvykdyti 2 ir 3 dalyse nurodytas sąlygas, taikomas kiekvienos rūšies siuntoms.</w:t>
      </w:r>
    </w:p>
    <w:p w14:paraId="0013316A" w14:textId="77777777" w:rsidR="002F0018" w:rsidRPr="007D5E1D" w:rsidRDefault="002F0018"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 </w:t>
      </w:r>
      <w:r w:rsidRPr="007D5E1D">
        <w:rPr>
          <w:rFonts w:ascii="Arial" w:hAnsi="Arial" w:cs="Arial"/>
          <w:color w:val="auto"/>
          <w:sz w:val="20"/>
          <w:szCs w:val="20"/>
          <w:lang w:val="lt-LT"/>
        </w:rPr>
        <w:tab/>
        <w:t>Papildomi paslaugos elementai</w:t>
      </w:r>
    </w:p>
    <w:p w14:paraId="7B5B6647" w14:textId="77777777" w:rsidR="002F0018" w:rsidRPr="007D5E1D" w:rsidRDefault="002F0018"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2.</w:t>
      </w:r>
      <w:r w:rsidR="00856354" w:rsidRPr="007D5E1D">
        <w:rPr>
          <w:rFonts w:ascii="Arial" w:hAnsi="Arial" w:cs="Arial"/>
          <w:color w:val="auto"/>
          <w:sz w:val="20"/>
          <w:szCs w:val="20"/>
          <w:lang w:val="lt-LT"/>
        </w:rPr>
        <w:t xml:space="preserve">1 </w:t>
      </w:r>
      <w:r w:rsidR="00856354" w:rsidRPr="007D5E1D">
        <w:rPr>
          <w:rFonts w:ascii="Arial" w:hAnsi="Arial" w:cs="Arial"/>
          <w:color w:val="auto"/>
          <w:sz w:val="20"/>
          <w:szCs w:val="20"/>
          <w:lang w:val="lt-LT"/>
        </w:rPr>
        <w:tab/>
      </w:r>
      <w:r w:rsidRPr="007D5E1D">
        <w:rPr>
          <w:rFonts w:ascii="Arial" w:hAnsi="Arial" w:cs="Arial"/>
          <w:color w:val="auto"/>
          <w:sz w:val="20"/>
          <w:szCs w:val="20"/>
          <w:lang w:val="lt-LT"/>
        </w:rPr>
        <w:t>Tam, kad paskirtieji operatoriai, susieję atsiskaitymus už registruotąsias, įvertintąsias siuntas ir siuntas</w:t>
      </w:r>
      <w:r w:rsidRPr="007D5E1D">
        <w:rPr>
          <w:rFonts w:ascii="Arial" w:hAnsi="Arial" w:cs="Arial"/>
          <w:color w:val="auto"/>
          <w:sz w:val="20"/>
          <w:szCs w:val="20"/>
          <w:lang w:val="lt-LT"/>
        </w:rPr>
        <w:tab/>
        <w:t>per pasiuntinį, pateikdami papildomų paslaugos elementų, galėtų gauti priedą, šie operatoriai, teikdami tokių siuntų paslaugą, turi pateikti papildomų elementų, tai yra:</w:t>
      </w:r>
    </w:p>
    <w:p w14:paraId="7C6FA987" w14:textId="77777777" w:rsidR="002F0018" w:rsidRPr="007D5E1D" w:rsidRDefault="002F0018"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2.1.1 </w:t>
      </w:r>
      <w:r w:rsidRPr="007D5E1D">
        <w:rPr>
          <w:rFonts w:ascii="Arial" w:hAnsi="Arial" w:cs="Arial"/>
          <w:color w:val="auto"/>
          <w:sz w:val="20"/>
          <w:szCs w:val="20"/>
          <w:lang w:val="lt-LT"/>
        </w:rPr>
        <w:tab/>
        <w:t xml:space="preserve">turi būti brūkšninis kodas, atitinkantis PPS </w:t>
      </w:r>
      <w:r w:rsidR="00CD3090" w:rsidRPr="007D5E1D">
        <w:rPr>
          <w:rFonts w:ascii="Arial" w:hAnsi="Arial" w:cs="Arial"/>
          <w:b/>
          <w:color w:val="auto"/>
          <w:sz w:val="20"/>
          <w:szCs w:val="20"/>
          <w:lang w:val="lt-LT"/>
        </w:rPr>
        <w:t>techninį</w:t>
      </w:r>
      <w:r w:rsidR="00CD3090" w:rsidRPr="007D5E1D">
        <w:rPr>
          <w:rFonts w:ascii="Arial" w:hAnsi="Arial" w:cs="Arial"/>
          <w:color w:val="auto"/>
          <w:sz w:val="20"/>
          <w:szCs w:val="20"/>
          <w:lang w:val="lt-LT"/>
        </w:rPr>
        <w:t xml:space="preserve"> </w:t>
      </w:r>
      <w:r w:rsidRPr="007D5E1D">
        <w:rPr>
          <w:rFonts w:ascii="Arial" w:hAnsi="Arial" w:cs="Arial"/>
          <w:color w:val="auto"/>
          <w:sz w:val="20"/>
          <w:szCs w:val="20"/>
          <w:lang w:val="lt-LT"/>
        </w:rPr>
        <w:t>standartą S10.</w:t>
      </w:r>
    </w:p>
    <w:p w14:paraId="62C791B5" w14:textId="77777777" w:rsidR="002F0018" w:rsidRPr="007D5E1D" w:rsidRDefault="002F0018"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2.1.1.1 </w:t>
      </w:r>
      <w:r w:rsidR="00CD3090" w:rsidRPr="007D5E1D">
        <w:rPr>
          <w:rFonts w:ascii="Arial" w:hAnsi="Arial" w:cs="Arial"/>
          <w:color w:val="auto"/>
          <w:sz w:val="20"/>
          <w:szCs w:val="20"/>
          <w:lang w:val="lt-LT"/>
        </w:rPr>
        <w:tab/>
      </w:r>
      <w:r w:rsidRPr="007D5E1D">
        <w:rPr>
          <w:rFonts w:ascii="Arial" w:hAnsi="Arial" w:cs="Arial"/>
          <w:color w:val="auto"/>
          <w:sz w:val="20"/>
          <w:szCs w:val="20"/>
          <w:lang w:val="lt-LT"/>
        </w:rPr>
        <w:t xml:space="preserve">ant išsiunčiamų registruotųjų, įvertintųjų siuntų ir siuntų per pasiuntinį turi būti brūkšninio </w:t>
      </w:r>
      <w:r w:rsidRPr="007D5E1D">
        <w:rPr>
          <w:rFonts w:ascii="Arial" w:hAnsi="Arial" w:cs="Arial"/>
          <w:color w:val="auto"/>
          <w:sz w:val="20"/>
          <w:szCs w:val="20"/>
          <w:lang w:val="lt-LT"/>
        </w:rPr>
        <w:tab/>
        <w:t xml:space="preserve">kodo identifikatorius, atitinkantis PPS </w:t>
      </w:r>
      <w:r w:rsidR="00CD3090" w:rsidRPr="007D5E1D">
        <w:rPr>
          <w:rFonts w:ascii="Arial" w:hAnsi="Arial" w:cs="Arial"/>
          <w:b/>
          <w:color w:val="auto"/>
          <w:sz w:val="20"/>
          <w:szCs w:val="20"/>
          <w:lang w:val="lt-LT"/>
        </w:rPr>
        <w:t>techninį</w:t>
      </w:r>
      <w:r w:rsidR="00CD3090" w:rsidRPr="007D5E1D">
        <w:rPr>
          <w:rFonts w:ascii="Arial" w:hAnsi="Arial" w:cs="Arial"/>
          <w:color w:val="auto"/>
          <w:sz w:val="20"/>
          <w:szCs w:val="20"/>
          <w:lang w:val="lt-LT"/>
        </w:rPr>
        <w:t xml:space="preserve"> standartą</w:t>
      </w:r>
      <w:r w:rsidRPr="007D5E1D">
        <w:rPr>
          <w:rFonts w:ascii="Arial" w:hAnsi="Arial" w:cs="Arial"/>
          <w:color w:val="auto"/>
          <w:sz w:val="20"/>
          <w:szCs w:val="20"/>
          <w:lang w:val="lt-LT"/>
        </w:rPr>
        <w:t xml:space="preserve"> S10.</w:t>
      </w:r>
    </w:p>
    <w:p w14:paraId="1D2DBBBA" w14:textId="77777777" w:rsidR="002F0018" w:rsidRPr="007D5E1D" w:rsidRDefault="002F0018"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2.1.2 </w:t>
      </w:r>
      <w:r w:rsidRPr="007D5E1D">
        <w:rPr>
          <w:rFonts w:ascii="Arial" w:hAnsi="Arial" w:cs="Arial"/>
          <w:color w:val="auto"/>
          <w:sz w:val="20"/>
          <w:szCs w:val="20"/>
          <w:lang w:val="lt-LT"/>
        </w:rPr>
        <w:tab/>
        <w:t>Informacijos apie išsiunčiamas siuntas perdavimas elektroniniu būdu</w:t>
      </w:r>
    </w:p>
    <w:p w14:paraId="7E87826B" w14:textId="77777777" w:rsidR="002F0018" w:rsidRPr="007D5E1D" w:rsidRDefault="002F0018"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2.1.2.1</w:t>
      </w:r>
      <w:r w:rsidRPr="007D5E1D">
        <w:rPr>
          <w:rFonts w:ascii="Arial" w:hAnsi="Arial" w:cs="Arial"/>
          <w:color w:val="auto"/>
          <w:sz w:val="20"/>
          <w:szCs w:val="20"/>
          <w:lang w:val="lt-LT"/>
        </w:rPr>
        <w:tab/>
        <w:t xml:space="preserve">būtini sekimo duomenys, susiję su išsiunčiamomis siuntomis (EMC), turi būti perduoti paskirtiesiems gavimo operatoriams dalyviams, kai tik važta uždaroma ir išsiunčiama. Reikalingi duomenys nurodyti </w:t>
      </w:r>
      <w:r w:rsidRPr="007D5E1D">
        <w:rPr>
          <w:rFonts w:ascii="Arial" w:hAnsi="Arial" w:cs="Arial"/>
          <w:b/>
          <w:color w:val="auto"/>
          <w:sz w:val="20"/>
          <w:szCs w:val="20"/>
          <w:lang w:val="lt-LT"/>
        </w:rPr>
        <w:t>RL</w:t>
      </w:r>
      <w:r w:rsidR="00E912F5" w:rsidRPr="007D5E1D">
        <w:rPr>
          <w:rFonts w:ascii="Arial" w:hAnsi="Arial" w:cs="Arial"/>
          <w:b/>
          <w:color w:val="auto"/>
          <w:sz w:val="20"/>
          <w:szCs w:val="20"/>
          <w:lang w:val="lt-LT"/>
        </w:rPr>
        <w:t xml:space="preserve"> </w:t>
      </w:r>
      <w:r w:rsidRPr="007D5E1D">
        <w:rPr>
          <w:rFonts w:ascii="Arial" w:hAnsi="Arial" w:cs="Arial"/>
          <w:b/>
          <w:color w:val="auto"/>
          <w:sz w:val="20"/>
          <w:szCs w:val="20"/>
          <w:lang w:val="lt-LT"/>
        </w:rPr>
        <w:t>190</w:t>
      </w:r>
      <w:r w:rsidRPr="007D5E1D">
        <w:rPr>
          <w:rFonts w:ascii="Arial" w:hAnsi="Arial" w:cs="Arial"/>
          <w:color w:val="auto"/>
          <w:sz w:val="20"/>
          <w:szCs w:val="20"/>
          <w:lang w:val="lt-LT"/>
        </w:rPr>
        <w:t xml:space="preserve"> straipsnio </w:t>
      </w:r>
      <w:r w:rsidRPr="007D5E1D">
        <w:rPr>
          <w:rFonts w:ascii="Arial" w:hAnsi="Arial" w:cs="Arial"/>
          <w:b/>
          <w:color w:val="auto"/>
          <w:sz w:val="20"/>
          <w:szCs w:val="20"/>
          <w:lang w:val="lt-LT"/>
        </w:rPr>
        <w:t>1</w:t>
      </w:r>
      <w:r w:rsidRPr="007D5E1D">
        <w:rPr>
          <w:rFonts w:ascii="Arial" w:hAnsi="Arial" w:cs="Arial"/>
          <w:color w:val="auto"/>
          <w:sz w:val="20"/>
          <w:szCs w:val="20"/>
          <w:lang w:val="lt-LT"/>
        </w:rPr>
        <w:t xml:space="preserve"> dalies </w:t>
      </w:r>
      <w:r w:rsidRPr="007D5E1D">
        <w:rPr>
          <w:rFonts w:ascii="Arial" w:hAnsi="Arial" w:cs="Arial"/>
          <w:b/>
          <w:color w:val="auto"/>
          <w:sz w:val="20"/>
          <w:szCs w:val="20"/>
          <w:lang w:val="lt-LT"/>
        </w:rPr>
        <w:t>1</w:t>
      </w:r>
      <w:r w:rsidRPr="007D5E1D">
        <w:rPr>
          <w:rFonts w:ascii="Arial" w:hAnsi="Arial" w:cs="Arial"/>
          <w:color w:val="auto"/>
          <w:sz w:val="20"/>
          <w:szCs w:val="20"/>
          <w:lang w:val="lt-LT"/>
        </w:rPr>
        <w:t xml:space="preserve"> punkte.</w:t>
      </w:r>
    </w:p>
    <w:p w14:paraId="2FA33763" w14:textId="77777777" w:rsidR="002F0018" w:rsidRPr="007D5E1D" w:rsidRDefault="002F0018"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2.1.3 </w:t>
      </w:r>
      <w:r w:rsidRPr="007D5E1D">
        <w:rPr>
          <w:rFonts w:ascii="Arial" w:hAnsi="Arial" w:cs="Arial"/>
          <w:color w:val="auto"/>
          <w:sz w:val="20"/>
          <w:szCs w:val="20"/>
          <w:lang w:val="lt-LT"/>
        </w:rPr>
        <w:tab/>
        <w:t>Informacijos apie gaunamas siuntas perdavimas elektroniniu būdu</w:t>
      </w:r>
    </w:p>
    <w:p w14:paraId="239095D3" w14:textId="77777777" w:rsidR="002F0018" w:rsidRPr="007D5E1D" w:rsidRDefault="002F0018"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2.1.3.1 </w:t>
      </w:r>
      <w:r w:rsidR="00960835" w:rsidRPr="007D5E1D">
        <w:rPr>
          <w:rFonts w:ascii="Arial" w:hAnsi="Arial" w:cs="Arial"/>
          <w:color w:val="auto"/>
          <w:sz w:val="20"/>
          <w:szCs w:val="20"/>
          <w:lang w:val="lt-LT"/>
        </w:rPr>
        <w:tab/>
      </w:r>
      <w:r w:rsidRPr="007D5E1D">
        <w:rPr>
          <w:rFonts w:ascii="Arial" w:hAnsi="Arial" w:cs="Arial"/>
          <w:color w:val="auto"/>
          <w:sz w:val="20"/>
          <w:szCs w:val="20"/>
          <w:lang w:val="lt-LT"/>
        </w:rPr>
        <w:t xml:space="preserve">būtini sekimo duomenys, susiję su gaunamomis siuntomis (EMD, EMH ir EMI) turi būti paskirtiesiems išsiuntimo operatoriams dalyviams perduoti laiku ir laikantis kokybės rodiklių, nurodytų 3 dalyje. Reikalingi duomenys nurodyti </w:t>
      </w:r>
      <w:r w:rsidRPr="007D5E1D">
        <w:rPr>
          <w:rFonts w:ascii="Arial" w:hAnsi="Arial" w:cs="Arial"/>
          <w:b/>
          <w:color w:val="auto"/>
          <w:sz w:val="20"/>
          <w:szCs w:val="20"/>
          <w:lang w:val="lt-LT"/>
        </w:rPr>
        <w:t>RL</w:t>
      </w:r>
      <w:r w:rsidR="00E912F5" w:rsidRPr="007D5E1D">
        <w:rPr>
          <w:rFonts w:ascii="Arial" w:hAnsi="Arial" w:cs="Arial"/>
          <w:b/>
          <w:color w:val="auto"/>
          <w:sz w:val="20"/>
          <w:szCs w:val="20"/>
          <w:lang w:val="lt-LT"/>
        </w:rPr>
        <w:t xml:space="preserve"> </w:t>
      </w:r>
      <w:r w:rsidRPr="007D5E1D">
        <w:rPr>
          <w:rFonts w:ascii="Arial" w:hAnsi="Arial" w:cs="Arial"/>
          <w:b/>
          <w:color w:val="auto"/>
          <w:sz w:val="20"/>
          <w:szCs w:val="20"/>
          <w:lang w:val="lt-LT"/>
        </w:rPr>
        <w:t>190</w:t>
      </w:r>
      <w:r w:rsidRPr="007D5E1D">
        <w:rPr>
          <w:rFonts w:ascii="Arial" w:hAnsi="Arial" w:cs="Arial"/>
          <w:color w:val="auto"/>
          <w:sz w:val="20"/>
          <w:szCs w:val="20"/>
          <w:lang w:val="lt-LT"/>
        </w:rPr>
        <w:t xml:space="preserve"> straipsnio </w:t>
      </w:r>
      <w:r w:rsidRPr="007D5E1D">
        <w:rPr>
          <w:rFonts w:ascii="Arial" w:hAnsi="Arial" w:cs="Arial"/>
          <w:b/>
          <w:color w:val="auto"/>
          <w:sz w:val="20"/>
          <w:szCs w:val="20"/>
          <w:lang w:val="lt-LT"/>
        </w:rPr>
        <w:t>1</w:t>
      </w:r>
      <w:r w:rsidRPr="007D5E1D">
        <w:rPr>
          <w:rFonts w:ascii="Arial" w:hAnsi="Arial" w:cs="Arial"/>
          <w:color w:val="auto"/>
          <w:sz w:val="20"/>
          <w:szCs w:val="20"/>
          <w:lang w:val="lt-LT"/>
        </w:rPr>
        <w:t xml:space="preserve"> dalies </w:t>
      </w:r>
      <w:r w:rsidRPr="007D5E1D">
        <w:rPr>
          <w:rFonts w:ascii="Arial" w:hAnsi="Arial" w:cs="Arial"/>
          <w:b/>
          <w:color w:val="auto"/>
          <w:sz w:val="20"/>
          <w:szCs w:val="20"/>
          <w:lang w:val="lt-LT"/>
        </w:rPr>
        <w:t>1</w:t>
      </w:r>
      <w:r w:rsidRPr="007D5E1D">
        <w:rPr>
          <w:rFonts w:ascii="Arial" w:hAnsi="Arial" w:cs="Arial"/>
          <w:color w:val="auto"/>
          <w:sz w:val="20"/>
          <w:szCs w:val="20"/>
          <w:lang w:val="lt-LT"/>
        </w:rPr>
        <w:t xml:space="preserve"> punkte.</w:t>
      </w:r>
    </w:p>
    <w:p w14:paraId="7CD096B7" w14:textId="77777777" w:rsidR="002F0018" w:rsidRPr="007D5E1D" w:rsidRDefault="002F0018"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3 </w:t>
      </w:r>
      <w:r w:rsidRPr="007D5E1D">
        <w:rPr>
          <w:rFonts w:ascii="Arial" w:hAnsi="Arial" w:cs="Arial"/>
          <w:color w:val="auto"/>
          <w:sz w:val="20"/>
          <w:szCs w:val="20"/>
          <w:lang w:val="lt-LT"/>
        </w:rPr>
        <w:tab/>
        <w:t>Informacijos pateikimo terminas ir kokybės tikslai</w:t>
      </w:r>
    </w:p>
    <w:p w14:paraId="6932ED3A" w14:textId="77777777" w:rsidR="002F0018" w:rsidRPr="007D5E1D" w:rsidRDefault="002F0018"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3.1 </w:t>
      </w:r>
      <w:r w:rsidRPr="007D5E1D">
        <w:rPr>
          <w:rFonts w:ascii="Arial" w:hAnsi="Arial" w:cs="Arial"/>
          <w:color w:val="auto"/>
          <w:sz w:val="20"/>
          <w:szCs w:val="20"/>
          <w:lang w:val="lt-LT"/>
        </w:rPr>
        <w:tab/>
        <w:t>Tam kad būtų papildomai apmokama už registruotąsias, įvertintąsias siuntas ir siuntas per pasiuntinį, keičiantis siuntomis tarp paskirtojo išsiuntimo operatoriaus ir paskirtojo gavimo operatoriaus, kuris įvykdo 2 dalyje nurodytas sąlygas, paskirtasis gavimo operatorius turi pasiekti (pagal šiuos specialius santykius) toliau pateiktus tikslus dėl su įvykiais susijusių duomenų nuskaitymo</w:t>
      </w:r>
      <w:r w:rsidR="00197B47" w:rsidRPr="007D5E1D">
        <w:rPr>
          <w:rFonts w:ascii="Arial" w:hAnsi="Arial" w:cs="Arial"/>
          <w:color w:val="auto"/>
          <w:sz w:val="20"/>
          <w:szCs w:val="20"/>
          <w:lang w:val="lt-LT"/>
        </w:rPr>
        <w:t>:</w:t>
      </w:r>
    </w:p>
    <w:p w14:paraId="61C3C8EC" w14:textId="77777777" w:rsidR="002F0018" w:rsidRPr="007D5E1D" w:rsidRDefault="002F0018"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3.1.1 </w:t>
      </w:r>
      <w:r w:rsidR="00197B47" w:rsidRPr="007D5E1D">
        <w:rPr>
          <w:rFonts w:ascii="Arial" w:hAnsi="Arial" w:cs="Arial"/>
          <w:color w:val="auto"/>
          <w:sz w:val="20"/>
          <w:szCs w:val="20"/>
          <w:lang w:val="lt-LT"/>
        </w:rPr>
        <w:tab/>
      </w:r>
      <w:r w:rsidRPr="007D5E1D">
        <w:rPr>
          <w:rFonts w:ascii="Arial" w:hAnsi="Arial" w:cs="Arial"/>
          <w:color w:val="auto"/>
          <w:sz w:val="20"/>
          <w:szCs w:val="20"/>
          <w:lang w:val="lt-LT"/>
        </w:rPr>
        <w:t xml:space="preserve">70 proc. siuntų, susijusių su EMC įvykiu (išsiuntimas iš apkaitos </w:t>
      </w:r>
      <w:r w:rsidR="00197B47" w:rsidRPr="007D5E1D">
        <w:rPr>
          <w:rFonts w:ascii="Arial" w:hAnsi="Arial" w:cs="Arial"/>
          <w:color w:val="auto"/>
          <w:sz w:val="20"/>
          <w:szCs w:val="20"/>
          <w:lang w:val="lt-LT"/>
        </w:rPr>
        <w:t>punkto</w:t>
      </w:r>
      <w:r w:rsidRPr="007D5E1D">
        <w:rPr>
          <w:rFonts w:ascii="Arial" w:hAnsi="Arial" w:cs="Arial"/>
          <w:color w:val="auto"/>
          <w:sz w:val="20"/>
          <w:szCs w:val="20"/>
          <w:lang w:val="lt-LT"/>
        </w:rPr>
        <w:t>), turi atitikti šias sąlygas:</w:t>
      </w:r>
    </w:p>
    <w:p w14:paraId="2EFFF36E" w14:textId="77777777" w:rsidR="00747856" w:rsidRPr="007D5E1D" w:rsidRDefault="002F0018"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3.1.1.1 </w:t>
      </w:r>
      <w:r w:rsidR="00960835" w:rsidRPr="007D5E1D">
        <w:rPr>
          <w:rFonts w:ascii="Arial" w:hAnsi="Arial" w:cs="Arial"/>
          <w:color w:val="auto"/>
          <w:sz w:val="20"/>
          <w:szCs w:val="20"/>
          <w:lang w:val="lt-LT"/>
        </w:rPr>
        <w:tab/>
      </w:r>
      <w:r w:rsidRPr="007D5E1D">
        <w:rPr>
          <w:rFonts w:ascii="Arial" w:hAnsi="Arial" w:cs="Arial"/>
          <w:color w:val="auto"/>
          <w:sz w:val="20"/>
          <w:szCs w:val="20"/>
          <w:lang w:val="lt-LT"/>
        </w:rPr>
        <w:t>80 proc. siuntų duomenys apie EMD įvykį turi būti perduoti per 72 valandas skaičiuojant nuo įvykio datos ir valandos;</w:t>
      </w:r>
    </w:p>
    <w:p w14:paraId="2C2A99CE" w14:textId="77777777" w:rsidR="00747856" w:rsidRPr="007D5E1D" w:rsidRDefault="002F0018"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lastRenderedPageBreak/>
        <w:t xml:space="preserve">3.1.1.2 </w:t>
      </w:r>
      <w:r w:rsidR="00960835" w:rsidRPr="007D5E1D">
        <w:rPr>
          <w:rFonts w:ascii="Arial" w:hAnsi="Arial" w:cs="Arial"/>
          <w:color w:val="auto"/>
          <w:sz w:val="20"/>
          <w:szCs w:val="20"/>
          <w:lang w:val="lt-LT"/>
        </w:rPr>
        <w:tab/>
      </w:r>
      <w:r w:rsidRPr="007D5E1D">
        <w:rPr>
          <w:rFonts w:ascii="Arial" w:hAnsi="Arial" w:cs="Arial"/>
          <w:color w:val="auto"/>
          <w:sz w:val="20"/>
          <w:szCs w:val="20"/>
          <w:lang w:val="lt-LT"/>
        </w:rPr>
        <w:t>80 proc. siuntų duomenys apie EMH įvykį (nepavykęs bandymas pristatyti) ir (arba) EMI įvykį (galutinis įteikimas) turi būti perduota per 120 valandų skaičiuoja</w:t>
      </w:r>
      <w:r w:rsidR="00747856" w:rsidRPr="007D5E1D">
        <w:rPr>
          <w:rFonts w:ascii="Arial" w:hAnsi="Arial" w:cs="Arial"/>
          <w:color w:val="auto"/>
          <w:sz w:val="20"/>
          <w:szCs w:val="20"/>
          <w:lang w:val="lt-LT"/>
        </w:rPr>
        <w:t>nt nuo įvykio datos ir valandos.</w:t>
      </w:r>
    </w:p>
    <w:p w14:paraId="795B3B50" w14:textId="77777777" w:rsidR="00E912F5" w:rsidRPr="007D5E1D" w:rsidRDefault="00E912F5"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4</w:t>
      </w:r>
      <w:r w:rsidRPr="007D5E1D">
        <w:rPr>
          <w:rFonts w:ascii="Arial" w:hAnsi="Arial" w:cs="Arial"/>
          <w:color w:val="auto"/>
          <w:sz w:val="20"/>
          <w:szCs w:val="20"/>
          <w:lang w:val="lt-LT"/>
        </w:rPr>
        <w:tab/>
        <w:t>Papildomo apmokėjimo suma</w:t>
      </w:r>
    </w:p>
    <w:p w14:paraId="3BFF7734" w14:textId="77777777" w:rsidR="003647AB" w:rsidRPr="007D5E1D" w:rsidRDefault="003647AB"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4.1 </w:t>
      </w:r>
      <w:r w:rsidRPr="007D5E1D">
        <w:rPr>
          <w:rFonts w:ascii="Arial" w:hAnsi="Arial" w:cs="Arial"/>
          <w:color w:val="auto"/>
          <w:sz w:val="20"/>
          <w:szCs w:val="20"/>
          <w:lang w:val="lt-LT"/>
        </w:rPr>
        <w:tab/>
        <w:t xml:space="preserve">Dėl kiekvienos rūšies bendro skaičiaus gautų registruotųjų, įvertintųjų siuntų ar siuntų per pasiuntinį, kuriomis keičiasi paskirtieji operatoriai, kurie įvykdė 2.1.3.1 </w:t>
      </w:r>
      <w:r w:rsidR="00CD3090" w:rsidRPr="007D5E1D">
        <w:rPr>
          <w:rFonts w:ascii="Arial" w:hAnsi="Arial" w:cs="Arial"/>
          <w:color w:val="auto"/>
          <w:sz w:val="20"/>
          <w:szCs w:val="20"/>
          <w:lang w:val="lt-LT"/>
        </w:rPr>
        <w:t>punk</w:t>
      </w:r>
      <w:r w:rsidRPr="007D5E1D">
        <w:rPr>
          <w:rFonts w:ascii="Arial" w:hAnsi="Arial" w:cs="Arial"/>
          <w:color w:val="auto"/>
          <w:sz w:val="20"/>
          <w:szCs w:val="20"/>
          <w:lang w:val="lt-LT"/>
        </w:rPr>
        <w:t>e nurodytas sąlygas ir pasiekė kokybės rodiklių, nurodytų 3 dalyje, paskirtasis išsiuntimo operatorius 0,5 SDR už siuntą papildomai išmokės paskirtajam gavimo operatoriui.</w:t>
      </w:r>
    </w:p>
    <w:p w14:paraId="528CEB91" w14:textId="77777777" w:rsidR="003647AB" w:rsidRPr="007D5E1D" w:rsidRDefault="003647AB"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5 </w:t>
      </w:r>
      <w:r w:rsidR="00401F51" w:rsidRPr="007D5E1D">
        <w:rPr>
          <w:rFonts w:ascii="Arial" w:hAnsi="Arial" w:cs="Arial"/>
          <w:color w:val="auto"/>
          <w:sz w:val="20"/>
          <w:szCs w:val="20"/>
          <w:lang w:val="lt-LT"/>
        </w:rPr>
        <w:tab/>
      </w:r>
      <w:r w:rsidRPr="007D5E1D">
        <w:rPr>
          <w:rFonts w:ascii="Arial" w:hAnsi="Arial" w:cs="Arial"/>
          <w:color w:val="auto"/>
          <w:sz w:val="20"/>
          <w:szCs w:val="20"/>
          <w:lang w:val="lt-LT"/>
        </w:rPr>
        <w:t>Pranešimas apie papildomų paslaugos elementų teikimą</w:t>
      </w:r>
    </w:p>
    <w:p w14:paraId="0336062D" w14:textId="77777777" w:rsidR="003647AB" w:rsidRPr="007D5E1D" w:rsidRDefault="003647AB"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5.1 </w:t>
      </w:r>
      <w:r w:rsidR="00401F51" w:rsidRPr="007D5E1D">
        <w:rPr>
          <w:rFonts w:ascii="Arial" w:hAnsi="Arial" w:cs="Arial"/>
          <w:color w:val="auto"/>
          <w:sz w:val="20"/>
          <w:szCs w:val="20"/>
          <w:lang w:val="lt-LT"/>
        </w:rPr>
        <w:tab/>
      </w:r>
      <w:r w:rsidRPr="007D5E1D">
        <w:rPr>
          <w:rFonts w:ascii="Arial" w:hAnsi="Arial" w:cs="Arial"/>
          <w:color w:val="auto"/>
          <w:sz w:val="20"/>
          <w:szCs w:val="20"/>
          <w:lang w:val="lt-LT"/>
        </w:rPr>
        <w:t xml:space="preserve">Apie papildomus paslaugos elementus, susijusius su papildomu apmokėjimu, turi būti pranešta Tarptautiniam biurui. Atitinkama informacija bus pateikta Pašto korespondencijos taisyklių rinkinyje. Ataskaitos ir papildomas apmokėjimas įsigalios pirmą ketvirtį po pranešimo pateikimo, bet ne anksčiau kaip po dviejų mėnesių. </w:t>
      </w:r>
    </w:p>
    <w:p w14:paraId="4A97A06C" w14:textId="77777777" w:rsidR="00515CFE" w:rsidRPr="007D5E1D" w:rsidRDefault="00C10D11" w:rsidP="00073CC4">
      <w:pPr>
        <w:pStyle w:val="Bodytext20"/>
        <w:shd w:val="clear" w:color="auto" w:fill="auto"/>
        <w:spacing w:before="240" w:line="240" w:lineRule="auto"/>
        <w:ind w:firstLine="0"/>
        <w:rPr>
          <w:color w:val="auto"/>
          <w:lang w:val="lt-LT"/>
        </w:rPr>
      </w:pPr>
      <w:r w:rsidRPr="007D5E1D">
        <w:rPr>
          <w:rStyle w:val="Bodytext2Bold0"/>
          <w:color w:val="auto"/>
          <w:lang w:val="lt-LT"/>
        </w:rPr>
        <w:t>RL 219</w:t>
      </w:r>
      <w:r w:rsidR="00886639" w:rsidRPr="007D5E1D">
        <w:rPr>
          <w:rStyle w:val="Bodytext2Bold0"/>
          <w:b w:val="0"/>
          <w:color w:val="auto"/>
          <w:lang w:val="lt-LT"/>
        </w:rPr>
        <w:t xml:space="preserve"> straipsnis</w:t>
      </w:r>
    </w:p>
    <w:p w14:paraId="35F2324B" w14:textId="77777777" w:rsidR="00515CFE" w:rsidRPr="007D5E1D" w:rsidRDefault="00886639"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Rodiklių įvertinimas</w:t>
      </w:r>
      <w:r w:rsidR="00C10D11" w:rsidRPr="007D5E1D">
        <w:rPr>
          <w:color w:val="auto"/>
          <w:lang w:val="lt-LT"/>
        </w:rPr>
        <w:t xml:space="preserve">. </w:t>
      </w:r>
      <w:r w:rsidRPr="007D5E1D">
        <w:rPr>
          <w:color w:val="auto"/>
          <w:lang w:val="lt-LT"/>
        </w:rPr>
        <w:t>Ataskaitos ir patvirtinimas</w:t>
      </w:r>
    </w:p>
    <w:p w14:paraId="278036AC" w14:textId="77777777" w:rsidR="00214F1F" w:rsidRPr="007D5E1D" w:rsidRDefault="00214F1F"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 </w:t>
      </w:r>
      <w:r w:rsidRPr="007D5E1D">
        <w:rPr>
          <w:rFonts w:ascii="Arial" w:hAnsi="Arial" w:cs="Arial"/>
          <w:color w:val="auto"/>
          <w:sz w:val="20"/>
          <w:szCs w:val="20"/>
          <w:lang w:val="lt-LT"/>
        </w:rPr>
        <w:tab/>
        <w:t>Įvertinimas</w:t>
      </w:r>
    </w:p>
    <w:p w14:paraId="7CBE2CA3" w14:textId="77777777" w:rsidR="00214F1F" w:rsidRPr="007D5E1D" w:rsidRDefault="00214F1F"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1.1 </w:t>
      </w:r>
      <w:r w:rsidRPr="007D5E1D">
        <w:rPr>
          <w:rFonts w:ascii="Arial" w:hAnsi="Arial" w:cs="Arial"/>
          <w:color w:val="auto"/>
          <w:sz w:val="20"/>
          <w:szCs w:val="20"/>
          <w:lang w:val="lt-LT"/>
        </w:rPr>
        <w:tab/>
      </w:r>
      <w:r w:rsidRPr="007D5E1D">
        <w:rPr>
          <w:rFonts w:ascii="Arial" w:hAnsi="Arial" w:cs="Arial"/>
          <w:b/>
          <w:color w:val="auto"/>
          <w:sz w:val="20"/>
          <w:szCs w:val="20"/>
          <w:lang w:val="lt-LT"/>
        </w:rPr>
        <w:t>RL 218</w:t>
      </w:r>
      <w:r w:rsidRPr="007D5E1D">
        <w:rPr>
          <w:rFonts w:ascii="Arial" w:hAnsi="Arial" w:cs="Arial"/>
          <w:color w:val="auto"/>
          <w:sz w:val="20"/>
          <w:szCs w:val="20"/>
          <w:lang w:val="lt-LT"/>
        </w:rPr>
        <w:t xml:space="preserve"> straipsnyje nurodyti gauti rodikliai, palyginti su kokybės tikslais, turi būti įvertinti pagal atitinkamą pripažintą sistemą, kurioje naudojami perduoti nuskaitymo duomenys.</w:t>
      </w:r>
    </w:p>
    <w:p w14:paraId="26C36659" w14:textId="77777777" w:rsidR="00214F1F" w:rsidRPr="007D5E1D" w:rsidRDefault="00214F1F"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1.2 </w:t>
      </w:r>
      <w:r w:rsidRPr="007D5E1D">
        <w:rPr>
          <w:rFonts w:ascii="Arial" w:hAnsi="Arial" w:cs="Arial"/>
          <w:color w:val="auto"/>
          <w:sz w:val="20"/>
          <w:szCs w:val="20"/>
          <w:lang w:val="lt-LT"/>
        </w:rPr>
        <w:tab/>
        <w:t>Suinteresuotiems paskirtiesiems operatoriams turi būti parengtos ir perduotos mėnesinės ir metinės ataskaitos.</w:t>
      </w:r>
    </w:p>
    <w:p w14:paraId="313A24FF" w14:textId="77777777" w:rsidR="00214F1F" w:rsidRPr="007D5E1D" w:rsidRDefault="00214F1F"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 </w:t>
      </w:r>
      <w:r w:rsidRPr="007D5E1D">
        <w:rPr>
          <w:rFonts w:ascii="Arial" w:hAnsi="Arial" w:cs="Arial"/>
          <w:color w:val="auto"/>
          <w:sz w:val="20"/>
          <w:szCs w:val="20"/>
          <w:lang w:val="lt-LT"/>
        </w:rPr>
        <w:tab/>
        <w:t>Ataskaitos</w:t>
      </w:r>
    </w:p>
    <w:p w14:paraId="1EAA1B1D" w14:textId="77777777" w:rsidR="00214F1F" w:rsidRPr="007D5E1D" w:rsidRDefault="00214F1F"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2.1 </w:t>
      </w:r>
      <w:r w:rsidRPr="007D5E1D">
        <w:rPr>
          <w:rFonts w:ascii="Arial" w:hAnsi="Arial" w:cs="Arial"/>
          <w:color w:val="auto"/>
          <w:sz w:val="20"/>
          <w:szCs w:val="20"/>
          <w:lang w:val="lt-LT"/>
        </w:rPr>
        <w:tab/>
        <w:t xml:space="preserve">Ataskaitose turi būti pateikti nuskaitytų duomenų perdavimo rezultatai apie kiekvieno paskirtojo operatoriaus gautas siuntas, kuriomis jis keičiasi su kitu paskirtuoju operatoriumi </w:t>
      </w:r>
      <w:r w:rsidRPr="007D5E1D">
        <w:rPr>
          <w:rFonts w:ascii="Arial" w:hAnsi="Arial" w:cs="Arial"/>
          <w:color w:val="auto"/>
          <w:sz w:val="20"/>
          <w:szCs w:val="20"/>
          <w:lang w:val="lt-LT"/>
        </w:rPr>
        <w:tab/>
        <w:t>dalyviu.</w:t>
      </w:r>
    </w:p>
    <w:p w14:paraId="7EDEDE28" w14:textId="77777777" w:rsidR="00214F1F" w:rsidRPr="007D5E1D" w:rsidRDefault="00214F1F"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2.2 </w:t>
      </w:r>
      <w:r w:rsidRPr="007D5E1D">
        <w:rPr>
          <w:rFonts w:ascii="Arial" w:hAnsi="Arial" w:cs="Arial"/>
          <w:color w:val="auto"/>
          <w:sz w:val="20"/>
          <w:szCs w:val="20"/>
          <w:lang w:val="lt-LT"/>
        </w:rPr>
        <w:tab/>
        <w:t xml:space="preserve">Tarptautinis biuras prie metinės ataskaitos pagal siuntų rūšis prideda sąrašą maršrutų, pagal kuriuos </w:t>
      </w:r>
      <w:r w:rsidRPr="007D5E1D">
        <w:rPr>
          <w:rFonts w:ascii="Arial" w:hAnsi="Arial" w:cs="Arial"/>
          <w:color w:val="auto"/>
          <w:sz w:val="20"/>
          <w:szCs w:val="20"/>
          <w:lang w:val="lt-LT"/>
        </w:rPr>
        <w:tab/>
        <w:t>gautoms siuntoms priklauso papildomas apmokėjimas. Šis sąrašas pateikiamas suinteresuotiems paskirtiesiems operatoriams kitų metų sausio mėnesio pabaigoje. Ataskaita laikoma galutine, jeigu iki vasario mėnesio pabaigos nebus gautas joks paklausimas.</w:t>
      </w:r>
    </w:p>
    <w:p w14:paraId="46FD8E54" w14:textId="77777777" w:rsidR="00214F1F" w:rsidRPr="007D5E1D" w:rsidRDefault="00214F1F"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3 </w:t>
      </w:r>
      <w:r w:rsidRPr="007D5E1D">
        <w:rPr>
          <w:rFonts w:ascii="Arial" w:hAnsi="Arial" w:cs="Arial"/>
          <w:color w:val="auto"/>
          <w:sz w:val="20"/>
          <w:szCs w:val="20"/>
          <w:lang w:val="lt-LT"/>
        </w:rPr>
        <w:tab/>
        <w:t>Paklausimų nagrinėjimas</w:t>
      </w:r>
    </w:p>
    <w:p w14:paraId="084A18A4" w14:textId="77777777" w:rsidR="00214F1F" w:rsidRPr="007D5E1D" w:rsidRDefault="00214F1F"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3.1 </w:t>
      </w:r>
      <w:r w:rsidRPr="007D5E1D">
        <w:rPr>
          <w:rFonts w:ascii="Arial" w:hAnsi="Arial" w:cs="Arial"/>
          <w:color w:val="auto"/>
          <w:sz w:val="20"/>
          <w:szCs w:val="20"/>
          <w:lang w:val="lt-LT"/>
        </w:rPr>
        <w:tab/>
        <w:t>Paskirtieji operatoriai, pateikdami įrodymus Tarptautiniam biurui, gali pateikti klausimų dėl rezultatų. Pašto eksploatacijos taryba, remdamasi Tarptautinio biuro atliktu tyrimu, turi priimti sprendimą.</w:t>
      </w:r>
    </w:p>
    <w:p w14:paraId="1DA0032D" w14:textId="77777777" w:rsidR="00214F1F" w:rsidRPr="007D5E1D" w:rsidRDefault="00214F1F"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4 </w:t>
      </w:r>
      <w:r w:rsidRPr="007D5E1D">
        <w:rPr>
          <w:rFonts w:ascii="Arial" w:hAnsi="Arial" w:cs="Arial"/>
          <w:color w:val="auto"/>
          <w:sz w:val="20"/>
          <w:szCs w:val="20"/>
          <w:lang w:val="lt-LT"/>
        </w:rPr>
        <w:tab/>
        <w:t>Išlaidos</w:t>
      </w:r>
    </w:p>
    <w:p w14:paraId="1EA6A6A6" w14:textId="77777777" w:rsidR="00214F1F" w:rsidRPr="007D5E1D" w:rsidRDefault="00214F1F"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4.1 </w:t>
      </w:r>
      <w:r w:rsidRPr="007D5E1D">
        <w:rPr>
          <w:rFonts w:ascii="Arial" w:hAnsi="Arial" w:cs="Arial"/>
          <w:color w:val="auto"/>
          <w:sz w:val="20"/>
          <w:szCs w:val="20"/>
          <w:lang w:val="lt-LT"/>
        </w:rPr>
        <w:tab/>
        <w:t>Išlaidas, susijusias su papildomų paslaugų administravimu, apmoka suinteresuoti paskirtieji operatoriai</w:t>
      </w:r>
      <w:r w:rsidR="00960835" w:rsidRPr="007D5E1D">
        <w:rPr>
          <w:rFonts w:ascii="Arial" w:hAnsi="Arial" w:cs="Arial"/>
          <w:color w:val="auto"/>
          <w:sz w:val="20"/>
          <w:szCs w:val="20"/>
          <w:lang w:val="lt-LT"/>
        </w:rPr>
        <w:t xml:space="preserve"> </w:t>
      </w:r>
      <w:r w:rsidRPr="007D5E1D">
        <w:rPr>
          <w:rFonts w:ascii="Arial" w:hAnsi="Arial" w:cs="Arial"/>
          <w:color w:val="auto"/>
          <w:sz w:val="20"/>
          <w:szCs w:val="20"/>
          <w:lang w:val="lt-LT"/>
        </w:rPr>
        <w:t>dalyviai.</w:t>
      </w:r>
    </w:p>
    <w:p w14:paraId="7A53E4D9" w14:textId="77777777" w:rsidR="00515CFE" w:rsidRPr="007D5E1D" w:rsidRDefault="00C10D11" w:rsidP="00073CC4">
      <w:pPr>
        <w:pStyle w:val="Bodytext20"/>
        <w:shd w:val="clear" w:color="auto" w:fill="auto"/>
        <w:spacing w:before="240" w:line="240" w:lineRule="auto"/>
        <w:ind w:firstLine="0"/>
        <w:rPr>
          <w:color w:val="auto"/>
          <w:lang w:val="lt-LT"/>
        </w:rPr>
      </w:pPr>
      <w:r w:rsidRPr="007D5E1D">
        <w:rPr>
          <w:rStyle w:val="Bodytext2Bold0"/>
          <w:color w:val="auto"/>
          <w:lang w:val="lt-LT"/>
        </w:rPr>
        <w:t>RL 220</w:t>
      </w:r>
      <w:r w:rsidR="001A1AC8" w:rsidRPr="007D5E1D">
        <w:rPr>
          <w:rStyle w:val="Bodytext2Bold0"/>
          <w:color w:val="auto"/>
          <w:lang w:val="lt-LT"/>
        </w:rPr>
        <w:t xml:space="preserve"> </w:t>
      </w:r>
      <w:r w:rsidR="001A1AC8" w:rsidRPr="007D5E1D">
        <w:rPr>
          <w:rStyle w:val="Bodytext2Bold0"/>
          <w:b w:val="0"/>
          <w:color w:val="auto"/>
          <w:lang w:val="lt-LT"/>
        </w:rPr>
        <w:t>straipsnis</w:t>
      </w:r>
    </w:p>
    <w:p w14:paraId="7F7F6206" w14:textId="77777777" w:rsidR="001A1AC8" w:rsidRPr="007D5E1D" w:rsidRDefault="009B0C95" w:rsidP="00073CC4">
      <w:pPr>
        <w:keepNext/>
        <w:keepLines/>
        <w:outlineLvl w:val="3"/>
        <w:rPr>
          <w:rFonts w:ascii="Arial" w:hAnsi="Arial" w:cs="Arial"/>
          <w:color w:val="auto"/>
          <w:sz w:val="20"/>
          <w:szCs w:val="20"/>
          <w:lang w:val="lt-LT"/>
        </w:rPr>
      </w:pPr>
      <w:r w:rsidRPr="007D5E1D">
        <w:rPr>
          <w:rFonts w:ascii="Arial" w:hAnsi="Arial" w:cs="Arial"/>
          <w:color w:val="auto"/>
          <w:sz w:val="20"/>
          <w:szCs w:val="20"/>
          <w:lang w:val="lt-LT"/>
        </w:rPr>
        <w:t>Galutinio atlygio</w:t>
      </w:r>
      <w:r w:rsidR="001A1AC8" w:rsidRPr="007D5E1D">
        <w:rPr>
          <w:rFonts w:ascii="Arial" w:hAnsi="Arial" w:cs="Arial"/>
          <w:color w:val="auto"/>
          <w:sz w:val="20"/>
          <w:szCs w:val="20"/>
          <w:lang w:val="lt-LT"/>
        </w:rPr>
        <w:t xml:space="preserve"> tarifų apskaičiavimas šalims, taikančioms Konvencijos </w:t>
      </w:r>
      <w:r w:rsidR="001A1AC8" w:rsidRPr="007D5E1D">
        <w:rPr>
          <w:rFonts w:ascii="Arial" w:hAnsi="Arial" w:cs="Arial"/>
          <w:b/>
          <w:color w:val="auto"/>
          <w:sz w:val="20"/>
          <w:szCs w:val="20"/>
          <w:lang w:val="lt-LT"/>
        </w:rPr>
        <w:t>30</w:t>
      </w:r>
      <w:r w:rsidR="001A1AC8" w:rsidRPr="007D5E1D">
        <w:rPr>
          <w:rFonts w:ascii="Arial" w:hAnsi="Arial" w:cs="Arial"/>
          <w:color w:val="auto"/>
          <w:sz w:val="20"/>
          <w:szCs w:val="20"/>
          <w:lang w:val="lt-LT"/>
        </w:rPr>
        <w:t xml:space="preserve"> straipsnio </w:t>
      </w:r>
      <w:r w:rsidR="001A1AC8" w:rsidRPr="007D5E1D">
        <w:rPr>
          <w:rFonts w:ascii="Arial" w:hAnsi="Arial" w:cs="Arial"/>
          <w:b/>
          <w:color w:val="auto"/>
          <w:sz w:val="20"/>
          <w:szCs w:val="20"/>
          <w:lang w:val="lt-LT"/>
        </w:rPr>
        <w:t>5–11</w:t>
      </w:r>
      <w:r w:rsidR="001A1AC8" w:rsidRPr="007D5E1D">
        <w:rPr>
          <w:rFonts w:ascii="Arial" w:hAnsi="Arial" w:cs="Arial"/>
          <w:color w:val="auto"/>
          <w:sz w:val="20"/>
          <w:szCs w:val="20"/>
          <w:lang w:val="lt-LT"/>
        </w:rPr>
        <w:t xml:space="preserve"> dalis</w:t>
      </w:r>
    </w:p>
    <w:p w14:paraId="54E0707F" w14:textId="77777777" w:rsidR="00515CFE" w:rsidRPr="007D5E1D" w:rsidRDefault="001A1AC8" w:rsidP="00073CC4">
      <w:pPr>
        <w:pStyle w:val="Bodytext20"/>
        <w:shd w:val="clear" w:color="auto" w:fill="auto"/>
        <w:tabs>
          <w:tab w:val="left" w:pos="848"/>
        </w:tabs>
        <w:spacing w:before="240" w:line="240" w:lineRule="auto"/>
        <w:ind w:firstLine="0"/>
        <w:rPr>
          <w:color w:val="auto"/>
          <w:lang w:val="lt-LT"/>
        </w:rPr>
      </w:pPr>
      <w:r w:rsidRPr="007D5E1D">
        <w:rPr>
          <w:color w:val="auto"/>
          <w:lang w:val="lt-LT"/>
        </w:rPr>
        <w:t xml:space="preserve">1 </w:t>
      </w:r>
      <w:r w:rsidR="00EA50F7" w:rsidRPr="007D5E1D">
        <w:rPr>
          <w:color w:val="auto"/>
          <w:lang w:val="lt-LT"/>
        </w:rPr>
        <w:tab/>
      </w:r>
      <w:r w:rsidRPr="007D5E1D">
        <w:rPr>
          <w:color w:val="auto"/>
          <w:lang w:val="lt-LT"/>
        </w:rPr>
        <w:t xml:space="preserve">Konvencijos </w:t>
      </w:r>
      <w:r w:rsidRPr="007D5E1D">
        <w:rPr>
          <w:b/>
          <w:color w:val="auto"/>
          <w:lang w:val="lt-LT"/>
        </w:rPr>
        <w:t>30</w:t>
      </w:r>
      <w:r w:rsidRPr="007D5E1D">
        <w:rPr>
          <w:color w:val="auto"/>
          <w:lang w:val="lt-LT"/>
        </w:rPr>
        <w:t xml:space="preserve"> straipsnio </w:t>
      </w:r>
      <w:r w:rsidRPr="007D5E1D">
        <w:rPr>
          <w:b/>
          <w:color w:val="auto"/>
          <w:lang w:val="lt-LT"/>
        </w:rPr>
        <w:t>5</w:t>
      </w:r>
      <w:r w:rsidRPr="007D5E1D">
        <w:rPr>
          <w:color w:val="auto"/>
          <w:lang w:val="lt-LT"/>
        </w:rPr>
        <w:t xml:space="preserve"> dalyje nurodyti tarifai įsigalioja birželio 1 d. metų, einančių prieš tuos kalendorinius metus, kuriais taikomi </w:t>
      </w:r>
      <w:r w:rsidR="009B0C95" w:rsidRPr="007D5E1D">
        <w:rPr>
          <w:color w:val="auto"/>
          <w:lang w:val="lt-LT"/>
        </w:rPr>
        <w:t>galutinio atlygio</w:t>
      </w:r>
      <w:r w:rsidRPr="007D5E1D">
        <w:rPr>
          <w:color w:val="auto"/>
          <w:lang w:val="lt-LT"/>
        </w:rPr>
        <w:t xml:space="preserve"> tarifai. </w:t>
      </w:r>
      <w:r w:rsidRPr="007D5E1D">
        <w:rPr>
          <w:b/>
          <w:color w:val="auto"/>
          <w:lang w:val="lt-LT"/>
        </w:rPr>
        <w:t>Apie minėtus tarifus turi būti pranešta Tarptautiniam biurui RL 221 straipsnyje nurodytą dieną ir pagal ten pat nurodytas sąlygas</w:t>
      </w:r>
      <w:r w:rsidR="00C10D11" w:rsidRPr="007D5E1D">
        <w:rPr>
          <w:color w:val="auto"/>
          <w:lang w:val="lt-LT"/>
        </w:rPr>
        <w:t>.</w:t>
      </w:r>
    </w:p>
    <w:p w14:paraId="41489CC4" w14:textId="77777777" w:rsidR="00097BC2" w:rsidRPr="007D5E1D" w:rsidRDefault="00097BC2" w:rsidP="00073CC4">
      <w:pPr>
        <w:pStyle w:val="Bodytext20"/>
        <w:shd w:val="clear" w:color="auto" w:fill="auto"/>
        <w:tabs>
          <w:tab w:val="left" w:pos="848"/>
        </w:tabs>
        <w:spacing w:before="240" w:line="240" w:lineRule="auto"/>
        <w:ind w:firstLine="0"/>
        <w:rPr>
          <w:color w:val="auto"/>
          <w:lang w:val="lt-LT"/>
        </w:rPr>
      </w:pPr>
      <w:r w:rsidRPr="007D5E1D">
        <w:rPr>
          <w:color w:val="auto"/>
          <w:lang w:val="lt-LT"/>
        </w:rPr>
        <w:t>2</w:t>
      </w:r>
      <w:r w:rsidRPr="007D5E1D">
        <w:rPr>
          <w:color w:val="auto"/>
          <w:lang w:val="lt-LT"/>
        </w:rPr>
        <w:tab/>
        <w:t xml:space="preserve">Tarptautinis biuras, </w:t>
      </w:r>
      <w:r w:rsidRPr="007D5E1D">
        <w:rPr>
          <w:b/>
          <w:color w:val="auto"/>
          <w:lang w:val="lt-LT"/>
        </w:rPr>
        <w:t>laikydamasis 3 ir 4 dalių</w:t>
      </w:r>
      <w:r w:rsidRPr="007D5E1D">
        <w:rPr>
          <w:color w:val="auto"/>
          <w:lang w:val="lt-LT"/>
        </w:rPr>
        <w:t xml:space="preserve"> nuostat</w:t>
      </w:r>
      <w:r w:rsidR="00964CBE" w:rsidRPr="007D5E1D">
        <w:rPr>
          <w:color w:val="auto"/>
          <w:lang w:val="lt-LT"/>
        </w:rPr>
        <w:t>ų</w:t>
      </w:r>
      <w:r w:rsidRPr="007D5E1D">
        <w:rPr>
          <w:color w:val="auto"/>
          <w:lang w:val="lt-LT"/>
        </w:rPr>
        <w:t xml:space="preserve">, pagal </w:t>
      </w:r>
      <w:r w:rsidRPr="007D5E1D">
        <w:rPr>
          <w:b/>
          <w:color w:val="auto"/>
          <w:lang w:val="lt-LT"/>
        </w:rPr>
        <w:t>šiuos</w:t>
      </w:r>
      <w:r w:rsidRPr="007D5E1D">
        <w:rPr>
          <w:color w:val="auto"/>
          <w:lang w:val="lt-LT"/>
        </w:rPr>
        <w:t xml:space="preserve"> tarif</w:t>
      </w:r>
      <w:r w:rsidRPr="007D5E1D">
        <w:rPr>
          <w:b/>
          <w:color w:val="auto"/>
          <w:lang w:val="lt-LT"/>
        </w:rPr>
        <w:t>us</w:t>
      </w:r>
      <w:r w:rsidRPr="007D5E1D">
        <w:rPr>
          <w:color w:val="auto"/>
          <w:lang w:val="lt-LT"/>
        </w:rPr>
        <w:t>, išreikštus vietos valiuta, kasmet paverčia gautas vert</w:t>
      </w:r>
      <w:r w:rsidRPr="007D5E1D">
        <w:rPr>
          <w:b/>
          <w:color w:val="auto"/>
          <w:lang w:val="lt-LT"/>
        </w:rPr>
        <w:t>es, išreikštas SDR,</w:t>
      </w:r>
      <w:r w:rsidRPr="007D5E1D">
        <w:rPr>
          <w:color w:val="auto"/>
          <w:lang w:val="lt-LT"/>
        </w:rPr>
        <w:t xml:space="preserve"> tarifu už siuntą ir tarifu už kilogramą. Apskaičiuodamas tarifus, išreikštus SDR, Tarptautinis biuras remiasi vidutiniu mėnesio valiutų keitimo kursu, </w:t>
      </w:r>
      <w:r w:rsidRPr="007D5E1D">
        <w:rPr>
          <w:b/>
          <w:color w:val="auto"/>
          <w:lang w:val="lt-LT"/>
        </w:rPr>
        <w:t xml:space="preserve">galiojusiu nuo sausio 1 d. iki gegužės 31 d. metų, ėjusių prieš galutinio atlygio ataskaitinius metus. </w:t>
      </w:r>
      <w:r w:rsidRPr="007D5E1D">
        <w:rPr>
          <w:color w:val="auto"/>
          <w:lang w:val="lt-LT"/>
        </w:rPr>
        <w:t>Gauti tarifai vėliausiai liepos 1 d. paskelbiami aplinkraštyje.</w:t>
      </w:r>
    </w:p>
    <w:p w14:paraId="19B2E2DF" w14:textId="77777777" w:rsidR="00515CFE" w:rsidRPr="007D5E1D" w:rsidRDefault="0049178F" w:rsidP="00073CC4">
      <w:pPr>
        <w:pStyle w:val="Bodytext70"/>
        <w:shd w:val="clear" w:color="auto" w:fill="auto"/>
        <w:tabs>
          <w:tab w:val="left" w:pos="856"/>
        </w:tabs>
        <w:spacing w:before="240" w:line="240" w:lineRule="auto"/>
        <w:ind w:firstLine="0"/>
        <w:rPr>
          <w:color w:val="auto"/>
          <w:lang w:val="lt-LT"/>
        </w:rPr>
      </w:pPr>
      <w:r w:rsidRPr="007D5E1D">
        <w:rPr>
          <w:color w:val="auto"/>
          <w:lang w:val="lt-LT"/>
        </w:rPr>
        <w:lastRenderedPageBreak/>
        <w:t>3</w:t>
      </w:r>
      <w:r w:rsidR="00EA50F7" w:rsidRPr="007D5E1D">
        <w:rPr>
          <w:color w:val="auto"/>
          <w:lang w:val="lt-LT"/>
        </w:rPr>
        <w:t xml:space="preserve"> </w:t>
      </w:r>
      <w:r w:rsidRPr="007D5E1D">
        <w:rPr>
          <w:color w:val="auto"/>
          <w:lang w:val="lt-LT"/>
        </w:rPr>
        <w:tab/>
      </w:r>
      <w:r w:rsidR="00FC5E37" w:rsidRPr="007D5E1D">
        <w:rPr>
          <w:color w:val="auto"/>
          <w:lang w:val="lt-LT"/>
        </w:rPr>
        <w:t>Tarifas už v</w:t>
      </w:r>
      <w:r w:rsidR="001F6601" w:rsidRPr="007D5E1D">
        <w:rPr>
          <w:color w:val="auto"/>
          <w:lang w:val="lt-LT"/>
        </w:rPr>
        <w:t>ien</w:t>
      </w:r>
      <w:r w:rsidR="00FC5E37" w:rsidRPr="007D5E1D">
        <w:rPr>
          <w:color w:val="auto"/>
          <w:lang w:val="lt-LT"/>
        </w:rPr>
        <w:t>ą</w:t>
      </w:r>
      <w:r w:rsidR="001F6601" w:rsidRPr="007D5E1D">
        <w:rPr>
          <w:color w:val="auto"/>
          <w:lang w:val="lt-LT"/>
        </w:rPr>
        <w:t xml:space="preserve"> siunt</w:t>
      </w:r>
      <w:r w:rsidR="00FC5E37" w:rsidRPr="007D5E1D">
        <w:rPr>
          <w:color w:val="auto"/>
          <w:lang w:val="lt-LT"/>
        </w:rPr>
        <w:t>ą</w:t>
      </w:r>
      <w:r w:rsidR="001F6601" w:rsidRPr="007D5E1D">
        <w:rPr>
          <w:color w:val="auto"/>
          <w:lang w:val="lt-LT"/>
        </w:rPr>
        <w:t xml:space="preserve"> ir vien</w:t>
      </w:r>
      <w:r w:rsidR="00FC5E37" w:rsidRPr="007D5E1D">
        <w:rPr>
          <w:color w:val="auto"/>
          <w:lang w:val="lt-LT"/>
        </w:rPr>
        <w:t>ą kilogramą</w:t>
      </w:r>
      <w:r w:rsidR="001F6601" w:rsidRPr="007D5E1D">
        <w:rPr>
          <w:color w:val="auto"/>
          <w:lang w:val="lt-LT"/>
        </w:rPr>
        <w:t xml:space="preserve"> nustatomas </w:t>
      </w:r>
      <w:r w:rsidRPr="007D5E1D">
        <w:rPr>
          <w:color w:val="auto"/>
          <w:lang w:val="lt-LT"/>
        </w:rPr>
        <w:t>pagal</w:t>
      </w:r>
      <w:r w:rsidR="001F6601" w:rsidRPr="007D5E1D">
        <w:rPr>
          <w:color w:val="auto"/>
          <w:lang w:val="lt-LT"/>
        </w:rPr>
        <w:t xml:space="preserve"> tiesinę</w:t>
      </w:r>
      <w:r w:rsidR="00C10D11" w:rsidRPr="007D5E1D">
        <w:rPr>
          <w:color w:val="auto"/>
          <w:lang w:val="lt-LT"/>
        </w:rPr>
        <w:t xml:space="preserve"> interpol</w:t>
      </w:r>
      <w:r w:rsidR="001F6601" w:rsidRPr="007D5E1D">
        <w:rPr>
          <w:color w:val="auto"/>
          <w:lang w:val="lt-LT"/>
        </w:rPr>
        <w:t>iaciją tarp</w:t>
      </w:r>
      <w:r w:rsidR="001F6601" w:rsidRPr="007D5E1D">
        <w:rPr>
          <w:rFonts w:ascii="Times New Roman" w:hAnsi="Times New Roman"/>
          <w:color w:val="auto"/>
          <w:lang w:val="lt-LT"/>
        </w:rPr>
        <w:t xml:space="preserve"> </w:t>
      </w:r>
      <w:r w:rsidR="001F6601" w:rsidRPr="007D5E1D">
        <w:rPr>
          <w:color w:val="auto"/>
          <w:lang w:val="lt-LT"/>
        </w:rPr>
        <w:t xml:space="preserve">20 g laiškui </w:t>
      </w:r>
      <w:r w:rsidRPr="007D5E1D">
        <w:rPr>
          <w:color w:val="auto"/>
          <w:lang w:val="lt-LT"/>
        </w:rPr>
        <w:t>taikomo</w:t>
      </w:r>
      <w:r w:rsidR="001F6601" w:rsidRPr="007D5E1D">
        <w:rPr>
          <w:color w:val="auto"/>
          <w:lang w:val="lt-LT"/>
        </w:rPr>
        <w:t xml:space="preserve"> tarifo ir</w:t>
      </w:r>
      <w:r w:rsidR="00C10D11" w:rsidRPr="007D5E1D">
        <w:rPr>
          <w:color w:val="auto"/>
          <w:lang w:val="lt-LT"/>
        </w:rPr>
        <w:t xml:space="preserve"> 175</w:t>
      </w:r>
      <w:r w:rsidR="001F6601" w:rsidRPr="007D5E1D">
        <w:rPr>
          <w:color w:val="auto"/>
          <w:lang w:val="lt-LT"/>
        </w:rPr>
        <w:t xml:space="preserve"> </w:t>
      </w:r>
      <w:r w:rsidR="00C10D11" w:rsidRPr="007D5E1D">
        <w:rPr>
          <w:color w:val="auto"/>
          <w:lang w:val="lt-LT"/>
        </w:rPr>
        <w:t>g</w:t>
      </w:r>
      <w:r w:rsidR="001F6601" w:rsidRPr="007D5E1D">
        <w:rPr>
          <w:color w:val="auto"/>
          <w:lang w:val="lt-LT"/>
        </w:rPr>
        <w:t xml:space="preserve"> laiškui taikomo tarifo, nurodyto Konvencijos</w:t>
      </w:r>
      <w:r w:rsidR="00C10D11" w:rsidRPr="007D5E1D">
        <w:rPr>
          <w:color w:val="auto"/>
          <w:lang w:val="lt-LT"/>
        </w:rPr>
        <w:t xml:space="preserve"> 30</w:t>
      </w:r>
      <w:r w:rsidR="001F6601" w:rsidRPr="007D5E1D">
        <w:rPr>
          <w:color w:val="auto"/>
          <w:lang w:val="lt-LT"/>
        </w:rPr>
        <w:t xml:space="preserve"> straipsnio </w:t>
      </w:r>
      <w:r w:rsidR="00C10D11" w:rsidRPr="007D5E1D">
        <w:rPr>
          <w:color w:val="auto"/>
          <w:lang w:val="lt-LT"/>
        </w:rPr>
        <w:t xml:space="preserve">5 </w:t>
      </w:r>
      <w:r w:rsidR="001F6601" w:rsidRPr="007D5E1D">
        <w:rPr>
          <w:color w:val="auto"/>
          <w:lang w:val="lt-LT"/>
        </w:rPr>
        <w:t>dalyje</w:t>
      </w:r>
      <w:r w:rsidR="00C10D11" w:rsidRPr="007D5E1D">
        <w:rPr>
          <w:color w:val="auto"/>
          <w:lang w:val="lt-LT"/>
        </w:rPr>
        <w:t xml:space="preserve">, </w:t>
      </w:r>
      <w:r w:rsidR="001F6601" w:rsidRPr="007D5E1D">
        <w:rPr>
          <w:color w:val="auto"/>
          <w:lang w:val="lt-LT"/>
        </w:rPr>
        <w:t>kai svoriai atitinkamai</w:t>
      </w:r>
      <w:r w:rsidR="00C10D11" w:rsidRPr="007D5E1D">
        <w:rPr>
          <w:color w:val="auto"/>
          <w:lang w:val="lt-LT"/>
        </w:rPr>
        <w:t xml:space="preserve"> </w:t>
      </w:r>
      <w:r w:rsidRPr="007D5E1D">
        <w:rPr>
          <w:color w:val="auto"/>
          <w:lang w:val="lt-LT"/>
        </w:rPr>
        <w:t xml:space="preserve">yra </w:t>
      </w:r>
      <w:r w:rsidR="00C10D11" w:rsidRPr="007D5E1D">
        <w:rPr>
          <w:color w:val="auto"/>
          <w:lang w:val="lt-LT"/>
        </w:rPr>
        <w:t>10 g</w:t>
      </w:r>
      <w:r w:rsidR="001F6601" w:rsidRPr="007D5E1D">
        <w:rPr>
          <w:color w:val="auto"/>
          <w:lang w:val="lt-LT"/>
        </w:rPr>
        <w:t xml:space="preserve"> ir 175 g</w:t>
      </w:r>
      <w:r w:rsidR="00C10D11" w:rsidRPr="007D5E1D">
        <w:rPr>
          <w:color w:val="auto"/>
          <w:lang w:val="lt-LT"/>
        </w:rPr>
        <w:t xml:space="preserve">. </w:t>
      </w:r>
      <w:r w:rsidR="00B3053D" w:rsidRPr="007D5E1D">
        <w:rPr>
          <w:color w:val="auto"/>
          <w:lang w:val="lt-LT"/>
        </w:rPr>
        <w:t xml:space="preserve">Galutinis atlygis už </w:t>
      </w:r>
      <w:r w:rsidR="004455D8" w:rsidRPr="007D5E1D">
        <w:rPr>
          <w:color w:val="auto"/>
          <w:lang w:val="lt-LT"/>
        </w:rPr>
        <w:t>81,</w:t>
      </w:r>
      <w:r w:rsidR="00C10D11" w:rsidRPr="007D5E1D">
        <w:rPr>
          <w:color w:val="auto"/>
          <w:lang w:val="lt-LT"/>
        </w:rPr>
        <w:t>8 g</w:t>
      </w:r>
      <w:r w:rsidR="00B3053D" w:rsidRPr="007D5E1D">
        <w:rPr>
          <w:color w:val="auto"/>
          <w:lang w:val="lt-LT"/>
        </w:rPr>
        <w:t xml:space="preserve"> sveriančia</w:t>
      </w:r>
      <w:r w:rsidRPr="007D5E1D">
        <w:rPr>
          <w:color w:val="auto"/>
          <w:lang w:val="lt-LT"/>
        </w:rPr>
        <w:t>s siunt</w:t>
      </w:r>
      <w:r w:rsidR="00B3053D" w:rsidRPr="007D5E1D">
        <w:rPr>
          <w:color w:val="auto"/>
          <w:lang w:val="lt-LT"/>
        </w:rPr>
        <w:t>a</w:t>
      </w:r>
      <w:r w:rsidRPr="007D5E1D">
        <w:rPr>
          <w:color w:val="auto"/>
          <w:lang w:val="lt-LT"/>
        </w:rPr>
        <w:t>s apskaičiuojam</w:t>
      </w:r>
      <w:r w:rsidR="00B3053D" w:rsidRPr="007D5E1D">
        <w:rPr>
          <w:color w:val="auto"/>
          <w:lang w:val="lt-LT"/>
        </w:rPr>
        <w:t>a</w:t>
      </w:r>
      <w:r w:rsidRPr="007D5E1D">
        <w:rPr>
          <w:color w:val="auto"/>
          <w:lang w:val="lt-LT"/>
        </w:rPr>
        <w:t>s remiantis minėtais tarifais</w:t>
      </w:r>
      <w:r w:rsidR="00C10D11" w:rsidRPr="007D5E1D">
        <w:rPr>
          <w:color w:val="auto"/>
          <w:lang w:val="lt-LT"/>
        </w:rPr>
        <w:t>.</w:t>
      </w:r>
    </w:p>
    <w:p w14:paraId="7EB64C6A" w14:textId="77777777" w:rsidR="0049178F" w:rsidRPr="007D5E1D" w:rsidRDefault="00856354" w:rsidP="00073CC4">
      <w:pPr>
        <w:pStyle w:val="Bodytext70"/>
        <w:shd w:val="clear" w:color="auto" w:fill="auto"/>
        <w:tabs>
          <w:tab w:val="left" w:pos="856"/>
        </w:tabs>
        <w:spacing w:before="240" w:line="240" w:lineRule="auto"/>
        <w:ind w:firstLine="0"/>
        <w:rPr>
          <w:color w:val="auto"/>
          <w:lang w:val="lt-LT"/>
        </w:rPr>
      </w:pPr>
      <w:r w:rsidRPr="007D5E1D">
        <w:rPr>
          <w:color w:val="auto"/>
          <w:lang w:val="lt-LT"/>
        </w:rPr>
        <w:t>4</w:t>
      </w:r>
      <w:r w:rsidRPr="007D5E1D">
        <w:rPr>
          <w:color w:val="auto"/>
          <w:lang w:val="lt-LT"/>
        </w:rPr>
        <w:tab/>
      </w:r>
      <w:r w:rsidR="00B3053D" w:rsidRPr="007D5E1D">
        <w:rPr>
          <w:color w:val="auto"/>
          <w:lang w:val="lt-LT"/>
        </w:rPr>
        <w:t>Galutinis atlygis už vieną siuntą</w:t>
      </w:r>
      <w:r w:rsidR="0049178F" w:rsidRPr="007D5E1D">
        <w:rPr>
          <w:color w:val="auto"/>
          <w:lang w:val="lt-LT"/>
        </w:rPr>
        <w:t xml:space="preserve"> ir </w:t>
      </w:r>
      <w:r w:rsidR="00B3053D" w:rsidRPr="007D5E1D">
        <w:rPr>
          <w:color w:val="auto"/>
          <w:lang w:val="lt-LT"/>
        </w:rPr>
        <w:t>vieną kilogramą</w:t>
      </w:r>
      <w:r w:rsidR="0049178F" w:rsidRPr="007D5E1D">
        <w:rPr>
          <w:color w:val="auto"/>
          <w:lang w:val="lt-LT"/>
        </w:rPr>
        <w:t xml:space="preserve"> </w:t>
      </w:r>
      <w:r w:rsidR="00B3053D" w:rsidRPr="007D5E1D">
        <w:rPr>
          <w:color w:val="auto"/>
          <w:lang w:val="lt-LT"/>
        </w:rPr>
        <w:t>nustatoma</w:t>
      </w:r>
      <w:r w:rsidR="0049178F" w:rsidRPr="007D5E1D">
        <w:rPr>
          <w:color w:val="auto"/>
          <w:lang w:val="lt-LT"/>
        </w:rPr>
        <w:t>s tokiais etapais</w:t>
      </w:r>
      <w:r w:rsidR="00C10D11" w:rsidRPr="007D5E1D">
        <w:rPr>
          <w:color w:val="auto"/>
          <w:lang w:val="lt-LT"/>
        </w:rPr>
        <w:t>:</w:t>
      </w:r>
    </w:p>
    <w:p w14:paraId="329E82AF" w14:textId="77777777" w:rsidR="0049178F" w:rsidRPr="007D5E1D" w:rsidRDefault="0049178F" w:rsidP="00960835">
      <w:pPr>
        <w:pStyle w:val="Bodytext70"/>
        <w:widowControl/>
        <w:shd w:val="clear" w:color="auto" w:fill="auto"/>
        <w:tabs>
          <w:tab w:val="left" w:pos="856"/>
        </w:tabs>
        <w:spacing w:before="240" w:line="240" w:lineRule="auto"/>
        <w:ind w:left="720" w:hanging="720"/>
        <w:rPr>
          <w:color w:val="auto"/>
          <w:lang w:val="lt-LT"/>
        </w:rPr>
      </w:pPr>
      <w:r w:rsidRPr="007D5E1D">
        <w:rPr>
          <w:color w:val="auto"/>
          <w:lang w:val="lt-LT"/>
        </w:rPr>
        <w:t>4.1</w:t>
      </w:r>
      <w:r w:rsidRPr="007D5E1D">
        <w:rPr>
          <w:color w:val="auto"/>
          <w:lang w:val="lt-LT"/>
        </w:rPr>
        <w:tab/>
      </w:r>
      <w:r w:rsidR="003E0DDA" w:rsidRPr="007D5E1D">
        <w:rPr>
          <w:color w:val="auto"/>
          <w:lang w:val="lt-LT"/>
        </w:rPr>
        <w:t>a</w:t>
      </w:r>
      <w:r w:rsidR="00172575" w:rsidRPr="007D5E1D">
        <w:rPr>
          <w:color w:val="auto"/>
          <w:lang w:val="lt-LT"/>
        </w:rPr>
        <w:t>pskaičiuojama žemiausia</w:t>
      </w:r>
      <w:r w:rsidR="00C10D11" w:rsidRPr="007D5E1D">
        <w:rPr>
          <w:color w:val="auto"/>
          <w:lang w:val="lt-LT"/>
        </w:rPr>
        <w:t xml:space="preserve"> </w:t>
      </w:r>
      <w:r w:rsidR="009B0C95" w:rsidRPr="007D5E1D">
        <w:rPr>
          <w:color w:val="auto"/>
          <w:lang w:val="lt-LT"/>
        </w:rPr>
        <w:t>galutinio atlygio</w:t>
      </w:r>
      <w:r w:rsidR="00172575" w:rsidRPr="007D5E1D">
        <w:rPr>
          <w:color w:val="auto"/>
          <w:lang w:val="lt-LT"/>
        </w:rPr>
        <w:t xml:space="preserve"> </w:t>
      </w:r>
      <w:r w:rsidR="003E0DDA" w:rsidRPr="007D5E1D">
        <w:rPr>
          <w:color w:val="auto"/>
          <w:lang w:val="lt-LT"/>
        </w:rPr>
        <w:t>rib</w:t>
      </w:r>
      <w:r w:rsidR="00172575" w:rsidRPr="007D5E1D">
        <w:rPr>
          <w:color w:val="auto"/>
          <w:lang w:val="lt-LT"/>
        </w:rPr>
        <w:t>a už</w:t>
      </w:r>
      <w:r w:rsidR="00C10D11" w:rsidRPr="007D5E1D">
        <w:rPr>
          <w:color w:val="auto"/>
          <w:lang w:val="lt-LT"/>
        </w:rPr>
        <w:t xml:space="preserve"> of 81</w:t>
      </w:r>
      <w:r w:rsidR="00172575" w:rsidRPr="007D5E1D">
        <w:rPr>
          <w:color w:val="auto"/>
          <w:lang w:val="lt-LT"/>
        </w:rPr>
        <w:t>,</w:t>
      </w:r>
      <w:r w:rsidR="00C10D11" w:rsidRPr="007D5E1D">
        <w:rPr>
          <w:color w:val="auto"/>
          <w:lang w:val="lt-LT"/>
        </w:rPr>
        <w:t>8 g</w:t>
      </w:r>
      <w:r w:rsidR="00172575" w:rsidRPr="007D5E1D">
        <w:rPr>
          <w:color w:val="auto"/>
          <w:lang w:val="lt-LT"/>
        </w:rPr>
        <w:t xml:space="preserve"> siuntas</w:t>
      </w:r>
      <w:r w:rsidR="00C10D11" w:rsidRPr="007D5E1D">
        <w:rPr>
          <w:color w:val="auto"/>
          <w:lang w:val="lt-LT"/>
        </w:rPr>
        <w:t xml:space="preserve">, </w:t>
      </w:r>
      <w:r w:rsidR="00172575" w:rsidRPr="007D5E1D">
        <w:rPr>
          <w:color w:val="auto"/>
          <w:lang w:val="lt-LT"/>
        </w:rPr>
        <w:t>taikant</w:t>
      </w:r>
      <w:r w:rsidR="00C10D11" w:rsidRPr="007D5E1D">
        <w:rPr>
          <w:color w:val="auto"/>
          <w:lang w:val="lt-LT"/>
        </w:rPr>
        <w:t xml:space="preserve"> </w:t>
      </w:r>
      <w:r w:rsidR="00172575" w:rsidRPr="007D5E1D">
        <w:rPr>
          <w:color w:val="auto"/>
          <w:lang w:val="lt-LT"/>
        </w:rPr>
        <w:t xml:space="preserve">PPS konvencijos 30 straipsnyje nurodytus </w:t>
      </w:r>
      <w:r w:rsidR="00C10D11" w:rsidRPr="007D5E1D">
        <w:rPr>
          <w:color w:val="auto"/>
          <w:lang w:val="lt-LT"/>
        </w:rPr>
        <w:t>m</w:t>
      </w:r>
      <w:r w:rsidR="00964CBE" w:rsidRPr="007D5E1D">
        <w:rPr>
          <w:color w:val="auto"/>
          <w:lang w:val="lt-LT"/>
        </w:rPr>
        <w:t>ažiaus</w:t>
      </w:r>
      <w:r w:rsidR="00172575" w:rsidRPr="007D5E1D">
        <w:rPr>
          <w:color w:val="auto"/>
          <w:lang w:val="lt-LT"/>
        </w:rPr>
        <w:t>ius tarifus</w:t>
      </w:r>
      <w:r w:rsidR="00C10D11" w:rsidRPr="007D5E1D">
        <w:rPr>
          <w:color w:val="auto"/>
          <w:lang w:val="lt-LT"/>
        </w:rPr>
        <w:t>;</w:t>
      </w:r>
    </w:p>
    <w:p w14:paraId="060836F0" w14:textId="77777777" w:rsidR="00515CFE" w:rsidRPr="007D5E1D" w:rsidRDefault="0049178F" w:rsidP="00960835">
      <w:pPr>
        <w:pStyle w:val="Bodytext70"/>
        <w:widowControl/>
        <w:shd w:val="clear" w:color="auto" w:fill="auto"/>
        <w:tabs>
          <w:tab w:val="left" w:pos="856"/>
        </w:tabs>
        <w:spacing w:before="240" w:line="240" w:lineRule="auto"/>
        <w:ind w:left="720" w:hanging="720"/>
        <w:rPr>
          <w:color w:val="auto"/>
          <w:lang w:val="lt-LT"/>
        </w:rPr>
      </w:pPr>
      <w:r w:rsidRPr="007D5E1D">
        <w:rPr>
          <w:color w:val="auto"/>
          <w:lang w:val="lt-LT"/>
        </w:rPr>
        <w:t>4.2</w:t>
      </w:r>
      <w:r w:rsidRPr="007D5E1D">
        <w:rPr>
          <w:color w:val="auto"/>
          <w:lang w:val="lt-LT"/>
        </w:rPr>
        <w:tab/>
      </w:r>
      <w:r w:rsidR="003E0DDA" w:rsidRPr="007D5E1D">
        <w:rPr>
          <w:color w:val="auto"/>
          <w:lang w:val="lt-LT"/>
        </w:rPr>
        <w:t xml:space="preserve">apskaičiuojama aukščiausia </w:t>
      </w:r>
      <w:r w:rsidR="009B0C95" w:rsidRPr="007D5E1D">
        <w:rPr>
          <w:color w:val="auto"/>
          <w:lang w:val="lt-LT"/>
        </w:rPr>
        <w:t>galutinio atlygio</w:t>
      </w:r>
      <w:r w:rsidR="003E0DDA" w:rsidRPr="007D5E1D">
        <w:rPr>
          <w:color w:val="auto"/>
          <w:lang w:val="lt-LT"/>
        </w:rPr>
        <w:t xml:space="preserve"> riba už of 81,8 g siuntas, taikant PPS konvencijos 30 straipsnyje nurodytus </w:t>
      </w:r>
      <w:r w:rsidR="00964CBE" w:rsidRPr="007D5E1D">
        <w:rPr>
          <w:color w:val="auto"/>
          <w:lang w:val="lt-LT"/>
        </w:rPr>
        <w:t>didžiaus</w:t>
      </w:r>
      <w:r w:rsidR="003E0DDA" w:rsidRPr="007D5E1D">
        <w:rPr>
          <w:color w:val="auto"/>
          <w:lang w:val="lt-LT"/>
        </w:rPr>
        <w:t>ius tarifus, skirtus šalių grupei, kuriai priklauso suinteresuotoji šalis</w:t>
      </w:r>
      <w:r w:rsidR="00C10D11" w:rsidRPr="007D5E1D">
        <w:rPr>
          <w:color w:val="auto"/>
          <w:lang w:val="lt-LT"/>
        </w:rPr>
        <w:t>;</w:t>
      </w:r>
    </w:p>
    <w:p w14:paraId="043053FB" w14:textId="77777777" w:rsidR="0049178F" w:rsidRPr="007D5E1D" w:rsidRDefault="0049178F" w:rsidP="00960835">
      <w:pPr>
        <w:pStyle w:val="Bodytext70"/>
        <w:widowControl/>
        <w:shd w:val="clear" w:color="auto" w:fill="auto"/>
        <w:tabs>
          <w:tab w:val="left" w:pos="856"/>
        </w:tabs>
        <w:spacing w:before="240" w:line="240" w:lineRule="auto"/>
        <w:ind w:left="720" w:hanging="720"/>
        <w:rPr>
          <w:color w:val="auto"/>
          <w:lang w:val="lt-LT"/>
        </w:rPr>
      </w:pPr>
      <w:r w:rsidRPr="007D5E1D">
        <w:rPr>
          <w:color w:val="auto"/>
          <w:lang w:val="lt-LT"/>
        </w:rPr>
        <w:t>4.3</w:t>
      </w:r>
      <w:r w:rsidRPr="007D5E1D">
        <w:rPr>
          <w:color w:val="auto"/>
          <w:lang w:val="lt-LT"/>
        </w:rPr>
        <w:tab/>
      </w:r>
      <w:r w:rsidR="00C10D11" w:rsidRPr="007D5E1D">
        <w:rPr>
          <w:color w:val="auto"/>
          <w:lang w:val="lt-LT"/>
        </w:rPr>
        <w:t xml:space="preserve">3 </w:t>
      </w:r>
      <w:r w:rsidR="00B3053D" w:rsidRPr="007D5E1D">
        <w:rPr>
          <w:color w:val="auto"/>
          <w:lang w:val="lt-LT"/>
        </w:rPr>
        <w:t>dalyje nurodyta</w:t>
      </w:r>
      <w:r w:rsidR="003E0DDA" w:rsidRPr="007D5E1D">
        <w:rPr>
          <w:color w:val="auto"/>
          <w:lang w:val="lt-LT"/>
        </w:rPr>
        <w:t xml:space="preserve">s </w:t>
      </w:r>
      <w:r w:rsidR="00B3053D" w:rsidRPr="007D5E1D">
        <w:rPr>
          <w:color w:val="auto"/>
          <w:lang w:val="lt-LT"/>
        </w:rPr>
        <w:t>galutinis atlygis</w:t>
      </w:r>
      <w:r w:rsidR="003E0DDA" w:rsidRPr="007D5E1D">
        <w:rPr>
          <w:color w:val="auto"/>
          <w:lang w:val="lt-LT"/>
        </w:rPr>
        <w:t xml:space="preserve"> </w:t>
      </w:r>
      <w:r w:rsidR="00B3053D" w:rsidRPr="007D5E1D">
        <w:rPr>
          <w:color w:val="auto"/>
          <w:lang w:val="lt-LT"/>
        </w:rPr>
        <w:t>palyginama</w:t>
      </w:r>
      <w:r w:rsidR="003E0DDA" w:rsidRPr="007D5E1D">
        <w:rPr>
          <w:color w:val="auto"/>
          <w:lang w:val="lt-LT"/>
        </w:rPr>
        <w:t>s su sumomis, apskaičiuotomis pagal</w:t>
      </w:r>
      <w:r w:rsidR="00C10D11" w:rsidRPr="007D5E1D">
        <w:rPr>
          <w:color w:val="auto"/>
          <w:lang w:val="lt-LT"/>
        </w:rPr>
        <w:t xml:space="preserve"> 4.1 </w:t>
      </w:r>
      <w:r w:rsidR="003E0DDA" w:rsidRPr="007D5E1D">
        <w:rPr>
          <w:color w:val="auto"/>
          <w:lang w:val="lt-LT"/>
        </w:rPr>
        <w:t>ir</w:t>
      </w:r>
      <w:r w:rsidR="00C10D11" w:rsidRPr="007D5E1D">
        <w:rPr>
          <w:color w:val="auto"/>
          <w:lang w:val="lt-LT"/>
        </w:rPr>
        <w:t xml:space="preserve"> 4.2</w:t>
      </w:r>
      <w:r w:rsidR="003E0DDA" w:rsidRPr="007D5E1D">
        <w:rPr>
          <w:color w:val="auto"/>
          <w:lang w:val="lt-LT"/>
        </w:rPr>
        <w:t xml:space="preserve"> punktus</w:t>
      </w:r>
      <w:r w:rsidR="00C10D11" w:rsidRPr="007D5E1D">
        <w:rPr>
          <w:color w:val="auto"/>
          <w:lang w:val="lt-LT"/>
        </w:rPr>
        <w:t xml:space="preserve">, </w:t>
      </w:r>
      <w:r w:rsidR="003E0DDA" w:rsidRPr="007D5E1D">
        <w:rPr>
          <w:color w:val="auto"/>
          <w:lang w:val="lt-LT"/>
        </w:rPr>
        <w:t>ir</w:t>
      </w:r>
      <w:r w:rsidR="00C10D11" w:rsidRPr="007D5E1D">
        <w:rPr>
          <w:color w:val="auto"/>
          <w:lang w:val="lt-LT"/>
        </w:rPr>
        <w:t>:</w:t>
      </w:r>
    </w:p>
    <w:p w14:paraId="4D127FE7" w14:textId="77777777" w:rsidR="0049178F" w:rsidRPr="007D5E1D" w:rsidRDefault="0049178F" w:rsidP="00960835">
      <w:pPr>
        <w:pStyle w:val="Bodytext70"/>
        <w:widowControl/>
        <w:shd w:val="clear" w:color="auto" w:fill="auto"/>
        <w:tabs>
          <w:tab w:val="left" w:pos="856"/>
        </w:tabs>
        <w:spacing w:before="240" w:line="240" w:lineRule="auto"/>
        <w:ind w:left="720" w:hanging="720"/>
        <w:rPr>
          <w:color w:val="auto"/>
          <w:lang w:val="lt-LT"/>
        </w:rPr>
      </w:pPr>
      <w:r w:rsidRPr="007D5E1D">
        <w:rPr>
          <w:color w:val="auto"/>
          <w:lang w:val="lt-LT"/>
        </w:rPr>
        <w:t>4.3.1</w:t>
      </w:r>
      <w:r w:rsidRPr="007D5E1D">
        <w:rPr>
          <w:color w:val="auto"/>
          <w:lang w:val="lt-LT"/>
        </w:rPr>
        <w:tab/>
      </w:r>
      <w:r w:rsidR="003E0DDA" w:rsidRPr="007D5E1D">
        <w:rPr>
          <w:color w:val="auto"/>
          <w:lang w:val="lt-LT"/>
        </w:rPr>
        <w:t>jei ta suma yra mažesnė už</w:t>
      </w:r>
      <w:r w:rsidR="00C10D11" w:rsidRPr="007D5E1D">
        <w:rPr>
          <w:color w:val="auto"/>
          <w:lang w:val="lt-LT"/>
        </w:rPr>
        <w:t xml:space="preserve"> 4.1</w:t>
      </w:r>
      <w:r w:rsidR="003E0DDA" w:rsidRPr="007D5E1D">
        <w:rPr>
          <w:color w:val="auto"/>
          <w:lang w:val="lt-LT"/>
        </w:rPr>
        <w:t xml:space="preserve"> punkte nurodytą sumą</w:t>
      </w:r>
      <w:r w:rsidR="00C10D11" w:rsidRPr="007D5E1D">
        <w:rPr>
          <w:color w:val="auto"/>
          <w:lang w:val="lt-LT"/>
        </w:rPr>
        <w:t xml:space="preserve">, </w:t>
      </w:r>
      <w:r w:rsidR="003E0DDA" w:rsidRPr="007D5E1D">
        <w:rPr>
          <w:color w:val="auto"/>
          <w:lang w:val="lt-LT"/>
        </w:rPr>
        <w:t>tai vienai siuntai ir vienam kilogramui taikomi tarifai turi būti</w:t>
      </w:r>
      <w:r w:rsidR="00C10D11" w:rsidRPr="007D5E1D">
        <w:rPr>
          <w:color w:val="auto"/>
          <w:lang w:val="lt-LT"/>
        </w:rPr>
        <w:t xml:space="preserve"> </w:t>
      </w:r>
      <w:r w:rsidR="003E0DDA" w:rsidRPr="007D5E1D">
        <w:rPr>
          <w:color w:val="auto"/>
          <w:lang w:val="lt-LT"/>
        </w:rPr>
        <w:t>PPS konvencijos 30 straipsnyje nurodyti m</w:t>
      </w:r>
      <w:r w:rsidR="00964CBE" w:rsidRPr="007D5E1D">
        <w:rPr>
          <w:color w:val="auto"/>
          <w:lang w:val="lt-LT"/>
        </w:rPr>
        <w:t>ažiaus</w:t>
      </w:r>
      <w:r w:rsidR="003E0DDA" w:rsidRPr="007D5E1D">
        <w:rPr>
          <w:color w:val="auto"/>
          <w:lang w:val="lt-LT"/>
        </w:rPr>
        <w:t>i tarifai</w:t>
      </w:r>
      <w:r w:rsidR="00C10D11" w:rsidRPr="007D5E1D">
        <w:rPr>
          <w:color w:val="auto"/>
          <w:lang w:val="lt-LT"/>
        </w:rPr>
        <w:t>;</w:t>
      </w:r>
    </w:p>
    <w:p w14:paraId="59C191D7" w14:textId="77777777" w:rsidR="0049178F" w:rsidRPr="007D5E1D" w:rsidRDefault="0049178F" w:rsidP="00960835">
      <w:pPr>
        <w:pStyle w:val="Bodytext70"/>
        <w:widowControl/>
        <w:shd w:val="clear" w:color="auto" w:fill="auto"/>
        <w:tabs>
          <w:tab w:val="left" w:pos="856"/>
        </w:tabs>
        <w:spacing w:before="240" w:line="240" w:lineRule="auto"/>
        <w:ind w:left="720" w:hanging="720"/>
        <w:rPr>
          <w:color w:val="auto"/>
          <w:lang w:val="lt-LT"/>
        </w:rPr>
      </w:pPr>
      <w:r w:rsidRPr="007D5E1D">
        <w:rPr>
          <w:color w:val="auto"/>
          <w:lang w:val="lt-LT"/>
        </w:rPr>
        <w:t>4.3.2</w:t>
      </w:r>
      <w:r w:rsidRPr="007D5E1D">
        <w:rPr>
          <w:color w:val="auto"/>
          <w:lang w:val="lt-LT"/>
        </w:rPr>
        <w:tab/>
      </w:r>
      <w:r w:rsidR="003E0DDA" w:rsidRPr="007D5E1D">
        <w:rPr>
          <w:color w:val="auto"/>
          <w:lang w:val="lt-LT"/>
        </w:rPr>
        <w:t>jei ta suma yra tarp</w:t>
      </w:r>
      <w:r w:rsidR="00C10D11" w:rsidRPr="007D5E1D">
        <w:rPr>
          <w:color w:val="auto"/>
          <w:lang w:val="lt-LT"/>
        </w:rPr>
        <w:t xml:space="preserve"> 4.1 </w:t>
      </w:r>
      <w:r w:rsidR="003E0DDA" w:rsidRPr="007D5E1D">
        <w:rPr>
          <w:color w:val="auto"/>
          <w:lang w:val="lt-LT"/>
        </w:rPr>
        <w:t>ir</w:t>
      </w:r>
      <w:r w:rsidR="00C10D11" w:rsidRPr="007D5E1D">
        <w:rPr>
          <w:color w:val="auto"/>
          <w:lang w:val="lt-LT"/>
        </w:rPr>
        <w:t xml:space="preserve"> 4.2</w:t>
      </w:r>
      <w:r w:rsidR="003E0DDA" w:rsidRPr="007D5E1D">
        <w:rPr>
          <w:color w:val="auto"/>
          <w:lang w:val="lt-LT"/>
        </w:rPr>
        <w:t xml:space="preserve"> punktuose nurodytų sumų</w:t>
      </w:r>
      <w:r w:rsidR="00C10D11" w:rsidRPr="007D5E1D">
        <w:rPr>
          <w:color w:val="auto"/>
          <w:lang w:val="lt-LT"/>
        </w:rPr>
        <w:t xml:space="preserve">, </w:t>
      </w:r>
      <w:r w:rsidR="004455D8" w:rsidRPr="007D5E1D">
        <w:rPr>
          <w:color w:val="auto"/>
          <w:lang w:val="lt-LT"/>
        </w:rPr>
        <w:t xml:space="preserve">tai </w:t>
      </w:r>
      <w:r w:rsidR="00964CBE" w:rsidRPr="007D5E1D">
        <w:rPr>
          <w:color w:val="auto"/>
          <w:lang w:val="lt-LT"/>
        </w:rPr>
        <w:t>mažiausi</w:t>
      </w:r>
      <w:r w:rsidR="004455D8" w:rsidRPr="007D5E1D">
        <w:rPr>
          <w:color w:val="auto"/>
          <w:lang w:val="lt-LT"/>
        </w:rPr>
        <w:t xml:space="preserve">i tarifai už </w:t>
      </w:r>
      <w:r w:rsidR="00C10D11" w:rsidRPr="007D5E1D">
        <w:rPr>
          <w:color w:val="auto"/>
          <w:lang w:val="lt-LT"/>
        </w:rPr>
        <w:t xml:space="preserve"> </w:t>
      </w:r>
      <w:r w:rsidR="004455D8" w:rsidRPr="007D5E1D">
        <w:rPr>
          <w:color w:val="auto"/>
          <w:lang w:val="lt-LT"/>
        </w:rPr>
        <w:t>vieną siuntą ir vieną kilogramą dauginami iš tokio koeficiento</w:t>
      </w:r>
      <w:r w:rsidR="00C10D11" w:rsidRPr="007D5E1D">
        <w:rPr>
          <w:color w:val="auto"/>
          <w:lang w:val="lt-LT"/>
        </w:rPr>
        <w:t xml:space="preserve">: 3 </w:t>
      </w:r>
      <w:r w:rsidR="004455D8" w:rsidRPr="007D5E1D">
        <w:rPr>
          <w:color w:val="auto"/>
          <w:lang w:val="lt-LT"/>
        </w:rPr>
        <w:t>dalyje nurodyta suma dalijama iš</w:t>
      </w:r>
      <w:r w:rsidR="00C10D11" w:rsidRPr="007D5E1D">
        <w:rPr>
          <w:color w:val="auto"/>
          <w:lang w:val="lt-LT"/>
        </w:rPr>
        <w:t xml:space="preserve"> 4.1</w:t>
      </w:r>
      <w:r w:rsidR="004455D8" w:rsidRPr="007D5E1D">
        <w:rPr>
          <w:color w:val="auto"/>
          <w:lang w:val="lt-LT"/>
        </w:rPr>
        <w:t xml:space="preserve"> punkte nurodytos sumos</w:t>
      </w:r>
      <w:r w:rsidR="00C10D11" w:rsidRPr="007D5E1D">
        <w:rPr>
          <w:color w:val="auto"/>
          <w:lang w:val="lt-LT"/>
        </w:rPr>
        <w:t xml:space="preserve">. </w:t>
      </w:r>
      <w:r w:rsidR="004455D8" w:rsidRPr="007D5E1D">
        <w:rPr>
          <w:color w:val="auto"/>
          <w:lang w:val="lt-LT"/>
        </w:rPr>
        <w:t>Gautieji tarifai apvalinami iki trijų skaičių po kablelio</w:t>
      </w:r>
      <w:r w:rsidR="00C10D11" w:rsidRPr="007D5E1D">
        <w:rPr>
          <w:color w:val="auto"/>
          <w:lang w:val="lt-LT"/>
        </w:rPr>
        <w:t>;</w:t>
      </w:r>
    </w:p>
    <w:p w14:paraId="7204C589" w14:textId="77777777" w:rsidR="00515CFE" w:rsidRPr="007D5E1D" w:rsidRDefault="0049178F" w:rsidP="00960835">
      <w:pPr>
        <w:pStyle w:val="Bodytext70"/>
        <w:widowControl/>
        <w:shd w:val="clear" w:color="auto" w:fill="auto"/>
        <w:tabs>
          <w:tab w:val="left" w:pos="856"/>
        </w:tabs>
        <w:spacing w:before="240" w:line="240" w:lineRule="auto"/>
        <w:ind w:left="720" w:hanging="720"/>
        <w:rPr>
          <w:color w:val="auto"/>
          <w:lang w:val="lt-LT"/>
        </w:rPr>
      </w:pPr>
      <w:r w:rsidRPr="007D5E1D">
        <w:rPr>
          <w:color w:val="auto"/>
          <w:lang w:val="lt-LT"/>
        </w:rPr>
        <w:t>4.3.3</w:t>
      </w:r>
      <w:r w:rsidRPr="007D5E1D">
        <w:rPr>
          <w:color w:val="auto"/>
          <w:lang w:val="lt-LT"/>
        </w:rPr>
        <w:tab/>
      </w:r>
      <w:r w:rsidR="004455D8" w:rsidRPr="007D5E1D">
        <w:rPr>
          <w:color w:val="auto"/>
          <w:lang w:val="lt-LT"/>
        </w:rPr>
        <w:t>jei ta suma yra didesnė už</w:t>
      </w:r>
      <w:r w:rsidR="00C10D11" w:rsidRPr="007D5E1D">
        <w:rPr>
          <w:color w:val="auto"/>
          <w:lang w:val="lt-LT"/>
        </w:rPr>
        <w:t xml:space="preserve"> 4.2</w:t>
      </w:r>
      <w:r w:rsidR="004455D8" w:rsidRPr="007D5E1D">
        <w:rPr>
          <w:color w:val="auto"/>
          <w:lang w:val="lt-LT"/>
        </w:rPr>
        <w:t xml:space="preserve"> punkte nurodytą sumą</w:t>
      </w:r>
      <w:r w:rsidR="00C10D11" w:rsidRPr="007D5E1D">
        <w:rPr>
          <w:color w:val="auto"/>
          <w:lang w:val="lt-LT"/>
        </w:rPr>
        <w:t xml:space="preserve">, </w:t>
      </w:r>
      <w:r w:rsidR="004455D8" w:rsidRPr="007D5E1D">
        <w:rPr>
          <w:color w:val="auto"/>
          <w:lang w:val="lt-LT"/>
        </w:rPr>
        <w:t xml:space="preserve">tai vienai siuntai ir vienam kilogramui taikomi tarifai turi būti PPS konvencijos 30 straipsnyje nurodyti </w:t>
      </w:r>
      <w:r w:rsidR="00964CBE" w:rsidRPr="007D5E1D">
        <w:rPr>
          <w:color w:val="auto"/>
          <w:lang w:val="lt-LT"/>
        </w:rPr>
        <w:t>didžiausi t</w:t>
      </w:r>
      <w:r w:rsidR="004455D8" w:rsidRPr="007D5E1D">
        <w:rPr>
          <w:color w:val="auto"/>
          <w:lang w:val="lt-LT"/>
        </w:rPr>
        <w:t>arifai, skirti šalių grupei, kuriai priklauso suinteresuotoji šalis</w:t>
      </w:r>
      <w:r w:rsidR="00C10D11" w:rsidRPr="007D5E1D">
        <w:rPr>
          <w:color w:val="auto"/>
          <w:lang w:val="lt-LT"/>
        </w:rPr>
        <w:t>.</w:t>
      </w:r>
    </w:p>
    <w:p w14:paraId="3C1B1035" w14:textId="77777777" w:rsidR="00515CFE" w:rsidRPr="007D5E1D" w:rsidRDefault="0049178F" w:rsidP="00073CC4">
      <w:pPr>
        <w:pStyle w:val="Bodytext70"/>
        <w:shd w:val="clear" w:color="auto" w:fill="auto"/>
        <w:tabs>
          <w:tab w:val="left" w:pos="856"/>
        </w:tabs>
        <w:spacing w:before="240" w:line="240" w:lineRule="auto"/>
        <w:ind w:firstLine="0"/>
        <w:rPr>
          <w:color w:val="auto"/>
          <w:lang w:val="lt-LT"/>
        </w:rPr>
      </w:pPr>
      <w:r w:rsidRPr="007D5E1D">
        <w:rPr>
          <w:color w:val="auto"/>
          <w:lang w:val="lt-LT"/>
        </w:rPr>
        <w:t>5</w:t>
      </w:r>
      <w:r w:rsidRPr="007D5E1D">
        <w:rPr>
          <w:color w:val="auto"/>
          <w:lang w:val="lt-LT"/>
        </w:rPr>
        <w:tab/>
      </w:r>
      <w:r w:rsidR="00E23911" w:rsidRPr="007D5E1D">
        <w:rPr>
          <w:color w:val="auto"/>
          <w:lang w:val="lt-LT"/>
        </w:rPr>
        <w:t xml:space="preserve">Pagal </w:t>
      </w:r>
      <w:r w:rsidR="00C10D11" w:rsidRPr="007D5E1D">
        <w:rPr>
          <w:color w:val="auto"/>
          <w:lang w:val="lt-LT"/>
        </w:rPr>
        <w:t xml:space="preserve">4 </w:t>
      </w:r>
      <w:r w:rsidR="00E23911" w:rsidRPr="007D5E1D">
        <w:rPr>
          <w:color w:val="auto"/>
          <w:lang w:val="lt-LT"/>
        </w:rPr>
        <w:t>d</w:t>
      </w:r>
      <w:r w:rsidR="00E42D5D" w:rsidRPr="007D5E1D">
        <w:rPr>
          <w:color w:val="auto"/>
          <w:lang w:val="lt-LT"/>
        </w:rPr>
        <w:t>alies nuostatas apskaičiuot</w:t>
      </w:r>
      <w:r w:rsidR="00B3053D" w:rsidRPr="007D5E1D">
        <w:rPr>
          <w:color w:val="auto"/>
          <w:lang w:val="lt-LT"/>
        </w:rPr>
        <w:t>a</w:t>
      </w:r>
      <w:r w:rsidR="00E42D5D" w:rsidRPr="007D5E1D">
        <w:rPr>
          <w:color w:val="auto"/>
          <w:lang w:val="lt-LT"/>
        </w:rPr>
        <w:t xml:space="preserve">s </w:t>
      </w:r>
      <w:r w:rsidR="00B3053D" w:rsidRPr="007D5E1D">
        <w:rPr>
          <w:color w:val="auto"/>
          <w:lang w:val="lt-LT"/>
        </w:rPr>
        <w:t xml:space="preserve">galutinis atlygis </w:t>
      </w:r>
      <w:r w:rsidR="00E42D5D" w:rsidRPr="007D5E1D">
        <w:rPr>
          <w:color w:val="auto"/>
          <w:lang w:val="lt-LT"/>
        </w:rPr>
        <w:t>bus</w:t>
      </w:r>
      <w:r w:rsidR="00C10D11" w:rsidRPr="007D5E1D">
        <w:rPr>
          <w:color w:val="auto"/>
          <w:lang w:val="lt-LT"/>
        </w:rPr>
        <w:t xml:space="preserve"> propor</w:t>
      </w:r>
      <w:r w:rsidR="00B3053D" w:rsidRPr="007D5E1D">
        <w:rPr>
          <w:color w:val="auto"/>
          <w:lang w:val="lt-LT"/>
        </w:rPr>
        <w:t>cingai koreguojama</w:t>
      </w:r>
      <w:r w:rsidR="00E42D5D" w:rsidRPr="007D5E1D">
        <w:rPr>
          <w:color w:val="auto"/>
          <w:lang w:val="lt-LT"/>
        </w:rPr>
        <w:t>s siekiant užtikrinti, kad</w:t>
      </w:r>
      <w:r w:rsidR="00B3053D" w:rsidRPr="007D5E1D">
        <w:rPr>
          <w:color w:val="auto"/>
          <w:lang w:val="lt-LT"/>
        </w:rPr>
        <w:t xml:space="preserve"> ji</w:t>
      </w:r>
      <w:r w:rsidR="00E42D5D" w:rsidRPr="007D5E1D">
        <w:rPr>
          <w:color w:val="auto"/>
          <w:lang w:val="lt-LT"/>
        </w:rPr>
        <w:t>s nebūtų daugiau nei</w:t>
      </w:r>
      <w:r w:rsidR="00C10D11" w:rsidRPr="007D5E1D">
        <w:rPr>
          <w:color w:val="auto"/>
          <w:lang w:val="lt-LT"/>
        </w:rPr>
        <w:t xml:space="preserve"> 13</w:t>
      </w:r>
      <w:r w:rsidR="00E42D5D" w:rsidRPr="007D5E1D">
        <w:rPr>
          <w:color w:val="auto"/>
          <w:lang w:val="lt-LT"/>
        </w:rPr>
        <w:t xml:space="preserve"> proc. d</w:t>
      </w:r>
      <w:r w:rsidR="00B3053D" w:rsidRPr="007D5E1D">
        <w:rPr>
          <w:color w:val="auto"/>
          <w:lang w:val="lt-LT"/>
        </w:rPr>
        <w:t>idesni</w:t>
      </w:r>
      <w:r w:rsidR="00E42D5D" w:rsidRPr="007D5E1D">
        <w:rPr>
          <w:color w:val="auto"/>
          <w:lang w:val="lt-LT"/>
        </w:rPr>
        <w:t>s nei</w:t>
      </w:r>
      <w:r w:rsidR="00C10D11" w:rsidRPr="007D5E1D">
        <w:rPr>
          <w:color w:val="auto"/>
          <w:lang w:val="lt-LT"/>
        </w:rPr>
        <w:t xml:space="preserve"> </w:t>
      </w:r>
      <w:r w:rsidR="00E42D5D" w:rsidRPr="007D5E1D">
        <w:rPr>
          <w:color w:val="auto"/>
          <w:lang w:val="lt-LT"/>
        </w:rPr>
        <w:t>galutin</w:t>
      </w:r>
      <w:r w:rsidR="00B3053D" w:rsidRPr="007D5E1D">
        <w:rPr>
          <w:color w:val="auto"/>
          <w:lang w:val="lt-LT"/>
        </w:rPr>
        <w:t>i</w:t>
      </w:r>
      <w:r w:rsidR="00E42D5D" w:rsidRPr="007D5E1D">
        <w:rPr>
          <w:color w:val="auto"/>
          <w:lang w:val="lt-LT"/>
        </w:rPr>
        <w:t xml:space="preserve">s </w:t>
      </w:r>
      <w:r w:rsidR="00B3053D" w:rsidRPr="007D5E1D">
        <w:rPr>
          <w:color w:val="auto"/>
          <w:lang w:val="lt-LT"/>
        </w:rPr>
        <w:t>atlygi</w:t>
      </w:r>
      <w:r w:rsidR="00E42D5D" w:rsidRPr="007D5E1D">
        <w:rPr>
          <w:color w:val="auto"/>
          <w:lang w:val="lt-LT"/>
        </w:rPr>
        <w:t>s už 81,</w:t>
      </w:r>
      <w:r w:rsidR="00C10D11" w:rsidRPr="007D5E1D">
        <w:rPr>
          <w:color w:val="auto"/>
          <w:lang w:val="lt-LT"/>
        </w:rPr>
        <w:t>8 g</w:t>
      </w:r>
      <w:r w:rsidR="00E42D5D" w:rsidRPr="007D5E1D">
        <w:rPr>
          <w:color w:val="auto"/>
          <w:lang w:val="lt-LT"/>
        </w:rPr>
        <w:t xml:space="preserve"> siuntas</w:t>
      </w:r>
      <w:r w:rsidR="00C10D11" w:rsidRPr="007D5E1D">
        <w:rPr>
          <w:color w:val="auto"/>
          <w:lang w:val="lt-LT"/>
        </w:rPr>
        <w:t xml:space="preserve">, </w:t>
      </w:r>
      <w:r w:rsidR="00E42D5D" w:rsidRPr="007D5E1D">
        <w:rPr>
          <w:color w:val="auto"/>
          <w:lang w:val="lt-LT"/>
        </w:rPr>
        <w:t>lyginant su praėjusiais metais</w:t>
      </w:r>
      <w:r w:rsidR="00C10D11" w:rsidRPr="007D5E1D">
        <w:rPr>
          <w:color w:val="auto"/>
          <w:lang w:val="lt-LT"/>
        </w:rPr>
        <w:t>.</w:t>
      </w:r>
    </w:p>
    <w:p w14:paraId="75498968" w14:textId="77777777" w:rsidR="00CC7AAB" w:rsidRPr="007D5E1D" w:rsidRDefault="004C446E" w:rsidP="00073CC4">
      <w:pPr>
        <w:pStyle w:val="Bodytext20"/>
        <w:shd w:val="clear" w:color="auto" w:fill="auto"/>
        <w:tabs>
          <w:tab w:val="left" w:pos="856"/>
        </w:tabs>
        <w:spacing w:before="240" w:line="240" w:lineRule="auto"/>
        <w:ind w:firstLine="0"/>
        <w:rPr>
          <w:color w:val="auto"/>
          <w:lang w:val="lt-LT"/>
        </w:rPr>
      </w:pPr>
      <w:r w:rsidRPr="007D5E1D">
        <w:rPr>
          <w:b/>
          <w:color w:val="auto"/>
          <w:lang w:val="lt-LT"/>
        </w:rPr>
        <w:t>6</w:t>
      </w:r>
      <w:r w:rsidRPr="007D5E1D">
        <w:rPr>
          <w:color w:val="auto"/>
          <w:lang w:val="lt-LT"/>
        </w:rPr>
        <w:tab/>
        <w:t>Jei Tarptautiniam biurui iki birželio 1 d. nepranešamas joks tarifas, taikomi tarifai, naudoti praėjusiais metais apskaičiuojant atitinkamo paskirtojo operatoriaus</w:t>
      </w:r>
      <w:r w:rsidR="009B0C95" w:rsidRPr="007D5E1D">
        <w:rPr>
          <w:color w:val="auto"/>
          <w:lang w:val="lt-LT"/>
        </w:rPr>
        <w:t xml:space="preserve"> galutinį atlygį</w:t>
      </w:r>
      <w:r w:rsidRPr="007D5E1D">
        <w:rPr>
          <w:color w:val="auto"/>
          <w:lang w:val="lt-LT"/>
        </w:rPr>
        <w:t xml:space="preserve">. Jei atitinkamam paskirtajam operatoriui tarifas apskaičiuojamas pirmą kartą, taikomi Konvencijos </w:t>
      </w:r>
      <w:r w:rsidRPr="007D5E1D">
        <w:rPr>
          <w:b/>
          <w:color w:val="auto"/>
          <w:lang w:val="lt-LT"/>
        </w:rPr>
        <w:t xml:space="preserve">30 </w:t>
      </w:r>
      <w:r w:rsidRPr="007D5E1D">
        <w:rPr>
          <w:color w:val="auto"/>
          <w:lang w:val="lt-LT"/>
        </w:rPr>
        <w:t>straipsnio</w:t>
      </w:r>
      <w:r w:rsidRPr="007D5E1D">
        <w:rPr>
          <w:b/>
          <w:color w:val="auto"/>
          <w:lang w:val="lt-LT"/>
        </w:rPr>
        <w:t xml:space="preserve"> 10 </w:t>
      </w:r>
      <w:r w:rsidRPr="007D5E1D">
        <w:rPr>
          <w:color w:val="auto"/>
          <w:lang w:val="lt-LT"/>
        </w:rPr>
        <w:t>dalyje nurodyti tarifai</w:t>
      </w:r>
      <w:r w:rsidR="00C10D11" w:rsidRPr="007D5E1D">
        <w:rPr>
          <w:color w:val="auto"/>
          <w:lang w:val="lt-LT"/>
        </w:rPr>
        <w:t>.</w:t>
      </w:r>
    </w:p>
    <w:p w14:paraId="212957EA" w14:textId="77777777" w:rsidR="00CC7AAB" w:rsidRPr="007D5E1D" w:rsidRDefault="00CC7AAB" w:rsidP="00073CC4">
      <w:pPr>
        <w:pStyle w:val="Bodytext20"/>
        <w:shd w:val="clear" w:color="auto" w:fill="auto"/>
        <w:tabs>
          <w:tab w:val="left" w:pos="856"/>
        </w:tabs>
        <w:spacing w:before="240" w:line="240" w:lineRule="auto"/>
        <w:ind w:firstLine="0"/>
        <w:rPr>
          <w:color w:val="auto"/>
          <w:lang w:val="lt-LT"/>
        </w:rPr>
      </w:pPr>
      <w:r w:rsidRPr="007D5E1D">
        <w:rPr>
          <w:b/>
          <w:color w:val="auto"/>
          <w:lang w:val="lt-LT"/>
        </w:rPr>
        <w:t>7</w:t>
      </w:r>
      <w:r w:rsidRPr="007D5E1D">
        <w:rPr>
          <w:color w:val="auto"/>
          <w:lang w:val="lt-LT"/>
        </w:rPr>
        <w:tab/>
        <w:t xml:space="preserve">Nepaisant 2 ir </w:t>
      </w:r>
      <w:r w:rsidRPr="007D5E1D">
        <w:rPr>
          <w:b/>
          <w:color w:val="auto"/>
          <w:lang w:val="lt-LT"/>
        </w:rPr>
        <w:t>6</w:t>
      </w:r>
      <w:r w:rsidRPr="007D5E1D">
        <w:rPr>
          <w:color w:val="auto"/>
          <w:lang w:val="lt-LT"/>
        </w:rPr>
        <w:t xml:space="preserve"> dalių nuostatų, sumažinus 20 g laiškui vidaus tarnyboje taikomą </w:t>
      </w:r>
      <w:r w:rsidRPr="007D5E1D">
        <w:rPr>
          <w:b/>
          <w:color w:val="auto"/>
          <w:lang w:val="lt-LT"/>
        </w:rPr>
        <w:t>tarifą</w:t>
      </w:r>
      <w:r w:rsidRPr="007D5E1D">
        <w:rPr>
          <w:color w:val="auto"/>
          <w:lang w:val="lt-LT"/>
        </w:rPr>
        <w:t xml:space="preserve">, </w:t>
      </w:r>
      <w:r w:rsidRPr="007D5E1D">
        <w:rPr>
          <w:b/>
          <w:color w:val="auto"/>
          <w:lang w:val="lt-LT"/>
        </w:rPr>
        <w:t>kaip nurodyta Konvencijos 28.5bis punkte</w:t>
      </w:r>
      <w:r w:rsidRPr="007D5E1D">
        <w:rPr>
          <w:color w:val="auto"/>
          <w:lang w:val="lt-LT"/>
        </w:rPr>
        <w:t xml:space="preserve">, atitinkamas paskirtasis operatorius turi apie tai pranešti Tarptautiniam biurui. </w:t>
      </w:r>
    </w:p>
    <w:p w14:paraId="4A1E6CAC" w14:textId="77777777" w:rsidR="00515CFE" w:rsidRPr="007D5E1D" w:rsidRDefault="00E23911" w:rsidP="00073CC4">
      <w:pPr>
        <w:pStyle w:val="Bodytext70"/>
        <w:shd w:val="clear" w:color="auto" w:fill="auto"/>
        <w:tabs>
          <w:tab w:val="left" w:pos="856"/>
        </w:tabs>
        <w:spacing w:before="240" w:line="240" w:lineRule="auto"/>
        <w:ind w:firstLine="0"/>
        <w:rPr>
          <w:color w:val="auto"/>
          <w:lang w:val="lt-LT"/>
        </w:rPr>
      </w:pPr>
      <w:r w:rsidRPr="007D5E1D">
        <w:rPr>
          <w:rStyle w:val="Bodytext7NotBold"/>
          <w:b w:val="0"/>
          <w:color w:val="auto"/>
          <w:lang w:val="lt-LT"/>
        </w:rPr>
        <w:t>8</w:t>
      </w:r>
      <w:r w:rsidRPr="007D5E1D">
        <w:rPr>
          <w:rStyle w:val="Bodytext7NotBold"/>
          <w:color w:val="auto"/>
          <w:lang w:val="lt-LT"/>
        </w:rPr>
        <w:tab/>
      </w:r>
      <w:r w:rsidRPr="007D5E1D">
        <w:rPr>
          <w:b w:val="0"/>
          <w:color w:val="auto"/>
          <w:lang w:val="lt-LT"/>
        </w:rPr>
        <w:t>Naujieji tarifai, apskaičiuoti pagal šį straipsnį, įsigali</w:t>
      </w:r>
      <w:r w:rsidR="00F972E1" w:rsidRPr="007D5E1D">
        <w:rPr>
          <w:b w:val="0"/>
          <w:color w:val="auto"/>
          <w:lang w:val="lt-LT"/>
        </w:rPr>
        <w:t>oja</w:t>
      </w:r>
      <w:r w:rsidRPr="007D5E1D">
        <w:rPr>
          <w:b w:val="0"/>
          <w:color w:val="auto"/>
          <w:lang w:val="lt-LT"/>
        </w:rPr>
        <w:t xml:space="preserve"> nuo sausio 1 d. ir galioja visus kalendorinius metus</w:t>
      </w:r>
      <w:r w:rsidR="00C10D11" w:rsidRPr="007D5E1D">
        <w:rPr>
          <w:rStyle w:val="Bodytext7NotBold"/>
          <w:color w:val="auto"/>
          <w:lang w:val="lt-LT"/>
        </w:rPr>
        <w:t xml:space="preserve">. </w:t>
      </w:r>
      <w:r w:rsidRPr="007D5E1D">
        <w:rPr>
          <w:rStyle w:val="Bodytext7NotBold"/>
          <w:b w:val="0"/>
          <w:color w:val="auto"/>
          <w:lang w:val="lt-LT"/>
        </w:rPr>
        <w:t>Jei dėl tarifų kitoms šalims kyla klausimų arba dėl jų kreipiamasi į Tarptautinį biurą pagal</w:t>
      </w:r>
      <w:r w:rsidR="00C10D11" w:rsidRPr="007D5E1D">
        <w:rPr>
          <w:b w:val="0"/>
          <w:color w:val="auto"/>
          <w:lang w:val="lt-LT"/>
        </w:rPr>
        <w:t xml:space="preserve"> </w:t>
      </w:r>
      <w:r w:rsidR="00C10D11" w:rsidRPr="007D5E1D">
        <w:rPr>
          <w:color w:val="auto"/>
          <w:lang w:val="lt-LT"/>
        </w:rPr>
        <w:t>RL 221</w:t>
      </w:r>
      <w:r w:rsidRPr="007D5E1D">
        <w:rPr>
          <w:color w:val="auto"/>
          <w:lang w:val="lt-LT"/>
        </w:rPr>
        <w:t xml:space="preserve"> straipsnio </w:t>
      </w:r>
      <w:r w:rsidR="00C10D11" w:rsidRPr="007D5E1D">
        <w:rPr>
          <w:color w:val="auto"/>
          <w:lang w:val="lt-LT"/>
        </w:rPr>
        <w:t xml:space="preserve">6 </w:t>
      </w:r>
      <w:r w:rsidRPr="007D5E1D">
        <w:rPr>
          <w:color w:val="auto"/>
          <w:lang w:val="lt-LT"/>
        </w:rPr>
        <w:t>ir</w:t>
      </w:r>
      <w:r w:rsidR="00C10D11" w:rsidRPr="007D5E1D">
        <w:rPr>
          <w:color w:val="auto"/>
          <w:lang w:val="lt-LT"/>
        </w:rPr>
        <w:t xml:space="preserve"> 7</w:t>
      </w:r>
      <w:r w:rsidRPr="007D5E1D">
        <w:rPr>
          <w:color w:val="auto"/>
          <w:lang w:val="lt-LT"/>
        </w:rPr>
        <w:t xml:space="preserve"> dalis</w:t>
      </w:r>
      <w:r w:rsidR="00C10D11" w:rsidRPr="007D5E1D">
        <w:rPr>
          <w:color w:val="auto"/>
          <w:lang w:val="lt-LT"/>
        </w:rPr>
        <w:t xml:space="preserve">, </w:t>
      </w:r>
      <w:r w:rsidRPr="007D5E1D">
        <w:rPr>
          <w:color w:val="auto"/>
          <w:lang w:val="lt-LT"/>
        </w:rPr>
        <w:t>apskaičiuotieji tarifai laikomi negalutiniais tol, kol Pašto eksploatacijos taryba priima sprendimą</w:t>
      </w:r>
      <w:r w:rsidR="00C10D11" w:rsidRPr="007D5E1D">
        <w:rPr>
          <w:color w:val="auto"/>
          <w:lang w:val="lt-LT"/>
        </w:rPr>
        <w:t xml:space="preserve"> RL 221</w:t>
      </w:r>
      <w:r w:rsidRPr="007D5E1D">
        <w:rPr>
          <w:color w:val="auto"/>
          <w:lang w:val="lt-LT"/>
        </w:rPr>
        <w:t xml:space="preserve"> straipsnio </w:t>
      </w:r>
      <w:r w:rsidR="00C10D11" w:rsidRPr="007D5E1D">
        <w:rPr>
          <w:color w:val="auto"/>
          <w:lang w:val="lt-LT"/>
        </w:rPr>
        <w:t>8</w:t>
      </w:r>
      <w:r w:rsidRPr="007D5E1D">
        <w:rPr>
          <w:color w:val="auto"/>
          <w:lang w:val="lt-LT"/>
        </w:rPr>
        <w:t xml:space="preserve"> dalyje nustatyta tvarka</w:t>
      </w:r>
      <w:r w:rsidR="00C10D11" w:rsidRPr="007D5E1D">
        <w:rPr>
          <w:color w:val="auto"/>
          <w:lang w:val="lt-LT"/>
        </w:rPr>
        <w:t>.</w:t>
      </w:r>
    </w:p>
    <w:p w14:paraId="0C3BD2F6" w14:textId="77777777" w:rsidR="00515CFE" w:rsidRPr="007D5E1D" w:rsidRDefault="00C10D11" w:rsidP="00073CC4">
      <w:pPr>
        <w:pStyle w:val="Bodytext70"/>
        <w:shd w:val="clear" w:color="auto" w:fill="auto"/>
        <w:spacing w:before="240" w:line="240" w:lineRule="auto"/>
        <w:ind w:firstLine="0"/>
        <w:rPr>
          <w:color w:val="auto"/>
          <w:lang w:val="lt-LT"/>
        </w:rPr>
      </w:pPr>
      <w:r w:rsidRPr="007D5E1D">
        <w:rPr>
          <w:color w:val="auto"/>
          <w:lang w:val="lt-LT"/>
        </w:rPr>
        <w:t>RL 221</w:t>
      </w:r>
      <w:r w:rsidR="005430DB" w:rsidRPr="007D5E1D">
        <w:rPr>
          <w:color w:val="auto"/>
          <w:lang w:val="lt-LT"/>
        </w:rPr>
        <w:t xml:space="preserve"> straipsnis</w:t>
      </w:r>
    </w:p>
    <w:p w14:paraId="6E18DDFD" w14:textId="77777777" w:rsidR="00515CFE" w:rsidRPr="007D5E1D" w:rsidRDefault="009B0C95" w:rsidP="00073CC4">
      <w:pPr>
        <w:pStyle w:val="Bodytext70"/>
        <w:keepNext/>
        <w:keepLines/>
        <w:shd w:val="clear" w:color="auto" w:fill="auto"/>
        <w:spacing w:line="240" w:lineRule="auto"/>
        <w:ind w:firstLine="0"/>
        <w:jc w:val="left"/>
        <w:outlineLvl w:val="3"/>
        <w:rPr>
          <w:color w:val="auto"/>
          <w:lang w:val="lt-LT"/>
        </w:rPr>
      </w:pPr>
      <w:r w:rsidRPr="007D5E1D">
        <w:rPr>
          <w:color w:val="auto"/>
          <w:lang w:val="lt-LT"/>
        </w:rPr>
        <w:t>Galutinio atlygio</w:t>
      </w:r>
      <w:r w:rsidR="00740E1C" w:rsidRPr="007D5E1D">
        <w:rPr>
          <w:color w:val="auto"/>
          <w:lang w:val="lt-LT"/>
        </w:rPr>
        <w:t xml:space="preserve"> tarifų apskaičiavimui skirtų </w:t>
      </w:r>
      <w:r w:rsidR="000813C1" w:rsidRPr="007D5E1D">
        <w:rPr>
          <w:color w:val="auto"/>
          <w:lang w:val="lt-LT"/>
        </w:rPr>
        <w:t>bazinių tarifų pranešimo sąlygos</w:t>
      </w:r>
      <w:r w:rsidR="00C10D11" w:rsidRPr="007D5E1D">
        <w:rPr>
          <w:color w:val="auto"/>
          <w:lang w:val="lt-LT"/>
        </w:rPr>
        <w:t xml:space="preserve"> </w:t>
      </w:r>
    </w:p>
    <w:p w14:paraId="4B091CB5" w14:textId="77777777" w:rsidR="00515CFE" w:rsidRPr="007D5E1D" w:rsidRDefault="00F015FD" w:rsidP="00073CC4">
      <w:pPr>
        <w:pStyle w:val="Bodytext70"/>
        <w:shd w:val="clear" w:color="auto" w:fill="auto"/>
        <w:tabs>
          <w:tab w:val="left" w:pos="856"/>
        </w:tabs>
        <w:spacing w:before="240" w:line="240" w:lineRule="auto"/>
        <w:ind w:firstLine="0"/>
        <w:rPr>
          <w:color w:val="auto"/>
          <w:lang w:val="lt-LT"/>
        </w:rPr>
      </w:pPr>
      <w:r w:rsidRPr="007D5E1D">
        <w:rPr>
          <w:color w:val="auto"/>
          <w:lang w:val="lt-LT"/>
        </w:rPr>
        <w:t>1</w:t>
      </w:r>
      <w:r w:rsidRPr="007D5E1D">
        <w:rPr>
          <w:color w:val="auto"/>
          <w:lang w:val="lt-LT"/>
        </w:rPr>
        <w:tab/>
      </w:r>
      <w:r w:rsidR="000813C1" w:rsidRPr="007D5E1D">
        <w:rPr>
          <w:color w:val="auto"/>
          <w:lang w:val="lt-LT"/>
        </w:rPr>
        <w:t xml:space="preserve">Konvencijos </w:t>
      </w:r>
      <w:r w:rsidR="00C10D11" w:rsidRPr="007D5E1D">
        <w:rPr>
          <w:color w:val="auto"/>
          <w:lang w:val="lt-LT"/>
        </w:rPr>
        <w:t>30</w:t>
      </w:r>
      <w:r w:rsidR="000813C1" w:rsidRPr="007D5E1D">
        <w:rPr>
          <w:color w:val="auto"/>
          <w:lang w:val="lt-LT"/>
        </w:rPr>
        <w:t xml:space="preserve"> straipsnio </w:t>
      </w:r>
      <w:r w:rsidR="00C10D11" w:rsidRPr="007D5E1D">
        <w:rPr>
          <w:color w:val="auto"/>
          <w:lang w:val="lt-LT"/>
        </w:rPr>
        <w:t xml:space="preserve">5 </w:t>
      </w:r>
      <w:r w:rsidR="000813C1" w:rsidRPr="007D5E1D">
        <w:rPr>
          <w:color w:val="auto"/>
          <w:lang w:val="lt-LT"/>
        </w:rPr>
        <w:t xml:space="preserve">dalyje nurodyti vidaus tarifai, skirti apskaičiuoti </w:t>
      </w:r>
      <w:r w:rsidR="009B0C95" w:rsidRPr="007D5E1D">
        <w:rPr>
          <w:color w:val="auto"/>
          <w:lang w:val="lt-LT"/>
        </w:rPr>
        <w:t>galutinio atlygio</w:t>
      </w:r>
      <w:r w:rsidR="000813C1" w:rsidRPr="007D5E1D">
        <w:rPr>
          <w:color w:val="auto"/>
          <w:lang w:val="lt-LT"/>
        </w:rPr>
        <w:t xml:space="preserve"> tarifus</w:t>
      </w:r>
      <w:r w:rsidR="00C10D11" w:rsidRPr="007D5E1D">
        <w:rPr>
          <w:color w:val="auto"/>
          <w:lang w:val="lt-LT"/>
        </w:rPr>
        <w:t xml:space="preserve"> (</w:t>
      </w:r>
      <w:r w:rsidR="000813C1" w:rsidRPr="007D5E1D">
        <w:rPr>
          <w:color w:val="auto"/>
          <w:lang w:val="lt-LT"/>
        </w:rPr>
        <w:t>baziniai tarifai</w:t>
      </w:r>
      <w:r w:rsidR="00C10D11" w:rsidRPr="007D5E1D">
        <w:rPr>
          <w:color w:val="auto"/>
          <w:lang w:val="lt-LT"/>
        </w:rPr>
        <w:t>)</w:t>
      </w:r>
      <w:r w:rsidR="000813C1" w:rsidRPr="007D5E1D">
        <w:rPr>
          <w:color w:val="auto"/>
          <w:lang w:val="lt-LT"/>
        </w:rPr>
        <w:t>,</w:t>
      </w:r>
      <w:r w:rsidR="00C10D11" w:rsidRPr="007D5E1D">
        <w:rPr>
          <w:color w:val="auto"/>
          <w:lang w:val="lt-LT"/>
        </w:rPr>
        <w:t xml:space="preserve"> </w:t>
      </w:r>
      <w:r w:rsidR="000813C1" w:rsidRPr="007D5E1D">
        <w:rPr>
          <w:color w:val="auto"/>
          <w:lang w:val="lt-LT"/>
        </w:rPr>
        <w:t>siejami su vidaus siuntomis, kurios siejamos su Konvencijos</w:t>
      </w:r>
      <w:r w:rsidR="00C10D11" w:rsidRPr="007D5E1D">
        <w:rPr>
          <w:color w:val="auto"/>
          <w:lang w:val="lt-LT"/>
        </w:rPr>
        <w:t xml:space="preserve"> 13 </w:t>
      </w:r>
      <w:r w:rsidRPr="007D5E1D">
        <w:rPr>
          <w:color w:val="auto"/>
          <w:lang w:val="lt-LT"/>
        </w:rPr>
        <w:t>straipsnyje nurodytų bazinių paslaugų teikimu</w:t>
      </w:r>
      <w:r w:rsidR="00C10D11" w:rsidRPr="007D5E1D">
        <w:rPr>
          <w:color w:val="auto"/>
          <w:lang w:val="lt-LT"/>
        </w:rPr>
        <w:t>.</w:t>
      </w:r>
    </w:p>
    <w:p w14:paraId="379F37E0" w14:textId="77777777" w:rsidR="00515CFE" w:rsidRPr="007D5E1D" w:rsidRDefault="00F015FD" w:rsidP="00073CC4">
      <w:pPr>
        <w:pStyle w:val="Bodytext70"/>
        <w:shd w:val="clear" w:color="auto" w:fill="auto"/>
        <w:tabs>
          <w:tab w:val="left" w:pos="856"/>
        </w:tabs>
        <w:spacing w:before="240" w:line="240" w:lineRule="auto"/>
        <w:ind w:firstLine="0"/>
        <w:rPr>
          <w:color w:val="auto"/>
          <w:lang w:val="lt-LT"/>
        </w:rPr>
      </w:pPr>
      <w:r w:rsidRPr="007D5E1D">
        <w:rPr>
          <w:color w:val="auto"/>
          <w:lang w:val="lt-LT"/>
        </w:rPr>
        <w:t>2</w:t>
      </w:r>
      <w:r w:rsidRPr="007D5E1D">
        <w:rPr>
          <w:color w:val="auto"/>
          <w:lang w:val="lt-LT"/>
        </w:rPr>
        <w:tab/>
      </w:r>
      <w:r w:rsidR="00C10D11" w:rsidRPr="007D5E1D">
        <w:rPr>
          <w:color w:val="auto"/>
          <w:lang w:val="lt-LT"/>
        </w:rPr>
        <w:t xml:space="preserve">RL 124 </w:t>
      </w:r>
      <w:r w:rsidRPr="007D5E1D">
        <w:rPr>
          <w:color w:val="auto"/>
          <w:lang w:val="lt-LT"/>
        </w:rPr>
        <w:t xml:space="preserve">straipsnyje išsamiai apibrėžti siuntų </w:t>
      </w:r>
      <w:r w:rsidR="00C10D11" w:rsidRPr="007D5E1D">
        <w:rPr>
          <w:color w:val="auto"/>
          <w:lang w:val="lt-LT"/>
        </w:rPr>
        <w:t>format</w:t>
      </w:r>
      <w:r w:rsidRPr="007D5E1D">
        <w:rPr>
          <w:color w:val="auto"/>
          <w:lang w:val="lt-LT"/>
        </w:rPr>
        <w:t>ai</w:t>
      </w:r>
      <w:r w:rsidR="00C10D11" w:rsidRPr="007D5E1D">
        <w:rPr>
          <w:color w:val="auto"/>
          <w:lang w:val="lt-LT"/>
        </w:rPr>
        <w:t xml:space="preserve">, </w:t>
      </w:r>
      <w:r w:rsidRPr="007D5E1D">
        <w:rPr>
          <w:color w:val="auto"/>
          <w:lang w:val="lt-LT"/>
        </w:rPr>
        <w:t>matmenys ir svoriai, pagal kuriuos nustatomi baziniai tarifai</w:t>
      </w:r>
      <w:r w:rsidR="00C10D11" w:rsidRPr="007D5E1D">
        <w:rPr>
          <w:color w:val="auto"/>
          <w:lang w:val="lt-LT"/>
        </w:rPr>
        <w:t xml:space="preserve">. </w:t>
      </w:r>
    </w:p>
    <w:p w14:paraId="722F6A55" w14:textId="77777777" w:rsidR="00097BC2" w:rsidRPr="007D5E1D" w:rsidRDefault="00097BC2" w:rsidP="00073CC4">
      <w:pPr>
        <w:pStyle w:val="Bodytext70"/>
        <w:shd w:val="clear" w:color="auto" w:fill="auto"/>
        <w:tabs>
          <w:tab w:val="left" w:pos="856"/>
        </w:tabs>
        <w:spacing w:before="240" w:line="240" w:lineRule="auto"/>
        <w:ind w:firstLine="0"/>
        <w:rPr>
          <w:color w:val="auto"/>
          <w:lang w:val="lt-LT"/>
        </w:rPr>
      </w:pPr>
      <w:r w:rsidRPr="007D5E1D">
        <w:rPr>
          <w:color w:val="auto"/>
          <w:lang w:val="lt-LT"/>
        </w:rPr>
        <w:t>3</w:t>
      </w:r>
      <w:r w:rsidRPr="007D5E1D">
        <w:rPr>
          <w:color w:val="auto"/>
          <w:lang w:val="lt-LT"/>
        </w:rPr>
        <w:tab/>
        <w:t xml:space="preserve">Siuntų apdorojimo greičio atžvilgiu baziniai tarifai siejami su RL 120.2.1 ir 120.3.1 </w:t>
      </w:r>
      <w:r w:rsidR="00964CBE" w:rsidRPr="007D5E1D">
        <w:rPr>
          <w:color w:val="auto"/>
          <w:lang w:val="lt-LT"/>
        </w:rPr>
        <w:t>punktuo</w:t>
      </w:r>
      <w:r w:rsidRPr="007D5E1D">
        <w:rPr>
          <w:color w:val="auto"/>
          <w:lang w:val="lt-LT"/>
        </w:rPr>
        <w:t>se nurodytomis pirmenybinėmis arba oro pašto siuntomis.</w:t>
      </w:r>
    </w:p>
    <w:p w14:paraId="200F368B" w14:textId="77777777" w:rsidR="00515CFE" w:rsidRPr="007D5E1D" w:rsidRDefault="00F015FD" w:rsidP="00073CC4">
      <w:pPr>
        <w:pStyle w:val="Bodytext70"/>
        <w:shd w:val="clear" w:color="auto" w:fill="auto"/>
        <w:tabs>
          <w:tab w:val="left" w:pos="854"/>
        </w:tabs>
        <w:spacing w:before="240" w:line="240" w:lineRule="auto"/>
        <w:ind w:firstLine="0"/>
        <w:rPr>
          <w:color w:val="auto"/>
          <w:lang w:val="lt-LT"/>
        </w:rPr>
      </w:pPr>
      <w:r w:rsidRPr="007D5E1D">
        <w:rPr>
          <w:color w:val="auto"/>
          <w:lang w:val="lt-LT"/>
        </w:rPr>
        <w:t>4</w:t>
      </w:r>
      <w:r w:rsidRPr="007D5E1D">
        <w:rPr>
          <w:color w:val="auto"/>
          <w:lang w:val="lt-LT"/>
        </w:rPr>
        <w:tab/>
      </w:r>
      <w:r w:rsidR="00C10D11" w:rsidRPr="007D5E1D">
        <w:rPr>
          <w:color w:val="auto"/>
          <w:lang w:val="lt-LT"/>
        </w:rPr>
        <w:t>T</w:t>
      </w:r>
      <w:r w:rsidRPr="007D5E1D">
        <w:rPr>
          <w:color w:val="auto"/>
          <w:lang w:val="lt-LT"/>
        </w:rPr>
        <w:t xml:space="preserve">ikslinės sistemos šalių paskirtieji </w:t>
      </w:r>
      <w:r w:rsidR="00C10D11" w:rsidRPr="007D5E1D">
        <w:rPr>
          <w:color w:val="auto"/>
          <w:lang w:val="lt-LT"/>
        </w:rPr>
        <w:t>operator</w:t>
      </w:r>
      <w:r w:rsidRPr="007D5E1D">
        <w:rPr>
          <w:color w:val="auto"/>
          <w:lang w:val="lt-LT"/>
        </w:rPr>
        <w:t>iai</w:t>
      </w:r>
      <w:r w:rsidR="00C10D11" w:rsidRPr="007D5E1D">
        <w:rPr>
          <w:color w:val="auto"/>
          <w:lang w:val="lt-LT"/>
        </w:rPr>
        <w:t xml:space="preserve"> </w:t>
      </w:r>
      <w:r w:rsidRPr="007D5E1D">
        <w:rPr>
          <w:color w:val="auto"/>
          <w:lang w:val="lt-LT"/>
        </w:rPr>
        <w:t xml:space="preserve">iki birželio </w:t>
      </w:r>
      <w:r w:rsidR="00C10D11" w:rsidRPr="007D5E1D">
        <w:rPr>
          <w:color w:val="auto"/>
          <w:lang w:val="lt-LT"/>
        </w:rPr>
        <w:t xml:space="preserve">1 </w:t>
      </w:r>
      <w:r w:rsidRPr="007D5E1D">
        <w:rPr>
          <w:color w:val="auto"/>
          <w:lang w:val="lt-LT"/>
        </w:rPr>
        <w:t>d. turi pranešti Tarptautiniam biurui</w:t>
      </w:r>
      <w:r w:rsidR="00DB6343" w:rsidRPr="007D5E1D">
        <w:rPr>
          <w:color w:val="auto"/>
          <w:lang w:val="lt-LT"/>
        </w:rPr>
        <w:t xml:space="preserve"> tarifus,</w:t>
      </w:r>
      <w:r w:rsidR="00C10D11" w:rsidRPr="007D5E1D">
        <w:rPr>
          <w:color w:val="auto"/>
          <w:lang w:val="lt-LT"/>
        </w:rPr>
        <w:t xml:space="preserve"> </w:t>
      </w:r>
      <w:r w:rsidRPr="007D5E1D">
        <w:rPr>
          <w:color w:val="auto"/>
          <w:lang w:val="lt-LT"/>
        </w:rPr>
        <w:t>įsigalioj</w:t>
      </w:r>
      <w:r w:rsidR="00DB6343" w:rsidRPr="007D5E1D">
        <w:rPr>
          <w:color w:val="auto"/>
          <w:lang w:val="lt-LT"/>
        </w:rPr>
        <w:t>usius</w:t>
      </w:r>
      <w:r w:rsidRPr="007D5E1D">
        <w:rPr>
          <w:color w:val="auto"/>
          <w:lang w:val="lt-LT"/>
        </w:rPr>
        <w:t xml:space="preserve"> birželio 1 d. metų, einančių prieš tuos kalendorinius metus, kuriais </w:t>
      </w:r>
      <w:r w:rsidRPr="007D5E1D">
        <w:rPr>
          <w:color w:val="auto"/>
          <w:lang w:val="lt-LT"/>
        </w:rPr>
        <w:lastRenderedPageBreak/>
        <w:t xml:space="preserve">taikomi </w:t>
      </w:r>
      <w:r w:rsidR="009B0C95" w:rsidRPr="007D5E1D">
        <w:rPr>
          <w:color w:val="auto"/>
          <w:lang w:val="lt-LT"/>
        </w:rPr>
        <w:t>galutinio atlygio</w:t>
      </w:r>
      <w:r w:rsidRPr="007D5E1D">
        <w:rPr>
          <w:color w:val="auto"/>
          <w:lang w:val="lt-LT"/>
        </w:rPr>
        <w:t xml:space="preserve"> tarifai</w:t>
      </w:r>
      <w:r w:rsidR="00C10D11" w:rsidRPr="007D5E1D">
        <w:rPr>
          <w:color w:val="auto"/>
          <w:lang w:val="lt-LT"/>
        </w:rPr>
        <w:t>.</w:t>
      </w:r>
    </w:p>
    <w:p w14:paraId="02AC291F" w14:textId="77777777" w:rsidR="00F015FD" w:rsidRPr="007D5E1D" w:rsidRDefault="00F015FD" w:rsidP="00073CC4">
      <w:pPr>
        <w:pStyle w:val="Bodytext70"/>
        <w:shd w:val="clear" w:color="auto" w:fill="auto"/>
        <w:tabs>
          <w:tab w:val="left" w:pos="854"/>
        </w:tabs>
        <w:spacing w:before="240" w:line="240" w:lineRule="auto"/>
        <w:ind w:firstLine="0"/>
        <w:rPr>
          <w:color w:val="auto"/>
          <w:lang w:val="lt-LT"/>
        </w:rPr>
      </w:pPr>
      <w:r w:rsidRPr="007D5E1D">
        <w:rPr>
          <w:color w:val="auto"/>
          <w:lang w:val="lt-LT"/>
        </w:rPr>
        <w:t>5</w:t>
      </w:r>
      <w:r w:rsidRPr="007D5E1D">
        <w:rPr>
          <w:color w:val="auto"/>
          <w:lang w:val="lt-LT"/>
        </w:rPr>
        <w:tab/>
      </w:r>
      <w:r w:rsidR="004E10C7" w:rsidRPr="007D5E1D">
        <w:rPr>
          <w:color w:val="auto"/>
          <w:lang w:val="lt-LT"/>
        </w:rPr>
        <w:t>Jei siuntos, kurio</w:t>
      </w:r>
      <w:r w:rsidR="00526895" w:rsidRPr="007D5E1D">
        <w:rPr>
          <w:color w:val="auto"/>
          <w:lang w:val="lt-LT"/>
        </w:rPr>
        <w:t>m</w:t>
      </w:r>
      <w:r w:rsidR="004E10C7" w:rsidRPr="007D5E1D">
        <w:rPr>
          <w:color w:val="auto"/>
          <w:lang w:val="lt-LT"/>
        </w:rPr>
        <w:t xml:space="preserve">s </w:t>
      </w:r>
      <w:r w:rsidR="00526895" w:rsidRPr="007D5E1D">
        <w:rPr>
          <w:color w:val="auto"/>
          <w:lang w:val="lt-LT"/>
        </w:rPr>
        <w:t>pritaikomi</w:t>
      </w:r>
      <w:r w:rsidR="004E10C7" w:rsidRPr="007D5E1D">
        <w:rPr>
          <w:color w:val="auto"/>
          <w:lang w:val="lt-LT"/>
        </w:rPr>
        <w:t xml:space="preserve"> pranešt</w:t>
      </w:r>
      <w:r w:rsidR="00526895" w:rsidRPr="007D5E1D">
        <w:rPr>
          <w:color w:val="auto"/>
          <w:lang w:val="lt-LT"/>
        </w:rPr>
        <w:t>ieji</w:t>
      </w:r>
      <w:r w:rsidR="004E10C7" w:rsidRPr="007D5E1D">
        <w:rPr>
          <w:color w:val="auto"/>
          <w:lang w:val="lt-LT"/>
        </w:rPr>
        <w:t xml:space="preserve"> tarif</w:t>
      </w:r>
      <w:r w:rsidR="00526895" w:rsidRPr="007D5E1D">
        <w:rPr>
          <w:color w:val="auto"/>
          <w:lang w:val="lt-LT"/>
        </w:rPr>
        <w:t>ai</w:t>
      </w:r>
      <w:r w:rsidR="004E10C7" w:rsidRPr="007D5E1D">
        <w:rPr>
          <w:color w:val="auto"/>
          <w:lang w:val="lt-LT"/>
        </w:rPr>
        <w:t>, neatitinka</w:t>
      </w:r>
      <w:r w:rsidR="00C10D11" w:rsidRPr="007D5E1D">
        <w:rPr>
          <w:color w:val="auto"/>
          <w:lang w:val="lt-LT"/>
        </w:rPr>
        <w:t xml:space="preserve"> </w:t>
      </w:r>
      <w:r w:rsidR="004E10C7" w:rsidRPr="007D5E1D">
        <w:rPr>
          <w:color w:val="auto"/>
          <w:lang w:val="lt-LT"/>
        </w:rPr>
        <w:t xml:space="preserve">PPS konvencijos </w:t>
      </w:r>
      <w:r w:rsidR="00C10D11" w:rsidRPr="007D5E1D">
        <w:rPr>
          <w:color w:val="auto"/>
          <w:lang w:val="lt-LT"/>
        </w:rPr>
        <w:t>30</w:t>
      </w:r>
      <w:r w:rsidR="004E10C7" w:rsidRPr="007D5E1D">
        <w:rPr>
          <w:color w:val="auto"/>
          <w:lang w:val="lt-LT"/>
        </w:rPr>
        <w:t xml:space="preserve"> straipsnio </w:t>
      </w:r>
      <w:r w:rsidR="00C10D11" w:rsidRPr="007D5E1D">
        <w:rPr>
          <w:color w:val="auto"/>
          <w:lang w:val="lt-LT"/>
        </w:rPr>
        <w:t>5</w:t>
      </w:r>
      <w:r w:rsidR="004E10C7" w:rsidRPr="007D5E1D">
        <w:rPr>
          <w:color w:val="auto"/>
          <w:lang w:val="lt-LT"/>
        </w:rPr>
        <w:t xml:space="preserve"> dalies bei aukščiau esančių 1–</w:t>
      </w:r>
      <w:r w:rsidR="00C10D11" w:rsidRPr="007D5E1D">
        <w:rPr>
          <w:color w:val="auto"/>
          <w:lang w:val="lt-LT"/>
        </w:rPr>
        <w:t xml:space="preserve">3 </w:t>
      </w:r>
      <w:r w:rsidR="004E10C7" w:rsidRPr="007D5E1D">
        <w:rPr>
          <w:color w:val="auto"/>
          <w:lang w:val="lt-LT"/>
        </w:rPr>
        <w:t xml:space="preserve">dalių reikalavimų, </w:t>
      </w:r>
      <w:r w:rsidR="00C10D11" w:rsidRPr="007D5E1D">
        <w:rPr>
          <w:color w:val="auto"/>
          <w:lang w:val="lt-LT"/>
        </w:rPr>
        <w:t>P</w:t>
      </w:r>
      <w:r w:rsidR="004E10C7" w:rsidRPr="007D5E1D">
        <w:rPr>
          <w:color w:val="auto"/>
          <w:lang w:val="lt-LT"/>
        </w:rPr>
        <w:t>ašto eksploatacijos taryba</w:t>
      </w:r>
      <w:r w:rsidR="00F972E1" w:rsidRPr="007D5E1D">
        <w:rPr>
          <w:color w:val="auto"/>
          <w:lang w:val="lt-LT"/>
        </w:rPr>
        <w:t xml:space="preserve">, remdamasi </w:t>
      </w:r>
      <w:r w:rsidR="004E10C7" w:rsidRPr="007D5E1D">
        <w:rPr>
          <w:color w:val="auto"/>
          <w:lang w:val="lt-LT"/>
        </w:rPr>
        <w:t>Tarptautinio biuro ataskaita, nusprendžia</w:t>
      </w:r>
      <w:r w:rsidR="00C10D11" w:rsidRPr="007D5E1D">
        <w:rPr>
          <w:color w:val="auto"/>
          <w:lang w:val="lt-LT"/>
        </w:rPr>
        <w:t xml:space="preserve">, </w:t>
      </w:r>
      <w:r w:rsidR="004E10C7" w:rsidRPr="007D5E1D">
        <w:rPr>
          <w:color w:val="auto"/>
          <w:lang w:val="lt-LT"/>
        </w:rPr>
        <w:t>koks bazinis tarifas</w:t>
      </w:r>
      <w:r w:rsidR="00C10D11" w:rsidRPr="007D5E1D">
        <w:rPr>
          <w:color w:val="auto"/>
          <w:lang w:val="lt-LT"/>
        </w:rPr>
        <w:t xml:space="preserve"> </w:t>
      </w:r>
      <w:r w:rsidR="004E10C7" w:rsidRPr="007D5E1D">
        <w:rPr>
          <w:color w:val="auto"/>
          <w:lang w:val="lt-LT"/>
        </w:rPr>
        <w:t>turi būti taikomas galutin</w:t>
      </w:r>
      <w:r w:rsidR="009B0C95" w:rsidRPr="007D5E1D">
        <w:rPr>
          <w:color w:val="auto"/>
          <w:lang w:val="lt-LT"/>
        </w:rPr>
        <w:t>iam atlygiui</w:t>
      </w:r>
      <w:r w:rsidR="004E10C7" w:rsidRPr="007D5E1D">
        <w:rPr>
          <w:color w:val="auto"/>
          <w:lang w:val="lt-LT"/>
        </w:rPr>
        <w:t xml:space="preserve"> apskaičiuoti</w:t>
      </w:r>
      <w:r w:rsidR="00C10D11" w:rsidRPr="007D5E1D">
        <w:rPr>
          <w:color w:val="auto"/>
          <w:lang w:val="lt-LT"/>
        </w:rPr>
        <w:t xml:space="preserve">. </w:t>
      </w:r>
      <w:r w:rsidR="004E10C7" w:rsidRPr="007D5E1D">
        <w:rPr>
          <w:color w:val="auto"/>
          <w:lang w:val="lt-LT"/>
        </w:rPr>
        <w:t>Vadovaujamasi tokiomis taisyklėmis</w:t>
      </w:r>
      <w:r w:rsidR="00C10D11" w:rsidRPr="007D5E1D">
        <w:rPr>
          <w:color w:val="auto"/>
          <w:lang w:val="lt-LT"/>
        </w:rPr>
        <w:t>:</w:t>
      </w:r>
    </w:p>
    <w:p w14:paraId="21B24DB3" w14:textId="77777777" w:rsidR="00F015FD" w:rsidRPr="007D5E1D" w:rsidRDefault="00F015FD" w:rsidP="00960835">
      <w:pPr>
        <w:pStyle w:val="Bodytext70"/>
        <w:widowControl/>
        <w:shd w:val="clear" w:color="auto" w:fill="auto"/>
        <w:tabs>
          <w:tab w:val="left" w:pos="854"/>
        </w:tabs>
        <w:spacing w:before="240" w:line="240" w:lineRule="auto"/>
        <w:ind w:left="720" w:hanging="720"/>
        <w:rPr>
          <w:color w:val="auto"/>
          <w:lang w:val="lt-LT"/>
        </w:rPr>
      </w:pPr>
      <w:r w:rsidRPr="007D5E1D">
        <w:rPr>
          <w:color w:val="auto"/>
          <w:lang w:val="lt-LT"/>
        </w:rPr>
        <w:t>5.1</w:t>
      </w:r>
      <w:r w:rsidRPr="007D5E1D">
        <w:rPr>
          <w:color w:val="auto"/>
          <w:lang w:val="lt-LT"/>
        </w:rPr>
        <w:tab/>
      </w:r>
      <w:r w:rsidR="006D7D28" w:rsidRPr="007D5E1D">
        <w:rPr>
          <w:color w:val="auto"/>
          <w:lang w:val="lt-LT"/>
        </w:rPr>
        <w:t>jei teikiant vidaus paslaugas siuntos nek</w:t>
      </w:r>
      <w:r w:rsidR="00C10D11" w:rsidRPr="007D5E1D">
        <w:rPr>
          <w:color w:val="auto"/>
          <w:lang w:val="lt-LT"/>
        </w:rPr>
        <w:t>lasifi</w:t>
      </w:r>
      <w:r w:rsidR="006D7D28" w:rsidRPr="007D5E1D">
        <w:rPr>
          <w:color w:val="auto"/>
          <w:lang w:val="lt-LT"/>
        </w:rPr>
        <w:t>kuojamos pagal</w:t>
      </w:r>
      <w:r w:rsidR="00C10D11" w:rsidRPr="007D5E1D">
        <w:rPr>
          <w:color w:val="auto"/>
          <w:lang w:val="lt-LT"/>
        </w:rPr>
        <w:t xml:space="preserve"> format</w:t>
      </w:r>
      <w:r w:rsidR="006D7D28" w:rsidRPr="007D5E1D">
        <w:rPr>
          <w:color w:val="auto"/>
          <w:lang w:val="lt-LT"/>
        </w:rPr>
        <w:t>ą</w:t>
      </w:r>
      <w:r w:rsidR="00C10D11" w:rsidRPr="007D5E1D">
        <w:rPr>
          <w:color w:val="auto"/>
          <w:lang w:val="lt-LT"/>
        </w:rPr>
        <w:t>, t</w:t>
      </w:r>
      <w:r w:rsidR="006D7D28" w:rsidRPr="007D5E1D">
        <w:rPr>
          <w:color w:val="auto"/>
          <w:lang w:val="lt-LT"/>
        </w:rPr>
        <w:t>uri būti taikomi pagal formatą neklasifikuojamų siuntų tarifai</w:t>
      </w:r>
      <w:r w:rsidR="00C10D11" w:rsidRPr="007D5E1D">
        <w:rPr>
          <w:color w:val="auto"/>
          <w:lang w:val="lt-LT"/>
        </w:rPr>
        <w:t xml:space="preserve">, </w:t>
      </w:r>
      <w:r w:rsidR="006D7D28" w:rsidRPr="007D5E1D">
        <w:rPr>
          <w:color w:val="auto"/>
          <w:lang w:val="lt-LT"/>
        </w:rPr>
        <w:t>parenkami pagal svorį ir matmenis, nurodytus RL 124 straipsnyje</w:t>
      </w:r>
      <w:r w:rsidR="00C10D11" w:rsidRPr="007D5E1D">
        <w:rPr>
          <w:color w:val="auto"/>
          <w:lang w:val="lt-LT"/>
        </w:rPr>
        <w:t>.</w:t>
      </w:r>
    </w:p>
    <w:p w14:paraId="505B91CA" w14:textId="77777777" w:rsidR="00F015FD" w:rsidRPr="007D5E1D" w:rsidRDefault="00F015FD" w:rsidP="00960835">
      <w:pPr>
        <w:pStyle w:val="Bodytext70"/>
        <w:widowControl/>
        <w:shd w:val="clear" w:color="auto" w:fill="auto"/>
        <w:tabs>
          <w:tab w:val="left" w:pos="854"/>
        </w:tabs>
        <w:spacing w:before="240" w:line="240" w:lineRule="auto"/>
        <w:ind w:left="720" w:hanging="720"/>
        <w:rPr>
          <w:color w:val="auto"/>
          <w:lang w:val="lt-LT"/>
        </w:rPr>
      </w:pPr>
      <w:r w:rsidRPr="007D5E1D">
        <w:rPr>
          <w:color w:val="auto"/>
          <w:lang w:val="lt-LT"/>
        </w:rPr>
        <w:t>5.2</w:t>
      </w:r>
      <w:r w:rsidRPr="007D5E1D">
        <w:rPr>
          <w:color w:val="auto"/>
          <w:lang w:val="lt-LT"/>
        </w:rPr>
        <w:tab/>
      </w:r>
      <w:r w:rsidR="00BB05A9" w:rsidRPr="007D5E1D">
        <w:rPr>
          <w:color w:val="auto"/>
          <w:lang w:val="lt-LT"/>
        </w:rPr>
        <w:t>jei teikiant vidaus paslaugas konkrečioje šalyje netaikomas siuntų detalizavimas pagal</w:t>
      </w:r>
      <w:r w:rsidR="00C10D11" w:rsidRPr="007D5E1D">
        <w:rPr>
          <w:color w:val="auto"/>
          <w:lang w:val="lt-LT"/>
        </w:rPr>
        <w:t xml:space="preserve"> RL 124</w:t>
      </w:r>
      <w:r w:rsidR="00BB05A9" w:rsidRPr="007D5E1D">
        <w:rPr>
          <w:color w:val="auto"/>
          <w:lang w:val="lt-LT"/>
        </w:rPr>
        <w:t xml:space="preserve"> straipsnio nuostatas</w:t>
      </w:r>
      <w:r w:rsidR="00C10D11" w:rsidRPr="007D5E1D">
        <w:rPr>
          <w:color w:val="auto"/>
          <w:lang w:val="lt-LT"/>
        </w:rPr>
        <w:t xml:space="preserve">, </w:t>
      </w:r>
      <w:r w:rsidR="00BB05A9" w:rsidRPr="007D5E1D">
        <w:rPr>
          <w:color w:val="auto"/>
          <w:lang w:val="lt-LT"/>
        </w:rPr>
        <w:t>taikomas tarifas, pagal detalizaciją atitinkantis siuntą, esančią arčiausiai aptariamosios siuntos</w:t>
      </w:r>
      <w:r w:rsidR="00C10D11" w:rsidRPr="007D5E1D">
        <w:rPr>
          <w:color w:val="auto"/>
          <w:lang w:val="lt-LT"/>
        </w:rPr>
        <w:t xml:space="preserve">, </w:t>
      </w:r>
      <w:r w:rsidR="00BB05A9" w:rsidRPr="007D5E1D">
        <w:rPr>
          <w:color w:val="auto"/>
          <w:lang w:val="lt-LT"/>
        </w:rPr>
        <w:t>lemiamais kriterijais pasirinkus</w:t>
      </w:r>
      <w:r w:rsidR="00C10D11" w:rsidRPr="007D5E1D">
        <w:rPr>
          <w:color w:val="auto"/>
          <w:lang w:val="lt-LT"/>
        </w:rPr>
        <w:t xml:space="preserve"> format</w:t>
      </w:r>
      <w:r w:rsidR="00BB05A9" w:rsidRPr="007D5E1D">
        <w:rPr>
          <w:color w:val="auto"/>
          <w:lang w:val="lt-LT"/>
        </w:rPr>
        <w:t>ą, o po jo - svorį</w:t>
      </w:r>
      <w:r w:rsidR="00C10D11" w:rsidRPr="007D5E1D">
        <w:rPr>
          <w:color w:val="auto"/>
          <w:lang w:val="lt-LT"/>
        </w:rPr>
        <w:t>.</w:t>
      </w:r>
    </w:p>
    <w:p w14:paraId="63F4C0FB" w14:textId="77777777" w:rsidR="00515CFE" w:rsidRPr="007D5E1D" w:rsidRDefault="00F015FD" w:rsidP="00960835">
      <w:pPr>
        <w:pStyle w:val="Bodytext70"/>
        <w:widowControl/>
        <w:shd w:val="clear" w:color="auto" w:fill="auto"/>
        <w:tabs>
          <w:tab w:val="left" w:pos="854"/>
        </w:tabs>
        <w:spacing w:before="240" w:line="240" w:lineRule="auto"/>
        <w:ind w:left="720" w:hanging="720"/>
        <w:rPr>
          <w:color w:val="auto"/>
          <w:lang w:val="lt-LT"/>
        </w:rPr>
      </w:pPr>
      <w:r w:rsidRPr="007D5E1D">
        <w:rPr>
          <w:color w:val="auto"/>
          <w:lang w:val="lt-LT"/>
        </w:rPr>
        <w:t>5.3</w:t>
      </w:r>
      <w:r w:rsidRPr="007D5E1D">
        <w:rPr>
          <w:color w:val="auto"/>
          <w:lang w:val="lt-LT"/>
        </w:rPr>
        <w:tab/>
      </w:r>
      <w:r w:rsidR="00BB05A9" w:rsidRPr="007D5E1D">
        <w:rPr>
          <w:color w:val="auto"/>
          <w:lang w:val="lt-LT"/>
        </w:rPr>
        <w:t>Jei 1–</w:t>
      </w:r>
      <w:r w:rsidR="00C10D11" w:rsidRPr="007D5E1D">
        <w:rPr>
          <w:color w:val="auto"/>
          <w:lang w:val="lt-LT"/>
        </w:rPr>
        <w:t xml:space="preserve">3 </w:t>
      </w:r>
      <w:r w:rsidR="00BB05A9" w:rsidRPr="007D5E1D">
        <w:rPr>
          <w:color w:val="auto"/>
          <w:lang w:val="lt-LT"/>
        </w:rPr>
        <w:t>dalies sąlygas atitinka daugiau nei viena siunta</w:t>
      </w:r>
      <w:r w:rsidR="00C10D11" w:rsidRPr="007D5E1D">
        <w:rPr>
          <w:color w:val="auto"/>
          <w:lang w:val="lt-LT"/>
        </w:rPr>
        <w:t xml:space="preserve">, </w:t>
      </w:r>
      <w:r w:rsidR="006D0BCD" w:rsidRPr="007D5E1D">
        <w:rPr>
          <w:color w:val="auto"/>
          <w:lang w:val="lt-LT"/>
        </w:rPr>
        <w:t>taikomas žemiausias tarifas</w:t>
      </w:r>
      <w:r w:rsidR="00C10D11" w:rsidRPr="007D5E1D">
        <w:rPr>
          <w:color w:val="auto"/>
          <w:lang w:val="lt-LT"/>
        </w:rPr>
        <w:t>.</w:t>
      </w:r>
    </w:p>
    <w:p w14:paraId="3F9C4BC7" w14:textId="77777777" w:rsidR="00515CFE" w:rsidRPr="007D5E1D" w:rsidRDefault="00F015FD" w:rsidP="00073CC4">
      <w:pPr>
        <w:pStyle w:val="Bodytext70"/>
        <w:shd w:val="clear" w:color="auto" w:fill="auto"/>
        <w:tabs>
          <w:tab w:val="left" w:pos="854"/>
        </w:tabs>
        <w:spacing w:before="240" w:line="240" w:lineRule="auto"/>
        <w:ind w:firstLine="0"/>
        <w:rPr>
          <w:color w:val="auto"/>
          <w:lang w:val="lt-LT"/>
        </w:rPr>
      </w:pPr>
      <w:r w:rsidRPr="007D5E1D">
        <w:rPr>
          <w:color w:val="auto"/>
          <w:lang w:val="lt-LT"/>
        </w:rPr>
        <w:t>6</w:t>
      </w:r>
      <w:r w:rsidRPr="007D5E1D">
        <w:rPr>
          <w:color w:val="auto"/>
          <w:lang w:val="lt-LT"/>
        </w:rPr>
        <w:tab/>
      </w:r>
      <w:r w:rsidR="006D0BCD" w:rsidRPr="007D5E1D">
        <w:rPr>
          <w:color w:val="auto"/>
          <w:lang w:val="lt-LT"/>
        </w:rPr>
        <w:t>Bet kuri Konvencijos 30</w:t>
      </w:r>
      <w:r w:rsidR="0004624B" w:rsidRPr="007D5E1D">
        <w:rPr>
          <w:color w:val="auto"/>
          <w:lang w:val="lt-LT"/>
        </w:rPr>
        <w:t xml:space="preserve"> straipsnio nuostatas</w:t>
      </w:r>
      <w:r w:rsidR="006D0BCD" w:rsidRPr="007D5E1D">
        <w:rPr>
          <w:color w:val="auto"/>
          <w:lang w:val="lt-LT"/>
        </w:rPr>
        <w:t xml:space="preserve"> taikanti </w:t>
      </w:r>
      <w:r w:rsidR="006D157E" w:rsidRPr="007D5E1D">
        <w:rPr>
          <w:color w:val="auto"/>
          <w:lang w:val="lt-LT"/>
        </w:rPr>
        <w:t>valstybė</w:t>
      </w:r>
      <w:r w:rsidR="006D0BCD" w:rsidRPr="007D5E1D">
        <w:rPr>
          <w:color w:val="auto"/>
          <w:lang w:val="lt-LT"/>
        </w:rPr>
        <w:t xml:space="preserve"> narė ar paskirtasis</w:t>
      </w:r>
      <w:r w:rsidR="00C10D11" w:rsidRPr="007D5E1D">
        <w:rPr>
          <w:color w:val="auto"/>
          <w:lang w:val="lt-LT"/>
        </w:rPr>
        <w:t xml:space="preserve"> operator</w:t>
      </w:r>
      <w:r w:rsidR="006D0BCD" w:rsidRPr="007D5E1D">
        <w:rPr>
          <w:color w:val="auto"/>
          <w:lang w:val="lt-LT"/>
        </w:rPr>
        <w:t xml:space="preserve">ius gali </w:t>
      </w:r>
      <w:r w:rsidR="006D157E" w:rsidRPr="007D5E1D">
        <w:rPr>
          <w:color w:val="auto"/>
          <w:lang w:val="lt-LT"/>
        </w:rPr>
        <w:t>iškelti klausimą dėl kitos valstybė</w:t>
      </w:r>
      <w:r w:rsidR="006D0BCD" w:rsidRPr="007D5E1D">
        <w:rPr>
          <w:color w:val="auto"/>
          <w:lang w:val="lt-LT"/>
        </w:rPr>
        <w:t xml:space="preserve">s narės ar jos paskirtojo operatoriaus </w:t>
      </w:r>
      <w:r w:rsidR="009B0C95" w:rsidRPr="007D5E1D">
        <w:rPr>
          <w:color w:val="auto"/>
          <w:lang w:val="lt-LT"/>
        </w:rPr>
        <w:t>galutinio atlygio</w:t>
      </w:r>
      <w:r w:rsidR="006D0BCD" w:rsidRPr="007D5E1D">
        <w:rPr>
          <w:color w:val="auto"/>
          <w:lang w:val="lt-LT"/>
        </w:rPr>
        <w:t xml:space="preserve"> apskaičiavimui taikomo tarifo</w:t>
      </w:r>
      <w:r w:rsidR="00C10D11" w:rsidRPr="007D5E1D">
        <w:rPr>
          <w:color w:val="auto"/>
          <w:lang w:val="lt-LT"/>
        </w:rPr>
        <w:t xml:space="preserve">. </w:t>
      </w:r>
      <w:r w:rsidR="0004624B" w:rsidRPr="007D5E1D">
        <w:rPr>
          <w:color w:val="auto"/>
          <w:lang w:val="lt-LT"/>
        </w:rPr>
        <w:t>Toks p</w:t>
      </w:r>
      <w:r w:rsidR="00F972E1" w:rsidRPr="007D5E1D">
        <w:rPr>
          <w:color w:val="auto"/>
          <w:lang w:val="lt-LT"/>
        </w:rPr>
        <w:t>aklausimas</w:t>
      </w:r>
      <w:r w:rsidR="00064115" w:rsidRPr="007D5E1D">
        <w:rPr>
          <w:color w:val="auto"/>
          <w:lang w:val="lt-LT"/>
        </w:rPr>
        <w:t xml:space="preserve"> turėtų būti pateikta</w:t>
      </w:r>
      <w:r w:rsidR="00F972E1" w:rsidRPr="007D5E1D">
        <w:rPr>
          <w:color w:val="auto"/>
          <w:lang w:val="lt-LT"/>
        </w:rPr>
        <w:t>s</w:t>
      </w:r>
      <w:r w:rsidR="00064115" w:rsidRPr="007D5E1D">
        <w:rPr>
          <w:color w:val="auto"/>
          <w:lang w:val="lt-LT"/>
        </w:rPr>
        <w:t xml:space="preserve"> Tarptautiniam biurui ne vėliau kaip likus šešioms savaitėms iki</w:t>
      </w:r>
      <w:r w:rsidR="00C10D11" w:rsidRPr="007D5E1D">
        <w:rPr>
          <w:color w:val="auto"/>
          <w:lang w:val="lt-LT"/>
        </w:rPr>
        <w:t xml:space="preserve"> </w:t>
      </w:r>
      <w:r w:rsidR="00064115" w:rsidRPr="007D5E1D">
        <w:rPr>
          <w:color w:val="auto"/>
          <w:lang w:val="lt-LT"/>
        </w:rPr>
        <w:t>kito</w:t>
      </w:r>
      <w:r w:rsidR="00C10D11" w:rsidRPr="007D5E1D">
        <w:rPr>
          <w:color w:val="auto"/>
          <w:lang w:val="lt-LT"/>
        </w:rPr>
        <w:t xml:space="preserve"> P</w:t>
      </w:r>
      <w:r w:rsidR="00064115" w:rsidRPr="007D5E1D">
        <w:rPr>
          <w:color w:val="auto"/>
          <w:lang w:val="lt-LT"/>
        </w:rPr>
        <w:t>ašto eksploatacijos tarybos posėdžio dienos, o likus ne mažiau kaip dviems savaitėms iki minėto posėdžio ji</w:t>
      </w:r>
      <w:r w:rsidR="0004624B" w:rsidRPr="007D5E1D">
        <w:rPr>
          <w:color w:val="auto"/>
          <w:lang w:val="lt-LT"/>
        </w:rPr>
        <w:t>s</w:t>
      </w:r>
      <w:r w:rsidR="00064115" w:rsidRPr="007D5E1D">
        <w:rPr>
          <w:color w:val="auto"/>
          <w:lang w:val="lt-LT"/>
        </w:rPr>
        <w:t xml:space="preserve"> kartu su techninio įvertinimo rezultatais turi būti</w:t>
      </w:r>
      <w:r w:rsidR="00C10D11" w:rsidRPr="007D5E1D">
        <w:rPr>
          <w:color w:val="auto"/>
          <w:lang w:val="lt-LT"/>
        </w:rPr>
        <w:t xml:space="preserve"> </w:t>
      </w:r>
      <w:r w:rsidR="00F72608" w:rsidRPr="007D5E1D">
        <w:rPr>
          <w:color w:val="auto"/>
          <w:lang w:val="lt-LT"/>
        </w:rPr>
        <w:t>pateikta</w:t>
      </w:r>
      <w:r w:rsidR="0004624B" w:rsidRPr="007D5E1D">
        <w:rPr>
          <w:color w:val="auto"/>
          <w:lang w:val="lt-LT"/>
        </w:rPr>
        <w:t>s</w:t>
      </w:r>
      <w:r w:rsidR="00F72608" w:rsidRPr="007D5E1D">
        <w:rPr>
          <w:color w:val="auto"/>
          <w:lang w:val="lt-LT"/>
        </w:rPr>
        <w:t xml:space="preserve"> </w:t>
      </w:r>
      <w:r w:rsidR="00064115" w:rsidRPr="007D5E1D">
        <w:rPr>
          <w:color w:val="auto"/>
          <w:lang w:val="lt-LT"/>
        </w:rPr>
        <w:t xml:space="preserve">Pašto eksploatacijos tarybos nariams ir </w:t>
      </w:r>
      <w:r w:rsidR="00F72608" w:rsidRPr="007D5E1D">
        <w:rPr>
          <w:color w:val="auto"/>
          <w:lang w:val="lt-LT"/>
        </w:rPr>
        <w:t xml:space="preserve">tai </w:t>
      </w:r>
      <w:r w:rsidR="006D157E" w:rsidRPr="007D5E1D">
        <w:rPr>
          <w:color w:val="auto"/>
          <w:lang w:val="lt-LT"/>
        </w:rPr>
        <w:t>valstybei</w:t>
      </w:r>
      <w:r w:rsidR="00064115" w:rsidRPr="007D5E1D">
        <w:rPr>
          <w:color w:val="auto"/>
          <w:lang w:val="lt-LT"/>
        </w:rPr>
        <w:t xml:space="preserve"> nariai ar </w:t>
      </w:r>
      <w:r w:rsidR="00F72608" w:rsidRPr="007D5E1D">
        <w:rPr>
          <w:color w:val="auto"/>
          <w:lang w:val="lt-LT"/>
        </w:rPr>
        <w:t xml:space="preserve">tam </w:t>
      </w:r>
      <w:r w:rsidR="00064115" w:rsidRPr="007D5E1D">
        <w:rPr>
          <w:color w:val="auto"/>
          <w:lang w:val="lt-LT"/>
        </w:rPr>
        <w:t>paskirtajam</w:t>
      </w:r>
      <w:r w:rsidR="00C10D11" w:rsidRPr="007D5E1D">
        <w:rPr>
          <w:color w:val="auto"/>
          <w:lang w:val="lt-LT"/>
        </w:rPr>
        <w:t xml:space="preserve"> operator</w:t>
      </w:r>
      <w:r w:rsidR="00064115" w:rsidRPr="007D5E1D">
        <w:rPr>
          <w:color w:val="auto"/>
          <w:lang w:val="lt-LT"/>
        </w:rPr>
        <w:t>iui, dėl kurio taikomų tarifų iškilo klausimas</w:t>
      </w:r>
      <w:r w:rsidR="00C10D11" w:rsidRPr="007D5E1D">
        <w:rPr>
          <w:color w:val="auto"/>
          <w:lang w:val="lt-LT"/>
        </w:rPr>
        <w:t>.</w:t>
      </w:r>
    </w:p>
    <w:p w14:paraId="6A13EF07" w14:textId="77777777" w:rsidR="00515CFE" w:rsidRPr="007D5E1D" w:rsidRDefault="00F015FD" w:rsidP="00073CC4">
      <w:pPr>
        <w:pStyle w:val="Bodytext70"/>
        <w:shd w:val="clear" w:color="auto" w:fill="auto"/>
        <w:tabs>
          <w:tab w:val="left" w:pos="854"/>
        </w:tabs>
        <w:spacing w:before="240" w:line="240" w:lineRule="auto"/>
        <w:ind w:firstLine="0"/>
        <w:rPr>
          <w:color w:val="auto"/>
          <w:lang w:val="lt-LT"/>
        </w:rPr>
      </w:pPr>
      <w:r w:rsidRPr="007D5E1D">
        <w:rPr>
          <w:color w:val="auto"/>
          <w:lang w:val="lt-LT"/>
        </w:rPr>
        <w:t>7</w:t>
      </w:r>
      <w:r w:rsidRPr="007D5E1D">
        <w:rPr>
          <w:color w:val="auto"/>
          <w:lang w:val="lt-LT"/>
        </w:rPr>
        <w:tab/>
      </w:r>
      <w:r w:rsidR="00C10D11" w:rsidRPr="007D5E1D">
        <w:rPr>
          <w:color w:val="auto"/>
          <w:lang w:val="lt-LT"/>
        </w:rPr>
        <w:t>T</w:t>
      </w:r>
      <w:r w:rsidR="00F72608" w:rsidRPr="007D5E1D">
        <w:rPr>
          <w:color w:val="auto"/>
          <w:lang w:val="lt-LT"/>
        </w:rPr>
        <w:t>arptautinis biuras informuoja</w:t>
      </w:r>
      <w:r w:rsidR="00C10D11" w:rsidRPr="007D5E1D">
        <w:rPr>
          <w:color w:val="auto"/>
          <w:lang w:val="lt-LT"/>
        </w:rPr>
        <w:t xml:space="preserve"> </w:t>
      </w:r>
      <w:r w:rsidR="00F72608" w:rsidRPr="007D5E1D">
        <w:rPr>
          <w:color w:val="auto"/>
          <w:lang w:val="lt-LT"/>
        </w:rPr>
        <w:t>Pašto eksploatacijos tarybą apie visus atvejus, kai praneštieji</w:t>
      </w:r>
      <w:r w:rsidR="00C10D11" w:rsidRPr="007D5E1D">
        <w:rPr>
          <w:color w:val="auto"/>
          <w:lang w:val="lt-LT"/>
        </w:rPr>
        <w:t xml:space="preserve"> </w:t>
      </w:r>
      <w:r w:rsidR="00F72608" w:rsidRPr="007D5E1D">
        <w:rPr>
          <w:color w:val="auto"/>
          <w:lang w:val="lt-LT"/>
        </w:rPr>
        <w:t xml:space="preserve">baziniai tarifai užginčijami arba </w:t>
      </w:r>
      <w:r w:rsidR="00E8621A" w:rsidRPr="007D5E1D">
        <w:rPr>
          <w:color w:val="auto"/>
          <w:lang w:val="lt-LT"/>
        </w:rPr>
        <w:t xml:space="preserve">pasirodo </w:t>
      </w:r>
      <w:r w:rsidR="00F72608" w:rsidRPr="007D5E1D">
        <w:rPr>
          <w:color w:val="auto"/>
          <w:lang w:val="lt-LT"/>
        </w:rPr>
        <w:t>neatitinka</w:t>
      </w:r>
      <w:r w:rsidR="00E8621A" w:rsidRPr="007D5E1D">
        <w:rPr>
          <w:color w:val="auto"/>
          <w:lang w:val="lt-LT"/>
        </w:rPr>
        <w:t>ntys</w:t>
      </w:r>
      <w:r w:rsidR="00F72608" w:rsidRPr="007D5E1D">
        <w:rPr>
          <w:color w:val="auto"/>
          <w:lang w:val="lt-LT"/>
        </w:rPr>
        <w:t xml:space="preserve"> Konvencijos</w:t>
      </w:r>
      <w:r w:rsidR="00C10D11" w:rsidRPr="007D5E1D">
        <w:rPr>
          <w:color w:val="auto"/>
          <w:lang w:val="lt-LT"/>
        </w:rPr>
        <w:t xml:space="preserve"> 30 </w:t>
      </w:r>
      <w:r w:rsidR="00F72608" w:rsidRPr="007D5E1D">
        <w:rPr>
          <w:color w:val="auto"/>
          <w:lang w:val="lt-LT"/>
        </w:rPr>
        <w:t>straipsnio</w:t>
      </w:r>
      <w:r w:rsidR="00E8621A" w:rsidRPr="007D5E1D">
        <w:rPr>
          <w:color w:val="auto"/>
          <w:lang w:val="lt-LT"/>
        </w:rPr>
        <w:t xml:space="preserve"> ir šio straipsnio</w:t>
      </w:r>
      <w:r w:rsidR="00F72608" w:rsidRPr="007D5E1D">
        <w:rPr>
          <w:color w:val="auto"/>
          <w:lang w:val="lt-LT"/>
        </w:rPr>
        <w:t xml:space="preserve"> nuostatų</w:t>
      </w:r>
      <w:r w:rsidR="00C10D11" w:rsidRPr="007D5E1D">
        <w:rPr>
          <w:color w:val="auto"/>
          <w:lang w:val="lt-LT"/>
        </w:rPr>
        <w:t>.</w:t>
      </w:r>
    </w:p>
    <w:p w14:paraId="19C5C24D" w14:textId="77777777" w:rsidR="00515CFE" w:rsidRPr="007D5E1D" w:rsidRDefault="00F015FD" w:rsidP="00073CC4">
      <w:pPr>
        <w:pStyle w:val="Bodytext70"/>
        <w:shd w:val="clear" w:color="auto" w:fill="auto"/>
        <w:tabs>
          <w:tab w:val="left" w:pos="854"/>
        </w:tabs>
        <w:spacing w:before="240" w:line="240" w:lineRule="auto"/>
        <w:ind w:firstLine="0"/>
        <w:rPr>
          <w:color w:val="auto"/>
          <w:lang w:val="lt-LT"/>
        </w:rPr>
      </w:pPr>
      <w:r w:rsidRPr="007D5E1D">
        <w:rPr>
          <w:color w:val="auto"/>
          <w:lang w:val="lt-LT"/>
        </w:rPr>
        <w:t>8</w:t>
      </w:r>
      <w:r w:rsidRPr="007D5E1D">
        <w:rPr>
          <w:color w:val="auto"/>
          <w:lang w:val="lt-LT"/>
        </w:rPr>
        <w:tab/>
      </w:r>
      <w:r w:rsidR="00E8621A" w:rsidRPr="007D5E1D">
        <w:rPr>
          <w:color w:val="auto"/>
          <w:lang w:val="lt-LT"/>
        </w:rPr>
        <w:t xml:space="preserve">Gavusi pranešimą, </w:t>
      </w:r>
      <w:r w:rsidR="00F72608" w:rsidRPr="007D5E1D">
        <w:rPr>
          <w:color w:val="auto"/>
          <w:lang w:val="lt-LT"/>
        </w:rPr>
        <w:t xml:space="preserve">Pašto eksploatacijos taryba svarsto </w:t>
      </w:r>
      <w:r w:rsidR="00C10D11" w:rsidRPr="007D5E1D">
        <w:rPr>
          <w:color w:val="auto"/>
          <w:lang w:val="lt-LT"/>
        </w:rPr>
        <w:t xml:space="preserve">6 </w:t>
      </w:r>
      <w:r w:rsidR="00F72608" w:rsidRPr="007D5E1D">
        <w:rPr>
          <w:color w:val="auto"/>
          <w:lang w:val="lt-LT"/>
        </w:rPr>
        <w:t>ir</w:t>
      </w:r>
      <w:r w:rsidR="00C10D11" w:rsidRPr="007D5E1D">
        <w:rPr>
          <w:color w:val="auto"/>
          <w:lang w:val="lt-LT"/>
        </w:rPr>
        <w:t xml:space="preserve"> 7 </w:t>
      </w:r>
      <w:r w:rsidR="00F72608" w:rsidRPr="007D5E1D">
        <w:rPr>
          <w:color w:val="auto"/>
          <w:lang w:val="lt-LT"/>
        </w:rPr>
        <w:t xml:space="preserve">dalyse nurodytus atvejus kitame </w:t>
      </w:r>
      <w:r w:rsidR="00E8621A" w:rsidRPr="007D5E1D">
        <w:rPr>
          <w:color w:val="auto"/>
          <w:lang w:val="lt-LT"/>
        </w:rPr>
        <w:t>savo posėdyje ir</w:t>
      </w:r>
      <w:r w:rsidR="00F72608" w:rsidRPr="007D5E1D">
        <w:rPr>
          <w:color w:val="auto"/>
          <w:lang w:val="lt-LT"/>
        </w:rPr>
        <w:t xml:space="preserve"> </w:t>
      </w:r>
      <w:r w:rsidR="00E8621A" w:rsidRPr="007D5E1D">
        <w:rPr>
          <w:color w:val="auto"/>
          <w:lang w:val="lt-LT"/>
        </w:rPr>
        <w:t>remdamasi Tarptautinio biuro techniniu įvertinimu</w:t>
      </w:r>
      <w:r w:rsidR="00C10D11" w:rsidRPr="007D5E1D">
        <w:rPr>
          <w:color w:val="auto"/>
          <w:lang w:val="lt-LT"/>
        </w:rPr>
        <w:t xml:space="preserve">, </w:t>
      </w:r>
      <w:r w:rsidR="00E8621A" w:rsidRPr="007D5E1D">
        <w:rPr>
          <w:color w:val="auto"/>
          <w:lang w:val="lt-LT"/>
        </w:rPr>
        <w:t>sprendžia, ar praneštieji baziniai tarifai</w:t>
      </w:r>
      <w:r w:rsidR="00C10D11" w:rsidRPr="007D5E1D">
        <w:rPr>
          <w:color w:val="auto"/>
          <w:lang w:val="lt-LT"/>
        </w:rPr>
        <w:t xml:space="preserve"> </w:t>
      </w:r>
      <w:r w:rsidR="00E8621A" w:rsidRPr="007D5E1D">
        <w:rPr>
          <w:color w:val="auto"/>
          <w:lang w:val="lt-LT"/>
        </w:rPr>
        <w:t>atitinka Konvencijos 30 straipsnio ir šio straipsnio nuostatas</w:t>
      </w:r>
      <w:r w:rsidR="00C10D11" w:rsidRPr="007D5E1D">
        <w:rPr>
          <w:color w:val="auto"/>
          <w:lang w:val="lt-LT"/>
        </w:rPr>
        <w:t>.</w:t>
      </w:r>
    </w:p>
    <w:p w14:paraId="52BBC6E2" w14:textId="77777777" w:rsidR="0004624B" w:rsidRPr="007D5E1D" w:rsidRDefault="00C10D11" w:rsidP="00073CC4">
      <w:pPr>
        <w:pStyle w:val="Bodytext20"/>
        <w:shd w:val="clear" w:color="auto" w:fill="auto"/>
        <w:spacing w:before="240" w:line="240" w:lineRule="auto"/>
        <w:ind w:firstLine="0"/>
        <w:rPr>
          <w:rStyle w:val="Bodytext2Bold0"/>
          <w:b w:val="0"/>
          <w:color w:val="auto"/>
          <w:lang w:val="lt-LT"/>
        </w:rPr>
      </w:pPr>
      <w:r w:rsidRPr="007D5E1D">
        <w:rPr>
          <w:rStyle w:val="Bodytext2Bold0"/>
          <w:color w:val="auto"/>
          <w:lang w:val="lt-LT"/>
        </w:rPr>
        <w:t>RL 222</w:t>
      </w:r>
      <w:r w:rsidR="0004624B" w:rsidRPr="007D5E1D">
        <w:rPr>
          <w:rStyle w:val="Bodytext2Bold0"/>
          <w:color w:val="auto"/>
          <w:lang w:val="lt-LT"/>
        </w:rPr>
        <w:t xml:space="preserve"> </w:t>
      </w:r>
      <w:r w:rsidR="0004624B" w:rsidRPr="007D5E1D">
        <w:rPr>
          <w:rStyle w:val="Bodytext2Bold0"/>
          <w:b w:val="0"/>
          <w:color w:val="auto"/>
          <w:lang w:val="lt-LT"/>
        </w:rPr>
        <w:t>straipsnis</w:t>
      </w:r>
    </w:p>
    <w:p w14:paraId="08C9ADD0" w14:textId="77777777" w:rsidR="0004624B" w:rsidRPr="007D5E1D" w:rsidRDefault="0004624B"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Tikslinės sistemos šalių paskirtųjų operatorių galutinio atlygio sumokėjimas tarpusavyje atsižvelgiant į paslaugų kokybę</w:t>
      </w:r>
    </w:p>
    <w:p w14:paraId="3C1DB2A5" w14:textId="77777777" w:rsidR="00E41AED" w:rsidRPr="007D5E1D" w:rsidRDefault="00E41AED"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 </w:t>
      </w:r>
      <w:r w:rsidRPr="007D5E1D">
        <w:rPr>
          <w:rFonts w:ascii="Arial" w:hAnsi="Arial" w:cs="Arial"/>
          <w:color w:val="auto"/>
          <w:sz w:val="20"/>
          <w:szCs w:val="20"/>
          <w:lang w:val="lt-LT"/>
        </w:rPr>
        <w:tab/>
        <w:t>Tikslinės sistemos šalių paskirtųjų operatorių tarpusavio galutin</w:t>
      </w:r>
      <w:r w:rsidR="00D1335F" w:rsidRPr="007D5E1D">
        <w:rPr>
          <w:rFonts w:ascii="Arial" w:hAnsi="Arial" w:cs="Arial"/>
          <w:color w:val="auto"/>
          <w:sz w:val="20"/>
          <w:szCs w:val="20"/>
          <w:lang w:val="lt-LT"/>
        </w:rPr>
        <w:t>i</w:t>
      </w:r>
      <w:r w:rsidRPr="007D5E1D">
        <w:rPr>
          <w:rFonts w:ascii="Arial" w:hAnsi="Arial" w:cs="Arial"/>
          <w:color w:val="auto"/>
          <w:sz w:val="20"/>
          <w:szCs w:val="20"/>
          <w:lang w:val="lt-LT"/>
        </w:rPr>
        <w:t xml:space="preserve">s </w:t>
      </w:r>
      <w:r w:rsidR="00D1335F" w:rsidRPr="007D5E1D">
        <w:rPr>
          <w:rFonts w:ascii="Arial" w:hAnsi="Arial" w:cs="Arial"/>
          <w:color w:val="auto"/>
          <w:sz w:val="20"/>
          <w:szCs w:val="20"/>
          <w:lang w:val="lt-LT"/>
        </w:rPr>
        <w:t>atlygis</w:t>
      </w:r>
      <w:r w:rsidRPr="007D5E1D">
        <w:rPr>
          <w:rFonts w:ascii="Arial" w:hAnsi="Arial" w:cs="Arial"/>
          <w:color w:val="auto"/>
          <w:sz w:val="20"/>
          <w:szCs w:val="20"/>
          <w:lang w:val="lt-LT"/>
        </w:rPr>
        <w:t xml:space="preserve"> </w:t>
      </w:r>
      <w:r w:rsidR="00D1335F" w:rsidRPr="007D5E1D">
        <w:rPr>
          <w:rFonts w:ascii="Arial" w:hAnsi="Arial" w:cs="Arial"/>
          <w:color w:val="auto"/>
          <w:sz w:val="20"/>
          <w:szCs w:val="20"/>
          <w:lang w:val="lt-LT"/>
        </w:rPr>
        <w:t>mokama</w:t>
      </w:r>
      <w:r w:rsidRPr="007D5E1D">
        <w:rPr>
          <w:rFonts w:ascii="Arial" w:hAnsi="Arial" w:cs="Arial"/>
          <w:color w:val="auto"/>
          <w:sz w:val="20"/>
          <w:szCs w:val="20"/>
          <w:lang w:val="lt-LT"/>
        </w:rPr>
        <w:t>s remiantis gavimo šalies paskirtųjų operatorių pasiektais paslaugų kokybės rezultatais.</w:t>
      </w:r>
    </w:p>
    <w:p w14:paraId="5A5B329D" w14:textId="77777777" w:rsidR="00515CFE" w:rsidRPr="007D5E1D" w:rsidRDefault="00E41AED"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 </w:t>
      </w:r>
      <w:r w:rsidR="00D1335F" w:rsidRPr="007D5E1D">
        <w:rPr>
          <w:rFonts w:ascii="Arial" w:hAnsi="Arial" w:cs="Arial"/>
          <w:color w:val="auto"/>
          <w:sz w:val="20"/>
          <w:szCs w:val="20"/>
          <w:lang w:val="lt-LT"/>
        </w:rPr>
        <w:tab/>
      </w:r>
      <w:r w:rsidRPr="007D5E1D">
        <w:rPr>
          <w:rFonts w:ascii="Arial" w:hAnsi="Arial" w:cs="Arial"/>
          <w:color w:val="auto"/>
          <w:sz w:val="20"/>
          <w:szCs w:val="20"/>
          <w:lang w:val="lt-LT"/>
        </w:rPr>
        <w:t>Prisijungti prie</w:t>
      </w:r>
      <w:r w:rsidR="00D1335F" w:rsidRPr="007D5E1D">
        <w:rPr>
          <w:rFonts w:ascii="Arial" w:hAnsi="Arial" w:cs="Arial"/>
          <w:color w:val="auto"/>
          <w:sz w:val="20"/>
          <w:szCs w:val="20"/>
          <w:lang w:val="lt-LT"/>
        </w:rPr>
        <w:t xml:space="preserve"> PPS </w:t>
      </w:r>
      <w:r w:rsidRPr="007D5E1D">
        <w:rPr>
          <w:rFonts w:ascii="Arial" w:hAnsi="Arial" w:cs="Arial"/>
          <w:color w:val="auto"/>
          <w:sz w:val="20"/>
          <w:szCs w:val="20"/>
          <w:lang w:val="lt-LT"/>
        </w:rPr>
        <w:t xml:space="preserve">sistemos, kuri skirta gaunamo pašto srauto gavimo šalyje paslaugos kokybei įvertinti ir </w:t>
      </w:r>
      <w:r w:rsidR="00D1335F" w:rsidRPr="007D5E1D">
        <w:rPr>
          <w:rFonts w:ascii="Arial" w:hAnsi="Arial" w:cs="Arial"/>
          <w:color w:val="auto"/>
          <w:sz w:val="20"/>
          <w:szCs w:val="20"/>
          <w:lang w:val="lt-LT"/>
        </w:rPr>
        <w:t>galutinio atlygio</w:t>
      </w:r>
      <w:r w:rsidRPr="007D5E1D">
        <w:rPr>
          <w:rFonts w:ascii="Arial" w:hAnsi="Arial" w:cs="Arial"/>
          <w:color w:val="auto"/>
          <w:sz w:val="20"/>
          <w:szCs w:val="20"/>
          <w:lang w:val="lt-LT"/>
        </w:rPr>
        <w:t xml:space="preserve"> ir paslaugos kokybės ryšiui </w:t>
      </w:r>
      <w:r w:rsidR="00D1335F" w:rsidRPr="007D5E1D">
        <w:rPr>
          <w:rFonts w:ascii="Arial" w:hAnsi="Arial" w:cs="Arial"/>
          <w:color w:val="auto"/>
          <w:sz w:val="20"/>
          <w:szCs w:val="20"/>
          <w:lang w:val="lt-LT"/>
        </w:rPr>
        <w:t xml:space="preserve">nustatyti </w:t>
      </w:r>
      <w:r w:rsidRPr="007D5E1D">
        <w:rPr>
          <w:rFonts w:ascii="Arial" w:hAnsi="Arial" w:cs="Arial"/>
          <w:color w:val="auto"/>
          <w:sz w:val="20"/>
          <w:szCs w:val="20"/>
          <w:lang w:val="lt-LT"/>
        </w:rPr>
        <w:t>nėra privaloma. Jei išsiuntimo šalies paskirtasis operatorius nedalyvauja vertinant išsiunčiamo pašto srautą, gavimo šalies paskirtasis operatorius turi teisę į savo galutini</w:t>
      </w:r>
      <w:r w:rsidR="00D1335F" w:rsidRPr="007D5E1D">
        <w:rPr>
          <w:rFonts w:ascii="Arial" w:hAnsi="Arial" w:cs="Arial"/>
          <w:color w:val="auto"/>
          <w:sz w:val="20"/>
          <w:szCs w:val="20"/>
          <w:lang w:val="lt-LT"/>
        </w:rPr>
        <w:t>o atlygio</w:t>
      </w:r>
      <w:r w:rsidRPr="007D5E1D">
        <w:rPr>
          <w:rFonts w:ascii="Arial" w:hAnsi="Arial" w:cs="Arial"/>
          <w:color w:val="auto"/>
          <w:sz w:val="20"/>
          <w:szCs w:val="20"/>
          <w:lang w:val="lt-LT"/>
        </w:rPr>
        <w:t xml:space="preserve"> patikslinimą, kuris atliekamas atsižvelgiant į paslaugų kokybę ir kuris jokiu būdu negali būti apskaičiuojamas taikant mažesnius negu 100 proc. pagrindinius galutini</w:t>
      </w:r>
      <w:r w:rsidR="00D1335F" w:rsidRPr="007D5E1D">
        <w:rPr>
          <w:rFonts w:ascii="Arial" w:hAnsi="Arial" w:cs="Arial"/>
          <w:color w:val="auto"/>
          <w:sz w:val="20"/>
          <w:szCs w:val="20"/>
          <w:lang w:val="lt-LT"/>
        </w:rPr>
        <w:t>o atlygio</w:t>
      </w:r>
      <w:r w:rsidRPr="007D5E1D">
        <w:rPr>
          <w:rFonts w:ascii="Arial" w:hAnsi="Arial" w:cs="Arial"/>
          <w:color w:val="auto"/>
          <w:sz w:val="20"/>
          <w:szCs w:val="20"/>
          <w:lang w:val="lt-LT"/>
        </w:rPr>
        <w:t xml:space="preserve"> tarifus (galutini</w:t>
      </w:r>
      <w:r w:rsidR="00D1335F" w:rsidRPr="007D5E1D">
        <w:rPr>
          <w:rFonts w:ascii="Arial" w:hAnsi="Arial" w:cs="Arial"/>
          <w:color w:val="auto"/>
          <w:sz w:val="20"/>
          <w:szCs w:val="20"/>
          <w:lang w:val="lt-LT"/>
        </w:rPr>
        <w:t xml:space="preserve"> atlygio</w:t>
      </w:r>
      <w:r w:rsidRPr="007D5E1D">
        <w:rPr>
          <w:rFonts w:ascii="Arial" w:hAnsi="Arial" w:cs="Arial"/>
          <w:color w:val="auto"/>
          <w:sz w:val="20"/>
          <w:szCs w:val="20"/>
          <w:lang w:val="lt-LT"/>
        </w:rPr>
        <w:t xml:space="preserve"> tarifai, taikomi be paskatinimo arba patikslinimo dėl paslaugų kokybės). Jei gavimo šalies ar teritorijos paskirtasis operatorius neįdiegia </w:t>
      </w:r>
      <w:r w:rsidR="002A21D6" w:rsidRPr="007D5E1D">
        <w:rPr>
          <w:rFonts w:ascii="Arial" w:hAnsi="Arial" w:cs="Arial"/>
          <w:color w:val="auto"/>
          <w:sz w:val="20"/>
          <w:szCs w:val="20"/>
          <w:lang w:val="lt-LT"/>
        </w:rPr>
        <w:t xml:space="preserve">PPS </w:t>
      </w:r>
      <w:r w:rsidRPr="007D5E1D">
        <w:rPr>
          <w:rFonts w:ascii="Arial" w:hAnsi="Arial" w:cs="Arial"/>
          <w:color w:val="auto"/>
          <w:sz w:val="20"/>
          <w:szCs w:val="20"/>
          <w:lang w:val="lt-LT"/>
        </w:rPr>
        <w:t>sistemos, skirt</w:t>
      </w:r>
      <w:r w:rsidR="002A21D6" w:rsidRPr="007D5E1D">
        <w:rPr>
          <w:rFonts w:ascii="Arial" w:hAnsi="Arial" w:cs="Arial"/>
          <w:color w:val="auto"/>
          <w:sz w:val="20"/>
          <w:szCs w:val="20"/>
          <w:lang w:val="lt-LT"/>
        </w:rPr>
        <w:t>os</w:t>
      </w:r>
      <w:r w:rsidRPr="007D5E1D">
        <w:rPr>
          <w:rFonts w:ascii="Arial" w:hAnsi="Arial" w:cs="Arial"/>
          <w:color w:val="auto"/>
          <w:sz w:val="20"/>
          <w:szCs w:val="20"/>
          <w:lang w:val="lt-LT"/>
        </w:rPr>
        <w:t xml:space="preserve"> </w:t>
      </w:r>
      <w:r w:rsidR="002A21D6" w:rsidRPr="007D5E1D">
        <w:rPr>
          <w:rFonts w:ascii="Arial" w:hAnsi="Arial" w:cs="Arial"/>
          <w:color w:val="auto"/>
          <w:sz w:val="20"/>
          <w:szCs w:val="20"/>
          <w:lang w:val="lt-LT"/>
        </w:rPr>
        <w:t>gaun</w:t>
      </w:r>
      <w:r w:rsidRPr="007D5E1D">
        <w:rPr>
          <w:rFonts w:ascii="Arial" w:hAnsi="Arial" w:cs="Arial"/>
          <w:color w:val="auto"/>
          <w:sz w:val="20"/>
          <w:szCs w:val="20"/>
          <w:lang w:val="lt-LT"/>
        </w:rPr>
        <w:t>amo srauto paslau</w:t>
      </w:r>
      <w:r w:rsidR="002A21D6" w:rsidRPr="007D5E1D">
        <w:rPr>
          <w:rFonts w:ascii="Arial" w:hAnsi="Arial" w:cs="Arial"/>
          <w:color w:val="auto"/>
          <w:sz w:val="20"/>
          <w:szCs w:val="20"/>
          <w:lang w:val="lt-LT"/>
        </w:rPr>
        <w:t>gos kokybei vertinti</w:t>
      </w:r>
      <w:r w:rsidRPr="007D5E1D">
        <w:rPr>
          <w:rFonts w:ascii="Arial" w:hAnsi="Arial" w:cs="Arial"/>
          <w:color w:val="auto"/>
          <w:sz w:val="20"/>
          <w:szCs w:val="20"/>
          <w:lang w:val="lt-LT"/>
        </w:rPr>
        <w:t>, ja</w:t>
      </w:r>
      <w:r w:rsidR="002A21D6" w:rsidRPr="007D5E1D">
        <w:rPr>
          <w:rFonts w:ascii="Arial" w:hAnsi="Arial" w:cs="Arial"/>
          <w:color w:val="auto"/>
          <w:sz w:val="20"/>
          <w:szCs w:val="20"/>
          <w:lang w:val="lt-LT"/>
        </w:rPr>
        <w:t>m taikomas 100 proc. pagrindinio galutinio atlygio</w:t>
      </w:r>
      <w:r w:rsidRPr="007D5E1D">
        <w:rPr>
          <w:rFonts w:ascii="Arial" w:hAnsi="Arial" w:cs="Arial"/>
          <w:color w:val="auto"/>
          <w:sz w:val="20"/>
          <w:szCs w:val="20"/>
          <w:lang w:val="lt-LT"/>
        </w:rPr>
        <w:t xml:space="preserve"> tarifas</w:t>
      </w:r>
      <w:r w:rsidR="00C10D11" w:rsidRPr="007D5E1D">
        <w:rPr>
          <w:rFonts w:ascii="Arial" w:hAnsi="Arial" w:cs="Arial"/>
          <w:color w:val="auto"/>
          <w:sz w:val="20"/>
          <w:szCs w:val="20"/>
          <w:lang w:val="lt-LT"/>
        </w:rPr>
        <w:t xml:space="preserve">.  </w:t>
      </w:r>
    </w:p>
    <w:p w14:paraId="77B1A698" w14:textId="77777777" w:rsidR="00343F45" w:rsidRPr="007D5E1D" w:rsidRDefault="00343F45"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3</w:t>
      </w:r>
      <w:r w:rsidRPr="007D5E1D">
        <w:rPr>
          <w:rFonts w:ascii="Arial" w:hAnsi="Arial" w:cs="Arial"/>
          <w:color w:val="auto"/>
          <w:sz w:val="20"/>
          <w:szCs w:val="20"/>
          <w:lang w:val="lt-LT"/>
        </w:rPr>
        <w:tab/>
      </w:r>
      <w:r w:rsidRPr="007D5E1D">
        <w:rPr>
          <w:rFonts w:ascii="Arial" w:hAnsi="Arial" w:cs="Arial"/>
          <w:b/>
          <w:color w:val="auto"/>
          <w:sz w:val="20"/>
          <w:szCs w:val="20"/>
          <w:lang w:val="lt-LT"/>
        </w:rPr>
        <w:t>Nepaisant 1 ir 2 dalių nuostatų, paskirtieji operatoriai iš šalių, kurios prie tikslinės sistemos prisijungė 2010 m., per metus gaunantys iki 100 tonų pašto važtų ir neprisijungę prie PPS sistemos, skirtos gaunamo pašto srauto paslaugos kokybei įvertinti, priimdami iš kitų paskirtųjų operatorių galutinį atlygį ir mokėdami atlygį jiems, taiko 100 proc. pagrindinio galutinio atlygio tarifą.</w:t>
      </w:r>
    </w:p>
    <w:p w14:paraId="75511531" w14:textId="77777777" w:rsidR="00446259" w:rsidRPr="007D5E1D" w:rsidRDefault="00446259"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 xml:space="preserve">4 </w:t>
      </w:r>
      <w:r w:rsidRPr="007D5E1D">
        <w:rPr>
          <w:rFonts w:ascii="Arial" w:hAnsi="Arial" w:cs="Arial"/>
          <w:b/>
          <w:color w:val="auto"/>
          <w:sz w:val="20"/>
          <w:szCs w:val="20"/>
          <w:lang w:val="lt-LT"/>
        </w:rPr>
        <w:tab/>
      </w:r>
      <w:r w:rsidRPr="007D5E1D">
        <w:rPr>
          <w:rFonts w:ascii="Arial" w:hAnsi="Arial" w:cs="Arial"/>
          <w:color w:val="auto"/>
          <w:sz w:val="20"/>
          <w:szCs w:val="20"/>
          <w:lang w:val="lt-LT"/>
        </w:rPr>
        <w:t xml:space="preserve">Paskirtiesiems operatoriams, dalyvaujantiems PPS paslaugų kokybės vertinimo sistemoje, skirtoje galutinių išlaidų ir paslaugos kokybės ryšiui nustatyti, siekiant juos paskatinti, galutinis atlygis padidinamas </w:t>
      </w:r>
      <w:r w:rsidRPr="007D5E1D">
        <w:rPr>
          <w:rFonts w:ascii="Arial" w:hAnsi="Arial" w:cs="Arial"/>
          <w:b/>
          <w:color w:val="auto"/>
          <w:sz w:val="20"/>
          <w:szCs w:val="20"/>
          <w:lang w:val="lt-LT"/>
        </w:rPr>
        <w:t>5 proc.</w:t>
      </w:r>
      <w:r w:rsidRPr="007D5E1D">
        <w:rPr>
          <w:rFonts w:ascii="Arial" w:hAnsi="Arial" w:cs="Arial"/>
          <w:color w:val="auto"/>
          <w:sz w:val="20"/>
          <w:szCs w:val="20"/>
          <w:lang w:val="lt-LT"/>
        </w:rPr>
        <w:t xml:space="preserve"> už visą jų gaunamos pašto korespondencijos </w:t>
      </w:r>
      <w:r w:rsidRPr="007D5E1D">
        <w:rPr>
          <w:rFonts w:ascii="Arial" w:hAnsi="Arial" w:cs="Arial"/>
          <w:b/>
          <w:color w:val="auto"/>
          <w:sz w:val="20"/>
          <w:szCs w:val="20"/>
          <w:lang w:val="lt-LT"/>
        </w:rPr>
        <w:t>srautą</w:t>
      </w:r>
      <w:r w:rsidRPr="007D5E1D">
        <w:rPr>
          <w:rFonts w:ascii="Arial" w:hAnsi="Arial" w:cs="Arial"/>
          <w:color w:val="auto"/>
          <w:sz w:val="20"/>
          <w:szCs w:val="20"/>
          <w:lang w:val="lt-LT"/>
        </w:rPr>
        <w:t xml:space="preserve">. </w:t>
      </w:r>
    </w:p>
    <w:p w14:paraId="42A7024B" w14:textId="77777777" w:rsidR="00446259" w:rsidRPr="007D5E1D" w:rsidRDefault="00446259"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 xml:space="preserve">5 </w:t>
      </w:r>
      <w:r w:rsidRPr="007D5E1D">
        <w:rPr>
          <w:rFonts w:ascii="Arial" w:hAnsi="Arial" w:cs="Arial"/>
          <w:b/>
          <w:color w:val="auto"/>
          <w:sz w:val="20"/>
          <w:szCs w:val="20"/>
          <w:lang w:val="lt-LT"/>
        </w:rPr>
        <w:tab/>
      </w:r>
      <w:r w:rsidRPr="007D5E1D">
        <w:rPr>
          <w:rFonts w:ascii="Arial" w:hAnsi="Arial" w:cs="Arial"/>
          <w:color w:val="auto"/>
          <w:sz w:val="20"/>
          <w:szCs w:val="20"/>
          <w:lang w:val="lt-LT"/>
        </w:rPr>
        <w:t xml:space="preserve">Atsižvelgiant į Konvencijos </w:t>
      </w:r>
      <w:r w:rsidRPr="007D5E1D">
        <w:rPr>
          <w:rFonts w:ascii="Arial" w:hAnsi="Arial" w:cs="Arial"/>
          <w:b/>
          <w:color w:val="auto"/>
          <w:sz w:val="20"/>
          <w:szCs w:val="20"/>
          <w:lang w:val="lt-LT"/>
        </w:rPr>
        <w:t>30</w:t>
      </w:r>
      <w:r w:rsidRPr="007D5E1D">
        <w:rPr>
          <w:rFonts w:ascii="Arial" w:hAnsi="Arial" w:cs="Arial"/>
          <w:color w:val="auto"/>
          <w:sz w:val="20"/>
          <w:szCs w:val="20"/>
          <w:lang w:val="lt-LT"/>
        </w:rPr>
        <w:t xml:space="preserve"> straipsnio </w:t>
      </w:r>
      <w:r w:rsidRPr="007D5E1D">
        <w:rPr>
          <w:rFonts w:ascii="Arial" w:hAnsi="Arial" w:cs="Arial"/>
          <w:b/>
          <w:color w:val="auto"/>
          <w:sz w:val="20"/>
          <w:szCs w:val="20"/>
          <w:lang w:val="lt-LT"/>
        </w:rPr>
        <w:t>9</w:t>
      </w:r>
      <w:r w:rsidRPr="007D5E1D">
        <w:rPr>
          <w:rFonts w:ascii="Arial" w:hAnsi="Arial" w:cs="Arial"/>
          <w:color w:val="auto"/>
          <w:sz w:val="20"/>
          <w:szCs w:val="20"/>
          <w:lang w:val="lt-LT"/>
        </w:rPr>
        <w:t xml:space="preserve"> dalyje nustatytus mažiausius tarifus, paskirtiesiems operatoriams, nepasiekusiems nustatytų kokybės tikslų, taikoma bauda. Ši bauda sudaro 1/3 proc. nuo galutinio atlygio už kiekvieną procentą, mažesnį nei buvo užsibrėžta pasiekti. B</w:t>
      </w:r>
      <w:r w:rsidR="004B2F9D" w:rsidRPr="007D5E1D">
        <w:rPr>
          <w:rFonts w:ascii="Arial" w:hAnsi="Arial" w:cs="Arial"/>
          <w:color w:val="auto"/>
          <w:sz w:val="20"/>
          <w:szCs w:val="20"/>
          <w:lang w:val="lt-LT"/>
        </w:rPr>
        <w:t xml:space="preserve">auda jokiu būdu negali </w:t>
      </w:r>
      <w:r w:rsidR="004B2F9D" w:rsidRPr="007D5E1D">
        <w:rPr>
          <w:rFonts w:ascii="Arial" w:hAnsi="Arial" w:cs="Arial"/>
          <w:color w:val="auto"/>
          <w:sz w:val="20"/>
          <w:szCs w:val="20"/>
          <w:lang w:val="lt-LT"/>
        </w:rPr>
        <w:lastRenderedPageBreak/>
        <w:t xml:space="preserve">viršyti </w:t>
      </w:r>
      <w:r w:rsidR="004B2F9D" w:rsidRPr="007D5E1D">
        <w:rPr>
          <w:rFonts w:ascii="Arial" w:hAnsi="Arial" w:cs="Arial"/>
          <w:b/>
          <w:color w:val="auto"/>
          <w:sz w:val="20"/>
          <w:szCs w:val="20"/>
          <w:lang w:val="lt-LT"/>
        </w:rPr>
        <w:t>10</w:t>
      </w:r>
      <w:r w:rsidRPr="007D5E1D">
        <w:rPr>
          <w:rFonts w:ascii="Arial" w:hAnsi="Arial" w:cs="Arial"/>
          <w:b/>
          <w:color w:val="auto"/>
          <w:sz w:val="20"/>
          <w:szCs w:val="20"/>
          <w:lang w:val="lt-LT"/>
        </w:rPr>
        <w:t xml:space="preserve"> proc. </w:t>
      </w:r>
      <w:r w:rsidR="004B2F9D" w:rsidRPr="007D5E1D">
        <w:rPr>
          <w:rFonts w:ascii="Arial" w:hAnsi="Arial" w:cs="Arial"/>
          <w:color w:val="auto"/>
          <w:sz w:val="20"/>
          <w:szCs w:val="20"/>
          <w:lang w:val="lt-LT"/>
        </w:rPr>
        <w:t xml:space="preserve">Paskatinus </w:t>
      </w:r>
      <w:r w:rsidRPr="007D5E1D">
        <w:rPr>
          <w:rFonts w:ascii="Arial" w:hAnsi="Arial" w:cs="Arial"/>
          <w:b/>
          <w:color w:val="auto"/>
          <w:sz w:val="20"/>
          <w:szCs w:val="20"/>
          <w:lang w:val="lt-LT"/>
        </w:rPr>
        <w:t>5 proc.</w:t>
      </w:r>
      <w:r w:rsidRPr="007D5E1D">
        <w:rPr>
          <w:rFonts w:ascii="Arial" w:hAnsi="Arial" w:cs="Arial"/>
          <w:color w:val="auto"/>
          <w:sz w:val="20"/>
          <w:szCs w:val="20"/>
          <w:lang w:val="lt-LT"/>
        </w:rPr>
        <w:t xml:space="preserve"> už dalyvavimą sistemoje, didžiausia bauda neturi būti tokia, kad atlyginimas būtų mažesnis</w:t>
      </w:r>
      <w:r w:rsidR="004B2F9D" w:rsidRPr="007D5E1D">
        <w:rPr>
          <w:rFonts w:ascii="Arial" w:hAnsi="Arial" w:cs="Arial"/>
          <w:color w:val="auto"/>
          <w:sz w:val="20"/>
          <w:szCs w:val="20"/>
          <w:lang w:val="lt-LT"/>
        </w:rPr>
        <w:t xml:space="preserve"> nei </w:t>
      </w:r>
      <w:r w:rsidR="004B2F9D" w:rsidRPr="007D5E1D">
        <w:rPr>
          <w:rFonts w:ascii="Arial" w:hAnsi="Arial" w:cs="Arial"/>
          <w:b/>
          <w:color w:val="auto"/>
          <w:sz w:val="20"/>
          <w:szCs w:val="20"/>
          <w:lang w:val="lt-LT"/>
        </w:rPr>
        <w:t>9</w:t>
      </w:r>
      <w:r w:rsidRPr="007D5E1D">
        <w:rPr>
          <w:rFonts w:ascii="Arial" w:hAnsi="Arial" w:cs="Arial"/>
          <w:b/>
          <w:color w:val="auto"/>
          <w:sz w:val="20"/>
          <w:szCs w:val="20"/>
          <w:lang w:val="lt-LT"/>
        </w:rPr>
        <w:t>5 proc.</w:t>
      </w:r>
      <w:r w:rsidRPr="007D5E1D">
        <w:rPr>
          <w:rFonts w:ascii="Arial" w:hAnsi="Arial" w:cs="Arial"/>
          <w:color w:val="auto"/>
          <w:sz w:val="20"/>
          <w:szCs w:val="20"/>
          <w:lang w:val="lt-LT"/>
        </w:rPr>
        <w:t xml:space="preserve"> pagrindinių galutinių išlaidų tarifų.</w:t>
      </w:r>
    </w:p>
    <w:p w14:paraId="1C0FDD13" w14:textId="77777777" w:rsidR="005474BB" w:rsidRPr="007D5E1D" w:rsidRDefault="005474BB"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 xml:space="preserve">6 </w:t>
      </w:r>
      <w:r w:rsidRPr="007D5E1D">
        <w:rPr>
          <w:rFonts w:ascii="Arial" w:hAnsi="Arial" w:cs="Arial"/>
          <w:b/>
          <w:color w:val="auto"/>
          <w:sz w:val="20"/>
          <w:szCs w:val="20"/>
          <w:lang w:val="lt-LT"/>
        </w:rPr>
        <w:tab/>
      </w:r>
      <w:r w:rsidRPr="007D5E1D">
        <w:rPr>
          <w:rFonts w:ascii="Arial" w:hAnsi="Arial" w:cs="Arial"/>
          <w:color w:val="auto"/>
          <w:sz w:val="20"/>
          <w:szCs w:val="20"/>
          <w:lang w:val="lt-LT"/>
        </w:rPr>
        <w:t xml:space="preserve">Tarptautinis biuras apskaičiuoja išankstinius su paslaugų kokybe susietus galutinio atlygio tarifus ir aplinkraščiu juos praneša ne vėliau nei iki kiekvienų metų liepos 1 d. Išankstiniai tarifai įsigalioja kitų metų sausio 1 d. ir galioja visus kalendorinius metus. Išankstiniai galutinio atlygio tarifai apskaičiuojami remiantis </w:t>
      </w:r>
      <w:r w:rsidRPr="007D5E1D">
        <w:rPr>
          <w:rFonts w:ascii="Arial" w:hAnsi="Arial" w:cs="Arial"/>
          <w:b/>
          <w:color w:val="auto"/>
          <w:sz w:val="20"/>
          <w:szCs w:val="20"/>
          <w:lang w:val="lt-LT"/>
        </w:rPr>
        <w:t xml:space="preserve">RL 220 </w:t>
      </w:r>
      <w:r w:rsidRPr="007D5E1D">
        <w:rPr>
          <w:rFonts w:ascii="Arial" w:hAnsi="Arial" w:cs="Arial"/>
          <w:color w:val="auto"/>
          <w:sz w:val="20"/>
          <w:szCs w:val="20"/>
          <w:lang w:val="lt-LT"/>
        </w:rPr>
        <w:t>straipsniu, tačiau turi apimti paskatinimą ir patikslinimą, padarytą atsižvelgiant į praėjusių kalendorinių metų paslaugų kokybės rezultatus.</w:t>
      </w:r>
    </w:p>
    <w:p w14:paraId="27A0F5F9" w14:textId="77777777" w:rsidR="005474BB" w:rsidRPr="007D5E1D" w:rsidRDefault="005474BB"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 xml:space="preserve">7 </w:t>
      </w:r>
      <w:r w:rsidRPr="007D5E1D">
        <w:rPr>
          <w:rFonts w:ascii="Arial" w:hAnsi="Arial" w:cs="Arial"/>
          <w:b/>
          <w:color w:val="auto"/>
          <w:sz w:val="20"/>
          <w:szCs w:val="20"/>
          <w:lang w:val="lt-LT"/>
        </w:rPr>
        <w:tab/>
      </w:r>
      <w:r w:rsidRPr="007D5E1D">
        <w:rPr>
          <w:rFonts w:ascii="Arial" w:hAnsi="Arial" w:cs="Arial"/>
          <w:color w:val="auto"/>
          <w:sz w:val="20"/>
          <w:szCs w:val="20"/>
          <w:lang w:val="lt-LT"/>
        </w:rPr>
        <w:t>Tarptautinis biuras galutinius su paslaugų kokybe susietus galutinio atlygio tarifus apskaičiuoja paskelbus galutinius paslaugų kokybės rezultatus už einamuosius kalendorinius metus. Tarptautinis biuras galutinius su paslaugų kokybe susietus galutinio atlygio tarifus paskelbia aplinkraštyje vėliausiai iki kitų kalendorinių metų gegužės 1 d. ir jie pakeičia išankstinius galutinio atlygio tarifus, kurie buvo paskelbti šiems kalendoriniams metams.</w:t>
      </w:r>
    </w:p>
    <w:p w14:paraId="650923A7" w14:textId="77777777" w:rsidR="005474BB" w:rsidRPr="007D5E1D" w:rsidRDefault="005474BB"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 xml:space="preserve">8 </w:t>
      </w:r>
      <w:r w:rsidRPr="007D5E1D">
        <w:rPr>
          <w:rFonts w:ascii="Arial" w:hAnsi="Arial" w:cs="Arial"/>
          <w:b/>
          <w:color w:val="auto"/>
          <w:sz w:val="20"/>
          <w:szCs w:val="20"/>
          <w:lang w:val="lt-LT"/>
        </w:rPr>
        <w:tab/>
      </w:r>
      <w:r w:rsidRPr="007D5E1D">
        <w:rPr>
          <w:rFonts w:ascii="Arial" w:hAnsi="Arial" w:cs="Arial"/>
          <w:color w:val="auto"/>
          <w:sz w:val="20"/>
          <w:szCs w:val="20"/>
          <w:lang w:val="lt-LT"/>
        </w:rPr>
        <w:t xml:space="preserve">Šalių, prie tikslinės sistemos prisijungiančių </w:t>
      </w:r>
      <w:r w:rsidRPr="007D5E1D">
        <w:rPr>
          <w:rFonts w:ascii="Arial" w:hAnsi="Arial" w:cs="Arial"/>
          <w:b/>
          <w:color w:val="auto"/>
          <w:sz w:val="20"/>
          <w:szCs w:val="20"/>
          <w:lang w:val="lt-LT"/>
        </w:rPr>
        <w:t>2014</w:t>
      </w:r>
      <w:r w:rsidRPr="007D5E1D">
        <w:rPr>
          <w:rFonts w:ascii="Arial" w:hAnsi="Arial" w:cs="Arial"/>
          <w:color w:val="auto"/>
          <w:sz w:val="20"/>
          <w:szCs w:val="20"/>
          <w:lang w:val="lt-LT"/>
        </w:rPr>
        <w:t xml:space="preserve"> ir </w:t>
      </w:r>
      <w:r w:rsidRPr="007D5E1D">
        <w:rPr>
          <w:rFonts w:ascii="Arial" w:hAnsi="Arial" w:cs="Arial"/>
          <w:b/>
          <w:color w:val="auto"/>
          <w:sz w:val="20"/>
          <w:szCs w:val="20"/>
          <w:lang w:val="lt-LT"/>
        </w:rPr>
        <w:t>2016</w:t>
      </w:r>
      <w:r w:rsidRPr="007D5E1D">
        <w:rPr>
          <w:rFonts w:ascii="Arial" w:hAnsi="Arial" w:cs="Arial"/>
          <w:color w:val="auto"/>
          <w:sz w:val="20"/>
          <w:szCs w:val="20"/>
          <w:lang w:val="lt-LT"/>
        </w:rPr>
        <w:t xml:space="preserve"> m., paskirtieji operatoriai taiko Konvencijos </w:t>
      </w:r>
      <w:r w:rsidRPr="007D5E1D">
        <w:rPr>
          <w:rFonts w:ascii="Arial" w:hAnsi="Arial" w:cs="Arial"/>
          <w:b/>
          <w:color w:val="auto"/>
          <w:sz w:val="20"/>
          <w:szCs w:val="20"/>
          <w:lang w:val="lt-LT"/>
        </w:rPr>
        <w:t>29</w:t>
      </w:r>
      <w:r w:rsidRPr="007D5E1D">
        <w:rPr>
          <w:rFonts w:ascii="Arial" w:hAnsi="Arial" w:cs="Arial"/>
          <w:color w:val="auto"/>
          <w:sz w:val="20"/>
          <w:szCs w:val="20"/>
          <w:lang w:val="lt-LT"/>
        </w:rPr>
        <w:t xml:space="preserve"> straipsnio </w:t>
      </w:r>
      <w:r w:rsidRPr="007D5E1D">
        <w:rPr>
          <w:rFonts w:ascii="Arial" w:hAnsi="Arial" w:cs="Arial"/>
          <w:b/>
          <w:color w:val="auto"/>
          <w:sz w:val="20"/>
          <w:szCs w:val="20"/>
          <w:lang w:val="lt-LT"/>
        </w:rPr>
        <w:t>5</w:t>
      </w:r>
      <w:r w:rsidRPr="007D5E1D">
        <w:rPr>
          <w:rFonts w:ascii="Arial" w:hAnsi="Arial" w:cs="Arial"/>
          <w:color w:val="auto"/>
          <w:sz w:val="20"/>
          <w:szCs w:val="20"/>
          <w:lang w:val="lt-LT"/>
        </w:rPr>
        <w:t xml:space="preserve"> dalies ir šio straipsnio </w:t>
      </w:r>
      <w:r w:rsidRPr="007D5E1D">
        <w:rPr>
          <w:rFonts w:ascii="Arial" w:hAnsi="Arial" w:cs="Arial"/>
          <w:b/>
          <w:color w:val="auto"/>
          <w:sz w:val="20"/>
          <w:szCs w:val="20"/>
          <w:lang w:val="lt-LT"/>
        </w:rPr>
        <w:t>1, 2, 4 ir 5</w:t>
      </w:r>
      <w:r w:rsidRPr="007D5E1D">
        <w:rPr>
          <w:rFonts w:ascii="Arial" w:hAnsi="Arial" w:cs="Arial"/>
          <w:color w:val="auto"/>
          <w:sz w:val="20"/>
          <w:szCs w:val="20"/>
          <w:lang w:val="lt-LT"/>
        </w:rPr>
        <w:t xml:space="preserve"> dalių nuostatas ne vėliau nei trečiaisiais metais nuo jų prisijungimo prie tikslinės sistemos. Per pirmuosius dvejus metus nuo prisijungimo prie tikslinės sistemos jie gal</w:t>
      </w:r>
      <w:r w:rsidR="00E8006A" w:rsidRPr="007D5E1D">
        <w:rPr>
          <w:rFonts w:ascii="Arial" w:hAnsi="Arial" w:cs="Arial"/>
          <w:color w:val="auto"/>
          <w:sz w:val="20"/>
          <w:szCs w:val="20"/>
          <w:lang w:val="lt-LT"/>
        </w:rPr>
        <w:t>i</w:t>
      </w:r>
      <w:r w:rsidRPr="007D5E1D">
        <w:rPr>
          <w:rFonts w:ascii="Arial" w:hAnsi="Arial" w:cs="Arial"/>
          <w:color w:val="auto"/>
          <w:sz w:val="20"/>
          <w:szCs w:val="20"/>
          <w:lang w:val="lt-LT"/>
        </w:rPr>
        <w:t xml:space="preserve"> pasinaudoti šiomis pereinamojo laikotarpio </w:t>
      </w:r>
      <w:r w:rsidR="00E8006A" w:rsidRPr="007D5E1D">
        <w:rPr>
          <w:rFonts w:ascii="Arial" w:hAnsi="Arial" w:cs="Arial"/>
          <w:color w:val="auto"/>
          <w:sz w:val="20"/>
          <w:szCs w:val="20"/>
          <w:lang w:val="lt-LT"/>
        </w:rPr>
        <w:t>lengv</w:t>
      </w:r>
      <w:r w:rsidRPr="007D5E1D">
        <w:rPr>
          <w:rFonts w:ascii="Arial" w:hAnsi="Arial" w:cs="Arial"/>
          <w:color w:val="auto"/>
          <w:sz w:val="20"/>
          <w:szCs w:val="20"/>
          <w:lang w:val="lt-LT"/>
        </w:rPr>
        <w:t>atomis:</w:t>
      </w:r>
    </w:p>
    <w:p w14:paraId="2AA9A179" w14:textId="77777777" w:rsidR="005474BB" w:rsidRPr="007D5E1D" w:rsidRDefault="005474BB" w:rsidP="00960835">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 xml:space="preserve">8.1 </w:t>
      </w:r>
      <w:r w:rsidR="00E8006A" w:rsidRPr="007D5E1D">
        <w:rPr>
          <w:rFonts w:ascii="Arial" w:hAnsi="Arial" w:cs="Arial"/>
          <w:b/>
          <w:color w:val="auto"/>
          <w:sz w:val="20"/>
          <w:szCs w:val="20"/>
          <w:lang w:val="lt-LT"/>
        </w:rPr>
        <w:tab/>
      </w:r>
      <w:r w:rsidRPr="007D5E1D">
        <w:rPr>
          <w:rFonts w:ascii="Arial" w:hAnsi="Arial" w:cs="Arial"/>
          <w:color w:val="auto"/>
          <w:sz w:val="20"/>
          <w:szCs w:val="20"/>
          <w:lang w:val="lt-LT"/>
        </w:rPr>
        <w:t>jie gali nu</w:t>
      </w:r>
      <w:r w:rsidR="00E8006A" w:rsidRPr="007D5E1D">
        <w:rPr>
          <w:rFonts w:ascii="Arial" w:hAnsi="Arial" w:cs="Arial"/>
          <w:color w:val="auto"/>
          <w:sz w:val="20"/>
          <w:szCs w:val="20"/>
          <w:lang w:val="lt-LT"/>
        </w:rPr>
        <w:t xml:space="preserve">spręsti netaikyti Konvencijos </w:t>
      </w:r>
      <w:r w:rsidR="00E8006A" w:rsidRPr="007D5E1D">
        <w:rPr>
          <w:rFonts w:ascii="Arial" w:hAnsi="Arial" w:cs="Arial"/>
          <w:b/>
          <w:color w:val="auto"/>
          <w:sz w:val="20"/>
          <w:szCs w:val="20"/>
          <w:lang w:val="lt-LT"/>
        </w:rPr>
        <w:t>29</w:t>
      </w:r>
      <w:r w:rsidRPr="007D5E1D">
        <w:rPr>
          <w:rFonts w:ascii="Arial" w:hAnsi="Arial" w:cs="Arial"/>
          <w:color w:val="auto"/>
          <w:sz w:val="20"/>
          <w:szCs w:val="20"/>
          <w:lang w:val="lt-LT"/>
        </w:rPr>
        <w:t xml:space="preserve"> straipsnio </w:t>
      </w:r>
      <w:r w:rsidRPr="007D5E1D">
        <w:rPr>
          <w:rFonts w:ascii="Arial" w:hAnsi="Arial" w:cs="Arial"/>
          <w:b/>
          <w:color w:val="auto"/>
          <w:sz w:val="20"/>
          <w:szCs w:val="20"/>
          <w:lang w:val="lt-LT"/>
        </w:rPr>
        <w:t>5</w:t>
      </w:r>
      <w:r w:rsidRPr="007D5E1D">
        <w:rPr>
          <w:rFonts w:ascii="Arial" w:hAnsi="Arial" w:cs="Arial"/>
          <w:color w:val="auto"/>
          <w:sz w:val="20"/>
          <w:szCs w:val="20"/>
          <w:lang w:val="lt-LT"/>
        </w:rPr>
        <w:t xml:space="preserve"> dalies ir šio straipsnio </w:t>
      </w:r>
      <w:r w:rsidR="00E8006A" w:rsidRPr="007D5E1D">
        <w:rPr>
          <w:rFonts w:ascii="Arial" w:hAnsi="Arial" w:cs="Arial"/>
          <w:b/>
          <w:color w:val="auto"/>
          <w:sz w:val="20"/>
          <w:szCs w:val="20"/>
          <w:lang w:val="lt-LT"/>
        </w:rPr>
        <w:t>1, 2, 4 ir 5</w:t>
      </w:r>
      <w:r w:rsidR="00E8006A" w:rsidRPr="007D5E1D">
        <w:rPr>
          <w:rFonts w:ascii="Arial" w:hAnsi="Arial" w:cs="Arial"/>
          <w:color w:val="auto"/>
          <w:sz w:val="20"/>
          <w:szCs w:val="20"/>
          <w:lang w:val="lt-LT"/>
        </w:rPr>
        <w:t xml:space="preserve"> </w:t>
      </w:r>
      <w:r w:rsidRPr="007D5E1D">
        <w:rPr>
          <w:rFonts w:ascii="Arial" w:hAnsi="Arial" w:cs="Arial"/>
          <w:color w:val="auto"/>
          <w:sz w:val="20"/>
          <w:szCs w:val="20"/>
          <w:lang w:val="lt-LT"/>
        </w:rPr>
        <w:t>dalių nuostatų bei nuspręsti nedalyvauti jokioje paslaugų kokybės vertinimo sistemoje. Sprendimas nedarys įtakos jų mokėtiniems</w:t>
      </w:r>
      <w:r w:rsidR="00E8006A" w:rsidRPr="007D5E1D">
        <w:rPr>
          <w:rFonts w:ascii="Arial" w:hAnsi="Arial" w:cs="Arial"/>
          <w:color w:val="auto"/>
          <w:sz w:val="20"/>
          <w:szCs w:val="20"/>
          <w:lang w:val="lt-LT"/>
        </w:rPr>
        <w:t xml:space="preserve"> ir gaunamiems galutinio atlygio</w:t>
      </w:r>
      <w:r w:rsidRPr="007D5E1D">
        <w:rPr>
          <w:rFonts w:ascii="Arial" w:hAnsi="Arial" w:cs="Arial"/>
          <w:color w:val="auto"/>
          <w:sz w:val="20"/>
          <w:szCs w:val="20"/>
          <w:lang w:val="lt-LT"/>
        </w:rPr>
        <w:t xml:space="preserve"> tarifams;</w:t>
      </w:r>
    </w:p>
    <w:p w14:paraId="48A476B3" w14:textId="77777777" w:rsidR="005474BB" w:rsidRPr="007D5E1D" w:rsidRDefault="005474BB" w:rsidP="00960835">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 xml:space="preserve">8.2 </w:t>
      </w:r>
      <w:r w:rsidR="00E8006A" w:rsidRPr="007D5E1D">
        <w:rPr>
          <w:rFonts w:ascii="Arial" w:hAnsi="Arial" w:cs="Arial"/>
          <w:b/>
          <w:color w:val="auto"/>
          <w:sz w:val="20"/>
          <w:szCs w:val="20"/>
          <w:lang w:val="lt-LT"/>
        </w:rPr>
        <w:tab/>
      </w:r>
      <w:r w:rsidRPr="007D5E1D">
        <w:rPr>
          <w:rFonts w:ascii="Arial" w:hAnsi="Arial" w:cs="Arial"/>
          <w:color w:val="auto"/>
          <w:sz w:val="20"/>
          <w:szCs w:val="20"/>
          <w:lang w:val="lt-LT"/>
        </w:rPr>
        <w:t xml:space="preserve">jie gali nuspręsti dalyvauti </w:t>
      </w:r>
      <w:r w:rsidR="00E8006A" w:rsidRPr="007D5E1D">
        <w:rPr>
          <w:rFonts w:ascii="Arial" w:hAnsi="Arial" w:cs="Arial"/>
          <w:color w:val="auto"/>
          <w:sz w:val="20"/>
          <w:szCs w:val="20"/>
          <w:lang w:val="lt-LT"/>
        </w:rPr>
        <w:t xml:space="preserve">PPS </w:t>
      </w:r>
      <w:r w:rsidRPr="007D5E1D">
        <w:rPr>
          <w:rFonts w:ascii="Arial" w:hAnsi="Arial" w:cs="Arial"/>
          <w:color w:val="auto"/>
          <w:sz w:val="20"/>
          <w:szCs w:val="20"/>
          <w:lang w:val="lt-LT"/>
        </w:rPr>
        <w:t xml:space="preserve">paslaugų </w:t>
      </w:r>
      <w:r w:rsidR="00E8006A" w:rsidRPr="007D5E1D">
        <w:rPr>
          <w:rFonts w:ascii="Arial" w:hAnsi="Arial" w:cs="Arial"/>
          <w:color w:val="auto"/>
          <w:sz w:val="20"/>
          <w:szCs w:val="20"/>
          <w:lang w:val="lt-LT"/>
        </w:rPr>
        <w:t>kokybės vertinimo sistemoje</w:t>
      </w:r>
      <w:r w:rsidRPr="007D5E1D">
        <w:rPr>
          <w:rFonts w:ascii="Arial" w:hAnsi="Arial" w:cs="Arial"/>
          <w:color w:val="auto"/>
          <w:sz w:val="20"/>
          <w:szCs w:val="20"/>
          <w:lang w:val="lt-LT"/>
        </w:rPr>
        <w:t xml:space="preserve"> ir tai nedarys jokios įtakos jų mokėtiniems</w:t>
      </w:r>
      <w:r w:rsidR="00E8006A" w:rsidRPr="007D5E1D">
        <w:rPr>
          <w:rFonts w:ascii="Arial" w:hAnsi="Arial" w:cs="Arial"/>
          <w:color w:val="auto"/>
          <w:sz w:val="20"/>
          <w:szCs w:val="20"/>
          <w:lang w:val="lt-LT"/>
        </w:rPr>
        <w:t xml:space="preserve"> ir gaunamiems galutinio atlygio</w:t>
      </w:r>
      <w:r w:rsidRPr="007D5E1D">
        <w:rPr>
          <w:rFonts w:ascii="Arial" w:hAnsi="Arial" w:cs="Arial"/>
          <w:color w:val="auto"/>
          <w:sz w:val="20"/>
          <w:szCs w:val="20"/>
          <w:lang w:val="lt-LT"/>
        </w:rPr>
        <w:t xml:space="preserve"> tarifams;</w:t>
      </w:r>
    </w:p>
    <w:p w14:paraId="686A7F66" w14:textId="77777777" w:rsidR="005474BB" w:rsidRPr="007D5E1D" w:rsidRDefault="005474BB" w:rsidP="00960835">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 xml:space="preserve">8.3 </w:t>
      </w:r>
      <w:r w:rsidR="00E8006A" w:rsidRPr="007D5E1D">
        <w:rPr>
          <w:rFonts w:ascii="Arial" w:hAnsi="Arial" w:cs="Arial"/>
          <w:b/>
          <w:color w:val="auto"/>
          <w:sz w:val="20"/>
          <w:szCs w:val="20"/>
          <w:lang w:val="lt-LT"/>
        </w:rPr>
        <w:tab/>
      </w:r>
      <w:r w:rsidRPr="007D5E1D">
        <w:rPr>
          <w:rFonts w:ascii="Arial" w:hAnsi="Arial" w:cs="Arial"/>
          <w:color w:val="auto"/>
          <w:sz w:val="20"/>
          <w:szCs w:val="20"/>
          <w:lang w:val="lt-LT"/>
        </w:rPr>
        <w:t>jie gali nuspręsti taikyt</w:t>
      </w:r>
      <w:r w:rsidR="00E8006A" w:rsidRPr="007D5E1D">
        <w:rPr>
          <w:rFonts w:ascii="Arial" w:hAnsi="Arial" w:cs="Arial"/>
          <w:color w:val="auto"/>
          <w:sz w:val="20"/>
          <w:szCs w:val="20"/>
          <w:lang w:val="lt-LT"/>
        </w:rPr>
        <w:t xml:space="preserve">i Konvencijos </w:t>
      </w:r>
      <w:r w:rsidR="00E8006A" w:rsidRPr="007D5E1D">
        <w:rPr>
          <w:rFonts w:ascii="Arial" w:hAnsi="Arial" w:cs="Arial"/>
          <w:b/>
          <w:color w:val="auto"/>
          <w:sz w:val="20"/>
          <w:szCs w:val="20"/>
          <w:lang w:val="lt-LT"/>
        </w:rPr>
        <w:t>29</w:t>
      </w:r>
      <w:r w:rsidRPr="007D5E1D">
        <w:rPr>
          <w:rFonts w:ascii="Arial" w:hAnsi="Arial" w:cs="Arial"/>
          <w:color w:val="auto"/>
          <w:sz w:val="20"/>
          <w:szCs w:val="20"/>
          <w:lang w:val="lt-LT"/>
        </w:rPr>
        <w:t xml:space="preserve"> straipsnio </w:t>
      </w:r>
      <w:r w:rsidRPr="007D5E1D">
        <w:rPr>
          <w:rFonts w:ascii="Arial" w:hAnsi="Arial" w:cs="Arial"/>
          <w:b/>
          <w:color w:val="auto"/>
          <w:sz w:val="20"/>
          <w:szCs w:val="20"/>
          <w:lang w:val="lt-LT"/>
        </w:rPr>
        <w:t>5</w:t>
      </w:r>
      <w:r w:rsidRPr="007D5E1D">
        <w:rPr>
          <w:rFonts w:ascii="Arial" w:hAnsi="Arial" w:cs="Arial"/>
          <w:color w:val="auto"/>
          <w:sz w:val="20"/>
          <w:szCs w:val="20"/>
          <w:lang w:val="lt-LT"/>
        </w:rPr>
        <w:t xml:space="preserve"> dalies ir šio straipsnio </w:t>
      </w:r>
      <w:r w:rsidR="00E8006A" w:rsidRPr="007D5E1D">
        <w:rPr>
          <w:rFonts w:ascii="Arial" w:hAnsi="Arial" w:cs="Arial"/>
          <w:b/>
          <w:color w:val="auto"/>
          <w:sz w:val="20"/>
          <w:szCs w:val="20"/>
          <w:lang w:val="lt-LT"/>
        </w:rPr>
        <w:t>1, 2, 4 ir 5</w:t>
      </w:r>
      <w:r w:rsidR="00E8006A" w:rsidRPr="007D5E1D">
        <w:rPr>
          <w:rFonts w:ascii="Arial" w:hAnsi="Arial" w:cs="Arial"/>
          <w:color w:val="auto"/>
          <w:sz w:val="20"/>
          <w:szCs w:val="20"/>
          <w:lang w:val="lt-LT"/>
        </w:rPr>
        <w:t xml:space="preserve"> </w:t>
      </w:r>
      <w:r w:rsidRPr="007D5E1D">
        <w:rPr>
          <w:rFonts w:ascii="Arial" w:hAnsi="Arial" w:cs="Arial"/>
          <w:color w:val="auto"/>
          <w:sz w:val="20"/>
          <w:szCs w:val="20"/>
          <w:lang w:val="lt-LT"/>
        </w:rPr>
        <w:t>dalių nuostatas dėl paskatinimų ir baudų pirmaisiais ar antraisiais prisijungimo prie tikslinės sistemos metais.</w:t>
      </w:r>
    </w:p>
    <w:p w14:paraId="58A66C1B" w14:textId="77777777" w:rsidR="00515CFE" w:rsidRPr="007D5E1D" w:rsidRDefault="005474BB" w:rsidP="00073CC4">
      <w:pPr>
        <w:spacing w:before="240"/>
        <w:jc w:val="both"/>
        <w:rPr>
          <w:rFonts w:ascii="Arial" w:hAnsi="Arial" w:cs="Arial"/>
          <w:b/>
          <w:color w:val="auto"/>
          <w:sz w:val="20"/>
          <w:szCs w:val="20"/>
          <w:lang w:val="lt-LT"/>
        </w:rPr>
      </w:pPr>
      <w:r w:rsidRPr="007D5E1D">
        <w:rPr>
          <w:rFonts w:ascii="Arial" w:hAnsi="Arial" w:cs="Arial"/>
          <w:b/>
          <w:color w:val="auto"/>
          <w:sz w:val="20"/>
          <w:szCs w:val="20"/>
          <w:lang w:val="lt-LT"/>
        </w:rPr>
        <w:t xml:space="preserve">9 </w:t>
      </w:r>
      <w:r w:rsidR="00E8006A" w:rsidRPr="007D5E1D">
        <w:rPr>
          <w:rFonts w:ascii="Arial" w:hAnsi="Arial" w:cs="Arial"/>
          <w:b/>
          <w:color w:val="auto"/>
          <w:sz w:val="20"/>
          <w:szCs w:val="20"/>
          <w:lang w:val="lt-LT"/>
        </w:rPr>
        <w:tab/>
      </w:r>
      <w:r w:rsidRPr="007D5E1D">
        <w:rPr>
          <w:rFonts w:ascii="Arial" w:hAnsi="Arial" w:cs="Arial"/>
          <w:color w:val="auto"/>
          <w:sz w:val="20"/>
          <w:szCs w:val="20"/>
          <w:lang w:val="lt-LT"/>
        </w:rPr>
        <w:t>Pašto eksploatacijos taryba nustatys metinius paslaugų kokybės standartus ir</w:t>
      </w:r>
      <w:r w:rsidRPr="007D5E1D">
        <w:rPr>
          <w:rFonts w:ascii="Arial" w:hAnsi="Arial" w:cs="Arial"/>
          <w:b/>
          <w:color w:val="auto"/>
          <w:sz w:val="20"/>
          <w:szCs w:val="20"/>
          <w:lang w:val="lt-LT"/>
        </w:rPr>
        <w:t xml:space="preserve"> tikslus, remdamasi </w:t>
      </w:r>
      <w:r w:rsidR="00E8006A" w:rsidRPr="007D5E1D">
        <w:rPr>
          <w:rFonts w:ascii="Arial" w:hAnsi="Arial" w:cs="Arial"/>
          <w:b/>
          <w:color w:val="auto"/>
          <w:sz w:val="20"/>
          <w:szCs w:val="20"/>
          <w:lang w:val="lt-LT"/>
        </w:rPr>
        <w:t>RL 223 straipsnio nuostatomis</w:t>
      </w:r>
      <w:r w:rsidRPr="007D5E1D">
        <w:rPr>
          <w:rFonts w:ascii="Arial" w:hAnsi="Arial" w:cs="Arial"/>
          <w:b/>
          <w:color w:val="auto"/>
          <w:sz w:val="20"/>
          <w:szCs w:val="20"/>
          <w:lang w:val="lt-LT"/>
        </w:rPr>
        <w:t>.</w:t>
      </w:r>
    </w:p>
    <w:p w14:paraId="038E31E9" w14:textId="77777777" w:rsidR="00515CFE" w:rsidRPr="007D5E1D" w:rsidRDefault="00C10D11" w:rsidP="00073CC4">
      <w:pPr>
        <w:pStyle w:val="Heading41"/>
        <w:keepNext/>
        <w:keepLines/>
        <w:shd w:val="clear" w:color="auto" w:fill="auto"/>
        <w:spacing w:before="240" w:after="0" w:line="240" w:lineRule="auto"/>
        <w:ind w:firstLine="0"/>
        <w:rPr>
          <w:color w:val="auto"/>
          <w:lang w:val="lt-LT"/>
        </w:rPr>
      </w:pPr>
      <w:bookmarkStart w:id="14" w:name="bookmark71"/>
      <w:r w:rsidRPr="007D5E1D">
        <w:rPr>
          <w:color w:val="auto"/>
          <w:lang w:val="lt-LT"/>
        </w:rPr>
        <w:t>RL 223</w:t>
      </w:r>
      <w:bookmarkEnd w:id="14"/>
      <w:r w:rsidR="00687DBA" w:rsidRPr="007D5E1D">
        <w:rPr>
          <w:color w:val="auto"/>
          <w:lang w:val="lt-LT"/>
        </w:rPr>
        <w:t xml:space="preserve"> straipsnis</w:t>
      </w:r>
    </w:p>
    <w:p w14:paraId="011D72EB" w14:textId="77777777" w:rsidR="00515CFE" w:rsidRPr="007D5E1D" w:rsidRDefault="0030380E" w:rsidP="00073CC4">
      <w:pPr>
        <w:pStyle w:val="Bodytext70"/>
        <w:keepNext/>
        <w:keepLines/>
        <w:shd w:val="clear" w:color="auto" w:fill="auto"/>
        <w:spacing w:line="240" w:lineRule="auto"/>
        <w:ind w:firstLine="0"/>
        <w:jc w:val="left"/>
        <w:outlineLvl w:val="3"/>
        <w:rPr>
          <w:color w:val="auto"/>
          <w:lang w:val="lt-LT"/>
        </w:rPr>
      </w:pPr>
      <w:r w:rsidRPr="007D5E1D">
        <w:rPr>
          <w:color w:val="auto"/>
          <w:lang w:val="lt-LT"/>
        </w:rPr>
        <w:t>Pa</w:t>
      </w:r>
      <w:r w:rsidR="00687DBA" w:rsidRPr="007D5E1D">
        <w:rPr>
          <w:color w:val="auto"/>
          <w:lang w:val="lt-LT"/>
        </w:rPr>
        <w:t>slaugų kokybės standartų ir tikslų</w:t>
      </w:r>
      <w:r w:rsidRPr="007D5E1D">
        <w:rPr>
          <w:color w:val="auto"/>
          <w:lang w:val="lt-LT"/>
        </w:rPr>
        <w:t>, siejamų su galutinio atlygiu,</w:t>
      </w:r>
      <w:r w:rsidR="00687DBA" w:rsidRPr="007D5E1D">
        <w:rPr>
          <w:color w:val="auto"/>
          <w:lang w:val="lt-LT"/>
        </w:rPr>
        <w:t xml:space="preserve"> nustatymo p</w:t>
      </w:r>
      <w:r w:rsidR="00C10D11" w:rsidRPr="007D5E1D">
        <w:rPr>
          <w:color w:val="auto"/>
          <w:lang w:val="lt-LT"/>
        </w:rPr>
        <w:t>rincip</w:t>
      </w:r>
      <w:r w:rsidR="00687DBA" w:rsidRPr="007D5E1D">
        <w:rPr>
          <w:color w:val="auto"/>
          <w:lang w:val="lt-LT"/>
        </w:rPr>
        <w:t>ai</w:t>
      </w:r>
      <w:r w:rsidR="00C10D11" w:rsidRPr="007D5E1D">
        <w:rPr>
          <w:color w:val="auto"/>
          <w:lang w:val="lt-LT"/>
        </w:rPr>
        <w:t xml:space="preserve"> </w:t>
      </w:r>
    </w:p>
    <w:p w14:paraId="61CE487B" w14:textId="77777777" w:rsidR="00515CFE" w:rsidRPr="007D5E1D" w:rsidRDefault="0030380E" w:rsidP="00073CC4">
      <w:pPr>
        <w:pStyle w:val="Bodytext70"/>
        <w:shd w:val="clear" w:color="auto" w:fill="auto"/>
        <w:tabs>
          <w:tab w:val="left" w:pos="853"/>
        </w:tabs>
        <w:spacing w:before="240" w:line="240" w:lineRule="auto"/>
        <w:ind w:firstLine="0"/>
        <w:rPr>
          <w:color w:val="auto"/>
          <w:lang w:val="lt-LT"/>
        </w:rPr>
      </w:pPr>
      <w:r w:rsidRPr="007D5E1D">
        <w:rPr>
          <w:color w:val="auto"/>
          <w:lang w:val="lt-LT"/>
        </w:rPr>
        <w:t>1</w:t>
      </w:r>
      <w:r w:rsidRPr="007D5E1D">
        <w:rPr>
          <w:color w:val="auto"/>
          <w:lang w:val="lt-LT"/>
        </w:rPr>
        <w:tab/>
        <w:t>Siekiant apskaičiuoti su paslaugų kokybe siejamą galutinį atlygį</w:t>
      </w:r>
      <w:r w:rsidR="00C10D11" w:rsidRPr="007D5E1D">
        <w:rPr>
          <w:color w:val="auto"/>
          <w:lang w:val="lt-LT"/>
        </w:rPr>
        <w:t xml:space="preserve">, </w:t>
      </w:r>
      <w:r w:rsidRPr="007D5E1D">
        <w:rPr>
          <w:color w:val="auto"/>
          <w:lang w:val="lt-LT"/>
        </w:rPr>
        <w:t>kasmet nustatomi paslaugų kokybės</w:t>
      </w:r>
      <w:r w:rsidR="00C10D11" w:rsidRPr="007D5E1D">
        <w:rPr>
          <w:color w:val="auto"/>
          <w:lang w:val="lt-LT"/>
        </w:rPr>
        <w:t xml:space="preserve"> standar</w:t>
      </w:r>
      <w:r w:rsidRPr="007D5E1D">
        <w:rPr>
          <w:color w:val="auto"/>
          <w:lang w:val="lt-LT"/>
        </w:rPr>
        <w:t>tai ir tikslai, grindžiami vidaus paslaugų teikimui taikomais</w:t>
      </w:r>
      <w:r w:rsidR="00C10D11" w:rsidRPr="007D5E1D">
        <w:rPr>
          <w:color w:val="auto"/>
          <w:lang w:val="lt-LT"/>
        </w:rPr>
        <w:t xml:space="preserve"> standar</w:t>
      </w:r>
      <w:r w:rsidRPr="007D5E1D">
        <w:rPr>
          <w:color w:val="auto"/>
          <w:lang w:val="lt-LT"/>
        </w:rPr>
        <w:t xml:space="preserve">tais, </w:t>
      </w:r>
      <w:r w:rsidR="00A85FC3" w:rsidRPr="007D5E1D">
        <w:rPr>
          <w:color w:val="auto"/>
          <w:lang w:val="lt-LT"/>
        </w:rPr>
        <w:t>vertin</w:t>
      </w:r>
      <w:r w:rsidRPr="007D5E1D">
        <w:rPr>
          <w:color w:val="auto"/>
          <w:lang w:val="lt-LT"/>
        </w:rPr>
        <w:t>ant palyginamas siuntas ir sąlygas</w:t>
      </w:r>
      <w:r w:rsidR="00C10D11" w:rsidRPr="007D5E1D">
        <w:rPr>
          <w:color w:val="auto"/>
          <w:lang w:val="lt-LT"/>
        </w:rPr>
        <w:t>.</w:t>
      </w:r>
    </w:p>
    <w:p w14:paraId="41BF8FD8" w14:textId="77777777" w:rsidR="00515CFE" w:rsidRPr="007D5E1D" w:rsidRDefault="0030380E" w:rsidP="00073CC4">
      <w:pPr>
        <w:pStyle w:val="Heading41"/>
        <w:keepNext/>
        <w:keepLines/>
        <w:shd w:val="clear" w:color="auto" w:fill="auto"/>
        <w:tabs>
          <w:tab w:val="left" w:pos="853"/>
        </w:tabs>
        <w:spacing w:before="240" w:after="0" w:line="240" w:lineRule="auto"/>
        <w:ind w:firstLine="0"/>
        <w:rPr>
          <w:color w:val="auto"/>
          <w:lang w:val="lt-LT"/>
        </w:rPr>
      </w:pPr>
      <w:bookmarkStart w:id="15" w:name="bookmark72"/>
      <w:r w:rsidRPr="007D5E1D">
        <w:rPr>
          <w:color w:val="auto"/>
          <w:lang w:val="lt-LT"/>
        </w:rPr>
        <w:t>2</w:t>
      </w:r>
      <w:r w:rsidRPr="007D5E1D">
        <w:rPr>
          <w:color w:val="auto"/>
          <w:lang w:val="lt-LT"/>
        </w:rPr>
        <w:tab/>
      </w:r>
      <w:r w:rsidR="00C10D11" w:rsidRPr="007D5E1D">
        <w:rPr>
          <w:color w:val="auto"/>
          <w:lang w:val="lt-LT"/>
        </w:rPr>
        <w:t>T</w:t>
      </w:r>
      <w:r w:rsidRPr="007D5E1D">
        <w:rPr>
          <w:color w:val="auto"/>
          <w:lang w:val="lt-LT"/>
        </w:rPr>
        <w:t>ie standartai ir tikslai turi būti ne mažesni nei gaunamoms korespondencijos siuntoms taikomi standartai ir tikslai, nurodyti PPS konvencijos</w:t>
      </w:r>
      <w:r w:rsidR="00C10D11" w:rsidRPr="007D5E1D">
        <w:rPr>
          <w:color w:val="auto"/>
          <w:lang w:val="lt-LT"/>
        </w:rPr>
        <w:t xml:space="preserve"> 22 </w:t>
      </w:r>
      <w:r w:rsidRPr="007D5E1D">
        <w:rPr>
          <w:color w:val="auto"/>
          <w:lang w:val="lt-LT"/>
        </w:rPr>
        <w:t>straipsnyje</w:t>
      </w:r>
      <w:r w:rsidR="00C10D11" w:rsidRPr="007D5E1D">
        <w:rPr>
          <w:color w:val="auto"/>
          <w:lang w:val="lt-LT"/>
        </w:rPr>
        <w:t>.</w:t>
      </w:r>
      <w:bookmarkEnd w:id="15"/>
      <w:r w:rsidR="00C10D11" w:rsidRPr="007D5E1D">
        <w:rPr>
          <w:color w:val="auto"/>
          <w:lang w:val="lt-LT"/>
        </w:rPr>
        <w:t xml:space="preserve"> </w:t>
      </w:r>
    </w:p>
    <w:p w14:paraId="6CFE2BC1" w14:textId="77777777" w:rsidR="001E6FC6" w:rsidRPr="007D5E1D" w:rsidRDefault="001E6FC6" w:rsidP="00073CC4">
      <w:pPr>
        <w:pStyle w:val="Heading41"/>
        <w:keepNext/>
        <w:keepLines/>
        <w:shd w:val="clear" w:color="auto" w:fill="auto"/>
        <w:tabs>
          <w:tab w:val="left" w:pos="853"/>
        </w:tabs>
        <w:spacing w:before="240" w:after="0" w:line="240" w:lineRule="auto"/>
        <w:ind w:firstLine="0"/>
        <w:rPr>
          <w:color w:val="auto"/>
          <w:lang w:val="lt-LT"/>
        </w:rPr>
      </w:pPr>
      <w:r w:rsidRPr="007D5E1D">
        <w:rPr>
          <w:color w:val="auto"/>
          <w:lang w:val="lt-LT"/>
        </w:rPr>
        <w:t>3</w:t>
      </w:r>
      <w:r w:rsidRPr="007D5E1D">
        <w:rPr>
          <w:color w:val="auto"/>
          <w:lang w:val="lt-LT"/>
        </w:rPr>
        <w:tab/>
        <w:t>Laikantis 2 dalies nuostatų, standartai nustatomi pagal tokius principus:</w:t>
      </w:r>
    </w:p>
    <w:p w14:paraId="6DE18698" w14:textId="77777777" w:rsidR="00515CFE" w:rsidRPr="007D5E1D" w:rsidRDefault="00C10D11" w:rsidP="00960835">
      <w:pPr>
        <w:pStyle w:val="Bodytext70"/>
        <w:widowControl/>
        <w:numPr>
          <w:ilvl w:val="0"/>
          <w:numId w:val="167"/>
        </w:numPr>
        <w:shd w:val="clear" w:color="auto" w:fill="auto"/>
        <w:tabs>
          <w:tab w:val="left" w:pos="850"/>
        </w:tabs>
        <w:spacing w:before="240" w:line="240" w:lineRule="auto"/>
        <w:ind w:left="720" w:hanging="720"/>
        <w:rPr>
          <w:color w:val="auto"/>
          <w:lang w:val="lt-LT"/>
        </w:rPr>
      </w:pPr>
      <w:r w:rsidRPr="007D5E1D">
        <w:rPr>
          <w:color w:val="auto"/>
          <w:lang w:val="lt-LT"/>
        </w:rPr>
        <w:t>T</w:t>
      </w:r>
      <w:r w:rsidR="00D30C13" w:rsidRPr="007D5E1D">
        <w:rPr>
          <w:color w:val="auto"/>
          <w:lang w:val="lt-LT"/>
        </w:rPr>
        <w:t xml:space="preserve">aikomasis </w:t>
      </w:r>
      <w:r w:rsidRPr="007D5E1D">
        <w:rPr>
          <w:color w:val="auto"/>
          <w:lang w:val="lt-LT"/>
        </w:rPr>
        <w:t>standar</w:t>
      </w:r>
      <w:r w:rsidR="00D30C13" w:rsidRPr="007D5E1D">
        <w:rPr>
          <w:color w:val="auto"/>
          <w:lang w:val="lt-LT"/>
        </w:rPr>
        <w:t>tas atiti</w:t>
      </w:r>
      <w:r w:rsidR="00914107" w:rsidRPr="007D5E1D">
        <w:rPr>
          <w:color w:val="auto"/>
          <w:lang w:val="lt-LT"/>
        </w:rPr>
        <w:t>nka</w:t>
      </w:r>
      <w:r w:rsidR="00D30C13" w:rsidRPr="007D5E1D">
        <w:rPr>
          <w:color w:val="auto"/>
          <w:lang w:val="lt-LT"/>
        </w:rPr>
        <w:t xml:space="preserve"> vidaus paslaugoms, kurių tarifai naudojami apskaičiuojant galutinį atlygį, taikomus</w:t>
      </w:r>
      <w:r w:rsidRPr="007D5E1D">
        <w:rPr>
          <w:color w:val="auto"/>
          <w:lang w:val="lt-LT"/>
        </w:rPr>
        <w:t xml:space="preserve"> standar</w:t>
      </w:r>
      <w:r w:rsidR="00D30C13" w:rsidRPr="007D5E1D">
        <w:rPr>
          <w:color w:val="auto"/>
          <w:lang w:val="lt-LT"/>
        </w:rPr>
        <w:t>tus</w:t>
      </w:r>
      <w:r w:rsidRPr="007D5E1D">
        <w:rPr>
          <w:color w:val="auto"/>
          <w:lang w:val="lt-LT"/>
        </w:rPr>
        <w:t xml:space="preserve">. </w:t>
      </w:r>
      <w:r w:rsidR="00D30C13" w:rsidRPr="007D5E1D">
        <w:rPr>
          <w:color w:val="auto"/>
          <w:lang w:val="lt-LT"/>
        </w:rPr>
        <w:t>Jei galutinio atlygio tarifai nėra grindžiami vidaus paslaugomis,</w:t>
      </w:r>
      <w:r w:rsidRPr="007D5E1D">
        <w:rPr>
          <w:color w:val="auto"/>
          <w:lang w:val="lt-LT"/>
        </w:rPr>
        <w:t xml:space="preserve"> t</w:t>
      </w:r>
      <w:r w:rsidR="00D30C13" w:rsidRPr="007D5E1D">
        <w:rPr>
          <w:color w:val="auto"/>
          <w:lang w:val="lt-LT"/>
        </w:rPr>
        <w:t>ai</w:t>
      </w:r>
      <w:r w:rsidRPr="007D5E1D">
        <w:rPr>
          <w:color w:val="auto"/>
          <w:lang w:val="lt-LT"/>
        </w:rPr>
        <w:t xml:space="preserve"> </w:t>
      </w:r>
      <w:r w:rsidR="00914107" w:rsidRPr="007D5E1D">
        <w:rPr>
          <w:color w:val="auto"/>
          <w:lang w:val="lt-LT"/>
        </w:rPr>
        <w:t xml:space="preserve">taikomasis </w:t>
      </w:r>
      <w:r w:rsidRPr="007D5E1D">
        <w:rPr>
          <w:color w:val="auto"/>
          <w:lang w:val="lt-LT"/>
        </w:rPr>
        <w:t>standar</w:t>
      </w:r>
      <w:r w:rsidR="00D30C13" w:rsidRPr="007D5E1D">
        <w:rPr>
          <w:color w:val="auto"/>
          <w:lang w:val="lt-LT"/>
        </w:rPr>
        <w:t>tas atitinka pirmenybinės korespondencijos vežimo paslaugoms taikomus vidaus</w:t>
      </w:r>
      <w:r w:rsidRPr="007D5E1D">
        <w:rPr>
          <w:color w:val="auto"/>
          <w:lang w:val="lt-LT"/>
        </w:rPr>
        <w:t xml:space="preserve"> standar</w:t>
      </w:r>
      <w:r w:rsidR="00D30C13" w:rsidRPr="007D5E1D">
        <w:rPr>
          <w:color w:val="auto"/>
          <w:lang w:val="lt-LT"/>
        </w:rPr>
        <w:t>tus</w:t>
      </w:r>
      <w:r w:rsidRPr="007D5E1D">
        <w:rPr>
          <w:color w:val="auto"/>
          <w:lang w:val="lt-LT"/>
        </w:rPr>
        <w:t xml:space="preserve">. </w:t>
      </w:r>
      <w:r w:rsidR="00D30C13" w:rsidRPr="007D5E1D">
        <w:rPr>
          <w:color w:val="auto"/>
          <w:lang w:val="lt-LT"/>
        </w:rPr>
        <w:t>Vidaus</w:t>
      </w:r>
      <w:r w:rsidRPr="007D5E1D">
        <w:rPr>
          <w:color w:val="auto"/>
          <w:lang w:val="lt-LT"/>
        </w:rPr>
        <w:t xml:space="preserve"> standar</w:t>
      </w:r>
      <w:r w:rsidR="00D30C13" w:rsidRPr="007D5E1D">
        <w:rPr>
          <w:color w:val="auto"/>
          <w:lang w:val="lt-LT"/>
        </w:rPr>
        <w:t>tus galima pasitikrinti, nes jie</w:t>
      </w:r>
      <w:r w:rsidR="00914107" w:rsidRPr="007D5E1D">
        <w:rPr>
          <w:color w:val="auto"/>
          <w:lang w:val="lt-LT"/>
        </w:rPr>
        <w:t xml:space="preserve"> </w:t>
      </w:r>
      <w:r w:rsidR="00D30C13" w:rsidRPr="007D5E1D">
        <w:rPr>
          <w:color w:val="auto"/>
          <w:lang w:val="lt-LT"/>
        </w:rPr>
        <w:t>skelbiami suinteresuoto paskirtojo operatoriaus tinklalapyje</w:t>
      </w:r>
      <w:r w:rsidRPr="007D5E1D">
        <w:rPr>
          <w:color w:val="auto"/>
          <w:lang w:val="lt-LT"/>
        </w:rPr>
        <w:t xml:space="preserve">, </w:t>
      </w:r>
      <w:r w:rsidR="00D30C13" w:rsidRPr="007D5E1D">
        <w:rPr>
          <w:color w:val="auto"/>
          <w:lang w:val="lt-LT"/>
        </w:rPr>
        <w:t>atspausdinami arba juos raštu patvirtina</w:t>
      </w:r>
      <w:r w:rsidRPr="007D5E1D">
        <w:rPr>
          <w:color w:val="auto"/>
          <w:lang w:val="lt-LT"/>
        </w:rPr>
        <w:t xml:space="preserve"> </w:t>
      </w:r>
      <w:r w:rsidR="00EF4258" w:rsidRPr="007D5E1D">
        <w:rPr>
          <w:color w:val="auto"/>
          <w:lang w:val="lt-LT"/>
        </w:rPr>
        <w:t>reguliavimo institucija</w:t>
      </w:r>
      <w:r w:rsidRPr="007D5E1D">
        <w:rPr>
          <w:color w:val="auto"/>
          <w:lang w:val="lt-LT"/>
        </w:rPr>
        <w:t>.</w:t>
      </w:r>
    </w:p>
    <w:p w14:paraId="7FF55C3E" w14:textId="77777777" w:rsidR="00515CFE" w:rsidRPr="007D5E1D" w:rsidRDefault="00914107" w:rsidP="00960835">
      <w:pPr>
        <w:pStyle w:val="Bodytext70"/>
        <w:widowControl/>
        <w:numPr>
          <w:ilvl w:val="0"/>
          <w:numId w:val="167"/>
        </w:numPr>
        <w:shd w:val="clear" w:color="auto" w:fill="auto"/>
        <w:tabs>
          <w:tab w:val="left" w:pos="850"/>
        </w:tabs>
        <w:spacing w:before="240" w:line="240" w:lineRule="auto"/>
        <w:ind w:left="720" w:hanging="720"/>
        <w:rPr>
          <w:color w:val="auto"/>
          <w:lang w:val="lt-LT"/>
        </w:rPr>
      </w:pPr>
      <w:r w:rsidRPr="007D5E1D">
        <w:rPr>
          <w:color w:val="auto"/>
          <w:lang w:val="lt-LT"/>
        </w:rPr>
        <w:t>Nesant vidaus</w:t>
      </w:r>
      <w:r w:rsidR="00C10D11" w:rsidRPr="007D5E1D">
        <w:rPr>
          <w:color w:val="auto"/>
          <w:lang w:val="lt-LT"/>
        </w:rPr>
        <w:t xml:space="preserve"> standar</w:t>
      </w:r>
      <w:r w:rsidRPr="007D5E1D">
        <w:rPr>
          <w:color w:val="auto"/>
          <w:lang w:val="lt-LT"/>
        </w:rPr>
        <w:t>tų</w:t>
      </w:r>
      <w:r w:rsidR="00C10D11" w:rsidRPr="007D5E1D">
        <w:rPr>
          <w:color w:val="auto"/>
          <w:lang w:val="lt-LT"/>
        </w:rPr>
        <w:t xml:space="preserve">, </w:t>
      </w:r>
      <w:r w:rsidRPr="007D5E1D">
        <w:rPr>
          <w:color w:val="auto"/>
          <w:lang w:val="lt-LT"/>
        </w:rPr>
        <w:t xml:space="preserve">taikomasis </w:t>
      </w:r>
      <w:r w:rsidR="00C10D11" w:rsidRPr="007D5E1D">
        <w:rPr>
          <w:color w:val="auto"/>
          <w:lang w:val="lt-LT"/>
        </w:rPr>
        <w:t>standar</w:t>
      </w:r>
      <w:r w:rsidRPr="007D5E1D">
        <w:rPr>
          <w:color w:val="auto"/>
          <w:lang w:val="lt-LT"/>
        </w:rPr>
        <w:t>tas nustatomas atsižvelgus į suinteresuotojo paskirtojo operatoriaus gebėjimą pasiekti žemiausią kokybės lygį</w:t>
      </w:r>
      <w:r w:rsidR="00C10D11" w:rsidRPr="007D5E1D">
        <w:rPr>
          <w:color w:val="auto"/>
          <w:lang w:val="lt-LT"/>
        </w:rPr>
        <w:t xml:space="preserve">, </w:t>
      </w:r>
      <w:r w:rsidRPr="007D5E1D">
        <w:rPr>
          <w:color w:val="auto"/>
          <w:lang w:val="lt-LT"/>
        </w:rPr>
        <w:t>kurį nustato</w:t>
      </w:r>
      <w:r w:rsidR="00C10D11" w:rsidRPr="007D5E1D">
        <w:rPr>
          <w:color w:val="auto"/>
          <w:lang w:val="lt-LT"/>
        </w:rPr>
        <w:t xml:space="preserve"> P</w:t>
      </w:r>
      <w:r w:rsidRPr="007D5E1D">
        <w:rPr>
          <w:color w:val="auto"/>
          <w:lang w:val="lt-LT"/>
        </w:rPr>
        <w:t>ašto</w:t>
      </w:r>
      <w:r w:rsidR="00C10D11" w:rsidRPr="007D5E1D">
        <w:rPr>
          <w:color w:val="auto"/>
          <w:lang w:val="lt-LT"/>
        </w:rPr>
        <w:t xml:space="preserve"> </w:t>
      </w:r>
      <w:r w:rsidRPr="007D5E1D">
        <w:rPr>
          <w:color w:val="auto"/>
          <w:lang w:val="lt-LT"/>
        </w:rPr>
        <w:t>eksploatacijos taryba</w:t>
      </w:r>
      <w:r w:rsidR="00C10D11" w:rsidRPr="007D5E1D">
        <w:rPr>
          <w:color w:val="auto"/>
          <w:lang w:val="lt-LT"/>
        </w:rPr>
        <w:t>.</w:t>
      </w:r>
    </w:p>
    <w:p w14:paraId="02E0AD70" w14:textId="77777777" w:rsidR="00515CFE" w:rsidRPr="007D5E1D" w:rsidRDefault="00914107" w:rsidP="00960835">
      <w:pPr>
        <w:pStyle w:val="Bodytext70"/>
        <w:widowControl/>
        <w:numPr>
          <w:ilvl w:val="0"/>
          <w:numId w:val="167"/>
        </w:numPr>
        <w:shd w:val="clear" w:color="auto" w:fill="auto"/>
        <w:tabs>
          <w:tab w:val="left" w:pos="850"/>
        </w:tabs>
        <w:spacing w:before="240" w:line="240" w:lineRule="auto"/>
        <w:ind w:left="720" w:hanging="720"/>
        <w:rPr>
          <w:color w:val="auto"/>
          <w:lang w:val="lt-LT"/>
        </w:rPr>
      </w:pPr>
      <w:r w:rsidRPr="007D5E1D">
        <w:rPr>
          <w:color w:val="auto"/>
          <w:lang w:val="lt-LT"/>
        </w:rPr>
        <w:t>Iš esmės</w:t>
      </w:r>
      <w:r w:rsidR="00C10D11" w:rsidRPr="007D5E1D">
        <w:rPr>
          <w:color w:val="auto"/>
          <w:lang w:val="lt-LT"/>
        </w:rPr>
        <w:t xml:space="preserve"> standar</w:t>
      </w:r>
      <w:r w:rsidR="002B1B8E" w:rsidRPr="007D5E1D">
        <w:rPr>
          <w:color w:val="auto"/>
          <w:lang w:val="lt-LT"/>
        </w:rPr>
        <w:t>tuose taikomas</w:t>
      </w:r>
      <w:r w:rsidR="00C10D11" w:rsidRPr="007D5E1D">
        <w:rPr>
          <w:color w:val="auto"/>
          <w:lang w:val="lt-LT"/>
        </w:rPr>
        <w:t xml:space="preserve"> </w:t>
      </w:r>
      <w:r w:rsidR="002B1B8E" w:rsidRPr="007D5E1D">
        <w:rPr>
          <w:color w:val="auto"/>
          <w:lang w:val="lt-LT"/>
        </w:rPr>
        <w:t>k</w:t>
      </w:r>
      <w:r w:rsidR="00C10D11" w:rsidRPr="007D5E1D">
        <w:rPr>
          <w:color w:val="auto"/>
          <w:lang w:val="lt-LT"/>
        </w:rPr>
        <w:t>riti</w:t>
      </w:r>
      <w:r w:rsidR="00EE4AFC" w:rsidRPr="007D5E1D">
        <w:rPr>
          <w:color w:val="auto"/>
          <w:lang w:val="lt-LT"/>
        </w:rPr>
        <w:t>nis ženklinimo</w:t>
      </w:r>
      <w:r w:rsidR="002B1B8E" w:rsidRPr="007D5E1D">
        <w:rPr>
          <w:color w:val="auto"/>
          <w:lang w:val="lt-LT"/>
        </w:rPr>
        <w:t xml:space="preserve"> laikas</w:t>
      </w:r>
      <w:r w:rsidR="00C10D11" w:rsidRPr="007D5E1D">
        <w:rPr>
          <w:color w:val="auto"/>
          <w:lang w:val="lt-LT"/>
        </w:rPr>
        <w:t xml:space="preserve"> (CTT) </w:t>
      </w:r>
      <w:r w:rsidR="002B1B8E" w:rsidRPr="007D5E1D">
        <w:rPr>
          <w:color w:val="auto"/>
          <w:lang w:val="lt-LT"/>
        </w:rPr>
        <w:t xml:space="preserve">yra ne anksčiau nei </w:t>
      </w:r>
      <w:r w:rsidR="00C10D11" w:rsidRPr="007D5E1D">
        <w:rPr>
          <w:color w:val="auto"/>
          <w:lang w:val="lt-LT"/>
        </w:rPr>
        <w:t>15.00</w:t>
      </w:r>
      <w:r w:rsidR="002B1B8E" w:rsidRPr="007D5E1D">
        <w:rPr>
          <w:color w:val="auto"/>
          <w:lang w:val="lt-LT"/>
        </w:rPr>
        <w:t xml:space="preserve"> val</w:t>
      </w:r>
      <w:r w:rsidR="00C10D11" w:rsidRPr="007D5E1D">
        <w:rPr>
          <w:color w:val="auto"/>
          <w:lang w:val="lt-LT"/>
        </w:rPr>
        <w:t>.</w:t>
      </w:r>
    </w:p>
    <w:p w14:paraId="006A5F5C" w14:textId="77777777" w:rsidR="00515CFE" w:rsidRPr="007D5E1D" w:rsidRDefault="002B1B8E" w:rsidP="00073CC4">
      <w:pPr>
        <w:pStyle w:val="Bodytext70"/>
        <w:shd w:val="clear" w:color="auto" w:fill="auto"/>
        <w:tabs>
          <w:tab w:val="left" w:pos="850"/>
        </w:tabs>
        <w:spacing w:before="240" w:line="240" w:lineRule="auto"/>
        <w:ind w:firstLine="0"/>
        <w:rPr>
          <w:color w:val="auto"/>
          <w:lang w:val="lt-LT"/>
        </w:rPr>
      </w:pPr>
      <w:r w:rsidRPr="007D5E1D">
        <w:rPr>
          <w:color w:val="auto"/>
          <w:lang w:val="lt-LT"/>
        </w:rPr>
        <w:t>4</w:t>
      </w:r>
      <w:r w:rsidRPr="007D5E1D">
        <w:rPr>
          <w:color w:val="auto"/>
          <w:lang w:val="lt-LT"/>
        </w:rPr>
        <w:tab/>
        <w:t xml:space="preserve">Laikantis </w:t>
      </w:r>
      <w:r w:rsidR="00C10D11" w:rsidRPr="007D5E1D">
        <w:rPr>
          <w:color w:val="auto"/>
          <w:lang w:val="lt-LT"/>
        </w:rPr>
        <w:t>2</w:t>
      </w:r>
      <w:r w:rsidRPr="007D5E1D">
        <w:rPr>
          <w:color w:val="auto"/>
          <w:lang w:val="lt-LT"/>
        </w:rPr>
        <w:t xml:space="preserve"> dalies nuostatų</w:t>
      </w:r>
      <w:r w:rsidR="00C10D11" w:rsidRPr="007D5E1D">
        <w:rPr>
          <w:color w:val="auto"/>
          <w:lang w:val="lt-LT"/>
        </w:rPr>
        <w:t>, t</w:t>
      </w:r>
      <w:r w:rsidRPr="007D5E1D">
        <w:rPr>
          <w:color w:val="auto"/>
          <w:lang w:val="lt-LT"/>
        </w:rPr>
        <w:t>ikslai nustatomi pagal tokius</w:t>
      </w:r>
      <w:r w:rsidR="00C10D11" w:rsidRPr="007D5E1D">
        <w:rPr>
          <w:color w:val="auto"/>
          <w:lang w:val="lt-LT"/>
        </w:rPr>
        <w:t xml:space="preserve"> princip</w:t>
      </w:r>
      <w:r w:rsidRPr="007D5E1D">
        <w:rPr>
          <w:color w:val="auto"/>
          <w:lang w:val="lt-LT"/>
        </w:rPr>
        <w:t>u</w:t>
      </w:r>
      <w:r w:rsidR="00C10D11" w:rsidRPr="007D5E1D">
        <w:rPr>
          <w:color w:val="auto"/>
          <w:lang w:val="lt-LT"/>
        </w:rPr>
        <w:t>s:</w:t>
      </w:r>
    </w:p>
    <w:p w14:paraId="0BD8EC59" w14:textId="77777777" w:rsidR="00515CFE" w:rsidRPr="007D5E1D" w:rsidRDefault="00C10D11" w:rsidP="00960835">
      <w:pPr>
        <w:pStyle w:val="Bodytext70"/>
        <w:widowControl/>
        <w:numPr>
          <w:ilvl w:val="1"/>
          <w:numId w:val="168"/>
        </w:numPr>
        <w:shd w:val="clear" w:color="auto" w:fill="auto"/>
        <w:tabs>
          <w:tab w:val="left" w:pos="850"/>
        </w:tabs>
        <w:spacing w:before="240" w:line="240" w:lineRule="auto"/>
        <w:ind w:left="720" w:hanging="720"/>
        <w:rPr>
          <w:color w:val="auto"/>
          <w:lang w:val="lt-LT"/>
        </w:rPr>
      </w:pPr>
      <w:r w:rsidRPr="007D5E1D">
        <w:rPr>
          <w:color w:val="auto"/>
          <w:lang w:val="lt-LT"/>
        </w:rPr>
        <w:lastRenderedPageBreak/>
        <w:t>T</w:t>
      </w:r>
      <w:r w:rsidR="00884D60" w:rsidRPr="007D5E1D">
        <w:rPr>
          <w:color w:val="auto"/>
          <w:lang w:val="lt-LT"/>
        </w:rPr>
        <w:t>ikslas nustatomas ties aukščiausia vidaus tikslo riba, kurią nustatė</w:t>
      </w:r>
      <w:r w:rsidRPr="007D5E1D">
        <w:rPr>
          <w:color w:val="auto"/>
          <w:lang w:val="lt-LT"/>
        </w:rPr>
        <w:t xml:space="preserve"> </w:t>
      </w:r>
      <w:r w:rsidR="00884D60" w:rsidRPr="007D5E1D">
        <w:rPr>
          <w:color w:val="auto"/>
          <w:lang w:val="lt-LT"/>
        </w:rPr>
        <w:t>reguliavimo institucija, ir ties suinteresuoto paskirtojo operatoriaus paskutine metine pasiekimo PPS kokybės vertinimo sistemoje riba</w:t>
      </w:r>
      <w:r w:rsidRPr="007D5E1D">
        <w:rPr>
          <w:color w:val="auto"/>
          <w:lang w:val="lt-LT"/>
        </w:rPr>
        <w:t xml:space="preserve">, </w:t>
      </w:r>
      <w:r w:rsidR="00884D60" w:rsidRPr="007D5E1D">
        <w:rPr>
          <w:color w:val="auto"/>
          <w:lang w:val="lt-LT"/>
        </w:rPr>
        <w:t xml:space="preserve">suapvalinus iki artimiausio </w:t>
      </w:r>
      <w:r w:rsidR="00C72F2D" w:rsidRPr="007D5E1D">
        <w:rPr>
          <w:color w:val="auto"/>
          <w:lang w:val="lt-LT"/>
        </w:rPr>
        <w:t xml:space="preserve">žemesnio </w:t>
      </w:r>
      <w:r w:rsidR="00884D60" w:rsidRPr="007D5E1D">
        <w:rPr>
          <w:color w:val="auto"/>
          <w:lang w:val="lt-LT"/>
        </w:rPr>
        <w:t>pilno procentų skaičiaus</w:t>
      </w:r>
      <w:r w:rsidRPr="007D5E1D">
        <w:rPr>
          <w:color w:val="auto"/>
          <w:lang w:val="lt-LT"/>
        </w:rPr>
        <w:t xml:space="preserve">, </w:t>
      </w:r>
      <w:r w:rsidR="00884D60" w:rsidRPr="007D5E1D">
        <w:rPr>
          <w:color w:val="auto"/>
          <w:lang w:val="lt-LT"/>
        </w:rPr>
        <w:t>atsižvelgiant į Pašto eksploatacijos tarybos nustatytą žemiausią ir aukščiausią tikslo lygį</w:t>
      </w:r>
      <w:r w:rsidRPr="007D5E1D">
        <w:rPr>
          <w:color w:val="auto"/>
          <w:lang w:val="lt-LT"/>
        </w:rPr>
        <w:t>.</w:t>
      </w:r>
    </w:p>
    <w:p w14:paraId="1BEFC4FB" w14:textId="77777777" w:rsidR="00515CFE" w:rsidRPr="007D5E1D" w:rsidRDefault="00E021E7" w:rsidP="00960835">
      <w:pPr>
        <w:pStyle w:val="Bodytext70"/>
        <w:widowControl/>
        <w:numPr>
          <w:ilvl w:val="1"/>
          <w:numId w:val="168"/>
        </w:numPr>
        <w:shd w:val="clear" w:color="auto" w:fill="auto"/>
        <w:tabs>
          <w:tab w:val="left" w:pos="850"/>
        </w:tabs>
        <w:spacing w:before="240" w:line="240" w:lineRule="auto"/>
        <w:ind w:left="720" w:hanging="720"/>
        <w:rPr>
          <w:color w:val="auto"/>
          <w:lang w:val="lt-LT"/>
        </w:rPr>
      </w:pPr>
      <w:r w:rsidRPr="007D5E1D">
        <w:rPr>
          <w:color w:val="auto"/>
          <w:lang w:val="lt-LT"/>
        </w:rPr>
        <w:t>Nesant</w:t>
      </w:r>
      <w:r w:rsidR="00C10D11" w:rsidRPr="007D5E1D">
        <w:rPr>
          <w:color w:val="auto"/>
          <w:lang w:val="lt-LT"/>
        </w:rPr>
        <w:t xml:space="preserve"> 4.1</w:t>
      </w:r>
      <w:r w:rsidRPr="007D5E1D">
        <w:rPr>
          <w:color w:val="auto"/>
          <w:lang w:val="lt-LT"/>
        </w:rPr>
        <w:t xml:space="preserve"> punkte nurodytų metinių pasiekimo rezultatų</w:t>
      </w:r>
      <w:r w:rsidR="00C10D11" w:rsidRPr="007D5E1D">
        <w:rPr>
          <w:color w:val="auto"/>
          <w:lang w:val="lt-LT"/>
        </w:rPr>
        <w:t xml:space="preserve">, </w:t>
      </w:r>
      <w:r w:rsidRPr="007D5E1D">
        <w:rPr>
          <w:color w:val="auto"/>
          <w:lang w:val="lt-LT"/>
        </w:rPr>
        <w:t>turi būti taikomas reguliavimo institucijos nustatytas vidaus tikslas</w:t>
      </w:r>
      <w:r w:rsidR="00C10D11" w:rsidRPr="007D5E1D">
        <w:rPr>
          <w:color w:val="auto"/>
          <w:lang w:val="lt-LT"/>
        </w:rPr>
        <w:t xml:space="preserve">, </w:t>
      </w:r>
      <w:r w:rsidRPr="007D5E1D">
        <w:rPr>
          <w:color w:val="auto"/>
          <w:lang w:val="lt-LT"/>
        </w:rPr>
        <w:t>atsižvelgiant į Pašto eksploatacijos tarybos nustatytą žemiausią ir aukščiausią tikslo lygį</w:t>
      </w:r>
      <w:r w:rsidR="00C10D11" w:rsidRPr="007D5E1D">
        <w:rPr>
          <w:color w:val="auto"/>
          <w:lang w:val="lt-LT"/>
        </w:rPr>
        <w:t>.</w:t>
      </w:r>
    </w:p>
    <w:p w14:paraId="58648FCE" w14:textId="77777777" w:rsidR="00515CFE" w:rsidRPr="007D5E1D" w:rsidRDefault="00E021E7" w:rsidP="00960835">
      <w:pPr>
        <w:pStyle w:val="Bodytext70"/>
        <w:widowControl/>
        <w:numPr>
          <w:ilvl w:val="1"/>
          <w:numId w:val="168"/>
        </w:numPr>
        <w:shd w:val="clear" w:color="auto" w:fill="auto"/>
        <w:tabs>
          <w:tab w:val="left" w:pos="850"/>
        </w:tabs>
        <w:spacing w:before="240" w:line="240" w:lineRule="auto"/>
        <w:ind w:left="720" w:hanging="720"/>
        <w:rPr>
          <w:color w:val="auto"/>
          <w:lang w:val="lt-LT"/>
        </w:rPr>
      </w:pPr>
      <w:r w:rsidRPr="007D5E1D">
        <w:rPr>
          <w:color w:val="auto"/>
          <w:lang w:val="lt-LT"/>
        </w:rPr>
        <w:t>Nesant</w:t>
      </w:r>
      <w:r w:rsidR="00C10D11" w:rsidRPr="007D5E1D">
        <w:rPr>
          <w:color w:val="auto"/>
          <w:lang w:val="lt-LT"/>
        </w:rPr>
        <w:t xml:space="preserve"> </w:t>
      </w:r>
      <w:r w:rsidRPr="007D5E1D">
        <w:rPr>
          <w:color w:val="auto"/>
          <w:lang w:val="lt-LT"/>
        </w:rPr>
        <w:t>reguliavimo institucijos nustatyto vidaus tikslo ir</w:t>
      </w:r>
      <w:r w:rsidR="00C10D11" w:rsidRPr="007D5E1D">
        <w:rPr>
          <w:color w:val="auto"/>
          <w:lang w:val="lt-LT"/>
        </w:rPr>
        <w:t xml:space="preserve"> </w:t>
      </w:r>
      <w:r w:rsidRPr="007D5E1D">
        <w:rPr>
          <w:color w:val="auto"/>
          <w:lang w:val="lt-LT"/>
        </w:rPr>
        <w:t>4.1 punkte nurodytų metinių pasiekimo rezultatų</w:t>
      </w:r>
      <w:r w:rsidR="00C10D11" w:rsidRPr="007D5E1D">
        <w:rPr>
          <w:color w:val="auto"/>
          <w:lang w:val="lt-LT"/>
        </w:rPr>
        <w:t xml:space="preserve">, </w:t>
      </w:r>
      <w:r w:rsidRPr="007D5E1D">
        <w:rPr>
          <w:color w:val="auto"/>
          <w:lang w:val="lt-LT"/>
        </w:rPr>
        <w:t>nustatomas pirminis tikslas ties Pašto eksploatacijos tarybos nustatyta žemiausia tikslo riba</w:t>
      </w:r>
      <w:r w:rsidR="00C10D11" w:rsidRPr="007D5E1D">
        <w:rPr>
          <w:color w:val="auto"/>
          <w:lang w:val="lt-LT"/>
        </w:rPr>
        <w:t>.</w:t>
      </w:r>
    </w:p>
    <w:p w14:paraId="24EDADDA" w14:textId="77777777" w:rsidR="00515CFE" w:rsidRPr="007D5E1D" w:rsidRDefault="00E021E7" w:rsidP="00960835">
      <w:pPr>
        <w:pStyle w:val="Bodytext70"/>
        <w:numPr>
          <w:ilvl w:val="1"/>
          <w:numId w:val="168"/>
        </w:numPr>
        <w:shd w:val="clear" w:color="auto" w:fill="auto"/>
        <w:tabs>
          <w:tab w:val="left" w:pos="850"/>
        </w:tabs>
        <w:spacing w:before="240" w:line="240" w:lineRule="auto"/>
        <w:ind w:firstLine="0"/>
        <w:rPr>
          <w:color w:val="auto"/>
          <w:lang w:val="lt-LT"/>
        </w:rPr>
      </w:pPr>
      <w:r w:rsidRPr="007D5E1D">
        <w:rPr>
          <w:color w:val="auto"/>
          <w:lang w:val="lt-LT"/>
        </w:rPr>
        <w:t>Iš esmės metų tikslas negali būti nustatomas mažesnis nei buvęs praėjusiais metais</w:t>
      </w:r>
      <w:r w:rsidR="00C10D11" w:rsidRPr="007D5E1D">
        <w:rPr>
          <w:color w:val="auto"/>
          <w:lang w:val="lt-LT"/>
        </w:rPr>
        <w:t>.</w:t>
      </w:r>
    </w:p>
    <w:p w14:paraId="4D3339C5" w14:textId="77777777" w:rsidR="00840A89" w:rsidRPr="007D5E1D" w:rsidRDefault="00C10D11" w:rsidP="00073CC4">
      <w:pPr>
        <w:pStyle w:val="Bodytext20"/>
        <w:shd w:val="clear" w:color="auto" w:fill="auto"/>
        <w:spacing w:before="240" w:line="240" w:lineRule="auto"/>
        <w:ind w:firstLine="0"/>
        <w:rPr>
          <w:rStyle w:val="Bodytext2Bold0"/>
          <w:b w:val="0"/>
          <w:color w:val="auto"/>
          <w:lang w:val="lt-LT"/>
        </w:rPr>
      </w:pPr>
      <w:r w:rsidRPr="007D5E1D">
        <w:rPr>
          <w:rStyle w:val="Bodytext2Bold0"/>
          <w:color w:val="auto"/>
          <w:lang w:val="lt-LT"/>
        </w:rPr>
        <w:t>RL 224</w:t>
      </w:r>
      <w:r w:rsidR="00771DCF" w:rsidRPr="007D5E1D">
        <w:rPr>
          <w:rStyle w:val="Bodytext2Bold0"/>
          <w:color w:val="auto"/>
          <w:lang w:val="lt-LT"/>
        </w:rPr>
        <w:t xml:space="preserve"> </w:t>
      </w:r>
      <w:r w:rsidR="00771DCF" w:rsidRPr="007D5E1D">
        <w:rPr>
          <w:rStyle w:val="Bodytext2Bold0"/>
          <w:b w:val="0"/>
          <w:color w:val="auto"/>
          <w:lang w:val="lt-LT"/>
        </w:rPr>
        <w:t>straipsnis</w:t>
      </w:r>
    </w:p>
    <w:p w14:paraId="413C0F89" w14:textId="77777777" w:rsidR="00840A89" w:rsidRPr="007D5E1D" w:rsidRDefault="00840A89"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Su paslaugų kokybe susijęs galutinis atlygis, taikomas pašto srautams į pereinamosios sistemos šalių paskirtuosius operatorius, srautams iš jų ir tarp jų</w:t>
      </w:r>
    </w:p>
    <w:p w14:paraId="382CD3DC" w14:textId="77777777" w:rsidR="00840A89" w:rsidRPr="007D5E1D" w:rsidRDefault="00840A89" w:rsidP="00073CC4">
      <w:pPr>
        <w:pStyle w:val="Bodytext20"/>
        <w:shd w:val="clear" w:color="auto" w:fill="auto"/>
        <w:spacing w:before="240" w:line="240" w:lineRule="auto"/>
        <w:ind w:firstLine="0"/>
        <w:rPr>
          <w:color w:val="auto"/>
          <w:lang w:val="lt-LT"/>
        </w:rPr>
      </w:pPr>
      <w:r w:rsidRPr="007D5E1D">
        <w:rPr>
          <w:color w:val="auto"/>
          <w:lang w:val="lt-LT"/>
        </w:rPr>
        <w:t xml:space="preserve">1 </w:t>
      </w:r>
      <w:r w:rsidRPr="007D5E1D">
        <w:rPr>
          <w:color w:val="auto"/>
          <w:lang w:val="lt-LT"/>
        </w:rPr>
        <w:tab/>
        <w:t xml:space="preserve">Pereinamajai sistemai priklausančių šalių paskirtieji operatoriai gali nuspręsti susieti savo galutinius atlygius su paslaugų kokybės rezultatais ir dalyvauti paslaugos kokybės vertinimo sistemoje, kuriai pritarė PPS. Jiems taikomos ir </w:t>
      </w:r>
      <w:r w:rsidRPr="007D5E1D">
        <w:rPr>
          <w:b/>
          <w:color w:val="auto"/>
          <w:lang w:val="lt-LT"/>
        </w:rPr>
        <w:t>RL 222 bei RL 223</w:t>
      </w:r>
      <w:r w:rsidRPr="007D5E1D">
        <w:rPr>
          <w:color w:val="auto"/>
          <w:lang w:val="lt-LT"/>
        </w:rPr>
        <w:t xml:space="preserve"> straipsnių nuostatos. Tačiau galutinis atlygis, mokėtinas už paštą, siunčiamą į šias šalis ir gaunamą iš jų, negali būti mažesnis už Konvencijos 31 straipsnio 3 arba 4 dalyje nustatytus galutinio atlygio tarifus.</w:t>
      </w:r>
    </w:p>
    <w:p w14:paraId="2AC877A3" w14:textId="77777777" w:rsidR="00840A89" w:rsidRPr="007D5E1D" w:rsidRDefault="00840A89" w:rsidP="00073CC4">
      <w:pPr>
        <w:pStyle w:val="Bodytext20"/>
        <w:shd w:val="clear" w:color="auto" w:fill="auto"/>
        <w:spacing w:before="240" w:line="240" w:lineRule="auto"/>
        <w:ind w:firstLine="0"/>
        <w:rPr>
          <w:color w:val="auto"/>
          <w:lang w:val="lt-LT"/>
        </w:rPr>
      </w:pPr>
      <w:r w:rsidRPr="007D5E1D">
        <w:rPr>
          <w:color w:val="auto"/>
          <w:lang w:val="lt-LT"/>
        </w:rPr>
        <w:t xml:space="preserve">2 </w:t>
      </w:r>
      <w:r w:rsidR="003D03A2" w:rsidRPr="007D5E1D">
        <w:rPr>
          <w:color w:val="auto"/>
          <w:lang w:val="lt-LT"/>
        </w:rPr>
        <w:tab/>
      </w:r>
      <w:r w:rsidRPr="007D5E1D">
        <w:rPr>
          <w:color w:val="auto"/>
          <w:lang w:val="lt-LT"/>
        </w:rPr>
        <w:t>Pereinamajai sistemai priklausančių šalių paskirtieji operatoriai gali dalyvauti paslaugų kokybės vertinimo sistemoje, kuriai pritarė PPS,</w:t>
      </w:r>
      <w:r w:rsidR="003D03A2" w:rsidRPr="007D5E1D">
        <w:rPr>
          <w:color w:val="auto"/>
          <w:lang w:val="lt-LT"/>
        </w:rPr>
        <w:t xml:space="preserve"> neįsipareigodami taikyti </w:t>
      </w:r>
      <w:r w:rsidR="003D03A2" w:rsidRPr="007D5E1D">
        <w:rPr>
          <w:b/>
          <w:color w:val="auto"/>
          <w:lang w:val="lt-LT"/>
        </w:rPr>
        <w:t>RL 222</w:t>
      </w:r>
      <w:r w:rsidR="003D03A2" w:rsidRPr="007D5E1D">
        <w:rPr>
          <w:color w:val="auto"/>
          <w:lang w:val="lt-LT"/>
        </w:rPr>
        <w:t xml:space="preserve"> straipsnio </w:t>
      </w:r>
      <w:r w:rsidR="003D03A2" w:rsidRPr="007D5E1D">
        <w:rPr>
          <w:b/>
          <w:color w:val="auto"/>
          <w:lang w:val="lt-LT"/>
        </w:rPr>
        <w:t>2, 3 ir 5</w:t>
      </w:r>
      <w:r w:rsidRPr="007D5E1D">
        <w:rPr>
          <w:color w:val="auto"/>
          <w:lang w:val="lt-LT"/>
        </w:rPr>
        <w:t xml:space="preserve"> dalių nuostatų dėl paskatinimo ir baudų.</w:t>
      </w:r>
    </w:p>
    <w:p w14:paraId="67A28473" w14:textId="77777777" w:rsidR="00515CFE" w:rsidRPr="007D5E1D" w:rsidRDefault="00C10D11" w:rsidP="00073CC4">
      <w:pPr>
        <w:pStyle w:val="Bodytext20"/>
        <w:shd w:val="clear" w:color="auto" w:fill="auto"/>
        <w:spacing w:before="240" w:line="240" w:lineRule="auto"/>
        <w:ind w:firstLine="0"/>
        <w:rPr>
          <w:color w:val="auto"/>
          <w:lang w:val="lt-LT"/>
        </w:rPr>
      </w:pPr>
      <w:r w:rsidRPr="007D5E1D">
        <w:rPr>
          <w:rStyle w:val="Bodytext2Bold0"/>
          <w:color w:val="auto"/>
          <w:lang w:val="lt-LT"/>
        </w:rPr>
        <w:t>RL 225</w:t>
      </w:r>
      <w:r w:rsidR="00846059" w:rsidRPr="007D5E1D">
        <w:rPr>
          <w:rStyle w:val="Bodytext2Bold0"/>
          <w:color w:val="auto"/>
          <w:lang w:val="lt-LT"/>
        </w:rPr>
        <w:t xml:space="preserve"> </w:t>
      </w:r>
      <w:r w:rsidR="00846059" w:rsidRPr="007D5E1D">
        <w:rPr>
          <w:rStyle w:val="Bodytext2Bold0"/>
          <w:b w:val="0"/>
          <w:color w:val="auto"/>
          <w:lang w:val="lt-LT"/>
        </w:rPr>
        <w:t>straipsnis</w:t>
      </w:r>
    </w:p>
    <w:p w14:paraId="60C0209E" w14:textId="77777777" w:rsidR="001E6FC6" w:rsidRPr="007D5E1D" w:rsidRDefault="00846059"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Galutinio atlygio tarifų peržiūros mechanizmas</w:t>
      </w:r>
    </w:p>
    <w:p w14:paraId="45B03C5E" w14:textId="77777777" w:rsidR="001E6FC6" w:rsidRPr="007D5E1D" w:rsidRDefault="001E6FC6" w:rsidP="00073CC4">
      <w:pPr>
        <w:pStyle w:val="Footnote0"/>
        <w:shd w:val="clear" w:color="auto" w:fill="auto"/>
        <w:tabs>
          <w:tab w:val="left" w:pos="826"/>
        </w:tabs>
        <w:spacing w:before="240" w:line="240" w:lineRule="auto"/>
        <w:ind w:firstLine="0"/>
        <w:rPr>
          <w:color w:val="auto"/>
          <w:lang w:val="lt-LT"/>
        </w:rPr>
      </w:pPr>
      <w:r w:rsidRPr="007D5E1D">
        <w:rPr>
          <w:color w:val="auto"/>
          <w:lang w:val="lt-LT"/>
        </w:rPr>
        <w:t>1</w:t>
      </w:r>
      <w:r w:rsidRPr="007D5E1D">
        <w:rPr>
          <w:color w:val="auto"/>
          <w:lang w:val="lt-LT"/>
        </w:rPr>
        <w:tab/>
        <w:t xml:space="preserve">Jei paskirtojo operatoriaus per metus išsiunčiamo ir gaunamo pašto srautai siekia daugiau nei </w:t>
      </w:r>
      <w:r w:rsidRPr="007D5E1D">
        <w:rPr>
          <w:rStyle w:val="FootnoteBold"/>
          <w:color w:val="auto"/>
          <w:lang w:val="lt-LT"/>
        </w:rPr>
        <w:t xml:space="preserve">75 </w:t>
      </w:r>
      <w:r w:rsidRPr="007D5E1D">
        <w:rPr>
          <w:color w:val="auto"/>
          <w:lang w:val="lt-LT"/>
        </w:rPr>
        <w:t>tonas (neįskaitant maišų M), jis gali paprašyti atitinkamo paskirtojo operatoriaus pritaikyti toliau nurodytą tarifų peržiūros mechanizmą ir nustatyti naują galutinio atlygio tarifą, atitinkantį jų srautus. Tokį prašymą galima pateikti tais metais bet kada, esant tokioms sąlygoms:</w:t>
      </w:r>
    </w:p>
    <w:p w14:paraId="1508BC5D" w14:textId="77777777" w:rsidR="001E6FC6" w:rsidRPr="007D5E1D" w:rsidRDefault="001E6FC6" w:rsidP="00960835">
      <w:pPr>
        <w:pStyle w:val="Footnote0"/>
        <w:widowControl/>
        <w:numPr>
          <w:ilvl w:val="0"/>
          <w:numId w:val="5"/>
        </w:numPr>
        <w:shd w:val="clear" w:color="auto" w:fill="auto"/>
        <w:tabs>
          <w:tab w:val="left" w:pos="830"/>
        </w:tabs>
        <w:spacing w:before="240" w:line="240" w:lineRule="auto"/>
        <w:ind w:left="720" w:hanging="720"/>
        <w:rPr>
          <w:color w:val="auto"/>
          <w:lang w:val="lt-LT"/>
        </w:rPr>
      </w:pPr>
      <w:r w:rsidRPr="007D5E1D">
        <w:rPr>
          <w:color w:val="auto"/>
          <w:lang w:val="lt-LT"/>
        </w:rPr>
        <w:t>jei tikslinės sistemos paskirtasis operatorius nustato, kad vidutinis siuntų, gautų iš pereinamosios sistemos paskirtojo operatoriaus, skaičius, tenkantis</w:t>
      </w:r>
      <w:r w:rsidRPr="007D5E1D">
        <w:rPr>
          <w:rStyle w:val="FootnoteBold"/>
          <w:color w:val="auto"/>
          <w:lang w:val="lt-LT"/>
        </w:rPr>
        <w:t xml:space="preserve"> kilogramui (SSK), </w:t>
      </w:r>
      <w:r w:rsidRPr="007D5E1D">
        <w:rPr>
          <w:color w:val="auto"/>
          <w:lang w:val="lt-LT"/>
        </w:rPr>
        <w:t xml:space="preserve">yra didesnis už </w:t>
      </w:r>
      <w:r w:rsidRPr="007D5E1D">
        <w:rPr>
          <w:rStyle w:val="FootnoteBold"/>
          <w:color w:val="auto"/>
          <w:lang w:val="lt-LT"/>
        </w:rPr>
        <w:t>15</w:t>
      </w:r>
      <w:r w:rsidRPr="007D5E1D">
        <w:rPr>
          <w:color w:val="auto"/>
          <w:lang w:val="lt-LT"/>
        </w:rPr>
        <w:t>;</w:t>
      </w:r>
    </w:p>
    <w:p w14:paraId="0B2F09F0" w14:textId="77777777" w:rsidR="001E6FC6" w:rsidRPr="007D5E1D" w:rsidRDefault="001E6FC6" w:rsidP="00960835">
      <w:pPr>
        <w:pStyle w:val="Footnote0"/>
        <w:widowControl/>
        <w:numPr>
          <w:ilvl w:val="0"/>
          <w:numId w:val="5"/>
        </w:numPr>
        <w:shd w:val="clear" w:color="auto" w:fill="auto"/>
        <w:tabs>
          <w:tab w:val="left" w:pos="830"/>
        </w:tabs>
        <w:spacing w:before="240" w:line="240" w:lineRule="auto"/>
        <w:ind w:left="720" w:hanging="720"/>
        <w:rPr>
          <w:color w:val="auto"/>
          <w:lang w:val="lt-LT"/>
        </w:rPr>
      </w:pPr>
      <w:r w:rsidRPr="007D5E1D">
        <w:rPr>
          <w:color w:val="auto"/>
          <w:lang w:val="lt-LT"/>
        </w:rPr>
        <w:t xml:space="preserve">jei pereinamosios sistemos paskirtasis operatorius nustato, kad </w:t>
      </w:r>
      <w:r w:rsidRPr="007D5E1D">
        <w:rPr>
          <w:b/>
          <w:color w:val="auto"/>
          <w:lang w:val="lt-LT"/>
        </w:rPr>
        <w:t>vienam kilogramui</w:t>
      </w:r>
      <w:r w:rsidRPr="007D5E1D">
        <w:rPr>
          <w:color w:val="auto"/>
          <w:lang w:val="lt-LT"/>
        </w:rPr>
        <w:t xml:space="preserve"> tenkantis vidutinis siuntų, išsiųstų kitam paskirtajam operatoriui, yra mažesnis už </w:t>
      </w:r>
      <w:r w:rsidRPr="007D5E1D">
        <w:rPr>
          <w:rStyle w:val="FootnoteBold"/>
          <w:color w:val="auto"/>
          <w:lang w:val="lt-LT"/>
        </w:rPr>
        <w:t>10</w:t>
      </w:r>
      <w:r w:rsidRPr="007D5E1D">
        <w:rPr>
          <w:color w:val="auto"/>
          <w:lang w:val="lt-LT"/>
        </w:rPr>
        <w:t>;</w:t>
      </w:r>
    </w:p>
    <w:p w14:paraId="269D00F9" w14:textId="77777777" w:rsidR="00922D23" w:rsidRPr="007D5E1D" w:rsidRDefault="00922D23" w:rsidP="00960835">
      <w:pPr>
        <w:pStyle w:val="Bodytext20"/>
        <w:widowControl/>
        <w:shd w:val="clear" w:color="auto" w:fill="auto"/>
        <w:spacing w:before="240" w:line="240" w:lineRule="auto"/>
        <w:ind w:left="720" w:hanging="720"/>
        <w:rPr>
          <w:color w:val="auto"/>
          <w:lang w:val="lt-LT"/>
        </w:rPr>
      </w:pPr>
      <w:r w:rsidRPr="007D5E1D">
        <w:rPr>
          <w:color w:val="auto"/>
          <w:lang w:val="lt-LT"/>
        </w:rPr>
        <w:t xml:space="preserve">1.2.1 </w:t>
      </w:r>
      <w:r w:rsidRPr="007D5E1D">
        <w:rPr>
          <w:color w:val="auto"/>
          <w:lang w:val="lt-LT"/>
        </w:rPr>
        <w:tab/>
        <w:t>jei pereinamosios sistemos paskirtasis operatorius prašo pritaikyti 1.2 punkte numatytą</w:t>
      </w:r>
      <w:r w:rsidR="00EE4AFC" w:rsidRPr="007D5E1D">
        <w:rPr>
          <w:color w:val="auto"/>
          <w:lang w:val="lt-LT"/>
        </w:rPr>
        <w:t xml:space="preserve"> </w:t>
      </w:r>
      <w:r w:rsidRPr="007D5E1D">
        <w:rPr>
          <w:color w:val="auto"/>
          <w:lang w:val="lt-LT"/>
        </w:rPr>
        <w:t>peržiūros mechanizmą dėl tikslinės sistemos paskirtajam operato</w:t>
      </w:r>
      <w:r w:rsidR="00EE4AFC" w:rsidRPr="007D5E1D">
        <w:rPr>
          <w:color w:val="auto"/>
          <w:lang w:val="lt-LT"/>
        </w:rPr>
        <w:t xml:space="preserve">riui skirto srauto, pastarasis </w:t>
      </w:r>
      <w:r w:rsidRPr="007D5E1D">
        <w:rPr>
          <w:color w:val="auto"/>
          <w:lang w:val="lt-LT"/>
        </w:rPr>
        <w:t>savo ruožtu gali paprašyti pritaikyti peržiūros mechani</w:t>
      </w:r>
      <w:r w:rsidR="00EE4AFC" w:rsidRPr="007D5E1D">
        <w:rPr>
          <w:color w:val="auto"/>
          <w:lang w:val="lt-LT"/>
        </w:rPr>
        <w:t xml:space="preserve">zmą dėl pereinamosios sistemos </w:t>
      </w:r>
      <w:r w:rsidRPr="007D5E1D">
        <w:rPr>
          <w:color w:val="auto"/>
          <w:lang w:val="lt-LT"/>
        </w:rPr>
        <w:t xml:space="preserve">paskirtajam operatoriui skirto srauto, jei yra įvykdytos kitos </w:t>
      </w:r>
      <w:r w:rsidR="00EE4AFC" w:rsidRPr="007D5E1D">
        <w:rPr>
          <w:color w:val="auto"/>
          <w:lang w:val="lt-LT"/>
        </w:rPr>
        <w:t xml:space="preserve">sąlygos, būtinos tam, kad būtų </w:t>
      </w:r>
      <w:r w:rsidRPr="007D5E1D">
        <w:rPr>
          <w:color w:val="auto"/>
          <w:lang w:val="lt-LT"/>
        </w:rPr>
        <w:t>atlikta peržiūra siekiant sumažinti tarifą;</w:t>
      </w:r>
    </w:p>
    <w:p w14:paraId="703B208E" w14:textId="77777777" w:rsidR="00922D23" w:rsidRPr="007D5E1D" w:rsidRDefault="00922D23" w:rsidP="00960835">
      <w:pPr>
        <w:pStyle w:val="Bodytext20"/>
        <w:widowControl/>
        <w:shd w:val="clear" w:color="auto" w:fill="auto"/>
        <w:spacing w:before="240" w:line="240" w:lineRule="auto"/>
        <w:ind w:left="720" w:hanging="720"/>
        <w:rPr>
          <w:color w:val="auto"/>
          <w:lang w:val="lt-LT"/>
        </w:rPr>
      </w:pPr>
      <w:r w:rsidRPr="007D5E1D">
        <w:rPr>
          <w:color w:val="auto"/>
          <w:lang w:val="lt-LT"/>
        </w:rPr>
        <w:t xml:space="preserve">1.3 </w:t>
      </w:r>
      <w:r w:rsidRPr="007D5E1D">
        <w:rPr>
          <w:color w:val="auto"/>
          <w:lang w:val="lt-LT"/>
        </w:rPr>
        <w:tab/>
        <w:t xml:space="preserve">jei pereinamosios sistemos paskirtasis operatorius nustato, kad vidutinis iš kokio nors kito paskirtojo operatoriaus gautų siuntų, </w:t>
      </w:r>
      <w:r w:rsidRPr="007D5E1D">
        <w:rPr>
          <w:b/>
          <w:color w:val="auto"/>
          <w:lang w:val="lt-LT"/>
        </w:rPr>
        <w:t>tenkančių</w:t>
      </w:r>
      <w:r w:rsidRPr="007D5E1D">
        <w:rPr>
          <w:color w:val="auto"/>
          <w:lang w:val="lt-LT"/>
        </w:rPr>
        <w:t xml:space="preserve"> </w:t>
      </w:r>
      <w:r w:rsidRPr="007D5E1D">
        <w:rPr>
          <w:b/>
          <w:color w:val="auto"/>
          <w:lang w:val="lt-LT"/>
        </w:rPr>
        <w:t>vienam kilogramui</w:t>
      </w:r>
      <w:r w:rsidRPr="007D5E1D">
        <w:rPr>
          <w:color w:val="auto"/>
          <w:lang w:val="lt-LT"/>
        </w:rPr>
        <w:t xml:space="preserve">, skaičius yra didesnis už </w:t>
      </w:r>
      <w:r w:rsidRPr="007D5E1D">
        <w:rPr>
          <w:b/>
          <w:color w:val="auto"/>
          <w:lang w:val="lt-LT"/>
        </w:rPr>
        <w:t>15</w:t>
      </w:r>
      <w:r w:rsidRPr="007D5E1D">
        <w:rPr>
          <w:color w:val="auto"/>
          <w:lang w:val="lt-LT"/>
        </w:rPr>
        <w:t xml:space="preserve">; </w:t>
      </w:r>
    </w:p>
    <w:p w14:paraId="275CC818" w14:textId="77777777" w:rsidR="00167727" w:rsidRPr="007D5E1D" w:rsidRDefault="00922D23"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1.4 </w:t>
      </w:r>
      <w:r w:rsidRPr="007D5E1D">
        <w:rPr>
          <w:rFonts w:ascii="Arial" w:hAnsi="Arial" w:cs="Arial"/>
          <w:color w:val="auto"/>
          <w:sz w:val="20"/>
          <w:szCs w:val="20"/>
          <w:lang w:val="lt-LT"/>
        </w:rPr>
        <w:tab/>
        <w:t xml:space="preserve">jei koks nors paskirtasis operatorius prašo pritaikyti dėl srauto, viršijančio </w:t>
      </w:r>
      <w:r w:rsidRPr="007D5E1D">
        <w:rPr>
          <w:rFonts w:ascii="Arial" w:hAnsi="Arial" w:cs="Arial"/>
          <w:b/>
          <w:color w:val="auto"/>
          <w:sz w:val="20"/>
          <w:szCs w:val="20"/>
          <w:lang w:val="lt-LT"/>
        </w:rPr>
        <w:t>75</w:t>
      </w:r>
      <w:r w:rsidRPr="007D5E1D">
        <w:rPr>
          <w:rFonts w:ascii="Arial" w:hAnsi="Arial" w:cs="Arial"/>
          <w:color w:val="auto"/>
          <w:sz w:val="20"/>
          <w:szCs w:val="20"/>
          <w:lang w:val="lt-LT"/>
        </w:rPr>
        <w:t xml:space="preserve"> tonų per metus, numatytą peržiūros mechanizmą, atitinkamas paskirtasis operatorius taip pat gali tai padaryti, net jei srautas priešinga kryptimi nesiekia </w:t>
      </w:r>
      <w:r w:rsidRPr="007D5E1D">
        <w:rPr>
          <w:rFonts w:ascii="Arial" w:hAnsi="Arial" w:cs="Arial"/>
          <w:b/>
          <w:color w:val="auto"/>
          <w:sz w:val="20"/>
          <w:szCs w:val="20"/>
          <w:lang w:val="lt-LT"/>
        </w:rPr>
        <w:t>75</w:t>
      </w:r>
      <w:r w:rsidRPr="007D5E1D">
        <w:rPr>
          <w:rFonts w:ascii="Arial" w:hAnsi="Arial" w:cs="Arial"/>
          <w:color w:val="auto"/>
          <w:sz w:val="20"/>
          <w:szCs w:val="20"/>
          <w:lang w:val="lt-LT"/>
        </w:rPr>
        <w:t xml:space="preserve"> tonų per metus, jeigu yra įvykdytos kitos sąlygos, būtinos tam, kad būtų atlikta peržiūra siekiant padidinti ar sumažinti tarifą. </w:t>
      </w:r>
    </w:p>
    <w:p w14:paraId="2D7518C3" w14:textId="77777777" w:rsidR="00922D23" w:rsidRPr="007D5E1D" w:rsidRDefault="00922D23"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1.5 </w:t>
      </w:r>
      <w:r w:rsidR="00167727" w:rsidRPr="007D5E1D">
        <w:rPr>
          <w:rFonts w:ascii="Arial" w:hAnsi="Arial" w:cs="Arial"/>
          <w:color w:val="auto"/>
          <w:sz w:val="20"/>
          <w:szCs w:val="20"/>
          <w:lang w:val="lt-LT"/>
        </w:rPr>
        <w:tab/>
      </w:r>
      <w:r w:rsidRPr="007D5E1D">
        <w:rPr>
          <w:rFonts w:ascii="Arial" w:hAnsi="Arial" w:cs="Arial"/>
          <w:color w:val="auto"/>
          <w:sz w:val="20"/>
          <w:szCs w:val="20"/>
          <w:lang w:val="lt-LT"/>
        </w:rPr>
        <w:t xml:space="preserve">jei paskirtasis operatorius nustato, kad vidutinis siuntų, </w:t>
      </w:r>
      <w:r w:rsidR="00167727" w:rsidRPr="007D5E1D">
        <w:rPr>
          <w:rFonts w:ascii="Arial" w:hAnsi="Arial" w:cs="Arial"/>
          <w:b/>
          <w:color w:val="auto"/>
          <w:sz w:val="20"/>
          <w:szCs w:val="20"/>
          <w:lang w:val="lt-LT"/>
        </w:rPr>
        <w:t>tenkančių vienam kilogramui</w:t>
      </w:r>
      <w:r w:rsidR="00167727" w:rsidRPr="007D5E1D">
        <w:rPr>
          <w:rFonts w:ascii="Arial" w:hAnsi="Arial" w:cs="Arial"/>
          <w:color w:val="auto"/>
          <w:sz w:val="20"/>
          <w:szCs w:val="20"/>
          <w:lang w:val="lt-LT"/>
        </w:rPr>
        <w:t xml:space="preserve">, </w:t>
      </w:r>
      <w:r w:rsidRPr="007D5E1D">
        <w:rPr>
          <w:rFonts w:ascii="Arial" w:hAnsi="Arial" w:cs="Arial"/>
          <w:color w:val="auto"/>
          <w:sz w:val="20"/>
          <w:szCs w:val="20"/>
          <w:lang w:val="lt-LT"/>
        </w:rPr>
        <w:t xml:space="preserve">gautų iš kito paskirtojo operatoriaus </w:t>
      </w:r>
      <w:r w:rsidR="00167727" w:rsidRPr="007D5E1D">
        <w:rPr>
          <w:rFonts w:ascii="Arial" w:hAnsi="Arial" w:cs="Arial"/>
          <w:color w:val="auto"/>
          <w:sz w:val="20"/>
          <w:szCs w:val="20"/>
          <w:lang w:val="lt-LT"/>
        </w:rPr>
        <w:t>skaičius</w:t>
      </w:r>
      <w:r w:rsidRPr="007D5E1D">
        <w:rPr>
          <w:rFonts w:ascii="Arial" w:hAnsi="Arial" w:cs="Arial"/>
          <w:color w:val="auto"/>
          <w:sz w:val="20"/>
          <w:szCs w:val="20"/>
          <w:lang w:val="lt-LT"/>
        </w:rPr>
        <w:t xml:space="preserve"> arba jam išsiųstų siuntų skaičius daugiau nei 20 proc. </w:t>
      </w:r>
      <w:r w:rsidRPr="007D5E1D">
        <w:rPr>
          <w:rFonts w:ascii="Arial" w:hAnsi="Arial" w:cs="Arial"/>
          <w:color w:val="auto"/>
          <w:sz w:val="20"/>
          <w:szCs w:val="20"/>
          <w:lang w:val="lt-LT"/>
        </w:rPr>
        <w:lastRenderedPageBreak/>
        <w:t xml:space="preserve">pasikeitė, palyginti su pirminiu </w:t>
      </w:r>
      <w:r w:rsidR="00167727" w:rsidRPr="007D5E1D">
        <w:rPr>
          <w:rFonts w:ascii="Arial" w:hAnsi="Arial" w:cs="Arial"/>
          <w:color w:val="auto"/>
          <w:sz w:val="20"/>
          <w:szCs w:val="20"/>
          <w:lang w:val="lt-LT"/>
        </w:rPr>
        <w:t>SSK</w:t>
      </w:r>
      <w:r w:rsidRPr="007D5E1D">
        <w:rPr>
          <w:rFonts w:ascii="Arial" w:hAnsi="Arial" w:cs="Arial"/>
          <w:color w:val="auto"/>
          <w:sz w:val="20"/>
          <w:szCs w:val="20"/>
          <w:lang w:val="lt-LT"/>
        </w:rPr>
        <w:t>, naudojamu peržiūrėtam tarifui už kilogramą nustatyti pagal anksčiau taikytą peržiūros mechanizmą.</w:t>
      </w:r>
    </w:p>
    <w:p w14:paraId="0043B4BB" w14:textId="77777777" w:rsidR="00642222" w:rsidRPr="007D5E1D" w:rsidRDefault="00642222"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 </w:t>
      </w:r>
      <w:r w:rsidRPr="007D5E1D">
        <w:rPr>
          <w:rFonts w:ascii="Arial" w:hAnsi="Arial" w:cs="Arial"/>
          <w:color w:val="auto"/>
          <w:sz w:val="20"/>
          <w:szCs w:val="20"/>
          <w:lang w:val="lt-LT"/>
        </w:rPr>
        <w:tab/>
        <w:t xml:space="preserve">Peržiūros mechanizmo esmė – atlikti specialią statistinę apskaitą, skirtą apskaičiuoti vidutiniam siuntų skaičiui, tenkančiam kilogramui, pagal </w:t>
      </w:r>
      <w:r w:rsidRPr="007D5E1D">
        <w:rPr>
          <w:rFonts w:ascii="Arial" w:hAnsi="Arial" w:cs="Arial"/>
          <w:b/>
          <w:color w:val="auto"/>
          <w:sz w:val="20"/>
          <w:szCs w:val="20"/>
          <w:lang w:val="lt-LT"/>
        </w:rPr>
        <w:t>RL 232 ir RL 234</w:t>
      </w:r>
      <w:r w:rsidRPr="007D5E1D">
        <w:rPr>
          <w:rFonts w:ascii="Arial" w:hAnsi="Arial" w:cs="Arial"/>
          <w:color w:val="auto"/>
          <w:sz w:val="20"/>
          <w:szCs w:val="20"/>
          <w:lang w:val="lt-LT"/>
        </w:rPr>
        <w:t xml:space="preserve"> straipsniuose išdėstytą tvarką.</w:t>
      </w:r>
    </w:p>
    <w:p w14:paraId="40790CC7" w14:textId="77777777" w:rsidR="00642222" w:rsidRPr="007D5E1D" w:rsidRDefault="00642222"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3 </w:t>
      </w:r>
      <w:r w:rsidRPr="007D5E1D">
        <w:rPr>
          <w:rFonts w:ascii="Arial" w:hAnsi="Arial" w:cs="Arial"/>
          <w:color w:val="auto"/>
          <w:sz w:val="20"/>
          <w:szCs w:val="20"/>
          <w:lang w:val="lt-LT"/>
        </w:rPr>
        <w:tab/>
        <w:t>Paskirtasis operatorius, ketinantis pritaikyti peržiūros mechanizmą, bent prieš tris mėnesius apie tai turi įspėti atitinkamą paskirtąjį operatorių.</w:t>
      </w:r>
    </w:p>
    <w:p w14:paraId="7EEBF386" w14:textId="77777777" w:rsidR="00642222" w:rsidRPr="007D5E1D" w:rsidRDefault="00642222"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4 </w:t>
      </w:r>
      <w:r w:rsidRPr="007D5E1D">
        <w:rPr>
          <w:rFonts w:ascii="Arial" w:hAnsi="Arial" w:cs="Arial"/>
          <w:color w:val="auto"/>
          <w:sz w:val="20"/>
          <w:szCs w:val="20"/>
          <w:lang w:val="lt-LT"/>
        </w:rPr>
        <w:tab/>
        <w:t>Prašymas turi būti paremtas statistiniais duomenimis, įrodančiais, kad vidutinis srauto, apie kurį kalbama, siuntų skaičius, tenkantis kilogramui, neatitinka pasaulinio vidutinio tokių siuntų skaičiaus. Šie statistiniai duomenys turi būti gauti atlikus statistinę atranką, trukusią bent šešias stebėjimo dienas per mėnesį.</w:t>
      </w:r>
    </w:p>
    <w:p w14:paraId="3CEA63FA" w14:textId="77777777" w:rsidR="00642222" w:rsidRPr="007D5E1D" w:rsidRDefault="00657FFA"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5</w:t>
      </w:r>
      <w:r w:rsidR="00642222" w:rsidRPr="007D5E1D">
        <w:rPr>
          <w:rFonts w:ascii="Arial" w:hAnsi="Arial" w:cs="Arial"/>
          <w:color w:val="auto"/>
          <w:sz w:val="20"/>
          <w:szCs w:val="20"/>
          <w:lang w:val="lt-LT"/>
        </w:rPr>
        <w:t xml:space="preserve"> </w:t>
      </w:r>
      <w:r w:rsidR="00642222" w:rsidRPr="007D5E1D">
        <w:rPr>
          <w:rFonts w:ascii="Arial" w:hAnsi="Arial" w:cs="Arial"/>
          <w:color w:val="auto"/>
          <w:sz w:val="20"/>
          <w:szCs w:val="20"/>
          <w:lang w:val="lt-LT"/>
        </w:rPr>
        <w:tab/>
        <w:t xml:space="preserve">Laikantis 3 dalyje nurodyto termino, statistinis laikotarpis prasideda apskaitos ketvirčio pradžioje. Naujasis tarifas įsigalioja nuo šio momento ir galioja bent metus ir iki kito prašymo peržiūrėti tarifus, kurį vienas iš suinteresuotų paskirtųjų operatorių gali pateikti, laikydamasis Konvencijos </w:t>
      </w:r>
      <w:r w:rsidR="00642222" w:rsidRPr="007D5E1D">
        <w:rPr>
          <w:rFonts w:ascii="Arial" w:hAnsi="Arial" w:cs="Arial"/>
          <w:b/>
          <w:color w:val="auto"/>
          <w:sz w:val="20"/>
          <w:szCs w:val="20"/>
          <w:lang w:val="lt-LT"/>
        </w:rPr>
        <w:t>31</w:t>
      </w:r>
      <w:r w:rsidR="00642222" w:rsidRPr="007D5E1D">
        <w:rPr>
          <w:rFonts w:ascii="Arial" w:hAnsi="Arial" w:cs="Arial"/>
          <w:color w:val="auto"/>
          <w:sz w:val="20"/>
          <w:szCs w:val="20"/>
          <w:lang w:val="lt-LT"/>
        </w:rPr>
        <w:t xml:space="preserve"> straipsnio. </w:t>
      </w:r>
    </w:p>
    <w:p w14:paraId="070A30E3" w14:textId="77777777" w:rsidR="00642222" w:rsidRPr="007D5E1D" w:rsidRDefault="00642222"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6 </w:t>
      </w:r>
      <w:r w:rsidRPr="007D5E1D">
        <w:rPr>
          <w:rFonts w:ascii="Arial" w:hAnsi="Arial" w:cs="Arial"/>
          <w:color w:val="auto"/>
          <w:sz w:val="20"/>
          <w:szCs w:val="20"/>
          <w:lang w:val="lt-LT"/>
        </w:rPr>
        <w:tab/>
        <w:t xml:space="preserve">Jei statistiniais rezultatais patvirtinamas peržiūros mechanizmas taikyti prašančio paskirtojo operatoriaus nurodytus faktus, jis turi teisę aptariamam srautui taikyti naujus galutinių išlaidų tarifus, apskaičiuotus SDR pagal šią formulę: tarifas už kilogramą = (vidutinis siuntų vienam kilogramui skaičius x tarifas už siuntą, nurodytas Konvencijos </w:t>
      </w:r>
      <w:r w:rsidRPr="007D5E1D">
        <w:rPr>
          <w:rFonts w:ascii="Arial" w:hAnsi="Arial" w:cs="Arial"/>
          <w:b/>
          <w:color w:val="auto"/>
          <w:sz w:val="20"/>
          <w:szCs w:val="20"/>
          <w:lang w:val="lt-LT"/>
        </w:rPr>
        <w:t>31</w:t>
      </w:r>
      <w:r w:rsidRPr="007D5E1D">
        <w:rPr>
          <w:rFonts w:ascii="Arial" w:hAnsi="Arial" w:cs="Arial"/>
          <w:color w:val="auto"/>
          <w:sz w:val="20"/>
          <w:szCs w:val="20"/>
          <w:lang w:val="lt-LT"/>
        </w:rPr>
        <w:t xml:space="preserve"> straipsnio </w:t>
      </w:r>
      <w:r w:rsidRPr="007D5E1D">
        <w:rPr>
          <w:rFonts w:ascii="Arial" w:hAnsi="Arial" w:cs="Arial"/>
          <w:b/>
          <w:color w:val="auto"/>
          <w:sz w:val="20"/>
          <w:szCs w:val="20"/>
          <w:lang w:val="lt-LT"/>
        </w:rPr>
        <w:t>3</w:t>
      </w:r>
      <w:r w:rsidRPr="007D5E1D">
        <w:rPr>
          <w:rFonts w:ascii="Arial" w:hAnsi="Arial" w:cs="Arial"/>
          <w:color w:val="auto"/>
          <w:sz w:val="20"/>
          <w:szCs w:val="20"/>
          <w:lang w:val="lt-LT"/>
        </w:rPr>
        <w:t xml:space="preserve"> dalyje) + tarifas už kilogramą, nurodytas Konvencijos </w:t>
      </w:r>
      <w:r w:rsidRPr="007D5E1D">
        <w:rPr>
          <w:rFonts w:ascii="Arial" w:hAnsi="Arial" w:cs="Arial"/>
          <w:b/>
          <w:color w:val="auto"/>
          <w:sz w:val="20"/>
          <w:szCs w:val="20"/>
          <w:lang w:val="lt-LT"/>
        </w:rPr>
        <w:t>31</w:t>
      </w:r>
      <w:r w:rsidRPr="007D5E1D">
        <w:rPr>
          <w:rFonts w:ascii="Arial" w:hAnsi="Arial" w:cs="Arial"/>
          <w:color w:val="auto"/>
          <w:sz w:val="20"/>
          <w:szCs w:val="20"/>
          <w:lang w:val="lt-LT"/>
        </w:rPr>
        <w:t xml:space="preserve"> straipsnio </w:t>
      </w:r>
      <w:r w:rsidRPr="007D5E1D">
        <w:rPr>
          <w:rFonts w:ascii="Arial" w:hAnsi="Arial" w:cs="Arial"/>
          <w:b/>
          <w:color w:val="auto"/>
          <w:sz w:val="20"/>
          <w:szCs w:val="20"/>
          <w:lang w:val="lt-LT"/>
        </w:rPr>
        <w:t>3</w:t>
      </w:r>
      <w:r w:rsidRPr="007D5E1D">
        <w:rPr>
          <w:rFonts w:ascii="Arial" w:hAnsi="Arial" w:cs="Arial"/>
          <w:color w:val="auto"/>
          <w:sz w:val="20"/>
          <w:szCs w:val="20"/>
          <w:lang w:val="lt-LT"/>
        </w:rPr>
        <w:t xml:space="preserve"> dalyje.</w:t>
      </w:r>
    </w:p>
    <w:p w14:paraId="2D021762" w14:textId="77777777" w:rsidR="00642222" w:rsidRPr="007D5E1D" w:rsidRDefault="00642222"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7 </w:t>
      </w:r>
      <w:r w:rsidRPr="007D5E1D">
        <w:rPr>
          <w:rFonts w:ascii="Arial" w:hAnsi="Arial" w:cs="Arial"/>
          <w:color w:val="auto"/>
          <w:sz w:val="20"/>
          <w:szCs w:val="20"/>
          <w:lang w:val="lt-LT"/>
        </w:rPr>
        <w:tab/>
        <w:t xml:space="preserve">Tuo atveju, jei po peržiūros vidutinis siuntų skaičius kilogramui yra </w:t>
      </w:r>
      <w:r w:rsidRPr="007D5E1D">
        <w:rPr>
          <w:rFonts w:ascii="Arial" w:hAnsi="Arial" w:cs="Arial"/>
          <w:b/>
          <w:color w:val="auto"/>
          <w:sz w:val="20"/>
          <w:szCs w:val="20"/>
          <w:lang w:val="lt-LT"/>
        </w:rPr>
        <w:t>1</w:t>
      </w:r>
      <w:r w:rsidR="00743013" w:rsidRPr="007D5E1D">
        <w:rPr>
          <w:rFonts w:ascii="Arial" w:hAnsi="Arial" w:cs="Arial"/>
          <w:b/>
          <w:color w:val="auto"/>
          <w:sz w:val="20"/>
          <w:szCs w:val="20"/>
          <w:lang w:val="lt-LT"/>
        </w:rPr>
        <w:t>0</w:t>
      </w:r>
      <w:r w:rsidRPr="007D5E1D">
        <w:rPr>
          <w:rFonts w:ascii="Arial" w:hAnsi="Arial" w:cs="Arial"/>
          <w:b/>
          <w:color w:val="auto"/>
          <w:sz w:val="20"/>
          <w:szCs w:val="20"/>
          <w:lang w:val="lt-LT"/>
        </w:rPr>
        <w:t>–1</w:t>
      </w:r>
      <w:r w:rsidR="00743013" w:rsidRPr="007D5E1D">
        <w:rPr>
          <w:rFonts w:ascii="Arial" w:hAnsi="Arial" w:cs="Arial"/>
          <w:b/>
          <w:color w:val="auto"/>
          <w:sz w:val="20"/>
          <w:szCs w:val="20"/>
          <w:lang w:val="lt-LT"/>
        </w:rPr>
        <w:t>5</w:t>
      </w:r>
      <w:r w:rsidRPr="007D5E1D">
        <w:rPr>
          <w:rFonts w:ascii="Arial" w:hAnsi="Arial" w:cs="Arial"/>
          <w:color w:val="auto"/>
          <w:sz w:val="20"/>
          <w:szCs w:val="20"/>
          <w:lang w:val="lt-LT"/>
        </w:rPr>
        <w:t xml:space="preserve"> siuntų, tai srautui, apie kurį kalbama, taikomas Konvencijos </w:t>
      </w:r>
      <w:r w:rsidR="00743013" w:rsidRPr="007D5E1D">
        <w:rPr>
          <w:rFonts w:ascii="Arial" w:hAnsi="Arial" w:cs="Arial"/>
          <w:b/>
          <w:color w:val="auto"/>
          <w:sz w:val="20"/>
          <w:szCs w:val="20"/>
          <w:lang w:val="lt-LT"/>
        </w:rPr>
        <w:t>31</w:t>
      </w:r>
      <w:r w:rsidRPr="007D5E1D">
        <w:rPr>
          <w:rFonts w:ascii="Arial" w:hAnsi="Arial" w:cs="Arial"/>
          <w:color w:val="auto"/>
          <w:sz w:val="20"/>
          <w:szCs w:val="20"/>
          <w:lang w:val="lt-LT"/>
        </w:rPr>
        <w:t xml:space="preserve"> straipsnio </w:t>
      </w:r>
      <w:r w:rsidRPr="007D5E1D">
        <w:rPr>
          <w:rFonts w:ascii="Arial" w:hAnsi="Arial" w:cs="Arial"/>
          <w:b/>
          <w:color w:val="auto"/>
          <w:sz w:val="20"/>
          <w:szCs w:val="20"/>
          <w:lang w:val="lt-LT"/>
        </w:rPr>
        <w:t>4</w:t>
      </w:r>
      <w:r w:rsidRPr="007D5E1D">
        <w:rPr>
          <w:rFonts w:ascii="Arial" w:hAnsi="Arial" w:cs="Arial"/>
          <w:color w:val="auto"/>
          <w:sz w:val="20"/>
          <w:szCs w:val="20"/>
          <w:lang w:val="lt-LT"/>
        </w:rPr>
        <w:t xml:space="preserve"> dalyje nustatytas tarifas. Be to, siuntų skaičiaus kilogramui atranka turi baigtis, jei vidutinis siuntų skaičius kilogramui yra nuo </w:t>
      </w:r>
      <w:r w:rsidRPr="007D5E1D">
        <w:rPr>
          <w:rFonts w:ascii="Arial" w:hAnsi="Arial" w:cs="Arial"/>
          <w:b/>
          <w:color w:val="auto"/>
          <w:sz w:val="20"/>
          <w:szCs w:val="20"/>
          <w:lang w:val="lt-LT"/>
        </w:rPr>
        <w:t>1</w:t>
      </w:r>
      <w:r w:rsidR="00743013" w:rsidRPr="007D5E1D">
        <w:rPr>
          <w:rFonts w:ascii="Arial" w:hAnsi="Arial" w:cs="Arial"/>
          <w:b/>
          <w:color w:val="auto"/>
          <w:sz w:val="20"/>
          <w:szCs w:val="20"/>
          <w:lang w:val="lt-LT"/>
        </w:rPr>
        <w:t>0</w:t>
      </w:r>
      <w:r w:rsidRPr="007D5E1D">
        <w:rPr>
          <w:rFonts w:ascii="Arial" w:hAnsi="Arial" w:cs="Arial"/>
          <w:color w:val="auto"/>
          <w:sz w:val="20"/>
          <w:szCs w:val="20"/>
          <w:lang w:val="lt-LT"/>
        </w:rPr>
        <w:t xml:space="preserve"> iki </w:t>
      </w:r>
      <w:r w:rsidRPr="007D5E1D">
        <w:rPr>
          <w:rFonts w:ascii="Arial" w:hAnsi="Arial" w:cs="Arial"/>
          <w:b/>
          <w:color w:val="auto"/>
          <w:sz w:val="20"/>
          <w:szCs w:val="20"/>
          <w:lang w:val="lt-LT"/>
        </w:rPr>
        <w:t>1</w:t>
      </w:r>
      <w:r w:rsidR="00743013" w:rsidRPr="007D5E1D">
        <w:rPr>
          <w:rFonts w:ascii="Arial" w:hAnsi="Arial" w:cs="Arial"/>
          <w:b/>
          <w:color w:val="auto"/>
          <w:sz w:val="20"/>
          <w:szCs w:val="20"/>
          <w:lang w:val="lt-LT"/>
        </w:rPr>
        <w:t>5</w:t>
      </w:r>
      <w:r w:rsidRPr="007D5E1D">
        <w:rPr>
          <w:rFonts w:ascii="Arial" w:hAnsi="Arial" w:cs="Arial"/>
          <w:color w:val="auto"/>
          <w:sz w:val="20"/>
          <w:szCs w:val="20"/>
          <w:lang w:val="lt-LT"/>
        </w:rPr>
        <w:t xml:space="preserve"> siuntų ir vėl prasidėti,</w:t>
      </w:r>
      <w:r w:rsidR="00743013" w:rsidRPr="007D5E1D">
        <w:rPr>
          <w:rFonts w:ascii="Arial" w:hAnsi="Arial" w:cs="Arial"/>
          <w:color w:val="auto"/>
          <w:sz w:val="20"/>
          <w:szCs w:val="20"/>
          <w:lang w:val="lt-LT"/>
        </w:rPr>
        <w:t xml:space="preserve"> kai atitiks naujo</w:t>
      </w:r>
      <w:r w:rsidRPr="007D5E1D">
        <w:rPr>
          <w:rFonts w:ascii="Arial" w:hAnsi="Arial" w:cs="Arial"/>
          <w:color w:val="auto"/>
          <w:sz w:val="20"/>
          <w:szCs w:val="20"/>
          <w:lang w:val="lt-LT"/>
        </w:rPr>
        <w:t>s atrankos sąlygas.</w:t>
      </w:r>
    </w:p>
    <w:p w14:paraId="4447D6CE" w14:textId="77777777" w:rsidR="00515CFE" w:rsidRPr="007D5E1D" w:rsidRDefault="00C10D11" w:rsidP="00073CC4">
      <w:pPr>
        <w:pStyle w:val="Bodytext70"/>
        <w:shd w:val="clear" w:color="auto" w:fill="auto"/>
        <w:spacing w:before="240" w:line="240" w:lineRule="auto"/>
        <w:ind w:firstLine="0"/>
        <w:rPr>
          <w:color w:val="auto"/>
          <w:lang w:val="lt-LT"/>
        </w:rPr>
      </w:pPr>
      <w:r w:rsidRPr="007D5E1D">
        <w:rPr>
          <w:color w:val="auto"/>
          <w:lang w:val="lt-LT"/>
        </w:rPr>
        <w:t>RL 226</w:t>
      </w:r>
      <w:r w:rsidR="008C2480" w:rsidRPr="007D5E1D">
        <w:rPr>
          <w:color w:val="auto"/>
          <w:lang w:val="lt-LT"/>
        </w:rPr>
        <w:t xml:space="preserve"> </w:t>
      </w:r>
      <w:r w:rsidR="008C2480" w:rsidRPr="007D5E1D">
        <w:rPr>
          <w:b w:val="0"/>
          <w:color w:val="auto"/>
          <w:lang w:val="lt-LT"/>
        </w:rPr>
        <w:t>straipsnis</w:t>
      </w:r>
    </w:p>
    <w:p w14:paraId="13086C43" w14:textId="77777777" w:rsidR="00515CFE" w:rsidRPr="007D5E1D" w:rsidRDefault="008C2480" w:rsidP="00073CC4">
      <w:pPr>
        <w:pStyle w:val="Bodytext70"/>
        <w:keepNext/>
        <w:keepLines/>
        <w:shd w:val="clear" w:color="auto" w:fill="auto"/>
        <w:spacing w:line="240" w:lineRule="auto"/>
        <w:ind w:firstLine="0"/>
        <w:jc w:val="left"/>
        <w:outlineLvl w:val="3"/>
        <w:rPr>
          <w:color w:val="auto"/>
          <w:lang w:val="lt-LT"/>
        </w:rPr>
      </w:pPr>
      <w:r w:rsidRPr="007D5E1D">
        <w:rPr>
          <w:b w:val="0"/>
          <w:color w:val="auto"/>
          <w:lang w:val="lt-LT"/>
        </w:rPr>
        <w:t>Prašymas dėl specialaus atlyginimo už paštą didelia</w:t>
      </w:r>
      <w:r w:rsidR="00AA1777" w:rsidRPr="007D5E1D">
        <w:rPr>
          <w:b w:val="0"/>
          <w:color w:val="auto"/>
          <w:lang w:val="lt-LT"/>
        </w:rPr>
        <w:t>i</w:t>
      </w:r>
      <w:r w:rsidRPr="007D5E1D">
        <w:rPr>
          <w:b w:val="0"/>
          <w:color w:val="auto"/>
          <w:lang w:val="lt-LT"/>
        </w:rPr>
        <w:t>s kiekiais</w:t>
      </w:r>
      <w:r w:rsidR="00AA1777" w:rsidRPr="007D5E1D">
        <w:rPr>
          <w:color w:val="auto"/>
          <w:lang w:val="lt-LT"/>
        </w:rPr>
        <w:t>.</w:t>
      </w:r>
      <w:r w:rsidR="00C10D11" w:rsidRPr="007D5E1D">
        <w:rPr>
          <w:color w:val="auto"/>
          <w:lang w:val="lt-LT"/>
        </w:rPr>
        <w:t xml:space="preserve"> </w:t>
      </w:r>
    </w:p>
    <w:p w14:paraId="452E0E7F" w14:textId="77777777" w:rsidR="00657FFA" w:rsidRPr="007D5E1D" w:rsidRDefault="00657FFA"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1</w:t>
      </w:r>
      <w:r w:rsidRPr="007D5E1D">
        <w:rPr>
          <w:color w:val="auto"/>
          <w:lang w:val="lt-LT"/>
        </w:rPr>
        <w:tab/>
      </w:r>
      <w:r w:rsidRPr="007D5E1D">
        <w:rPr>
          <w:rFonts w:ascii="Arial" w:hAnsi="Arial" w:cs="Arial"/>
          <w:color w:val="auto"/>
          <w:sz w:val="20"/>
          <w:szCs w:val="20"/>
          <w:lang w:val="lt-LT"/>
        </w:rPr>
        <w:t>Paskirtasis gavimo operatorius turi teisę reikalauti specialaus atlyginimo už paštą dideliais kiekiais, jei jis nustato:</w:t>
      </w:r>
    </w:p>
    <w:p w14:paraId="12EEF4E8" w14:textId="77777777" w:rsidR="00657FFA" w:rsidRPr="007D5E1D" w:rsidRDefault="00657FFA" w:rsidP="00960835">
      <w:pPr>
        <w:spacing w:before="240"/>
        <w:jc w:val="both"/>
        <w:rPr>
          <w:rFonts w:ascii="Arial" w:hAnsi="Arial" w:cs="Arial"/>
          <w:color w:val="auto"/>
          <w:sz w:val="20"/>
          <w:szCs w:val="20"/>
          <w:lang w:val="lt-LT"/>
        </w:rPr>
      </w:pPr>
      <w:r w:rsidRPr="007D5E1D">
        <w:rPr>
          <w:rFonts w:ascii="Arial" w:hAnsi="Arial" w:cs="Arial"/>
          <w:color w:val="auto"/>
          <w:sz w:val="20"/>
          <w:szCs w:val="20"/>
          <w:lang w:val="lt-LT"/>
        </w:rPr>
        <w:t>1.</w:t>
      </w:r>
      <w:r w:rsidR="00856354" w:rsidRPr="007D5E1D">
        <w:rPr>
          <w:rFonts w:ascii="Arial" w:hAnsi="Arial" w:cs="Arial"/>
          <w:color w:val="auto"/>
          <w:sz w:val="20"/>
          <w:szCs w:val="20"/>
          <w:lang w:val="lt-LT"/>
        </w:rPr>
        <w:t xml:space="preserve">1 </w:t>
      </w:r>
      <w:r w:rsidR="00856354" w:rsidRPr="007D5E1D">
        <w:rPr>
          <w:rFonts w:ascii="Arial" w:hAnsi="Arial" w:cs="Arial"/>
          <w:color w:val="auto"/>
          <w:sz w:val="20"/>
          <w:szCs w:val="20"/>
          <w:lang w:val="lt-LT"/>
        </w:rPr>
        <w:tab/>
      </w:r>
      <w:r w:rsidRPr="007D5E1D">
        <w:rPr>
          <w:rFonts w:ascii="Arial" w:hAnsi="Arial" w:cs="Arial"/>
          <w:color w:val="auto"/>
          <w:sz w:val="20"/>
          <w:szCs w:val="20"/>
          <w:lang w:val="lt-LT"/>
        </w:rPr>
        <w:t>kad toje pačioje važtoje arba per vieną dieną, jei per dieną sudaromos kelios važtos, gauta 1 500 ar daugiau to paties siuntėjo pateiktų siųsti siuntų;</w:t>
      </w:r>
    </w:p>
    <w:p w14:paraId="743628CB" w14:textId="77777777" w:rsidR="00657FFA" w:rsidRPr="007D5E1D" w:rsidRDefault="00657FFA" w:rsidP="00073CC4">
      <w:pPr>
        <w:pStyle w:val="Bodytext70"/>
        <w:shd w:val="clear" w:color="auto" w:fill="auto"/>
        <w:spacing w:before="240" w:line="240" w:lineRule="auto"/>
        <w:ind w:firstLine="0"/>
        <w:rPr>
          <w:b w:val="0"/>
          <w:color w:val="auto"/>
          <w:lang w:val="lt-LT"/>
        </w:rPr>
      </w:pPr>
      <w:r w:rsidRPr="007D5E1D">
        <w:rPr>
          <w:b w:val="0"/>
          <w:color w:val="auto"/>
          <w:lang w:val="lt-LT"/>
        </w:rPr>
        <w:t>1.</w:t>
      </w:r>
      <w:r w:rsidR="00856354" w:rsidRPr="007D5E1D">
        <w:rPr>
          <w:b w:val="0"/>
          <w:color w:val="auto"/>
          <w:lang w:val="lt-LT"/>
        </w:rPr>
        <w:t xml:space="preserve">2 </w:t>
      </w:r>
      <w:r w:rsidR="00856354" w:rsidRPr="007D5E1D">
        <w:rPr>
          <w:b w:val="0"/>
          <w:color w:val="auto"/>
          <w:lang w:val="lt-LT"/>
        </w:rPr>
        <w:tab/>
      </w:r>
      <w:r w:rsidRPr="007D5E1D">
        <w:rPr>
          <w:b w:val="0"/>
          <w:color w:val="auto"/>
          <w:lang w:val="lt-LT"/>
        </w:rPr>
        <w:t>kad per dvi savaites gauta 5 000 ar daugiau to paties siuntėjo pateiktų siųsti siuntų.</w:t>
      </w:r>
    </w:p>
    <w:p w14:paraId="5CC7DCA5" w14:textId="77777777" w:rsidR="00657FFA" w:rsidRPr="007D5E1D" w:rsidRDefault="00657FFA" w:rsidP="00073CC4">
      <w:pPr>
        <w:pStyle w:val="Bodytext70"/>
        <w:shd w:val="clear" w:color="auto" w:fill="auto"/>
        <w:spacing w:before="240" w:line="240" w:lineRule="auto"/>
        <w:ind w:firstLine="0"/>
        <w:rPr>
          <w:b w:val="0"/>
          <w:color w:val="auto"/>
          <w:lang w:val="lt-LT"/>
        </w:rPr>
      </w:pPr>
      <w:r w:rsidRPr="007D5E1D">
        <w:rPr>
          <w:b w:val="0"/>
          <w:color w:val="auto"/>
          <w:lang w:val="lt-LT"/>
        </w:rPr>
        <w:t>2</w:t>
      </w:r>
      <w:r w:rsidRPr="007D5E1D">
        <w:rPr>
          <w:b w:val="0"/>
          <w:color w:val="auto"/>
          <w:lang w:val="lt-LT"/>
        </w:rPr>
        <w:tab/>
        <w:t xml:space="preserve">Paskirtasis gavimo operatorius, pageidaujantis specialaus atlyginimo už paštą dideliais kiekiais, turi pranešti apie tai paskirtajam išsiuntimo operatoriui per dvi savaites nuo pirmosios važtos su paštu dideliais kiekiais gavimo dienos. Šis pranešimas faksu ar elektroniniu būdu nusiunčiamas specialiu adresu, nurodytu </w:t>
      </w:r>
      <w:r w:rsidRPr="007D5E1D">
        <w:rPr>
          <w:color w:val="auto"/>
          <w:lang w:val="lt-LT"/>
        </w:rPr>
        <w:t xml:space="preserve">RL 240 </w:t>
      </w:r>
      <w:r w:rsidRPr="007D5E1D">
        <w:rPr>
          <w:b w:val="0"/>
          <w:color w:val="auto"/>
          <w:lang w:val="lt-LT"/>
        </w:rPr>
        <w:t>straipsnyje, nurodant važtos numerį, išsiuntimo datą, išsiuntimo bei gavimo apkaitos punktus ir pridedant šių siuntų pavyzdžio fotokopiją.</w:t>
      </w:r>
    </w:p>
    <w:p w14:paraId="7A688B2B" w14:textId="77777777" w:rsidR="007D56F5" w:rsidRPr="007D5E1D" w:rsidRDefault="007D56F5" w:rsidP="00960835">
      <w:pPr>
        <w:pStyle w:val="Bodytext20"/>
        <w:widowControl/>
        <w:shd w:val="clear" w:color="auto" w:fill="auto"/>
        <w:tabs>
          <w:tab w:val="left" w:pos="0"/>
        </w:tabs>
        <w:spacing w:before="240" w:line="240" w:lineRule="auto"/>
        <w:ind w:left="720" w:hanging="720"/>
        <w:rPr>
          <w:color w:val="auto"/>
          <w:lang w:val="lt-LT"/>
        </w:rPr>
      </w:pPr>
      <w:r w:rsidRPr="007D5E1D">
        <w:rPr>
          <w:color w:val="auto"/>
          <w:lang w:val="lt-LT"/>
        </w:rPr>
        <w:t xml:space="preserve">2.1 </w:t>
      </w:r>
      <w:r w:rsidRPr="007D5E1D">
        <w:rPr>
          <w:color w:val="auto"/>
          <w:lang w:val="lt-LT"/>
        </w:rPr>
        <w:tab/>
        <w:t>Išskyrus 3 ir 4 dalyse numatytus atvejus, specialaus atlyginimo taikymas įsigalioja tik praėjus trims mėnesiams nuo paskirtojo gavimo operatoriaus išsiųsto pranešimo gavimo dienos. Šis specialus atlyginimas mokėtinas tik už važtas su paštu dideliais kiekiais, išsiųstas pasibaigus trijų mėnesių terminui po pranešimo išsiuntimo.</w:t>
      </w:r>
    </w:p>
    <w:p w14:paraId="17AFD9AC" w14:textId="77777777" w:rsidR="007D56F5" w:rsidRPr="007D5E1D" w:rsidRDefault="007D56F5" w:rsidP="00960835">
      <w:pPr>
        <w:pStyle w:val="Bodytext20"/>
        <w:widowControl/>
        <w:shd w:val="clear" w:color="auto" w:fill="auto"/>
        <w:tabs>
          <w:tab w:val="left" w:pos="0"/>
        </w:tabs>
        <w:spacing w:before="240" w:line="240" w:lineRule="auto"/>
        <w:ind w:left="720" w:hanging="720"/>
        <w:rPr>
          <w:color w:val="auto"/>
          <w:lang w:val="lt-LT"/>
        </w:rPr>
      </w:pPr>
      <w:r w:rsidRPr="007D5E1D">
        <w:rPr>
          <w:color w:val="auto"/>
          <w:lang w:val="lt-LT"/>
        </w:rPr>
        <w:t xml:space="preserve">2.2 </w:t>
      </w:r>
      <w:r w:rsidR="00DC0125">
        <w:rPr>
          <w:color w:val="auto"/>
          <w:lang w:val="lt-LT"/>
        </w:rPr>
        <w:t xml:space="preserve">         </w:t>
      </w:r>
      <w:r w:rsidRPr="007D5E1D">
        <w:rPr>
          <w:color w:val="auto"/>
          <w:lang w:val="lt-LT"/>
        </w:rPr>
        <w:t xml:space="preserve">2.1 punkte numatytą važtų su paštu dideliais kiekiais gavimą paskirtasis gavimo operatorius privalo konstatuoti laikydamasi </w:t>
      </w:r>
      <w:r w:rsidRPr="007D5E1D">
        <w:rPr>
          <w:b/>
          <w:color w:val="auto"/>
          <w:lang w:val="lt-LT"/>
        </w:rPr>
        <w:t xml:space="preserve">RL 197 </w:t>
      </w:r>
      <w:r w:rsidRPr="007D5E1D">
        <w:rPr>
          <w:color w:val="auto"/>
          <w:lang w:val="lt-LT"/>
        </w:rPr>
        <w:t>straipsnio</w:t>
      </w:r>
      <w:r w:rsidRPr="007D5E1D">
        <w:rPr>
          <w:b/>
          <w:color w:val="auto"/>
          <w:lang w:val="lt-LT"/>
        </w:rPr>
        <w:t xml:space="preserve"> 6 </w:t>
      </w:r>
      <w:r w:rsidRPr="007D5E1D">
        <w:rPr>
          <w:color w:val="auto"/>
          <w:lang w:val="lt-LT"/>
        </w:rPr>
        <w:t>dalies nuostatų.</w:t>
      </w:r>
    </w:p>
    <w:p w14:paraId="503E686F" w14:textId="77777777" w:rsidR="007D56F5" w:rsidRPr="007D5E1D" w:rsidRDefault="007D56F5" w:rsidP="00073CC4">
      <w:pPr>
        <w:pStyle w:val="Bodytext20"/>
        <w:shd w:val="clear" w:color="auto" w:fill="auto"/>
        <w:tabs>
          <w:tab w:val="left" w:pos="0"/>
        </w:tabs>
        <w:spacing w:before="240" w:line="240" w:lineRule="auto"/>
        <w:ind w:firstLine="0"/>
        <w:rPr>
          <w:color w:val="auto"/>
          <w:lang w:val="lt-LT"/>
        </w:rPr>
      </w:pPr>
      <w:r w:rsidRPr="007D5E1D">
        <w:rPr>
          <w:color w:val="auto"/>
          <w:lang w:val="lt-LT"/>
        </w:rPr>
        <w:t xml:space="preserve">3 </w:t>
      </w:r>
      <w:r w:rsidRPr="007D5E1D">
        <w:rPr>
          <w:color w:val="auto"/>
          <w:lang w:val="lt-LT"/>
        </w:rPr>
        <w:tab/>
        <w:t>Nepaisant 2.1 punkto nuostatų, paskirtasis gavimo operatorius gali iš karto reikalauti specialaus atlyginimo už paštą dideliais kiekiais, jei jis nustato:</w:t>
      </w:r>
    </w:p>
    <w:p w14:paraId="05395912" w14:textId="77777777" w:rsidR="007D56F5" w:rsidRPr="007D5E1D" w:rsidRDefault="007D56F5" w:rsidP="00960835">
      <w:pPr>
        <w:pStyle w:val="Bodytext20"/>
        <w:widowControl/>
        <w:shd w:val="clear" w:color="auto" w:fill="auto"/>
        <w:tabs>
          <w:tab w:val="left" w:pos="0"/>
        </w:tabs>
        <w:spacing w:before="240" w:line="240" w:lineRule="auto"/>
        <w:ind w:left="720" w:hanging="720"/>
        <w:rPr>
          <w:color w:val="auto"/>
          <w:lang w:val="lt-LT"/>
        </w:rPr>
      </w:pPr>
      <w:r w:rsidRPr="007D5E1D">
        <w:rPr>
          <w:color w:val="auto"/>
          <w:lang w:val="lt-LT"/>
        </w:rPr>
        <w:t xml:space="preserve">3.1 </w:t>
      </w:r>
      <w:r w:rsidR="00CA0D7A" w:rsidRPr="007D5E1D">
        <w:rPr>
          <w:color w:val="auto"/>
          <w:lang w:val="lt-LT"/>
        </w:rPr>
        <w:tab/>
      </w:r>
      <w:r w:rsidRPr="007D5E1D">
        <w:rPr>
          <w:color w:val="auto"/>
          <w:lang w:val="lt-LT"/>
        </w:rPr>
        <w:t>kad toje pačioje važtoje arba per vieną dieną, jei per dieną sudaromos kelios važtos, gauta 3 000 ar daugiau to paties siuntėjo pateiktų siųsti siuntų;</w:t>
      </w:r>
    </w:p>
    <w:p w14:paraId="041ACCDA" w14:textId="77777777" w:rsidR="00CA0D7A" w:rsidRPr="007D5E1D" w:rsidRDefault="007D56F5" w:rsidP="00073CC4">
      <w:pPr>
        <w:pStyle w:val="Bodytext20"/>
        <w:shd w:val="clear" w:color="auto" w:fill="auto"/>
        <w:tabs>
          <w:tab w:val="left" w:pos="0"/>
        </w:tabs>
        <w:spacing w:before="240" w:line="240" w:lineRule="auto"/>
        <w:ind w:firstLine="0"/>
        <w:rPr>
          <w:color w:val="auto"/>
          <w:lang w:val="lt-LT"/>
        </w:rPr>
      </w:pPr>
      <w:r w:rsidRPr="007D5E1D">
        <w:rPr>
          <w:color w:val="auto"/>
          <w:lang w:val="lt-LT"/>
        </w:rPr>
        <w:t xml:space="preserve">3.2 </w:t>
      </w:r>
      <w:r w:rsidR="00CA0D7A" w:rsidRPr="007D5E1D">
        <w:rPr>
          <w:color w:val="auto"/>
          <w:lang w:val="lt-LT"/>
        </w:rPr>
        <w:tab/>
      </w:r>
      <w:r w:rsidRPr="007D5E1D">
        <w:rPr>
          <w:color w:val="auto"/>
          <w:lang w:val="lt-LT"/>
        </w:rPr>
        <w:t>kad per dvi savaites gauta 10 000 ar daugiau to paties siuntėjo pateiktų siųsti siuntų.</w:t>
      </w:r>
    </w:p>
    <w:p w14:paraId="13317B59" w14:textId="77777777" w:rsidR="00CA0D7A" w:rsidRPr="007D5E1D" w:rsidRDefault="00CA0D7A" w:rsidP="00073CC4">
      <w:pPr>
        <w:pStyle w:val="Bodytext20"/>
        <w:shd w:val="clear" w:color="auto" w:fill="auto"/>
        <w:tabs>
          <w:tab w:val="left" w:pos="0"/>
        </w:tabs>
        <w:spacing w:before="240" w:line="240" w:lineRule="auto"/>
        <w:ind w:firstLine="0"/>
        <w:rPr>
          <w:color w:val="auto"/>
          <w:lang w:val="lt-LT"/>
        </w:rPr>
      </w:pPr>
      <w:r w:rsidRPr="007D5E1D">
        <w:rPr>
          <w:color w:val="auto"/>
          <w:lang w:val="lt-LT"/>
        </w:rPr>
        <w:lastRenderedPageBreak/>
        <w:t xml:space="preserve">4 </w:t>
      </w:r>
      <w:r w:rsidRPr="007D5E1D">
        <w:rPr>
          <w:color w:val="auto"/>
          <w:lang w:val="lt-LT"/>
        </w:rPr>
        <w:tab/>
        <w:t xml:space="preserve">Paskirtasis gavimo operatorius, pageidaujantis, kad specialus atlyginimas už paštą dideliais kiekiais būtų taikomas iš karto, apie tai turi pranešti paskirtajam išsiuntimo operatoriui per tris darbo dienas nuo važtos su paštu dideliais kiekiais gavimo dienos. Šis pranešimas faksu ar elektroniniu būdu nusiunčiamas specialiu adresu, nurodytu </w:t>
      </w:r>
      <w:r w:rsidRPr="007D5E1D">
        <w:rPr>
          <w:b/>
          <w:color w:val="auto"/>
          <w:lang w:val="lt-LT"/>
        </w:rPr>
        <w:t>RL 240</w:t>
      </w:r>
      <w:r w:rsidRPr="007D5E1D">
        <w:rPr>
          <w:color w:val="auto"/>
          <w:lang w:val="lt-LT"/>
        </w:rPr>
        <w:t xml:space="preserve"> straipsnyje, patikrinimo pranešimo forma, nurodant važtos numerį, išsiuntimo datą, išsiuntimo bei gavimo apkaitos </w:t>
      </w:r>
      <w:r w:rsidR="00004C64">
        <w:t>punktus</w:t>
      </w:r>
      <w:r w:rsidRPr="007D5E1D">
        <w:rPr>
          <w:color w:val="auto"/>
          <w:lang w:val="lt-LT"/>
        </w:rPr>
        <w:t xml:space="preserve"> bei pridedant šių siuntų pavyzdžių kopijas.</w:t>
      </w:r>
    </w:p>
    <w:p w14:paraId="6C55C8FD" w14:textId="77777777" w:rsidR="00CA0D7A" w:rsidRPr="007D5E1D" w:rsidRDefault="00CA0D7A" w:rsidP="00073CC4">
      <w:pPr>
        <w:pStyle w:val="Bodytext20"/>
        <w:shd w:val="clear" w:color="auto" w:fill="auto"/>
        <w:tabs>
          <w:tab w:val="left" w:pos="0"/>
        </w:tabs>
        <w:spacing w:before="240" w:line="240" w:lineRule="auto"/>
        <w:ind w:firstLine="0"/>
        <w:rPr>
          <w:color w:val="auto"/>
          <w:lang w:val="lt-LT"/>
        </w:rPr>
      </w:pPr>
      <w:r w:rsidRPr="007D5E1D">
        <w:rPr>
          <w:color w:val="auto"/>
          <w:lang w:val="lt-LT"/>
        </w:rPr>
        <w:t xml:space="preserve">5 </w:t>
      </w:r>
      <w:r w:rsidRPr="007D5E1D">
        <w:rPr>
          <w:color w:val="auto"/>
          <w:lang w:val="lt-LT"/>
        </w:rPr>
        <w:tab/>
        <w:t xml:space="preserve">Paskirtajam gavimo operatoriui paprašius specialaus atlyginimo už paštą dideliais kiekiais, paskirtasis išsiuntimo operatorius per tris mėnesius gali paprašyti, kad šis specialus atlyginimas būtų taikomas visam paštui dideliais kiekiais, kurį jis siųs šiam paskirtajam operatoriui, nebent paskirtasis gavimo operatorius pirminį prašymą atsiimtų. </w:t>
      </w:r>
    </w:p>
    <w:p w14:paraId="320C92F0" w14:textId="77777777" w:rsidR="00CA0D7A" w:rsidRPr="007D5E1D" w:rsidRDefault="00CA0D7A" w:rsidP="00073CC4">
      <w:pPr>
        <w:pStyle w:val="Bodytext20"/>
        <w:shd w:val="clear" w:color="auto" w:fill="auto"/>
        <w:tabs>
          <w:tab w:val="left" w:pos="0"/>
        </w:tabs>
        <w:spacing w:before="240" w:line="240" w:lineRule="auto"/>
        <w:ind w:firstLine="0"/>
        <w:rPr>
          <w:color w:val="auto"/>
          <w:lang w:val="lt-LT"/>
        </w:rPr>
      </w:pPr>
      <w:r w:rsidRPr="007D5E1D">
        <w:rPr>
          <w:color w:val="auto"/>
          <w:lang w:val="lt-LT"/>
        </w:rPr>
        <w:t xml:space="preserve">6 </w:t>
      </w:r>
      <w:r w:rsidRPr="007D5E1D">
        <w:rPr>
          <w:color w:val="auto"/>
          <w:lang w:val="lt-LT"/>
        </w:rPr>
        <w:tab/>
        <w:t>Apie specialaus atlyginimo už paštą dideliais kiekiais nutraukimą, minimą 5 dalyje, paskirtajam išsiuntimo operatoriui turi būti pranešta prieš tris mėnesius arba dėl to turi būti priimtas bendras sprendimas.</w:t>
      </w:r>
    </w:p>
    <w:p w14:paraId="276DD2F0" w14:textId="77777777" w:rsidR="00515CFE" w:rsidRPr="007D5E1D" w:rsidRDefault="00C10D11" w:rsidP="00073CC4">
      <w:pPr>
        <w:pStyle w:val="Bodytext20"/>
        <w:shd w:val="clear" w:color="auto" w:fill="auto"/>
        <w:spacing w:before="240" w:line="240" w:lineRule="auto"/>
        <w:ind w:firstLine="0"/>
        <w:rPr>
          <w:color w:val="auto"/>
          <w:lang w:val="lt-LT"/>
        </w:rPr>
      </w:pPr>
      <w:r w:rsidRPr="007D5E1D">
        <w:rPr>
          <w:rStyle w:val="Bodytext2Bold0"/>
          <w:color w:val="auto"/>
          <w:lang w:val="lt-LT"/>
        </w:rPr>
        <w:t>RL 227</w:t>
      </w:r>
      <w:r w:rsidR="00F43D6A" w:rsidRPr="007D5E1D">
        <w:rPr>
          <w:rStyle w:val="Bodytext2Bold0"/>
          <w:color w:val="auto"/>
          <w:lang w:val="lt-LT"/>
        </w:rPr>
        <w:t xml:space="preserve"> </w:t>
      </w:r>
      <w:r w:rsidR="00F43D6A" w:rsidRPr="007D5E1D">
        <w:rPr>
          <w:rStyle w:val="Bodytext2Bold0"/>
          <w:b w:val="0"/>
          <w:color w:val="auto"/>
          <w:lang w:val="lt-LT"/>
        </w:rPr>
        <w:t>straipsnis</w:t>
      </w:r>
    </w:p>
    <w:p w14:paraId="3B41FB2F" w14:textId="77777777" w:rsidR="00F43D6A" w:rsidRPr="007D5E1D" w:rsidRDefault="00F43D6A"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Apkaita uždaromis važtomis su kariniais daliniai</w:t>
      </w:r>
      <w:r w:rsidR="00C10D11" w:rsidRPr="007D5E1D">
        <w:rPr>
          <w:color w:val="auto"/>
          <w:lang w:val="lt-LT"/>
        </w:rPr>
        <w:t>s</w:t>
      </w:r>
    </w:p>
    <w:p w14:paraId="6D4E042D" w14:textId="77777777" w:rsidR="00F43D6A" w:rsidRPr="007D5E1D" w:rsidRDefault="00F43D6A" w:rsidP="00073CC4">
      <w:pPr>
        <w:pStyle w:val="Bodytext20"/>
        <w:shd w:val="clear" w:color="auto" w:fill="auto"/>
        <w:spacing w:before="240" w:line="240" w:lineRule="auto"/>
        <w:ind w:firstLine="0"/>
        <w:rPr>
          <w:color w:val="auto"/>
          <w:lang w:val="lt-LT"/>
        </w:rPr>
      </w:pPr>
      <w:r w:rsidRPr="007D5E1D">
        <w:rPr>
          <w:color w:val="auto"/>
          <w:lang w:val="lt-LT"/>
        </w:rPr>
        <w:t xml:space="preserve">1 </w:t>
      </w:r>
      <w:r w:rsidR="00C107DF" w:rsidRPr="007D5E1D">
        <w:rPr>
          <w:color w:val="auto"/>
          <w:lang w:val="lt-LT"/>
        </w:rPr>
        <w:tab/>
      </w:r>
      <w:r w:rsidRPr="007D5E1D">
        <w:rPr>
          <w:color w:val="auto"/>
          <w:lang w:val="lt-LT"/>
        </w:rPr>
        <w:t xml:space="preserve">Šalių, kurioms priklauso kariniai daliniai, kariniai laivai ar orlaiviai, paskirtieji operatoriai privalo tiesiogiai sumokėti atitinkamiems paskirtiesiems operatoriams tranzito mokesčius ir galutinį atlygį, susijusį su šių karinių dalinių, laivų ar orlaivių siunčiamomis važtomis. </w:t>
      </w:r>
    </w:p>
    <w:p w14:paraId="650324D6" w14:textId="77777777" w:rsidR="00F43D6A" w:rsidRPr="007D5E1D" w:rsidRDefault="00F43D6A" w:rsidP="00073CC4">
      <w:pPr>
        <w:pStyle w:val="Bodytext20"/>
        <w:shd w:val="clear" w:color="auto" w:fill="auto"/>
        <w:spacing w:before="240" w:line="240" w:lineRule="auto"/>
        <w:ind w:firstLine="0"/>
        <w:rPr>
          <w:color w:val="auto"/>
          <w:lang w:val="lt-LT"/>
        </w:rPr>
      </w:pPr>
      <w:r w:rsidRPr="007D5E1D">
        <w:rPr>
          <w:color w:val="auto"/>
          <w:lang w:val="lt-LT"/>
        </w:rPr>
        <w:t xml:space="preserve">2 </w:t>
      </w:r>
      <w:r w:rsidR="00C107DF" w:rsidRPr="007D5E1D">
        <w:rPr>
          <w:color w:val="auto"/>
          <w:lang w:val="lt-LT"/>
        </w:rPr>
        <w:tab/>
      </w:r>
      <w:r w:rsidRPr="007D5E1D">
        <w:rPr>
          <w:color w:val="auto"/>
          <w:lang w:val="lt-LT"/>
        </w:rPr>
        <w:t>Jei šios važtos persiunčiamos, paskirtasis persiuntimo operatorius apie tai praneša šalies, kuriai priklauso karinis dalinys, laivas ar orlaivis, paskirtajam operatoriui.</w:t>
      </w:r>
    </w:p>
    <w:p w14:paraId="44A91490" w14:textId="77777777" w:rsidR="00E02743" w:rsidRPr="007D5E1D" w:rsidRDefault="00C10D11" w:rsidP="00073CC4">
      <w:pPr>
        <w:pStyle w:val="Bodytext80"/>
        <w:shd w:val="clear" w:color="auto" w:fill="auto"/>
        <w:spacing w:before="240" w:after="0" w:line="240" w:lineRule="auto"/>
        <w:jc w:val="left"/>
        <w:rPr>
          <w:color w:val="auto"/>
          <w:lang w:val="lt-LT"/>
        </w:rPr>
      </w:pPr>
      <w:r w:rsidRPr="007D5E1D">
        <w:rPr>
          <w:color w:val="auto"/>
          <w:lang w:val="lt-LT"/>
        </w:rPr>
        <w:t xml:space="preserve">C. </w:t>
      </w:r>
      <w:r w:rsidR="00E02743" w:rsidRPr="007D5E1D">
        <w:rPr>
          <w:color w:val="auto"/>
          <w:lang w:val="lt-LT"/>
        </w:rPr>
        <w:t>Statistinė atranka</w:t>
      </w:r>
      <w:r w:rsidRPr="007D5E1D">
        <w:rPr>
          <w:color w:val="auto"/>
          <w:lang w:val="lt-LT"/>
        </w:rPr>
        <w:t xml:space="preserve"> </w:t>
      </w:r>
    </w:p>
    <w:p w14:paraId="2586A497" w14:textId="77777777" w:rsidR="00515CFE" w:rsidRPr="007D5E1D" w:rsidRDefault="00C10D11" w:rsidP="00073CC4">
      <w:pPr>
        <w:pStyle w:val="Bodytext80"/>
        <w:shd w:val="clear" w:color="auto" w:fill="auto"/>
        <w:spacing w:before="240" w:after="0" w:line="240" w:lineRule="auto"/>
        <w:jc w:val="left"/>
        <w:rPr>
          <w:color w:val="auto"/>
          <w:lang w:val="lt-LT"/>
        </w:rPr>
      </w:pPr>
      <w:r w:rsidRPr="007D5E1D">
        <w:rPr>
          <w:rStyle w:val="Bodytext8BoldNotItalic"/>
          <w:color w:val="auto"/>
          <w:lang w:val="lt-LT"/>
        </w:rPr>
        <w:t>RL 228</w:t>
      </w:r>
      <w:r w:rsidR="00E02743" w:rsidRPr="007D5E1D">
        <w:rPr>
          <w:rStyle w:val="Bodytext8BoldNotItalic"/>
          <w:color w:val="auto"/>
          <w:lang w:val="lt-LT"/>
        </w:rPr>
        <w:t xml:space="preserve"> </w:t>
      </w:r>
      <w:r w:rsidR="00E02743" w:rsidRPr="007D5E1D">
        <w:rPr>
          <w:rStyle w:val="Bodytext8BoldNotItalic"/>
          <w:b w:val="0"/>
          <w:color w:val="auto"/>
          <w:lang w:val="lt-LT"/>
        </w:rPr>
        <w:t>straipsnis</w:t>
      </w:r>
    </w:p>
    <w:p w14:paraId="39650B40" w14:textId="77777777" w:rsidR="00515CFE" w:rsidRPr="007D5E1D" w:rsidRDefault="00E02743"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Statistinės atrankos bendrieji principai ir vidutinio siuntų skaičiaus kilogramui nustatymas</w:t>
      </w:r>
    </w:p>
    <w:p w14:paraId="746D5A48" w14:textId="77777777" w:rsidR="00A538DE" w:rsidRPr="007D5E1D" w:rsidRDefault="00A538DE"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1</w:t>
      </w:r>
      <w:r w:rsidRPr="007D5E1D">
        <w:rPr>
          <w:rFonts w:ascii="Arial" w:hAnsi="Arial" w:cs="Arial"/>
          <w:color w:val="auto"/>
          <w:sz w:val="20"/>
          <w:szCs w:val="20"/>
          <w:lang w:val="lt-LT"/>
        </w:rPr>
        <w:tab/>
        <w:t>Toliau išvardyti principai taikomi visiems pašto srautų statistinės atrankos tipams, siekiant nustatyti galutinio atlygio sumą, pagrįstą tarifais už siuntą ir už kilogramą (pvz., atranka, susijusi su peržiūros mechanizmu, su apkaita tarp tikslinės sistemos paskirtųjų operatorių).</w:t>
      </w:r>
    </w:p>
    <w:p w14:paraId="222D79AA" w14:textId="77777777" w:rsidR="00A538DE" w:rsidRPr="007D5E1D" w:rsidRDefault="00A538DE" w:rsidP="00960835">
      <w:pPr>
        <w:pStyle w:val="Bodytext20"/>
        <w:widowControl/>
        <w:shd w:val="clear" w:color="auto" w:fill="auto"/>
        <w:spacing w:before="240" w:line="240" w:lineRule="auto"/>
        <w:ind w:left="720" w:hanging="720"/>
        <w:rPr>
          <w:color w:val="auto"/>
          <w:lang w:val="lt-LT"/>
        </w:rPr>
      </w:pPr>
      <w:r w:rsidRPr="007D5E1D">
        <w:rPr>
          <w:color w:val="auto"/>
          <w:lang w:val="lt-LT"/>
        </w:rPr>
        <w:t>1.</w:t>
      </w:r>
      <w:r w:rsidR="00856354" w:rsidRPr="007D5E1D">
        <w:rPr>
          <w:color w:val="auto"/>
          <w:lang w:val="lt-LT"/>
        </w:rPr>
        <w:t xml:space="preserve">1 </w:t>
      </w:r>
      <w:r w:rsidR="00856354" w:rsidRPr="007D5E1D">
        <w:rPr>
          <w:color w:val="auto"/>
          <w:lang w:val="lt-LT"/>
        </w:rPr>
        <w:tab/>
      </w:r>
      <w:r w:rsidRPr="007D5E1D">
        <w:rPr>
          <w:color w:val="auto"/>
          <w:lang w:val="lt-LT"/>
        </w:rPr>
        <w:t xml:space="preserve">Statistinė atranka ir vidutinio siuntų skaičiaus kilogramui nustatymas turi atspindėti važtos sudėtį. Kadangi ši sudėtis kinta dėl transportavimo būdo, važtos </w:t>
      </w:r>
      <w:r w:rsidRPr="007D5E1D">
        <w:rPr>
          <w:b/>
          <w:color w:val="auto"/>
          <w:lang w:val="lt-LT"/>
        </w:rPr>
        <w:t>formato</w:t>
      </w:r>
      <w:r w:rsidRPr="007D5E1D">
        <w:rPr>
          <w:color w:val="auto"/>
          <w:lang w:val="lt-LT"/>
        </w:rPr>
        <w:t>, taros rūšies, metų laiko (mėnesio) ir savaitės dienos, važtos imtis turi atspindėti tuos pasikeitimus ir pateikti kuo tikslesnį bendrą pašto srauto vaizdą. Nustatymo metodas taip pat turi atspindėti šiuos pasikeitimus.</w:t>
      </w:r>
    </w:p>
    <w:p w14:paraId="45A12BD3" w14:textId="77777777" w:rsidR="00116BE4" w:rsidRPr="007D5E1D" w:rsidRDefault="00116BE4"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1.2 </w:t>
      </w:r>
      <w:r w:rsidRPr="007D5E1D">
        <w:rPr>
          <w:rFonts w:ascii="Arial" w:hAnsi="Arial" w:cs="Arial"/>
          <w:color w:val="auto"/>
          <w:sz w:val="20"/>
          <w:szCs w:val="20"/>
          <w:lang w:val="lt-LT"/>
        </w:rPr>
        <w:tab/>
        <w:t xml:space="preserve">Statistinės atrankos programa turi būti sudaryta taip, kad jos statistinių duomenų tikslumas siektų ± 5 proc., o patikimumas nustatant vidutinį SSK ir skaičių siuntų, kuriomis keičiasi paskirtieji </w:t>
      </w:r>
      <w:r w:rsidR="00EE4AFC" w:rsidRPr="007D5E1D">
        <w:rPr>
          <w:rFonts w:ascii="Arial" w:hAnsi="Arial" w:cs="Arial"/>
          <w:color w:val="auto"/>
          <w:sz w:val="20"/>
          <w:szCs w:val="20"/>
          <w:lang w:val="lt-LT"/>
        </w:rPr>
        <w:t>o</w:t>
      </w:r>
      <w:r w:rsidRPr="007D5E1D">
        <w:rPr>
          <w:rFonts w:ascii="Arial" w:hAnsi="Arial" w:cs="Arial"/>
          <w:color w:val="auto"/>
          <w:sz w:val="20"/>
          <w:szCs w:val="20"/>
          <w:lang w:val="lt-LT"/>
        </w:rPr>
        <w:t>peratoriai – 95 proc.</w:t>
      </w:r>
    </w:p>
    <w:p w14:paraId="531B18EA" w14:textId="77777777" w:rsidR="00116BE4" w:rsidRPr="007D5E1D" w:rsidRDefault="00116BE4"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1.2.1 </w:t>
      </w:r>
      <w:r w:rsidRPr="007D5E1D">
        <w:rPr>
          <w:rFonts w:ascii="Arial" w:hAnsi="Arial" w:cs="Arial"/>
          <w:color w:val="auto"/>
          <w:sz w:val="20"/>
          <w:szCs w:val="20"/>
          <w:lang w:val="lt-LT"/>
        </w:rPr>
        <w:tab/>
        <w:t>Toks statistinių duomenų tikslumas turi būti tikslas, k</w:t>
      </w:r>
      <w:r w:rsidR="00EE4AFC" w:rsidRPr="007D5E1D">
        <w:rPr>
          <w:rFonts w:ascii="Arial" w:hAnsi="Arial" w:cs="Arial"/>
          <w:color w:val="auto"/>
          <w:sz w:val="20"/>
          <w:szCs w:val="20"/>
          <w:lang w:val="lt-LT"/>
        </w:rPr>
        <w:t xml:space="preserve">urio, naudodamiesi savo tyrimo </w:t>
      </w:r>
      <w:r w:rsidRPr="007D5E1D">
        <w:rPr>
          <w:rFonts w:ascii="Arial" w:hAnsi="Arial" w:cs="Arial"/>
          <w:color w:val="auto"/>
          <w:sz w:val="20"/>
          <w:szCs w:val="20"/>
          <w:lang w:val="lt-LT"/>
        </w:rPr>
        <w:t>metodais, privalo siekti visi statistinę atranką atliekantys paski</w:t>
      </w:r>
      <w:r w:rsidR="00EE4AFC" w:rsidRPr="007D5E1D">
        <w:rPr>
          <w:rFonts w:ascii="Arial" w:hAnsi="Arial" w:cs="Arial"/>
          <w:color w:val="auto"/>
          <w:sz w:val="20"/>
          <w:szCs w:val="20"/>
          <w:lang w:val="lt-LT"/>
        </w:rPr>
        <w:t xml:space="preserve">rtieji operatoriai. Tačiau tai </w:t>
      </w:r>
      <w:r w:rsidRPr="007D5E1D">
        <w:rPr>
          <w:rFonts w:ascii="Arial" w:hAnsi="Arial" w:cs="Arial"/>
          <w:color w:val="auto"/>
          <w:sz w:val="20"/>
          <w:szCs w:val="20"/>
          <w:lang w:val="lt-LT"/>
        </w:rPr>
        <w:t xml:space="preserve">nereiškia, kad toks yra reikalaujamo tikslumo minimumas. </w:t>
      </w:r>
    </w:p>
    <w:p w14:paraId="5197ABFD" w14:textId="77777777" w:rsidR="0060705D" w:rsidRPr="007D5E1D" w:rsidRDefault="0060705D"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1.3 </w:t>
      </w:r>
      <w:r w:rsidRPr="007D5E1D">
        <w:rPr>
          <w:rFonts w:ascii="Arial" w:hAnsi="Arial" w:cs="Arial"/>
          <w:color w:val="auto"/>
          <w:sz w:val="20"/>
          <w:szCs w:val="20"/>
          <w:lang w:val="lt-LT"/>
        </w:rPr>
        <w:tab/>
        <w:t>Statistinės atrankos programos sukūrimas, imčių atran</w:t>
      </w:r>
      <w:r w:rsidR="00EE4AFC" w:rsidRPr="007D5E1D">
        <w:rPr>
          <w:rFonts w:ascii="Arial" w:hAnsi="Arial" w:cs="Arial"/>
          <w:color w:val="auto"/>
          <w:sz w:val="20"/>
          <w:szCs w:val="20"/>
          <w:lang w:val="lt-LT"/>
        </w:rPr>
        <w:t xml:space="preserve">ka, duomenų rinkimo metodas ir </w:t>
      </w:r>
      <w:r w:rsidRPr="007D5E1D">
        <w:rPr>
          <w:rFonts w:ascii="Arial" w:hAnsi="Arial" w:cs="Arial"/>
          <w:color w:val="auto"/>
          <w:sz w:val="20"/>
          <w:szCs w:val="20"/>
          <w:lang w:val="lt-LT"/>
        </w:rPr>
        <w:t>nustatymo procesas turi remtis visuotinai pripažintais mate</w:t>
      </w:r>
      <w:r w:rsidR="00EE4AFC" w:rsidRPr="007D5E1D">
        <w:rPr>
          <w:rFonts w:ascii="Arial" w:hAnsi="Arial" w:cs="Arial"/>
          <w:color w:val="auto"/>
          <w:sz w:val="20"/>
          <w:szCs w:val="20"/>
          <w:lang w:val="lt-LT"/>
        </w:rPr>
        <w:t xml:space="preserve">matinės statistikos, tikimybių </w:t>
      </w:r>
      <w:r w:rsidRPr="007D5E1D">
        <w:rPr>
          <w:rFonts w:ascii="Arial" w:hAnsi="Arial" w:cs="Arial"/>
          <w:color w:val="auto"/>
          <w:sz w:val="20"/>
          <w:szCs w:val="20"/>
          <w:lang w:val="lt-LT"/>
        </w:rPr>
        <w:t xml:space="preserve">teorija grindžiamos atrankos ir statistinių tyrimų programų kūrimo principais. </w:t>
      </w:r>
    </w:p>
    <w:p w14:paraId="42ADE0BA" w14:textId="77777777" w:rsidR="0060705D" w:rsidRPr="007D5E1D" w:rsidRDefault="0060705D" w:rsidP="00960835">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1.4 </w:t>
      </w:r>
      <w:r w:rsidRPr="007D5E1D">
        <w:rPr>
          <w:rFonts w:ascii="Arial" w:hAnsi="Arial" w:cs="Arial"/>
          <w:color w:val="auto"/>
          <w:sz w:val="20"/>
          <w:szCs w:val="20"/>
          <w:lang w:val="lt-LT"/>
        </w:rPr>
        <w:tab/>
        <w:t>Remdamasis šiais principais, kiekvienas paskirtasis operatorius disponuoja tam tikra veiksmų laisve, pakankama, kad galėtų sudaryti savo tyrimų programą, atsižvelgdamas į savo pašto srautą ir finansinius apribojimus. Tačiau kiekvienas paskirtasis operatorius turi, prieš pradėdamas siuntų srauto tyrimą, informuoti atitinkamą paskirtąjį operatorių apie tai, kokius sprendimus priėmė šiuo klausimu, įskaitant ir pasirinktą metodą.</w:t>
      </w:r>
    </w:p>
    <w:p w14:paraId="239314EA" w14:textId="77777777" w:rsidR="00960835" w:rsidRPr="007D5E1D" w:rsidRDefault="00960835" w:rsidP="00073CC4">
      <w:pPr>
        <w:pStyle w:val="Bodytext70"/>
        <w:shd w:val="clear" w:color="auto" w:fill="auto"/>
        <w:spacing w:before="240" w:line="240" w:lineRule="auto"/>
        <w:ind w:firstLine="0"/>
        <w:rPr>
          <w:color w:val="auto"/>
          <w:lang w:val="lt-LT"/>
        </w:rPr>
      </w:pPr>
    </w:p>
    <w:p w14:paraId="5C962A93" w14:textId="77777777" w:rsidR="00960835" w:rsidRPr="007D5E1D" w:rsidRDefault="00960835" w:rsidP="00073CC4">
      <w:pPr>
        <w:pStyle w:val="Bodytext70"/>
        <w:shd w:val="clear" w:color="auto" w:fill="auto"/>
        <w:spacing w:before="240" w:line="240" w:lineRule="auto"/>
        <w:ind w:firstLine="0"/>
        <w:rPr>
          <w:color w:val="auto"/>
          <w:lang w:val="lt-LT"/>
        </w:rPr>
      </w:pPr>
    </w:p>
    <w:p w14:paraId="07EC33E1" w14:textId="77777777" w:rsidR="0060705D" w:rsidRPr="007D5E1D" w:rsidRDefault="00C10D11" w:rsidP="00073CC4">
      <w:pPr>
        <w:pStyle w:val="Bodytext70"/>
        <w:shd w:val="clear" w:color="auto" w:fill="auto"/>
        <w:spacing w:before="240" w:line="240" w:lineRule="auto"/>
        <w:ind w:firstLine="0"/>
        <w:rPr>
          <w:color w:val="auto"/>
          <w:lang w:val="lt-LT"/>
        </w:rPr>
      </w:pPr>
      <w:r w:rsidRPr="007D5E1D">
        <w:rPr>
          <w:color w:val="auto"/>
          <w:lang w:val="lt-LT"/>
        </w:rPr>
        <w:lastRenderedPageBreak/>
        <w:t>RL 229</w:t>
      </w:r>
      <w:r w:rsidR="0060705D" w:rsidRPr="007D5E1D">
        <w:rPr>
          <w:color w:val="auto"/>
          <w:lang w:val="lt-LT"/>
        </w:rPr>
        <w:t xml:space="preserve"> </w:t>
      </w:r>
      <w:r w:rsidR="0060705D" w:rsidRPr="007D5E1D">
        <w:rPr>
          <w:b w:val="0"/>
          <w:color w:val="auto"/>
          <w:lang w:val="lt-LT"/>
        </w:rPr>
        <w:t>straipsnis</w:t>
      </w:r>
    </w:p>
    <w:p w14:paraId="0B8EF67D" w14:textId="77777777" w:rsidR="0060705D" w:rsidRPr="007D5E1D" w:rsidRDefault="0060705D"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Pašto apkaitos tarp tikslinės sistemos šalių paskirtųjų operatorių statistinė atranka</w:t>
      </w:r>
    </w:p>
    <w:p w14:paraId="0692D249" w14:textId="77777777" w:rsidR="0060705D" w:rsidRPr="007D5E1D" w:rsidRDefault="0060705D" w:rsidP="00073CC4">
      <w:pPr>
        <w:pStyle w:val="Bodytext70"/>
        <w:shd w:val="clear" w:color="auto" w:fill="auto"/>
        <w:spacing w:before="240" w:line="240" w:lineRule="auto"/>
        <w:ind w:firstLine="0"/>
        <w:rPr>
          <w:b w:val="0"/>
          <w:color w:val="auto"/>
          <w:lang w:val="lt-LT"/>
        </w:rPr>
      </w:pPr>
      <w:r w:rsidRPr="007D5E1D">
        <w:rPr>
          <w:b w:val="0"/>
          <w:color w:val="auto"/>
          <w:lang w:val="lt-LT"/>
        </w:rPr>
        <w:t xml:space="preserve">1 </w:t>
      </w:r>
      <w:r w:rsidRPr="007D5E1D">
        <w:rPr>
          <w:b w:val="0"/>
          <w:color w:val="auto"/>
          <w:lang w:val="lt-LT"/>
        </w:rPr>
        <w:tab/>
        <w:t>Dėl apkaitos tarp tikslinės sistemos šalių paskirtųjų operatorių atliekama statistinė atranka. Tačiau siekiant išvengti atrankos išlaidų, susijusių su nedidele apkaita, tam tikros ribos neviršijantiems pašto srautams tarp tikslinės sistemos šalių paskirtųjų operatorių taikomas vidutinis siuntų skaičius, tenkantis kilogramui, išskyrus atvejus, kai vienas tų paskirtųjų operatorių arba abu mano, jog būtina atlikti statistinę atranką, kad būtų nustatytas tikslus į vieną ar į abi puses siunčiamų siuntų skaičius, tenkantis kilogramui. Ribą ir vidutinį siuntų skaičių, tenkantį kilogramui, kuriuos reikia taikyti, nustato P</w:t>
      </w:r>
      <w:r w:rsidR="006E5502" w:rsidRPr="007D5E1D">
        <w:rPr>
          <w:b w:val="0"/>
          <w:color w:val="auto"/>
          <w:lang w:val="lt-LT"/>
        </w:rPr>
        <w:t>ET</w:t>
      </w:r>
      <w:r w:rsidRPr="007D5E1D">
        <w:rPr>
          <w:b w:val="0"/>
          <w:color w:val="auto"/>
          <w:lang w:val="lt-LT"/>
        </w:rPr>
        <w:t>.</w:t>
      </w:r>
    </w:p>
    <w:p w14:paraId="4999E8D3" w14:textId="77777777" w:rsidR="00316850" w:rsidRPr="007D5E1D" w:rsidRDefault="00316850" w:rsidP="00073CC4">
      <w:pPr>
        <w:pStyle w:val="Bodytext70"/>
        <w:shd w:val="clear" w:color="auto" w:fill="auto"/>
        <w:spacing w:before="240" w:line="240" w:lineRule="auto"/>
        <w:ind w:firstLine="0"/>
        <w:rPr>
          <w:color w:val="auto"/>
          <w:lang w:val="lt-LT"/>
        </w:rPr>
      </w:pPr>
      <w:r w:rsidRPr="007D5E1D">
        <w:rPr>
          <w:color w:val="auto"/>
          <w:lang w:val="lt-LT"/>
        </w:rPr>
        <w:t>2</w:t>
      </w:r>
      <w:r w:rsidRPr="007D5E1D">
        <w:rPr>
          <w:color w:val="auto"/>
          <w:lang w:val="lt-LT"/>
        </w:rPr>
        <w:tab/>
        <w:t>Taip pat PET nustato ribą ir vidutinį siuntų skaičių, tenkantį kilogramui, kuris turi būt</w:t>
      </w:r>
      <w:r w:rsidR="009323E0" w:rsidRPr="007D5E1D">
        <w:rPr>
          <w:color w:val="auto"/>
          <w:lang w:val="lt-LT"/>
        </w:rPr>
        <w:t xml:space="preserve">i taikomas </w:t>
      </w:r>
      <w:r w:rsidR="00555835" w:rsidRPr="007D5E1D">
        <w:rPr>
          <w:color w:val="auto"/>
          <w:lang w:val="lt-LT"/>
        </w:rPr>
        <w:t>tai atvejais, kai</w:t>
      </w:r>
      <w:r w:rsidRPr="007D5E1D">
        <w:rPr>
          <w:color w:val="auto"/>
          <w:lang w:val="lt-LT"/>
        </w:rPr>
        <w:t xml:space="preserve"> važt</w:t>
      </w:r>
      <w:r w:rsidR="00555835" w:rsidRPr="007D5E1D">
        <w:rPr>
          <w:color w:val="auto"/>
          <w:lang w:val="lt-LT"/>
        </w:rPr>
        <w:t>o</w:t>
      </w:r>
      <w:r w:rsidRPr="007D5E1D">
        <w:rPr>
          <w:color w:val="auto"/>
          <w:lang w:val="lt-LT"/>
        </w:rPr>
        <w:t>s</w:t>
      </w:r>
      <w:r w:rsidR="00555835" w:rsidRPr="007D5E1D">
        <w:rPr>
          <w:color w:val="auto"/>
          <w:lang w:val="lt-LT"/>
        </w:rPr>
        <w:t xml:space="preserve"> skirstomos</w:t>
      </w:r>
      <w:r w:rsidRPr="007D5E1D">
        <w:rPr>
          <w:color w:val="auto"/>
          <w:lang w:val="lt-LT"/>
        </w:rPr>
        <w:t xml:space="preserve"> pagal du formatus (P/G ir E)</w:t>
      </w:r>
      <w:r w:rsidR="009323E0" w:rsidRPr="007D5E1D">
        <w:rPr>
          <w:color w:val="auto"/>
          <w:lang w:val="lt-LT"/>
        </w:rPr>
        <w:t xml:space="preserve"> ir </w:t>
      </w:r>
      <w:r w:rsidR="00555835" w:rsidRPr="007D5E1D">
        <w:rPr>
          <w:color w:val="auto"/>
          <w:lang w:val="lt-LT"/>
        </w:rPr>
        <w:t xml:space="preserve">tais atvejais, kai važtos skirstomos </w:t>
      </w:r>
      <w:r w:rsidR="009323E0" w:rsidRPr="007D5E1D">
        <w:rPr>
          <w:color w:val="auto"/>
          <w:lang w:val="lt-LT"/>
        </w:rPr>
        <w:t>pagal tris formatus (P, G ir E).</w:t>
      </w:r>
    </w:p>
    <w:p w14:paraId="3085CA3C" w14:textId="77777777" w:rsidR="00515CFE" w:rsidRPr="007D5E1D" w:rsidRDefault="001466E0" w:rsidP="00073CC4">
      <w:pPr>
        <w:pStyle w:val="Bodytext70"/>
        <w:shd w:val="clear" w:color="auto" w:fill="auto"/>
        <w:tabs>
          <w:tab w:val="left" w:pos="843"/>
        </w:tabs>
        <w:spacing w:before="240" w:line="240" w:lineRule="auto"/>
        <w:ind w:firstLine="0"/>
        <w:rPr>
          <w:color w:val="auto"/>
          <w:vertAlign w:val="superscript"/>
          <w:lang w:val="lt-LT"/>
        </w:rPr>
      </w:pPr>
      <w:r w:rsidRPr="007D5E1D">
        <w:rPr>
          <w:color w:val="auto"/>
          <w:lang w:val="lt-LT"/>
        </w:rPr>
        <w:t>3</w:t>
      </w:r>
      <w:r w:rsidRPr="007D5E1D">
        <w:rPr>
          <w:color w:val="auto"/>
          <w:lang w:val="lt-LT"/>
        </w:rPr>
        <w:tab/>
      </w:r>
      <w:r w:rsidR="00294104" w:rsidRPr="007D5E1D">
        <w:rPr>
          <w:color w:val="auto"/>
          <w:lang w:val="lt-LT"/>
        </w:rPr>
        <w:t>Šalių, prisijungusių prie tikslinės sistemos nuo 2010 m., paskirtiesiems operatoriams išsiunčiant, gaunant ar tarpusavyje apsikeičiant pašto siuntomis,</w:t>
      </w:r>
      <w:r w:rsidR="00C10D11" w:rsidRPr="007D5E1D">
        <w:rPr>
          <w:color w:val="auto"/>
          <w:lang w:val="lt-LT"/>
        </w:rPr>
        <w:t xml:space="preserve"> statisti</w:t>
      </w:r>
      <w:r w:rsidR="00294104" w:rsidRPr="007D5E1D">
        <w:rPr>
          <w:color w:val="auto"/>
          <w:lang w:val="lt-LT"/>
        </w:rPr>
        <w:t>nė atranka vykdoma peržengus</w:t>
      </w:r>
      <w:r w:rsidR="00C10D11" w:rsidRPr="007D5E1D">
        <w:rPr>
          <w:color w:val="auto"/>
          <w:lang w:val="lt-LT"/>
        </w:rPr>
        <w:t xml:space="preserve"> 75 ton</w:t>
      </w:r>
      <w:r w:rsidR="00294104" w:rsidRPr="007D5E1D">
        <w:rPr>
          <w:color w:val="auto"/>
          <w:lang w:val="lt-LT"/>
        </w:rPr>
        <w:t>ų ribą</w:t>
      </w:r>
      <w:r w:rsidR="00C10D11" w:rsidRPr="007D5E1D">
        <w:rPr>
          <w:color w:val="auto"/>
          <w:lang w:val="lt-LT"/>
        </w:rPr>
        <w:t xml:space="preserve">. </w:t>
      </w:r>
      <w:r w:rsidR="00294104" w:rsidRPr="007D5E1D">
        <w:rPr>
          <w:color w:val="auto"/>
          <w:lang w:val="lt-LT"/>
        </w:rPr>
        <w:t xml:space="preserve">Pereinamosios </w:t>
      </w:r>
      <w:r w:rsidR="002B6197" w:rsidRPr="007D5E1D">
        <w:rPr>
          <w:color w:val="auto"/>
          <w:lang w:val="lt-LT"/>
        </w:rPr>
        <w:t>sistemos šalių naudoja</w:t>
      </w:r>
      <w:r w:rsidR="00294104" w:rsidRPr="007D5E1D">
        <w:rPr>
          <w:color w:val="auto"/>
          <w:lang w:val="lt-LT"/>
        </w:rPr>
        <w:t>mas vidutinis siuntų skaičius kilogramui</w:t>
      </w:r>
      <w:r w:rsidR="00C10D11" w:rsidRPr="007D5E1D">
        <w:rPr>
          <w:color w:val="auto"/>
          <w:lang w:val="lt-LT"/>
        </w:rPr>
        <w:t xml:space="preserve"> </w:t>
      </w:r>
      <w:r w:rsidR="002B6197" w:rsidRPr="007D5E1D">
        <w:rPr>
          <w:color w:val="auto"/>
          <w:lang w:val="lt-LT"/>
        </w:rPr>
        <w:t>turi būti taikomas pašto srautams, nesiekiantiems</w:t>
      </w:r>
      <w:r w:rsidR="00C10D11" w:rsidRPr="007D5E1D">
        <w:rPr>
          <w:color w:val="auto"/>
          <w:lang w:val="lt-LT"/>
        </w:rPr>
        <w:t xml:space="preserve"> 75 ton</w:t>
      </w:r>
      <w:r w:rsidR="002B6197" w:rsidRPr="007D5E1D">
        <w:rPr>
          <w:color w:val="auto"/>
          <w:lang w:val="lt-LT"/>
        </w:rPr>
        <w:t>ų ribos</w:t>
      </w:r>
      <w:r w:rsidR="00C10D11" w:rsidRPr="007D5E1D">
        <w:rPr>
          <w:color w:val="auto"/>
          <w:lang w:val="lt-LT"/>
        </w:rPr>
        <w:t>.</w:t>
      </w:r>
    </w:p>
    <w:p w14:paraId="17AC22A3" w14:textId="77777777" w:rsidR="0008028C" w:rsidRPr="007D5E1D" w:rsidRDefault="0008028C" w:rsidP="00073CC4">
      <w:pPr>
        <w:pStyle w:val="Bodytext70"/>
        <w:shd w:val="clear" w:color="auto" w:fill="auto"/>
        <w:tabs>
          <w:tab w:val="left" w:pos="843"/>
        </w:tabs>
        <w:spacing w:before="240" w:line="240" w:lineRule="auto"/>
        <w:ind w:firstLine="0"/>
        <w:rPr>
          <w:b w:val="0"/>
          <w:color w:val="auto"/>
          <w:lang w:val="lt-LT"/>
        </w:rPr>
      </w:pPr>
      <w:r w:rsidRPr="007D5E1D">
        <w:rPr>
          <w:b w:val="0"/>
          <w:color w:val="auto"/>
          <w:lang w:val="lt-LT"/>
        </w:rPr>
        <w:t>4</w:t>
      </w:r>
      <w:r w:rsidRPr="007D5E1D">
        <w:rPr>
          <w:b w:val="0"/>
          <w:color w:val="auto"/>
          <w:lang w:val="lt-LT"/>
        </w:rPr>
        <w:tab/>
        <w:t xml:space="preserve">Statistinis tyrimas atliekamas pagal </w:t>
      </w:r>
      <w:r w:rsidRPr="007D5E1D">
        <w:rPr>
          <w:color w:val="auto"/>
          <w:lang w:val="lt-LT"/>
        </w:rPr>
        <w:t>RL 228</w:t>
      </w:r>
      <w:r w:rsidRPr="007D5E1D">
        <w:rPr>
          <w:b w:val="0"/>
          <w:color w:val="auto"/>
          <w:lang w:val="lt-LT"/>
        </w:rPr>
        <w:t xml:space="preserve"> straipsnyje išdėstytus principus. Stebėjimo dienos kuo tolygiau paskirstomos per savaitės darbo dienas (atsižvelgiama tik į atitinkamo apkaitos punkto darbo dienas). Per tas dienas atliekamame tyrime turi atsispindėti visam pašto srautui panaudoti vežimo būdai. </w:t>
      </w:r>
      <w:r w:rsidRPr="007D5E1D">
        <w:rPr>
          <w:color w:val="auto"/>
          <w:lang w:val="lt-LT"/>
        </w:rPr>
        <w:t>Jei paskirtieji operatoriai vykdo apkaitą pašto dėžutėmis ir plokščiadugniais padėklais, pagal kiekvieną vežimo būdą ir pagal kiekvieną mėnesį (ketvirtį) nustatytieji SSK turi atspindėti važtos sudėtį pagal taros rūšį ir formatą.</w:t>
      </w:r>
      <w:r w:rsidRPr="007D5E1D">
        <w:rPr>
          <w:b w:val="0"/>
          <w:color w:val="auto"/>
          <w:lang w:val="lt-LT"/>
        </w:rPr>
        <w:t xml:space="preserve"> Statistiniai duomenys turi būti renkami bent keturiasdešimt aštuonias stebėjimo dienas per atrankos metus, keturias dienas per mėnesį. Per vieną stebėjimo dieną paskirtieji operatoriai gali vykdyti dalinę atranką, jei per tą dieną, apie kurią kalbama, gauto pašto visos apskaitos atlikti neįmanoma.</w:t>
      </w:r>
    </w:p>
    <w:p w14:paraId="41B97B97" w14:textId="77777777" w:rsidR="0008028C" w:rsidRPr="007D5E1D" w:rsidRDefault="0008028C" w:rsidP="003F0949">
      <w:pPr>
        <w:pStyle w:val="Bodytext70"/>
        <w:widowControl/>
        <w:shd w:val="clear" w:color="auto" w:fill="auto"/>
        <w:tabs>
          <w:tab w:val="left" w:pos="843"/>
        </w:tabs>
        <w:spacing w:before="240" w:line="240" w:lineRule="auto"/>
        <w:ind w:left="720" w:hanging="720"/>
        <w:rPr>
          <w:b w:val="0"/>
          <w:color w:val="auto"/>
          <w:lang w:val="lt-LT"/>
        </w:rPr>
      </w:pPr>
      <w:r w:rsidRPr="007D5E1D">
        <w:rPr>
          <w:color w:val="auto"/>
          <w:lang w:val="lt-LT"/>
        </w:rPr>
        <w:t xml:space="preserve">4.1 </w:t>
      </w:r>
      <w:r w:rsidRPr="007D5E1D">
        <w:rPr>
          <w:color w:val="auto"/>
          <w:lang w:val="lt-LT"/>
        </w:rPr>
        <w:tab/>
      </w:r>
      <w:r w:rsidRPr="007D5E1D">
        <w:rPr>
          <w:b w:val="0"/>
          <w:color w:val="auto"/>
          <w:lang w:val="lt-LT"/>
        </w:rPr>
        <w:t xml:space="preserve">Užuot atlikę atranką tam tikromis dienomis, paskirtieji operatoriai gali vykdyti nuolatinę atranką per visą stebėjimo laikotarpį, sistemingai atrinkdami kokią nors </w:t>
      </w:r>
      <w:r w:rsidR="00EE4AFC" w:rsidRPr="007D5E1D">
        <w:rPr>
          <w:b w:val="0"/>
          <w:color w:val="auto"/>
          <w:lang w:val="lt-LT"/>
        </w:rPr>
        <w:t xml:space="preserve">vieną taros rūšį. Suinteresuoti </w:t>
      </w:r>
      <w:r w:rsidRPr="007D5E1D">
        <w:rPr>
          <w:b w:val="0"/>
          <w:color w:val="auto"/>
          <w:lang w:val="lt-LT"/>
        </w:rPr>
        <w:t>paskirtieji operatoriai susitaria, kokius blankus naudos statistikai.</w:t>
      </w:r>
    </w:p>
    <w:p w14:paraId="03C7286D" w14:textId="77777777" w:rsidR="0008028C" w:rsidRPr="007D5E1D" w:rsidRDefault="0008028C" w:rsidP="00073CC4">
      <w:pPr>
        <w:pStyle w:val="Bodytext70"/>
        <w:shd w:val="clear" w:color="auto" w:fill="auto"/>
        <w:tabs>
          <w:tab w:val="left" w:pos="843"/>
        </w:tabs>
        <w:spacing w:before="240" w:line="240" w:lineRule="auto"/>
        <w:ind w:firstLine="0"/>
        <w:rPr>
          <w:b w:val="0"/>
          <w:color w:val="auto"/>
          <w:lang w:val="lt-LT"/>
        </w:rPr>
      </w:pPr>
      <w:r w:rsidRPr="007D5E1D">
        <w:rPr>
          <w:color w:val="auto"/>
          <w:lang w:val="lt-LT"/>
        </w:rPr>
        <w:t>5</w:t>
      </w:r>
      <w:r w:rsidRPr="007D5E1D">
        <w:rPr>
          <w:color w:val="auto"/>
          <w:lang w:val="lt-LT"/>
        </w:rPr>
        <w:tab/>
      </w:r>
      <w:r w:rsidRPr="007D5E1D">
        <w:rPr>
          <w:b w:val="0"/>
          <w:color w:val="auto"/>
          <w:lang w:val="lt-LT"/>
        </w:rPr>
        <w:t>Siuntų skaičiaus per metus nustatymas</w:t>
      </w:r>
    </w:p>
    <w:p w14:paraId="0A66858A" w14:textId="77777777" w:rsidR="0008028C" w:rsidRPr="007D5E1D" w:rsidRDefault="0008028C" w:rsidP="003F0949">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 xml:space="preserve">5.1 </w:t>
      </w:r>
      <w:r w:rsidRPr="007D5E1D">
        <w:rPr>
          <w:rFonts w:ascii="Arial" w:hAnsi="Arial" w:cs="Arial"/>
          <w:b/>
          <w:color w:val="auto"/>
          <w:sz w:val="20"/>
          <w:szCs w:val="20"/>
          <w:lang w:val="lt-LT"/>
        </w:rPr>
        <w:tab/>
      </w:r>
      <w:r w:rsidRPr="007D5E1D">
        <w:rPr>
          <w:rFonts w:ascii="Arial" w:hAnsi="Arial" w:cs="Arial"/>
          <w:color w:val="auto"/>
          <w:sz w:val="20"/>
          <w:szCs w:val="20"/>
          <w:lang w:val="lt-LT"/>
        </w:rPr>
        <w:t>Siuntų skaičius per metus atitinka siuntų svertinį vidurkį, skaičiuojamą atskirai pagal kiekvieną vežimo būdą ir pagal kiekvieną mėnesį arba kiekvieną ketvirtį. Jis apskaičiuojamas taip, kaip nurodyta toliau.</w:t>
      </w:r>
    </w:p>
    <w:p w14:paraId="1A1DAB7E" w14:textId="77777777" w:rsidR="0008028C" w:rsidRPr="007D5E1D" w:rsidRDefault="0008028C" w:rsidP="003F0949">
      <w:pPr>
        <w:pStyle w:val="Bodytext70"/>
        <w:widowControl/>
        <w:shd w:val="clear" w:color="auto" w:fill="auto"/>
        <w:tabs>
          <w:tab w:val="left" w:pos="843"/>
        </w:tabs>
        <w:spacing w:before="240" w:line="240" w:lineRule="auto"/>
        <w:ind w:left="720" w:hanging="720"/>
        <w:rPr>
          <w:b w:val="0"/>
          <w:color w:val="auto"/>
          <w:lang w:val="lt-LT"/>
        </w:rPr>
      </w:pPr>
      <w:r w:rsidRPr="007D5E1D">
        <w:rPr>
          <w:color w:val="auto"/>
          <w:lang w:val="lt-LT"/>
        </w:rPr>
        <w:t xml:space="preserve">5.1.1 </w:t>
      </w:r>
      <w:r w:rsidRPr="007D5E1D">
        <w:rPr>
          <w:color w:val="auto"/>
          <w:lang w:val="lt-LT"/>
        </w:rPr>
        <w:tab/>
      </w:r>
      <w:r w:rsidRPr="007D5E1D">
        <w:rPr>
          <w:b w:val="0"/>
          <w:color w:val="auto"/>
          <w:lang w:val="lt-LT"/>
        </w:rPr>
        <w:t>Siekiant apskaičiuoti bendrą siuntų skaičių atitinkamam vežimo būdui ir atitinkamam mėnesiui ar ketvirčiui, statistinės atrankos metu nustatytas per vieną konkretų mėnesį arba ketvirtį naudojant konkretų vežimo būdą vidutinis kilogramui tenkančių siuntų skaičius, dauginamas iš pašto bendro svorio, vežto šiuo būdu atitinkamą mėnesį arba ketvirtį.</w:t>
      </w:r>
    </w:p>
    <w:p w14:paraId="7F48C8A0" w14:textId="77777777" w:rsidR="001466E0" w:rsidRPr="007D5E1D" w:rsidRDefault="001466E0" w:rsidP="003F0949">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5.1.2</w:t>
      </w:r>
      <w:r w:rsidRPr="007D5E1D">
        <w:rPr>
          <w:rFonts w:ascii="Arial" w:hAnsi="Arial" w:cs="Arial"/>
          <w:color w:val="auto"/>
          <w:sz w:val="20"/>
          <w:szCs w:val="20"/>
          <w:lang w:val="lt-LT"/>
        </w:rPr>
        <w:t xml:space="preserve"> </w:t>
      </w:r>
      <w:r w:rsidRPr="007D5E1D">
        <w:rPr>
          <w:rFonts w:ascii="Arial" w:hAnsi="Arial" w:cs="Arial"/>
          <w:color w:val="auto"/>
          <w:sz w:val="20"/>
          <w:szCs w:val="20"/>
          <w:lang w:val="lt-LT"/>
        </w:rPr>
        <w:tab/>
        <w:t xml:space="preserve">Nustatyti bendri siuntų skaičiai kiekvienam vežimo būdui ir kiekvienam mėnesiui arba ketvirčiui sudedami ir gaunamas nustatytas metinis siuntų skaičius. </w:t>
      </w:r>
    </w:p>
    <w:p w14:paraId="2645A9BF" w14:textId="77777777" w:rsidR="00E87B2D" w:rsidRPr="007D5E1D" w:rsidRDefault="001466E0" w:rsidP="003F0949">
      <w:pPr>
        <w:widowControl/>
        <w:spacing w:before="240"/>
        <w:ind w:left="720" w:hanging="720"/>
        <w:jc w:val="both"/>
        <w:rPr>
          <w:rFonts w:ascii="Arial" w:hAnsi="Arial" w:cs="Arial"/>
          <w:color w:val="auto"/>
          <w:sz w:val="20"/>
          <w:szCs w:val="20"/>
          <w:lang w:val="lt-LT"/>
        </w:rPr>
      </w:pPr>
      <w:r w:rsidRPr="007D5E1D">
        <w:rPr>
          <w:rFonts w:ascii="Arial" w:hAnsi="Arial" w:cs="Arial"/>
          <w:b/>
          <w:color w:val="auto"/>
          <w:sz w:val="20"/>
          <w:szCs w:val="20"/>
          <w:lang w:val="lt-LT"/>
        </w:rPr>
        <w:t>5.1.3</w:t>
      </w:r>
      <w:r w:rsidRPr="007D5E1D">
        <w:rPr>
          <w:rFonts w:ascii="Arial" w:hAnsi="Arial" w:cs="Arial"/>
          <w:color w:val="auto"/>
          <w:sz w:val="20"/>
          <w:szCs w:val="20"/>
          <w:lang w:val="lt-LT"/>
        </w:rPr>
        <w:t xml:space="preserve"> </w:t>
      </w:r>
      <w:r w:rsidRPr="007D5E1D">
        <w:rPr>
          <w:rFonts w:ascii="Arial" w:hAnsi="Arial" w:cs="Arial"/>
          <w:color w:val="auto"/>
          <w:sz w:val="20"/>
          <w:szCs w:val="20"/>
          <w:lang w:val="lt-LT"/>
        </w:rPr>
        <w:tab/>
        <w:t xml:space="preserve">Laikydamiesi </w:t>
      </w:r>
      <w:r w:rsidRPr="007D5E1D">
        <w:rPr>
          <w:rFonts w:ascii="Arial" w:hAnsi="Arial" w:cs="Arial"/>
          <w:b/>
          <w:color w:val="auto"/>
          <w:sz w:val="20"/>
          <w:szCs w:val="20"/>
          <w:lang w:val="lt-LT"/>
        </w:rPr>
        <w:t>5.1</w:t>
      </w:r>
      <w:r w:rsidRPr="007D5E1D">
        <w:rPr>
          <w:rFonts w:ascii="Arial" w:hAnsi="Arial" w:cs="Arial"/>
          <w:color w:val="auto"/>
          <w:sz w:val="20"/>
          <w:szCs w:val="20"/>
          <w:lang w:val="lt-LT"/>
        </w:rPr>
        <w:t xml:space="preserve"> punkte ir </w:t>
      </w:r>
      <w:r w:rsidRPr="007D5E1D">
        <w:rPr>
          <w:rFonts w:ascii="Arial" w:hAnsi="Arial" w:cs="Arial"/>
          <w:b/>
          <w:color w:val="auto"/>
          <w:sz w:val="20"/>
          <w:szCs w:val="20"/>
          <w:lang w:val="lt-LT"/>
        </w:rPr>
        <w:t>5.1.2</w:t>
      </w:r>
      <w:r w:rsidRPr="007D5E1D">
        <w:rPr>
          <w:rFonts w:ascii="Arial" w:hAnsi="Arial" w:cs="Arial"/>
          <w:color w:val="auto"/>
          <w:sz w:val="20"/>
          <w:szCs w:val="20"/>
          <w:lang w:val="lt-LT"/>
        </w:rPr>
        <w:t xml:space="preserve"> papunktyje numatytos tvarkos, nuolatinei atrankai atlikti paskirtieji operatoriai gali pakeisti mėnesį ar ketvirtį diena. </w:t>
      </w:r>
    </w:p>
    <w:p w14:paraId="598DD588" w14:textId="77777777" w:rsidR="00E87B2D" w:rsidRPr="007D5E1D" w:rsidRDefault="00E87B2D" w:rsidP="00073CC4">
      <w:pPr>
        <w:spacing w:before="240"/>
        <w:jc w:val="both"/>
        <w:rPr>
          <w:rFonts w:ascii="Arial" w:hAnsi="Arial" w:cs="Arial"/>
          <w:color w:val="auto"/>
          <w:sz w:val="20"/>
          <w:szCs w:val="20"/>
          <w:lang w:val="lt-LT"/>
        </w:rPr>
      </w:pPr>
      <w:r w:rsidRPr="007D5E1D">
        <w:rPr>
          <w:rFonts w:ascii="Arial" w:hAnsi="Arial" w:cs="Arial"/>
          <w:b/>
          <w:color w:val="auto"/>
          <w:sz w:val="20"/>
          <w:szCs w:val="20"/>
          <w:lang w:val="lt-LT"/>
        </w:rPr>
        <w:t>6</w:t>
      </w:r>
      <w:r w:rsidRPr="007D5E1D">
        <w:rPr>
          <w:rFonts w:ascii="Arial" w:hAnsi="Arial" w:cs="Arial"/>
          <w:color w:val="auto"/>
          <w:sz w:val="20"/>
          <w:szCs w:val="20"/>
          <w:lang w:val="lt-LT"/>
        </w:rPr>
        <w:tab/>
        <w:t>Kiekvienas paskirtasis operatorius bent prieš du mėnesius iki stebėjimo pradžios turi pranešti atitinkamam paskirtajam operatoriui apie savo sprendimus, susijusius su atrankos programa, svarbiausia – apie pasirinktą nustatymo metodą. Tačiau paskirtasis gavimo operatorius paskirtajam išsiuntimo operatoriui neprivalo iš anksto pranešti nei apie pasirinktas stebėjimo dienas, nei apie tai, kokią tarą nuspręsta atrinkti.</w:t>
      </w:r>
    </w:p>
    <w:p w14:paraId="3145B7BF" w14:textId="77777777" w:rsidR="00515CFE" w:rsidRPr="007D5E1D" w:rsidRDefault="00E87B2D" w:rsidP="00073CC4">
      <w:pPr>
        <w:pStyle w:val="Bodytext20"/>
        <w:shd w:val="clear" w:color="auto" w:fill="auto"/>
        <w:tabs>
          <w:tab w:val="left" w:pos="857"/>
        </w:tabs>
        <w:spacing w:before="240" w:line="240" w:lineRule="auto"/>
        <w:ind w:firstLine="0"/>
        <w:rPr>
          <w:color w:val="auto"/>
          <w:lang w:val="lt-LT"/>
        </w:rPr>
      </w:pPr>
      <w:r w:rsidRPr="007D5E1D">
        <w:rPr>
          <w:b/>
          <w:color w:val="auto"/>
          <w:lang w:val="lt-LT"/>
        </w:rPr>
        <w:t xml:space="preserve">7 </w:t>
      </w:r>
      <w:r w:rsidRPr="007D5E1D">
        <w:rPr>
          <w:b/>
          <w:color w:val="auto"/>
          <w:lang w:val="lt-LT"/>
        </w:rPr>
        <w:tab/>
      </w:r>
      <w:r w:rsidRPr="007D5E1D">
        <w:rPr>
          <w:color w:val="auto"/>
          <w:lang w:val="lt-LT"/>
        </w:rPr>
        <w:t xml:space="preserve">Jei atranka nustatant siuntų skaičių kilogramui nebuvo atliekama arba rezultatai nebuvo pranešti per penkis mėnesius nuo ketvirtojo ketvirčio pabaigos, kitas paskirtasis operatorius turi teisę vietoj trūkstamų duomenų pateikti savo atrankos rezultatus. Statistinė atranka ir statistinis įvertinimas atliekami laikantis </w:t>
      </w:r>
      <w:r w:rsidRPr="007D5E1D">
        <w:rPr>
          <w:b/>
          <w:color w:val="auto"/>
          <w:lang w:val="lt-LT"/>
        </w:rPr>
        <w:t>RL 22</w:t>
      </w:r>
      <w:r w:rsidR="00E43FF1" w:rsidRPr="007D5E1D">
        <w:rPr>
          <w:b/>
          <w:color w:val="auto"/>
          <w:lang w:val="lt-LT"/>
        </w:rPr>
        <w:t>8</w:t>
      </w:r>
      <w:r w:rsidRPr="007D5E1D">
        <w:rPr>
          <w:color w:val="auto"/>
          <w:lang w:val="lt-LT"/>
        </w:rPr>
        <w:t xml:space="preserve"> straipsnyje nustatytų principų, išskyrus tai, kad užuot taikius ± 5 proc., taikomas ± 7,5 proc. duomenų tikslumo rodiklis. Jei duomenų nėra, imamas mažiausias iš dviejų dydžių: paskutinis </w:t>
      </w:r>
      <w:r w:rsidRPr="007D5E1D">
        <w:rPr>
          <w:color w:val="auto"/>
          <w:lang w:val="lt-LT"/>
        </w:rPr>
        <w:lastRenderedPageBreak/>
        <w:t xml:space="preserve">nustatytas vidutinis siuntų skaičius kilogramui arba vidutinis siuntų skaičius kilogramui, nustatytas tikslinės sistemos </w:t>
      </w:r>
      <w:r w:rsidR="006D157E" w:rsidRPr="007D5E1D">
        <w:rPr>
          <w:color w:val="auto"/>
          <w:lang w:val="lt-LT"/>
        </w:rPr>
        <w:t>valstyb</w:t>
      </w:r>
      <w:r w:rsidRPr="007D5E1D">
        <w:rPr>
          <w:color w:val="auto"/>
          <w:lang w:val="lt-LT"/>
        </w:rPr>
        <w:t>ių narių pašto srautams</w:t>
      </w:r>
      <w:r w:rsidR="00C10D11" w:rsidRPr="007D5E1D">
        <w:rPr>
          <w:color w:val="auto"/>
          <w:lang w:val="lt-LT"/>
        </w:rPr>
        <w:t>.</w:t>
      </w:r>
    </w:p>
    <w:p w14:paraId="5AA6DF18" w14:textId="77777777" w:rsidR="00515CFE" w:rsidRPr="007D5E1D" w:rsidRDefault="00E43FF1" w:rsidP="00073CC4">
      <w:pPr>
        <w:pStyle w:val="Bodytext70"/>
        <w:shd w:val="clear" w:color="auto" w:fill="auto"/>
        <w:tabs>
          <w:tab w:val="left" w:pos="857"/>
        </w:tabs>
        <w:spacing w:before="240" w:line="240" w:lineRule="auto"/>
        <w:ind w:firstLine="0"/>
        <w:rPr>
          <w:color w:val="auto"/>
          <w:lang w:val="lt-LT"/>
        </w:rPr>
      </w:pPr>
      <w:r w:rsidRPr="007D5E1D">
        <w:rPr>
          <w:color w:val="auto"/>
          <w:lang w:val="lt-LT"/>
        </w:rPr>
        <w:t>8</w:t>
      </w:r>
      <w:r w:rsidRPr="007D5E1D">
        <w:rPr>
          <w:color w:val="auto"/>
          <w:lang w:val="lt-LT"/>
        </w:rPr>
        <w:tab/>
        <w:t>Registruotosioms pašto korespondencijos siuntoms, paženklintoms pašto</w:t>
      </w:r>
      <w:r w:rsidR="00C10D11" w:rsidRPr="007D5E1D">
        <w:rPr>
          <w:color w:val="auto"/>
          <w:lang w:val="lt-LT"/>
        </w:rPr>
        <w:t xml:space="preserve"> </w:t>
      </w:r>
      <w:r w:rsidRPr="007D5E1D">
        <w:rPr>
          <w:color w:val="auto"/>
          <w:lang w:val="lt-LT"/>
        </w:rPr>
        <w:t>poklasių kodu UR, siunčiamoms su pašto srautais</w:t>
      </w:r>
      <w:r w:rsidR="00C10D11" w:rsidRPr="007D5E1D">
        <w:rPr>
          <w:color w:val="auto"/>
          <w:lang w:val="lt-LT"/>
        </w:rPr>
        <w:t xml:space="preserve"> </w:t>
      </w:r>
      <w:r w:rsidRPr="007D5E1D">
        <w:rPr>
          <w:color w:val="auto"/>
          <w:lang w:val="lt-LT"/>
        </w:rPr>
        <w:t xml:space="preserve">tarp tikslinės </w:t>
      </w:r>
      <w:r w:rsidR="00C10D11" w:rsidRPr="007D5E1D">
        <w:rPr>
          <w:color w:val="auto"/>
          <w:lang w:val="lt-LT"/>
        </w:rPr>
        <w:t>s</w:t>
      </w:r>
      <w:r w:rsidRPr="007D5E1D">
        <w:rPr>
          <w:color w:val="auto"/>
          <w:lang w:val="lt-LT"/>
        </w:rPr>
        <w:t>i</w:t>
      </w:r>
      <w:r w:rsidR="00C10D11" w:rsidRPr="007D5E1D">
        <w:rPr>
          <w:color w:val="auto"/>
          <w:lang w:val="lt-LT"/>
        </w:rPr>
        <w:t>stem</w:t>
      </w:r>
      <w:r w:rsidRPr="007D5E1D">
        <w:rPr>
          <w:color w:val="auto"/>
          <w:lang w:val="lt-LT"/>
        </w:rPr>
        <w:t>o</w:t>
      </w:r>
      <w:r w:rsidR="00C10D11" w:rsidRPr="007D5E1D">
        <w:rPr>
          <w:color w:val="auto"/>
          <w:lang w:val="lt-LT"/>
        </w:rPr>
        <w:t>s</w:t>
      </w:r>
      <w:r w:rsidRPr="007D5E1D">
        <w:rPr>
          <w:color w:val="auto"/>
          <w:lang w:val="lt-LT"/>
        </w:rPr>
        <w:t xml:space="preserve"> </w:t>
      </w:r>
      <w:r w:rsidR="006D157E" w:rsidRPr="007D5E1D">
        <w:rPr>
          <w:color w:val="auto"/>
          <w:lang w:val="lt-LT"/>
        </w:rPr>
        <w:t>valstyb</w:t>
      </w:r>
      <w:r w:rsidRPr="007D5E1D">
        <w:rPr>
          <w:color w:val="auto"/>
          <w:lang w:val="lt-LT"/>
        </w:rPr>
        <w:t xml:space="preserve">ių narių, </w:t>
      </w:r>
      <w:r w:rsidR="00C10D11" w:rsidRPr="007D5E1D">
        <w:rPr>
          <w:color w:val="auto"/>
          <w:lang w:val="lt-LT"/>
        </w:rPr>
        <w:t>statisti</w:t>
      </w:r>
      <w:r w:rsidRPr="007D5E1D">
        <w:rPr>
          <w:color w:val="auto"/>
          <w:lang w:val="lt-LT"/>
        </w:rPr>
        <w:t>nė atranka netaikoma</w:t>
      </w:r>
      <w:r w:rsidR="00C10D11" w:rsidRPr="007D5E1D">
        <w:rPr>
          <w:color w:val="auto"/>
          <w:lang w:val="lt-LT"/>
        </w:rPr>
        <w:t>. T</w:t>
      </w:r>
      <w:r w:rsidRPr="007D5E1D">
        <w:rPr>
          <w:color w:val="auto"/>
          <w:lang w:val="lt-LT"/>
        </w:rPr>
        <w:t>ačiau</w:t>
      </w:r>
      <w:r w:rsidR="00C10D11" w:rsidRPr="007D5E1D">
        <w:rPr>
          <w:color w:val="auto"/>
          <w:lang w:val="lt-LT"/>
        </w:rPr>
        <w:t xml:space="preserve"> statisti</w:t>
      </w:r>
      <w:r w:rsidRPr="007D5E1D">
        <w:rPr>
          <w:color w:val="auto"/>
          <w:lang w:val="lt-LT"/>
        </w:rPr>
        <w:t>nės vertės nustatomos pagal faktinius registruotųjų siuntų duomenis, nurodomus</w:t>
      </w:r>
      <w:r w:rsidR="00C10D11" w:rsidRPr="007D5E1D">
        <w:rPr>
          <w:color w:val="auto"/>
          <w:lang w:val="lt-LT"/>
        </w:rPr>
        <w:t xml:space="preserve"> CN 31, CN 33, CN 55 </w:t>
      </w:r>
      <w:r w:rsidRPr="007D5E1D">
        <w:rPr>
          <w:color w:val="auto"/>
          <w:lang w:val="lt-LT"/>
        </w:rPr>
        <w:t xml:space="preserve">ir </w:t>
      </w:r>
      <w:r w:rsidR="00C10D11" w:rsidRPr="007D5E1D">
        <w:rPr>
          <w:color w:val="auto"/>
          <w:lang w:val="lt-LT"/>
        </w:rPr>
        <w:t>CN 56</w:t>
      </w:r>
      <w:r w:rsidRPr="007D5E1D">
        <w:rPr>
          <w:color w:val="auto"/>
          <w:lang w:val="lt-LT"/>
        </w:rPr>
        <w:t xml:space="preserve"> blankuose</w:t>
      </w:r>
      <w:r w:rsidR="00C10D11" w:rsidRPr="007D5E1D">
        <w:rPr>
          <w:color w:val="auto"/>
          <w:lang w:val="lt-LT"/>
        </w:rPr>
        <w:t>.</w:t>
      </w:r>
    </w:p>
    <w:p w14:paraId="4EC98B36" w14:textId="77777777" w:rsidR="00515CFE" w:rsidRPr="007D5E1D" w:rsidRDefault="00C10D11" w:rsidP="00073CC4">
      <w:pPr>
        <w:pStyle w:val="Bodytext70"/>
        <w:shd w:val="clear" w:color="auto" w:fill="auto"/>
        <w:spacing w:before="240" w:line="240" w:lineRule="auto"/>
        <w:ind w:firstLine="0"/>
        <w:rPr>
          <w:color w:val="auto"/>
          <w:lang w:val="lt-LT"/>
        </w:rPr>
      </w:pPr>
      <w:r w:rsidRPr="007D5E1D">
        <w:rPr>
          <w:color w:val="auto"/>
          <w:lang w:val="lt-LT"/>
        </w:rPr>
        <w:t>RL 230</w:t>
      </w:r>
      <w:r w:rsidR="00F73934" w:rsidRPr="007D5E1D">
        <w:rPr>
          <w:color w:val="auto"/>
          <w:lang w:val="lt-LT"/>
        </w:rPr>
        <w:t xml:space="preserve"> straipsnis</w:t>
      </w:r>
    </w:p>
    <w:p w14:paraId="24EE7B3F" w14:textId="77777777" w:rsidR="00615A06" w:rsidRPr="007D5E1D" w:rsidRDefault="00615A06" w:rsidP="00073CC4">
      <w:pPr>
        <w:pStyle w:val="Bodytext70"/>
        <w:keepNext/>
        <w:keepLines/>
        <w:shd w:val="clear" w:color="auto" w:fill="auto"/>
        <w:spacing w:line="240" w:lineRule="auto"/>
        <w:ind w:firstLine="0"/>
        <w:jc w:val="left"/>
        <w:outlineLvl w:val="3"/>
        <w:rPr>
          <w:color w:val="auto"/>
          <w:lang w:val="lt-LT"/>
        </w:rPr>
      </w:pPr>
      <w:r w:rsidRPr="007D5E1D">
        <w:rPr>
          <w:color w:val="auto"/>
          <w:lang w:val="lt-LT"/>
        </w:rPr>
        <w:t>Pagal formatą skirstomų važtų apkaitos tarp pereinamosios sistemos šalių statistinė atranka</w:t>
      </w:r>
    </w:p>
    <w:p w14:paraId="6BFAF78D" w14:textId="77777777" w:rsidR="00615A06" w:rsidRPr="007D5E1D" w:rsidRDefault="00615A06" w:rsidP="00073CC4">
      <w:pPr>
        <w:pStyle w:val="Bodytext70"/>
        <w:shd w:val="clear" w:color="auto" w:fill="auto"/>
        <w:spacing w:before="240" w:line="240" w:lineRule="auto"/>
        <w:ind w:firstLine="0"/>
        <w:rPr>
          <w:color w:val="auto"/>
          <w:lang w:val="lt-LT"/>
        </w:rPr>
      </w:pPr>
      <w:r w:rsidRPr="007D5E1D">
        <w:rPr>
          <w:color w:val="auto"/>
          <w:lang w:val="lt-LT"/>
        </w:rPr>
        <w:t xml:space="preserve">1 </w:t>
      </w:r>
      <w:r w:rsidRPr="007D5E1D">
        <w:rPr>
          <w:color w:val="auto"/>
          <w:lang w:val="lt-LT"/>
        </w:rPr>
        <w:tab/>
        <w:t>Dėl pagal formatą skirstomų važtų apkaitos tarp pereinamosios sistemos šalių atliekama statistinė atranka. Tačiau siekiant išvengti atrankos išlaidų, susijusių su nedidele apkaita, tam tikros ribos neviršijantiems pašto srautams taikomas vidutinis siuntų skaičius, tenkantis kilogramui ir kiekvienam formatui, išskyrus atvejus, kai vienas tų paskirtųjų operatorių arba abu mano, jog būtina atlikti statistinę atranką, kad būtų nustatytas tikslus siuntų skaičius, tenkantis kilogramui.</w:t>
      </w:r>
    </w:p>
    <w:p w14:paraId="15F7C9FF" w14:textId="77777777" w:rsidR="00615A06" w:rsidRPr="007D5E1D" w:rsidRDefault="00615A06" w:rsidP="00073CC4">
      <w:pPr>
        <w:pStyle w:val="Bodytext70"/>
        <w:shd w:val="clear" w:color="auto" w:fill="auto"/>
        <w:spacing w:before="240" w:line="240" w:lineRule="auto"/>
        <w:ind w:firstLine="0"/>
        <w:rPr>
          <w:color w:val="auto"/>
          <w:lang w:val="lt-LT"/>
        </w:rPr>
      </w:pPr>
      <w:r w:rsidRPr="007D5E1D">
        <w:rPr>
          <w:color w:val="auto"/>
          <w:lang w:val="lt-LT"/>
        </w:rPr>
        <w:t>2</w:t>
      </w:r>
      <w:r w:rsidRPr="007D5E1D">
        <w:rPr>
          <w:color w:val="auto"/>
          <w:lang w:val="lt-LT"/>
        </w:rPr>
        <w:tab/>
        <w:t>PET nustato ribą ir vidutinį siuntų skaičių, tenkantį kilogramui, kuris turi būti taikomas tais atvejais, kai važtos skirstomos pagal du formatus (P/G ir E) ir tais atvejais, kai važtos skirstomos pagal tris formatus (P, G ir E).</w:t>
      </w:r>
    </w:p>
    <w:p w14:paraId="5E0CF328" w14:textId="77777777" w:rsidR="00515CFE" w:rsidRPr="007D5E1D" w:rsidRDefault="0076130E" w:rsidP="00073CC4">
      <w:pPr>
        <w:pStyle w:val="Bodytext70"/>
        <w:shd w:val="clear" w:color="auto" w:fill="auto"/>
        <w:tabs>
          <w:tab w:val="left" w:pos="857"/>
        </w:tabs>
        <w:spacing w:before="240" w:line="240" w:lineRule="auto"/>
        <w:ind w:firstLine="0"/>
        <w:rPr>
          <w:color w:val="auto"/>
          <w:lang w:val="lt-LT"/>
        </w:rPr>
      </w:pPr>
      <w:r w:rsidRPr="007D5E1D">
        <w:rPr>
          <w:color w:val="auto"/>
          <w:lang w:val="lt-LT"/>
        </w:rPr>
        <w:t>3</w:t>
      </w:r>
      <w:r w:rsidRPr="007D5E1D">
        <w:rPr>
          <w:color w:val="auto"/>
          <w:lang w:val="lt-LT"/>
        </w:rPr>
        <w:tab/>
        <w:t>Atranka privalo atspindėti važtos sudėtį ir atitikti RL 228 straipsnyje nustatytus principus</w:t>
      </w:r>
      <w:r w:rsidR="00C10D11" w:rsidRPr="007D5E1D">
        <w:rPr>
          <w:color w:val="auto"/>
          <w:lang w:val="lt-LT"/>
        </w:rPr>
        <w:t xml:space="preserve">. </w:t>
      </w:r>
      <w:r w:rsidRPr="007D5E1D">
        <w:rPr>
          <w:color w:val="auto"/>
          <w:lang w:val="lt-LT"/>
        </w:rPr>
        <w:t>S</w:t>
      </w:r>
      <w:r w:rsidR="00C10D11" w:rsidRPr="007D5E1D">
        <w:rPr>
          <w:color w:val="auto"/>
          <w:lang w:val="lt-LT"/>
        </w:rPr>
        <w:t>tatisti</w:t>
      </w:r>
      <w:r w:rsidRPr="007D5E1D">
        <w:rPr>
          <w:color w:val="auto"/>
          <w:lang w:val="lt-LT"/>
        </w:rPr>
        <w:t>nė atranka vykdoma su kiekvieno</w:t>
      </w:r>
      <w:r w:rsidR="00C10D11" w:rsidRPr="007D5E1D">
        <w:rPr>
          <w:color w:val="auto"/>
          <w:lang w:val="lt-LT"/>
        </w:rPr>
        <w:t xml:space="preserve"> format</w:t>
      </w:r>
      <w:r w:rsidRPr="007D5E1D">
        <w:rPr>
          <w:color w:val="auto"/>
          <w:lang w:val="lt-LT"/>
        </w:rPr>
        <w:t xml:space="preserve">o siuntomis, laikantis </w:t>
      </w:r>
      <w:r w:rsidR="00C10D11" w:rsidRPr="007D5E1D">
        <w:rPr>
          <w:color w:val="auto"/>
          <w:lang w:val="lt-LT"/>
        </w:rPr>
        <w:t>RL 232</w:t>
      </w:r>
      <w:r w:rsidRPr="007D5E1D">
        <w:rPr>
          <w:color w:val="auto"/>
          <w:lang w:val="lt-LT"/>
        </w:rPr>
        <w:t xml:space="preserve"> straipsnio nuostatų</w:t>
      </w:r>
      <w:r w:rsidR="00C10D11" w:rsidRPr="007D5E1D">
        <w:rPr>
          <w:color w:val="auto"/>
          <w:lang w:val="lt-LT"/>
        </w:rPr>
        <w:t>.</w:t>
      </w:r>
    </w:p>
    <w:p w14:paraId="31D93639" w14:textId="77777777" w:rsidR="00515CFE" w:rsidRPr="007D5E1D" w:rsidRDefault="00C10D11" w:rsidP="00073CC4">
      <w:pPr>
        <w:pStyle w:val="Bodytext20"/>
        <w:shd w:val="clear" w:color="auto" w:fill="auto"/>
        <w:spacing w:before="240" w:line="240" w:lineRule="auto"/>
        <w:ind w:firstLine="0"/>
        <w:rPr>
          <w:color w:val="auto"/>
          <w:lang w:val="lt-LT"/>
        </w:rPr>
      </w:pPr>
      <w:r w:rsidRPr="007D5E1D">
        <w:rPr>
          <w:rStyle w:val="Bodytext2Bold0"/>
          <w:color w:val="auto"/>
          <w:lang w:val="lt-LT"/>
        </w:rPr>
        <w:t>RL 231</w:t>
      </w:r>
      <w:r w:rsidR="00CF3732" w:rsidRPr="007D5E1D">
        <w:rPr>
          <w:rStyle w:val="Bodytext2Bold0"/>
          <w:color w:val="auto"/>
          <w:lang w:val="lt-LT"/>
        </w:rPr>
        <w:t xml:space="preserve"> </w:t>
      </w:r>
      <w:r w:rsidR="00CF3732" w:rsidRPr="007D5E1D">
        <w:rPr>
          <w:rStyle w:val="Bodytext2Bold0"/>
          <w:b w:val="0"/>
          <w:color w:val="auto"/>
          <w:lang w:val="lt-LT"/>
        </w:rPr>
        <w:t>straipsnis</w:t>
      </w:r>
    </w:p>
    <w:p w14:paraId="750209BC" w14:textId="77777777" w:rsidR="00515CFE" w:rsidRPr="007D5E1D" w:rsidRDefault="00CF3732"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Kitas pašto apkaitos tarp tikslinės sistemos šalių paskirtųjų operatorių statistinės atrankos metodas</w:t>
      </w:r>
    </w:p>
    <w:p w14:paraId="6A3C7A1D" w14:textId="77777777" w:rsidR="00185339" w:rsidRPr="007D5E1D" w:rsidRDefault="00185339" w:rsidP="00073CC4">
      <w:pPr>
        <w:pStyle w:val="Bodytext20"/>
        <w:shd w:val="clear" w:color="auto" w:fill="auto"/>
        <w:spacing w:before="240" w:line="240" w:lineRule="auto"/>
        <w:ind w:firstLine="0"/>
        <w:rPr>
          <w:color w:val="auto"/>
          <w:lang w:val="lt-LT"/>
        </w:rPr>
      </w:pPr>
      <w:r w:rsidRPr="007D5E1D">
        <w:rPr>
          <w:color w:val="auto"/>
          <w:lang w:val="lt-LT"/>
        </w:rPr>
        <w:t>1</w:t>
      </w:r>
      <w:r w:rsidRPr="007D5E1D">
        <w:rPr>
          <w:color w:val="auto"/>
          <w:lang w:val="lt-LT"/>
        </w:rPr>
        <w:tab/>
        <w:t xml:space="preserve">Tikslinės sistemos šalių paskirtieji operatoriai, kurie keičiasi paštu dėžutėse ir (ar) plokščiadugniuose pakuose, gali imtis priemonių, kad siuntų skaičius būtų nustatomas atsižvelgiant į taros rūšį. Statistinė atranka atliekama laikantis RL 228 straipsnyje nustatytų principų. Stebėjimo dienos kuo tolygiau paskirstomos per savaitės darbo dienas </w:t>
      </w:r>
      <w:r w:rsidR="009A380A">
        <w:rPr>
          <w:color w:val="auto"/>
          <w:lang w:val="lt-LT"/>
        </w:rPr>
        <w:t>(atsižvelgiama tik į atitinkamo</w:t>
      </w:r>
      <w:r w:rsidRPr="007D5E1D">
        <w:rPr>
          <w:color w:val="auto"/>
          <w:lang w:val="lt-LT"/>
        </w:rPr>
        <w:t xml:space="preserve"> apkaitos </w:t>
      </w:r>
      <w:r w:rsidR="009A380A">
        <w:t>punkto</w:t>
      </w:r>
      <w:r w:rsidRPr="007D5E1D">
        <w:rPr>
          <w:color w:val="auto"/>
          <w:lang w:val="lt-LT"/>
        </w:rPr>
        <w:t xml:space="preserve"> darbo dienas). Per tas dienas atliktas tyrimas turi atspindėti visam pašto srautui panaudotus vežimo būdus. Statistiniai duomenys turi būti renkami bent 48 dienas per atrankos metus, keturias dienas per mėnesį. Per vieną stebėjimo dieną paskirtieji operatoriai gali atlikti dalinę atranką, jei per tą dieną, apie kurią kalbama, gauto pašto visos apskaitos atlikti neįmanoma.</w:t>
      </w:r>
    </w:p>
    <w:p w14:paraId="2D259E73" w14:textId="77777777" w:rsidR="00CF3732" w:rsidRPr="007D5E1D" w:rsidRDefault="00CF3732"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1.1 </w:t>
      </w:r>
      <w:r w:rsidRPr="007D5E1D">
        <w:rPr>
          <w:rFonts w:ascii="Arial" w:hAnsi="Arial" w:cs="Arial"/>
          <w:color w:val="auto"/>
          <w:sz w:val="20"/>
          <w:szCs w:val="20"/>
          <w:lang w:val="lt-LT"/>
        </w:rPr>
        <w:tab/>
        <w:t>Užuot atlikę atranką tam tikromis dienomis, paskirtieji operatoriai gali atlikti nuolatinę atranką, per visą stebėjimo laikotarpį sistemingai atrinkdami kokį nors vieną taros pavyzdį. Suinteresuoti paskirtieji operatoriai susitaria, kokius blankus naudos statistikai.</w:t>
      </w:r>
    </w:p>
    <w:p w14:paraId="173C7B8B" w14:textId="77777777" w:rsidR="00CF3732" w:rsidRPr="007D5E1D" w:rsidRDefault="00CF3732"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 </w:t>
      </w:r>
      <w:r w:rsidRPr="007D5E1D">
        <w:rPr>
          <w:rFonts w:ascii="Arial" w:hAnsi="Arial" w:cs="Arial"/>
          <w:color w:val="auto"/>
          <w:sz w:val="20"/>
          <w:szCs w:val="20"/>
          <w:lang w:val="lt-LT"/>
        </w:rPr>
        <w:tab/>
        <w:t>Siuntų skaičiaus per metus nustatymas</w:t>
      </w:r>
    </w:p>
    <w:p w14:paraId="065C4E34" w14:textId="77777777" w:rsidR="00CF3732" w:rsidRPr="007D5E1D" w:rsidRDefault="00CF3732"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2.1 </w:t>
      </w:r>
      <w:r w:rsidRPr="007D5E1D">
        <w:rPr>
          <w:rFonts w:ascii="Arial" w:hAnsi="Arial" w:cs="Arial"/>
          <w:color w:val="auto"/>
          <w:sz w:val="20"/>
          <w:szCs w:val="20"/>
          <w:lang w:val="lt-LT"/>
        </w:rPr>
        <w:tab/>
        <w:t>Siuntų skaičius per metus atitinka siuntų svertinį vidurkį skaičiuojamą atskirai pagal kiekvieną vežimo būdą ir pagal taros rūšį. Jis apskaičiuojamas pagal toliau nurodytą būdą</w:t>
      </w:r>
      <w:r w:rsidR="00185339" w:rsidRPr="007D5E1D">
        <w:rPr>
          <w:rFonts w:ascii="Arial" w:hAnsi="Arial" w:cs="Arial"/>
          <w:color w:val="auto"/>
          <w:sz w:val="20"/>
          <w:szCs w:val="20"/>
          <w:lang w:val="lt-LT"/>
        </w:rPr>
        <w:t>:</w:t>
      </w:r>
    </w:p>
    <w:p w14:paraId="1E30D80A" w14:textId="77777777" w:rsidR="00CF3732" w:rsidRPr="007D5E1D" w:rsidRDefault="00CF3732"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2.1.1 </w:t>
      </w:r>
      <w:r w:rsidRPr="007D5E1D">
        <w:rPr>
          <w:rFonts w:ascii="Arial" w:hAnsi="Arial" w:cs="Arial"/>
          <w:color w:val="auto"/>
          <w:sz w:val="20"/>
          <w:szCs w:val="20"/>
          <w:lang w:val="lt-LT"/>
        </w:rPr>
        <w:tab/>
        <w:t xml:space="preserve">Siekiant apskaičiuoti bendrą siuntų skaičių atitinkamai taros rūšiai ir atitinkamam vežimo būdui, statistinės atrankos metu nustatytas vidutinis kilogramui tenkančių siuntų skaičius, vežamas naudojant konkrečią taros rūšį ir konkretų vežimo būdą, dauginamas iš pašto bendro svorio, perduoto šioje taroje ir šiuo vežimo būdu. </w:t>
      </w:r>
    </w:p>
    <w:p w14:paraId="52DCC57C" w14:textId="77777777" w:rsidR="00CF3732" w:rsidRPr="007D5E1D" w:rsidRDefault="00CF3732"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2.1.2 </w:t>
      </w:r>
      <w:r w:rsidRPr="007D5E1D">
        <w:rPr>
          <w:rFonts w:ascii="Arial" w:hAnsi="Arial" w:cs="Arial"/>
          <w:color w:val="auto"/>
          <w:sz w:val="20"/>
          <w:szCs w:val="20"/>
          <w:lang w:val="lt-LT"/>
        </w:rPr>
        <w:tab/>
        <w:t>Nustatytas bendras siuntų skaičius kiekvienai taros rūšiai ir kiekvienam vežimo būdui sudedamas ir gaunamas nustatytas metinis siuntų skaičius.</w:t>
      </w:r>
    </w:p>
    <w:p w14:paraId="7A90F551" w14:textId="77777777" w:rsidR="00CB22D7" w:rsidRPr="007D5E1D" w:rsidRDefault="00CB22D7"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3 </w:t>
      </w:r>
      <w:r w:rsidRPr="007D5E1D">
        <w:rPr>
          <w:rFonts w:ascii="Arial" w:hAnsi="Arial" w:cs="Arial"/>
          <w:color w:val="auto"/>
          <w:sz w:val="20"/>
          <w:szCs w:val="20"/>
          <w:lang w:val="lt-LT"/>
        </w:rPr>
        <w:tab/>
        <w:t>Paskirtieji operatoriai turi nurodyti išsiųsto pašto svorį pagal taros rūšį (pvz., siuntų svoris dėžutėse, plokščiadugniuose pakuose, maišuose ir t. t.) tinkamai pakeistuose blankuose bei pateikti su tara susijusią informaciją, kiek tai įmanoma, keisdamiesi elektroniniais duomenimis (EDI).</w:t>
      </w:r>
    </w:p>
    <w:p w14:paraId="26202B60" w14:textId="77777777" w:rsidR="00CB22D7" w:rsidRPr="007D5E1D" w:rsidRDefault="00CB22D7"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4 </w:t>
      </w:r>
      <w:r w:rsidRPr="007D5E1D">
        <w:rPr>
          <w:rFonts w:ascii="Arial" w:hAnsi="Arial" w:cs="Arial"/>
          <w:color w:val="auto"/>
          <w:sz w:val="20"/>
          <w:szCs w:val="20"/>
          <w:lang w:val="lt-LT"/>
        </w:rPr>
        <w:tab/>
        <w:t xml:space="preserve">Kiekvienas paskirtasis operatorius bent prieš du mėnesius iki stebėjimo pradžios turi pranešti atitinkamam paskirtajam operatoriui apie savo sprendimus, susijusius su atrankos programa, ypač – apie pasirinktą nustatymo metodą. Tačiau paskirtasis gavimo operatorius paskirtajam išsiuntimo operatoriui </w:t>
      </w:r>
      <w:r w:rsidRPr="007D5E1D">
        <w:rPr>
          <w:rFonts w:ascii="Arial" w:hAnsi="Arial" w:cs="Arial"/>
          <w:color w:val="auto"/>
          <w:sz w:val="20"/>
          <w:szCs w:val="20"/>
          <w:lang w:val="lt-LT"/>
        </w:rPr>
        <w:lastRenderedPageBreak/>
        <w:t>neprivalo iš anksto pranešti nei apie pasirinktas stebėjimo dienas, nei apie tai, kokią tarą pasirinko atrankai.</w:t>
      </w:r>
    </w:p>
    <w:p w14:paraId="3B2CBA99" w14:textId="77777777" w:rsidR="00CB22D7" w:rsidRPr="007D5E1D" w:rsidRDefault="00185339" w:rsidP="00073CC4">
      <w:pPr>
        <w:autoSpaceDE w:val="0"/>
        <w:autoSpaceDN w:val="0"/>
        <w:adjustRightInd w:val="0"/>
        <w:spacing w:before="240"/>
        <w:jc w:val="both"/>
        <w:rPr>
          <w:rFonts w:ascii="Arial" w:hAnsi="Arial" w:cs="Arial"/>
          <w:color w:val="auto"/>
          <w:sz w:val="20"/>
          <w:szCs w:val="20"/>
          <w:lang w:val="lt-LT"/>
        </w:rPr>
      </w:pPr>
      <w:r w:rsidRPr="007D5E1D">
        <w:rPr>
          <w:rFonts w:ascii="Arial" w:hAnsi="Arial" w:cs="Arial"/>
          <w:color w:val="auto"/>
          <w:sz w:val="20"/>
          <w:szCs w:val="20"/>
          <w:lang w:val="lt-LT"/>
        </w:rPr>
        <w:t>5</w:t>
      </w:r>
      <w:r w:rsidR="00CB22D7" w:rsidRPr="007D5E1D">
        <w:rPr>
          <w:rFonts w:ascii="Arial" w:hAnsi="Arial" w:cs="Arial"/>
          <w:color w:val="auto"/>
          <w:sz w:val="20"/>
          <w:szCs w:val="20"/>
          <w:lang w:val="lt-LT"/>
        </w:rPr>
        <w:t xml:space="preserve"> </w:t>
      </w:r>
      <w:r w:rsidR="00CB22D7" w:rsidRPr="007D5E1D">
        <w:rPr>
          <w:rFonts w:ascii="Arial" w:hAnsi="Arial" w:cs="Arial"/>
          <w:color w:val="auto"/>
          <w:sz w:val="20"/>
          <w:szCs w:val="20"/>
          <w:lang w:val="lt-LT"/>
        </w:rPr>
        <w:tab/>
        <w:t xml:space="preserve">Jei atranka nustatant siuntų skaičių kilogramui nebuvo atliekama arba rezultatai nebuvo pranešti per penkis mėnesius nuo ketvirtojo ketvirčio pabaigos, kitas paskirtasis operatorius turi teisę vietoj trūkstamų duomenų pateikti savo atrankos rezultatus. Statistinė atranka ir statistinis įvertinimas atliekami laikantis </w:t>
      </w:r>
      <w:r w:rsidR="00CB22D7" w:rsidRPr="007D5E1D">
        <w:rPr>
          <w:rFonts w:ascii="Arial" w:hAnsi="Arial" w:cs="Arial"/>
          <w:b/>
          <w:color w:val="auto"/>
          <w:sz w:val="20"/>
          <w:szCs w:val="20"/>
          <w:lang w:val="lt-LT"/>
        </w:rPr>
        <w:t>RL 228</w:t>
      </w:r>
      <w:r w:rsidR="00CB22D7" w:rsidRPr="007D5E1D">
        <w:rPr>
          <w:rFonts w:ascii="Arial" w:hAnsi="Arial" w:cs="Arial"/>
          <w:color w:val="auto"/>
          <w:sz w:val="20"/>
          <w:szCs w:val="20"/>
          <w:lang w:val="lt-LT"/>
        </w:rPr>
        <w:t xml:space="preserve"> straipsnyje nustatytų principų, išskyrus tai, kad užuot taikius ± 5 proc., taikomas ± 7,5 proc. duomenų tikslumo rodiklis. Jei duomenų nėra, imamas mažiausias iš dviejų dydžių: paskutinis nustatytas vidutinis siuntų skaičius kilogramui arba vidutinis siuntų skaičius kilogramui, nustatytas tikslinės sistemos </w:t>
      </w:r>
      <w:r w:rsidR="006D157E" w:rsidRPr="007D5E1D">
        <w:rPr>
          <w:rFonts w:ascii="Arial" w:hAnsi="Arial" w:cs="Arial"/>
          <w:color w:val="auto"/>
          <w:sz w:val="20"/>
          <w:szCs w:val="20"/>
          <w:lang w:val="lt-LT"/>
        </w:rPr>
        <w:t>valstyb</w:t>
      </w:r>
      <w:r w:rsidR="00CB22D7" w:rsidRPr="007D5E1D">
        <w:rPr>
          <w:rFonts w:ascii="Arial" w:hAnsi="Arial" w:cs="Arial"/>
          <w:color w:val="auto"/>
          <w:sz w:val="20"/>
          <w:szCs w:val="20"/>
          <w:lang w:val="lt-LT"/>
        </w:rPr>
        <w:t>ių narių pašto srautams.</w:t>
      </w:r>
    </w:p>
    <w:p w14:paraId="3DFF4651" w14:textId="77777777" w:rsidR="00CB22D7" w:rsidRPr="007D5E1D" w:rsidRDefault="00CB22D7" w:rsidP="00073CC4">
      <w:pPr>
        <w:pStyle w:val="Bodytext20"/>
        <w:shd w:val="clear" w:color="auto" w:fill="auto"/>
        <w:spacing w:before="240" w:line="240" w:lineRule="auto"/>
        <w:ind w:firstLine="0"/>
        <w:rPr>
          <w:color w:val="auto"/>
          <w:lang w:val="lt-LT"/>
        </w:rPr>
      </w:pPr>
    </w:p>
    <w:p w14:paraId="053956E3" w14:textId="77777777" w:rsidR="00515CFE" w:rsidRPr="007D5E1D" w:rsidRDefault="00C10D11" w:rsidP="00073CC4">
      <w:pPr>
        <w:pStyle w:val="Bodytext20"/>
        <w:shd w:val="clear" w:color="auto" w:fill="auto"/>
        <w:spacing w:before="240" w:line="240" w:lineRule="auto"/>
        <w:ind w:firstLine="0"/>
        <w:rPr>
          <w:color w:val="auto"/>
          <w:lang w:val="lt-LT"/>
        </w:rPr>
      </w:pPr>
      <w:r w:rsidRPr="007D5E1D">
        <w:rPr>
          <w:rStyle w:val="Bodytext2Bold0"/>
          <w:color w:val="auto"/>
          <w:lang w:val="lt-LT"/>
        </w:rPr>
        <w:t>RL 232</w:t>
      </w:r>
      <w:r w:rsidR="001A168B" w:rsidRPr="007D5E1D">
        <w:rPr>
          <w:rStyle w:val="Bodytext2Bold0"/>
          <w:color w:val="auto"/>
          <w:lang w:val="lt-LT"/>
        </w:rPr>
        <w:t xml:space="preserve"> </w:t>
      </w:r>
      <w:r w:rsidR="001A168B" w:rsidRPr="007D5E1D">
        <w:rPr>
          <w:rStyle w:val="Bodytext2Bold0"/>
          <w:b w:val="0"/>
          <w:color w:val="auto"/>
          <w:lang w:val="lt-LT"/>
        </w:rPr>
        <w:t>straipsnis</w:t>
      </w:r>
    </w:p>
    <w:p w14:paraId="03C7048E" w14:textId="77777777" w:rsidR="00515CFE" w:rsidRPr="007D5E1D" w:rsidRDefault="001A168B"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Speciali statistinė atranka, taikant peržiūros mechanizmą</w:t>
      </w:r>
    </w:p>
    <w:p w14:paraId="05067702" w14:textId="77777777" w:rsidR="00CF10FF" w:rsidRPr="007D5E1D" w:rsidRDefault="00CF10FF" w:rsidP="00073CC4">
      <w:pPr>
        <w:pStyle w:val="Bodytext20"/>
        <w:shd w:val="clear" w:color="auto" w:fill="auto"/>
        <w:spacing w:before="240" w:line="240" w:lineRule="auto"/>
        <w:ind w:firstLine="0"/>
        <w:rPr>
          <w:color w:val="auto"/>
          <w:lang w:val="lt-LT"/>
        </w:rPr>
      </w:pPr>
      <w:r w:rsidRPr="007D5E1D">
        <w:rPr>
          <w:color w:val="auto"/>
          <w:lang w:val="lt-LT"/>
        </w:rPr>
        <w:t>1</w:t>
      </w:r>
      <w:r w:rsidRPr="007D5E1D">
        <w:rPr>
          <w:color w:val="auto"/>
          <w:lang w:val="lt-LT"/>
        </w:rPr>
        <w:tab/>
        <w:t>Taikant peržiūros mechanizmą, jei nėra specialaus susitarimo, pavyzdžiui, tarpusavio susitarimo naudoti</w:t>
      </w:r>
      <w:r w:rsidRPr="007D5E1D">
        <w:rPr>
          <w:b/>
          <w:color w:val="auto"/>
          <w:lang w:val="lt-LT"/>
        </w:rPr>
        <w:t xml:space="preserve"> </w:t>
      </w:r>
      <w:r w:rsidRPr="007D5E1D">
        <w:rPr>
          <w:color w:val="auto"/>
          <w:lang w:val="lt-LT"/>
        </w:rPr>
        <w:t>PPS nustatytą kilogramui tenkantį</w:t>
      </w:r>
      <w:r w:rsidRPr="007D5E1D">
        <w:rPr>
          <w:b/>
          <w:color w:val="auto"/>
          <w:lang w:val="lt-LT"/>
        </w:rPr>
        <w:t xml:space="preserve"> </w:t>
      </w:r>
      <w:r w:rsidRPr="007D5E1D">
        <w:rPr>
          <w:color w:val="auto"/>
          <w:lang w:val="lt-LT"/>
        </w:rPr>
        <w:t xml:space="preserve">vidutinį siuntų skaičių, taikomą pašto srautams iš pereinamosios sistemos </w:t>
      </w:r>
      <w:r w:rsidR="006D157E" w:rsidRPr="007D5E1D">
        <w:rPr>
          <w:color w:val="auto"/>
          <w:lang w:val="lt-LT"/>
        </w:rPr>
        <w:t>valstyb</w:t>
      </w:r>
      <w:r w:rsidRPr="007D5E1D">
        <w:rPr>
          <w:color w:val="auto"/>
          <w:lang w:val="lt-LT"/>
        </w:rPr>
        <w:t xml:space="preserve">ių narių į tikslinės sistemos </w:t>
      </w:r>
      <w:r w:rsidR="006D157E" w:rsidRPr="007D5E1D">
        <w:rPr>
          <w:color w:val="auto"/>
          <w:lang w:val="lt-LT"/>
        </w:rPr>
        <w:t>valstyb</w:t>
      </w:r>
      <w:r w:rsidRPr="007D5E1D">
        <w:rPr>
          <w:color w:val="auto"/>
          <w:lang w:val="lt-LT"/>
        </w:rPr>
        <w:t>is nares, paimtą iš PPS paskutinio tyrimo, statistinė atranka atliekama tiriant atitinkamą srautą.</w:t>
      </w:r>
    </w:p>
    <w:p w14:paraId="64103CC6" w14:textId="77777777" w:rsidR="00CF10FF" w:rsidRPr="007D5E1D" w:rsidRDefault="00CF10FF" w:rsidP="003F0949">
      <w:pPr>
        <w:pStyle w:val="Bodytext20"/>
        <w:widowControl/>
        <w:shd w:val="clear" w:color="auto" w:fill="auto"/>
        <w:spacing w:before="240" w:line="240" w:lineRule="auto"/>
        <w:ind w:left="720" w:hanging="720"/>
        <w:rPr>
          <w:color w:val="auto"/>
          <w:lang w:val="lt-LT"/>
        </w:rPr>
      </w:pPr>
      <w:r w:rsidRPr="007D5E1D">
        <w:rPr>
          <w:color w:val="auto"/>
          <w:lang w:val="lt-LT"/>
        </w:rPr>
        <w:t xml:space="preserve">1.1 </w:t>
      </w:r>
      <w:r w:rsidRPr="007D5E1D">
        <w:rPr>
          <w:color w:val="auto"/>
          <w:lang w:val="lt-LT"/>
        </w:rPr>
        <w:tab/>
        <w:t xml:space="preserve">Atranka privalo atspindėti važtos sudėtį ir atitikti </w:t>
      </w:r>
      <w:r w:rsidRPr="007D5E1D">
        <w:rPr>
          <w:b/>
          <w:color w:val="auto"/>
          <w:lang w:val="lt-LT"/>
        </w:rPr>
        <w:t>RL 228</w:t>
      </w:r>
      <w:r w:rsidRPr="007D5E1D">
        <w:rPr>
          <w:color w:val="auto"/>
          <w:lang w:val="lt-LT"/>
        </w:rPr>
        <w:t xml:space="preserve"> straipsnyje nustatytus principus. Statistinė atranka turi būti atliekama bent 24 dienas per tą dvylikos mėnesių laikotarpį, su kuriuo yra susijusi. Per vieną stebėjimo dieną paskirtieji operatoriai gali vykdyti dalinę atranką, jei per tą dieną, apie kurią kalbama, gauto pašto visos apskaitos atlikti neįmanoma.</w:t>
      </w:r>
    </w:p>
    <w:p w14:paraId="5DF868D8" w14:textId="77777777" w:rsidR="00CF10FF" w:rsidRPr="007D5E1D" w:rsidRDefault="00CF10FF" w:rsidP="003F0949">
      <w:pPr>
        <w:pStyle w:val="Bodytext20"/>
        <w:widowControl/>
        <w:shd w:val="clear" w:color="auto" w:fill="auto"/>
        <w:spacing w:before="240" w:line="240" w:lineRule="auto"/>
        <w:ind w:left="720" w:hanging="720"/>
        <w:rPr>
          <w:color w:val="auto"/>
          <w:lang w:val="lt-LT"/>
        </w:rPr>
      </w:pPr>
      <w:r w:rsidRPr="007D5E1D">
        <w:rPr>
          <w:color w:val="auto"/>
          <w:lang w:val="lt-LT"/>
        </w:rPr>
        <w:t xml:space="preserve"> 1.1.1 </w:t>
      </w:r>
      <w:r w:rsidRPr="007D5E1D">
        <w:rPr>
          <w:color w:val="auto"/>
          <w:lang w:val="lt-LT"/>
        </w:rPr>
        <w:tab/>
        <w:t>Užuot atlikę atranką tam tikromis dienomis, paskirtieji operatoriai gali atlikti nuolatinę  atranką, per visą stebėjimo laikotarpį sistemingai atrinkdami kokią nors vieną taros rūšį. Suinteresuoti paskirtieji operatoriai susitaria, kokius blankus naudos statistikai.</w:t>
      </w:r>
    </w:p>
    <w:p w14:paraId="1DDB1C69" w14:textId="77777777" w:rsidR="00CF10FF" w:rsidRPr="007D5E1D" w:rsidRDefault="00CF10FF" w:rsidP="003F0949">
      <w:pPr>
        <w:pStyle w:val="Bodytext20"/>
        <w:widowControl/>
        <w:shd w:val="clear" w:color="auto" w:fill="auto"/>
        <w:spacing w:before="240" w:line="240" w:lineRule="auto"/>
        <w:ind w:left="720" w:hanging="720"/>
        <w:rPr>
          <w:color w:val="auto"/>
          <w:lang w:val="lt-LT"/>
        </w:rPr>
      </w:pPr>
      <w:r w:rsidRPr="007D5E1D">
        <w:rPr>
          <w:color w:val="auto"/>
          <w:lang w:val="lt-LT"/>
        </w:rPr>
        <w:t xml:space="preserve">1.2 </w:t>
      </w:r>
      <w:r w:rsidRPr="007D5E1D">
        <w:rPr>
          <w:color w:val="auto"/>
          <w:lang w:val="lt-LT"/>
        </w:rPr>
        <w:tab/>
        <w:t xml:space="preserve">Stebėjimo dienos kuo tolygiau paskirstomos per savaitės darbo dienas (atsižvelgiama tik į atitinkamo apkaitos punkto darbo dienas). Per tas dienas atliekamas tyrimas turi atspindėti visam pašto srautui panaudotus vežimo būdus. Stebėjimo dienos pasirenkamos atsižvelgiant į toliau nurodytą bazinį </w:t>
      </w:r>
      <w:r w:rsidRPr="007D5E1D">
        <w:rPr>
          <w:color w:val="auto"/>
          <w:lang w:val="lt-LT"/>
        </w:rPr>
        <w:tab/>
        <w:t>metų, ketvirčio ar mėnesio laikotarpį:</w:t>
      </w:r>
    </w:p>
    <w:p w14:paraId="79DD97DF" w14:textId="77777777" w:rsidR="005C2E63" w:rsidRPr="007D5E1D" w:rsidRDefault="005C2E63"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1.2.1 </w:t>
      </w:r>
      <w:r w:rsidR="00E56A8E" w:rsidRPr="007D5E1D">
        <w:rPr>
          <w:rFonts w:ascii="Arial" w:hAnsi="Arial" w:cs="Arial"/>
          <w:color w:val="auto"/>
          <w:sz w:val="20"/>
          <w:szCs w:val="20"/>
          <w:lang w:val="lt-LT"/>
        </w:rPr>
        <w:tab/>
      </w:r>
      <w:r w:rsidRPr="007D5E1D">
        <w:rPr>
          <w:rFonts w:ascii="Arial" w:hAnsi="Arial" w:cs="Arial"/>
          <w:color w:val="auto"/>
          <w:sz w:val="20"/>
          <w:szCs w:val="20"/>
          <w:lang w:val="lt-LT"/>
        </w:rPr>
        <w:t xml:space="preserve">bazinis metų laikotarpis: bent </w:t>
      </w:r>
      <w:r w:rsidR="00E56A8E" w:rsidRPr="007D5E1D">
        <w:rPr>
          <w:rFonts w:ascii="Arial" w:hAnsi="Arial" w:cs="Arial"/>
          <w:color w:val="auto"/>
          <w:sz w:val="20"/>
          <w:szCs w:val="20"/>
          <w:lang w:val="lt-LT"/>
        </w:rPr>
        <w:t>24</w:t>
      </w:r>
      <w:r w:rsidRPr="007D5E1D">
        <w:rPr>
          <w:rFonts w:ascii="Arial" w:hAnsi="Arial" w:cs="Arial"/>
          <w:color w:val="auto"/>
          <w:sz w:val="20"/>
          <w:szCs w:val="20"/>
          <w:lang w:val="lt-LT"/>
        </w:rPr>
        <w:t xml:space="preserve"> stebėjimo dienos per dvylika mėnesių; kiekviena savaitės darbo diena turi būti stebima bent vieną kartą per ketvirtį;</w:t>
      </w:r>
    </w:p>
    <w:p w14:paraId="45183AE6" w14:textId="77777777" w:rsidR="005C2E63" w:rsidRPr="007D5E1D" w:rsidRDefault="005C2E63"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1.2.2 </w:t>
      </w:r>
      <w:r w:rsidR="00E56A8E" w:rsidRPr="007D5E1D">
        <w:rPr>
          <w:rFonts w:ascii="Arial" w:hAnsi="Arial" w:cs="Arial"/>
          <w:color w:val="auto"/>
          <w:sz w:val="20"/>
          <w:szCs w:val="20"/>
          <w:lang w:val="lt-LT"/>
        </w:rPr>
        <w:tab/>
      </w:r>
      <w:r w:rsidRPr="007D5E1D">
        <w:rPr>
          <w:rFonts w:ascii="Arial" w:hAnsi="Arial" w:cs="Arial"/>
          <w:color w:val="auto"/>
          <w:sz w:val="20"/>
          <w:szCs w:val="20"/>
          <w:lang w:val="lt-LT"/>
        </w:rPr>
        <w:t>bazinis ketvirčio laikotarpis: bent šešios stebėjimo dienos per ketvirtį; kiekviena savaitės darbo diena turi būti stebima bent vieną kartą; ta pati procedūra kartojama ir kitus tris ketvirčius;</w:t>
      </w:r>
    </w:p>
    <w:p w14:paraId="4D98712E" w14:textId="77777777" w:rsidR="005C2E63" w:rsidRPr="007D5E1D" w:rsidRDefault="005C2E63"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1.2.3 </w:t>
      </w:r>
      <w:r w:rsidR="00E56A8E" w:rsidRPr="007D5E1D">
        <w:rPr>
          <w:rFonts w:ascii="Arial" w:hAnsi="Arial" w:cs="Arial"/>
          <w:color w:val="auto"/>
          <w:sz w:val="20"/>
          <w:szCs w:val="20"/>
          <w:lang w:val="lt-LT"/>
        </w:rPr>
        <w:tab/>
      </w:r>
      <w:r w:rsidRPr="007D5E1D">
        <w:rPr>
          <w:rFonts w:ascii="Arial" w:hAnsi="Arial" w:cs="Arial"/>
          <w:color w:val="auto"/>
          <w:sz w:val="20"/>
          <w:szCs w:val="20"/>
          <w:lang w:val="lt-LT"/>
        </w:rPr>
        <w:t xml:space="preserve">bazinis mėnesio laikotarpis: </w:t>
      </w:r>
      <w:r w:rsidR="00E56A8E" w:rsidRPr="007D5E1D">
        <w:rPr>
          <w:rFonts w:ascii="Arial" w:hAnsi="Arial" w:cs="Arial"/>
          <w:color w:val="auto"/>
          <w:sz w:val="20"/>
          <w:szCs w:val="20"/>
          <w:lang w:val="lt-LT"/>
        </w:rPr>
        <w:t>24</w:t>
      </w:r>
      <w:r w:rsidRPr="007D5E1D">
        <w:rPr>
          <w:rFonts w:ascii="Arial" w:hAnsi="Arial" w:cs="Arial"/>
          <w:color w:val="auto"/>
          <w:sz w:val="20"/>
          <w:szCs w:val="20"/>
          <w:lang w:val="lt-LT"/>
        </w:rPr>
        <w:t xml:space="preserve"> stebėjimo dienos per mėnesį arba bent jau visos to mėnesio darbo dienos; statistiniai duomenys renkami neporinių metų gegužės mėnesį,</w:t>
      </w:r>
      <w:r w:rsidR="00555438" w:rsidRPr="007D5E1D">
        <w:rPr>
          <w:rFonts w:ascii="Arial" w:hAnsi="Arial" w:cs="Arial"/>
          <w:color w:val="auto"/>
          <w:sz w:val="20"/>
          <w:szCs w:val="20"/>
          <w:lang w:val="lt-LT"/>
        </w:rPr>
        <w:t xml:space="preserve"> </w:t>
      </w:r>
      <w:r w:rsidRPr="007D5E1D">
        <w:rPr>
          <w:rFonts w:ascii="Arial" w:hAnsi="Arial" w:cs="Arial"/>
          <w:color w:val="auto"/>
          <w:sz w:val="20"/>
          <w:szCs w:val="20"/>
          <w:lang w:val="lt-LT"/>
        </w:rPr>
        <w:t>porinių metų – spalio mėnesį.</w:t>
      </w:r>
    </w:p>
    <w:p w14:paraId="6C3AD391" w14:textId="77777777" w:rsidR="00E56A8E" w:rsidRPr="007D5E1D" w:rsidRDefault="00E56A8E"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 </w:t>
      </w:r>
      <w:r w:rsidRPr="007D5E1D">
        <w:rPr>
          <w:rFonts w:ascii="Arial" w:hAnsi="Arial" w:cs="Arial"/>
          <w:color w:val="auto"/>
          <w:sz w:val="20"/>
          <w:szCs w:val="20"/>
          <w:lang w:val="lt-LT"/>
        </w:rPr>
        <w:tab/>
        <w:t>Vidutinio siuntų skaičiaus kilogramui, nustatymas</w:t>
      </w:r>
    </w:p>
    <w:p w14:paraId="27D3440F" w14:textId="77777777" w:rsidR="00E56A8E" w:rsidRPr="007D5E1D" w:rsidRDefault="00E56A8E"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2.1 </w:t>
      </w:r>
      <w:r w:rsidRPr="007D5E1D">
        <w:rPr>
          <w:rFonts w:ascii="Arial" w:hAnsi="Arial" w:cs="Arial"/>
          <w:color w:val="auto"/>
          <w:sz w:val="20"/>
          <w:szCs w:val="20"/>
          <w:lang w:val="lt-LT"/>
        </w:rPr>
        <w:tab/>
        <w:t>Atrankai pasirinkus bazinį metų ar ketvirčio laikotarpį, vidutinis siuntų kilogramui skaičius per metus atitinka siuntų kilogramui svertinį vidurkį, skaičiuojamą atskirai pagal kiekvieną siuntimo būdą ir pagal kiekvieną mėnesį. Jis apskaičiuojamas taip:</w:t>
      </w:r>
    </w:p>
    <w:p w14:paraId="6EE6B9F4" w14:textId="77777777" w:rsidR="00E56A8E" w:rsidRPr="007D5E1D" w:rsidRDefault="00E56A8E"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2.1.1 </w:t>
      </w:r>
      <w:r w:rsidRPr="007D5E1D">
        <w:rPr>
          <w:rFonts w:ascii="Arial" w:hAnsi="Arial" w:cs="Arial"/>
          <w:color w:val="auto"/>
          <w:sz w:val="20"/>
          <w:szCs w:val="20"/>
          <w:lang w:val="lt-LT"/>
        </w:rPr>
        <w:tab/>
        <w:t xml:space="preserve">siekiant apskaičiuoti bendrą siuntų skaičių atitinkamam vežimo būdui ir atitinkamam mėnesiui, statistinės atrankos metu nustatytas per vieną konkretų mėnesį, vežamas naudojant konkretų vežimo </w:t>
      </w:r>
      <w:r w:rsidRPr="007D5E1D">
        <w:rPr>
          <w:rFonts w:ascii="Arial" w:hAnsi="Arial" w:cs="Arial"/>
          <w:color w:val="auto"/>
          <w:sz w:val="20"/>
          <w:szCs w:val="20"/>
          <w:lang w:val="lt-LT"/>
        </w:rPr>
        <w:tab/>
        <w:t>būdą, vidutinis kilogramui tenkančių siuntų skaičius dauginamas iš pašto bendro svorio, vežto šiuo būdu atitinkamą mėnesį.</w:t>
      </w:r>
    </w:p>
    <w:p w14:paraId="2478C2EC" w14:textId="77777777" w:rsidR="00E56A8E" w:rsidRPr="007D5E1D" w:rsidRDefault="00E56A8E"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2.1.2 </w:t>
      </w:r>
      <w:r w:rsidRPr="007D5E1D">
        <w:rPr>
          <w:rFonts w:ascii="Arial" w:hAnsi="Arial" w:cs="Arial"/>
          <w:color w:val="auto"/>
          <w:sz w:val="20"/>
          <w:szCs w:val="20"/>
          <w:lang w:val="lt-LT"/>
        </w:rPr>
        <w:tab/>
        <w:t>nustatyto bendro siuntų skaičiaus kiekvienam vežimo būdui ir kiekvienam mėnesiui suma padalijama iš bendro pašto svorio per metus.</w:t>
      </w:r>
    </w:p>
    <w:p w14:paraId="47DAA62F" w14:textId="77777777" w:rsidR="00E56A8E" w:rsidRPr="007D5E1D" w:rsidRDefault="00E56A8E"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2.1.3 </w:t>
      </w:r>
      <w:r w:rsidRPr="007D5E1D">
        <w:rPr>
          <w:rFonts w:ascii="Arial" w:hAnsi="Arial" w:cs="Arial"/>
          <w:color w:val="auto"/>
          <w:sz w:val="20"/>
          <w:szCs w:val="20"/>
          <w:lang w:val="lt-LT"/>
        </w:rPr>
        <w:tab/>
        <w:t xml:space="preserve">laikydamiesi 2.1.1 ir 2.1.2 papunkčiuose numatytos tvarkos, paskirtieji operatoriai gali pakeisti mėnesį </w:t>
      </w:r>
      <w:r w:rsidRPr="007D5E1D">
        <w:rPr>
          <w:rFonts w:ascii="Arial" w:hAnsi="Arial" w:cs="Arial"/>
          <w:color w:val="auto"/>
          <w:sz w:val="20"/>
          <w:szCs w:val="20"/>
          <w:lang w:val="lt-LT"/>
        </w:rPr>
        <w:tab/>
        <w:t xml:space="preserve">diena ar ketvirčiu. </w:t>
      </w:r>
    </w:p>
    <w:p w14:paraId="2A2639BC" w14:textId="77777777" w:rsidR="00F43D00" w:rsidRPr="007D5E1D" w:rsidRDefault="00F43D00"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lastRenderedPageBreak/>
        <w:t xml:space="preserve">2.2 </w:t>
      </w:r>
      <w:r w:rsidR="00F3016B" w:rsidRPr="007D5E1D">
        <w:rPr>
          <w:rFonts w:ascii="Arial" w:hAnsi="Arial" w:cs="Arial"/>
          <w:color w:val="auto"/>
          <w:sz w:val="20"/>
          <w:szCs w:val="20"/>
          <w:lang w:val="lt-LT"/>
        </w:rPr>
        <w:tab/>
      </w:r>
      <w:r w:rsidRPr="007D5E1D">
        <w:rPr>
          <w:rFonts w:ascii="Arial" w:hAnsi="Arial" w:cs="Arial"/>
          <w:color w:val="auto"/>
          <w:sz w:val="20"/>
          <w:szCs w:val="20"/>
          <w:lang w:val="lt-LT"/>
        </w:rPr>
        <w:t>Atrankai pasirinkus mėnesio laikotarpį, vidutinis siuntų kilogramui skaičius per metus atitinka siuntų kilogramui svertinį vidurkį</w:t>
      </w:r>
      <w:r w:rsidR="00F3016B" w:rsidRPr="007D5E1D">
        <w:rPr>
          <w:rFonts w:ascii="Arial" w:hAnsi="Arial" w:cs="Arial"/>
          <w:color w:val="auto"/>
          <w:sz w:val="20"/>
          <w:szCs w:val="20"/>
          <w:lang w:val="lt-LT"/>
        </w:rPr>
        <w:t>,</w:t>
      </w:r>
      <w:r w:rsidRPr="007D5E1D">
        <w:rPr>
          <w:rFonts w:ascii="Arial" w:hAnsi="Arial" w:cs="Arial"/>
          <w:color w:val="auto"/>
          <w:sz w:val="20"/>
          <w:szCs w:val="20"/>
          <w:lang w:val="lt-LT"/>
        </w:rPr>
        <w:t xml:space="preserve"> skaičiuojamą atskirai pagal kiekvieną vežimo būdą. Jis apskaičiuoj</w:t>
      </w:r>
      <w:r w:rsidR="00F3016B" w:rsidRPr="007D5E1D">
        <w:rPr>
          <w:rFonts w:ascii="Arial" w:hAnsi="Arial" w:cs="Arial"/>
          <w:color w:val="auto"/>
          <w:sz w:val="20"/>
          <w:szCs w:val="20"/>
          <w:lang w:val="lt-LT"/>
        </w:rPr>
        <w:t>amas pagal toliau nurodytą būdą:</w:t>
      </w:r>
    </w:p>
    <w:p w14:paraId="1781A0EA" w14:textId="77777777" w:rsidR="00F43D00" w:rsidRPr="007D5E1D" w:rsidRDefault="00F43D00"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2.2.1 </w:t>
      </w:r>
      <w:r w:rsidR="003F0949" w:rsidRPr="007D5E1D">
        <w:rPr>
          <w:rFonts w:ascii="Arial" w:hAnsi="Arial" w:cs="Arial"/>
          <w:color w:val="auto"/>
          <w:sz w:val="20"/>
          <w:szCs w:val="20"/>
          <w:lang w:val="lt-LT"/>
        </w:rPr>
        <w:tab/>
      </w:r>
      <w:r w:rsidR="00F3016B" w:rsidRPr="007D5E1D">
        <w:rPr>
          <w:rFonts w:ascii="Arial" w:hAnsi="Arial" w:cs="Arial"/>
          <w:color w:val="auto"/>
          <w:sz w:val="20"/>
          <w:szCs w:val="20"/>
          <w:lang w:val="lt-LT"/>
        </w:rPr>
        <w:t>s</w:t>
      </w:r>
      <w:r w:rsidRPr="007D5E1D">
        <w:rPr>
          <w:rFonts w:ascii="Arial" w:hAnsi="Arial" w:cs="Arial"/>
          <w:color w:val="auto"/>
          <w:sz w:val="20"/>
          <w:szCs w:val="20"/>
          <w:lang w:val="lt-LT"/>
        </w:rPr>
        <w:t>iekiant apskaičiuoti bendrą siuntų skaičių atitinkamam vežimo būdui ir atitinkamam mėnesiui ar ketvirčiui, statistinės atrankos metu nustatytas vidutinis kilogramui tenkantis siuntų skaičius, vežamas naudojant konkretų vežimo būdą, dauginamas iš bendro pašto svorio, perduoto tuo vežimo būdu atitinkamą mėnesį ar ketvirtį.</w:t>
      </w:r>
    </w:p>
    <w:p w14:paraId="6306ECA6" w14:textId="77777777" w:rsidR="00F43D00" w:rsidRPr="007D5E1D" w:rsidRDefault="00F43D00"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2.2.2 </w:t>
      </w:r>
      <w:r w:rsidR="003F0949" w:rsidRPr="007D5E1D">
        <w:rPr>
          <w:rFonts w:ascii="Arial" w:hAnsi="Arial" w:cs="Arial"/>
          <w:color w:val="auto"/>
          <w:sz w:val="20"/>
          <w:szCs w:val="20"/>
          <w:lang w:val="lt-LT"/>
        </w:rPr>
        <w:tab/>
      </w:r>
      <w:r w:rsidR="00F3016B" w:rsidRPr="007D5E1D">
        <w:rPr>
          <w:rFonts w:ascii="Arial" w:hAnsi="Arial" w:cs="Arial"/>
          <w:color w:val="auto"/>
          <w:sz w:val="20"/>
          <w:szCs w:val="20"/>
          <w:lang w:val="lt-LT"/>
        </w:rPr>
        <w:t>n</w:t>
      </w:r>
      <w:r w:rsidRPr="007D5E1D">
        <w:rPr>
          <w:rFonts w:ascii="Arial" w:hAnsi="Arial" w:cs="Arial"/>
          <w:color w:val="auto"/>
          <w:sz w:val="20"/>
          <w:szCs w:val="20"/>
          <w:lang w:val="lt-LT"/>
        </w:rPr>
        <w:t xml:space="preserve">ustatyto bendro siuntų skaičiaus kiekvienam vežimo būdui per mėnesį ar ketvirtį suma padalijama iš bendro pašto svorio per metus. </w:t>
      </w:r>
    </w:p>
    <w:p w14:paraId="1BB18CA0" w14:textId="77777777" w:rsidR="00F43D00" w:rsidRPr="007D5E1D" w:rsidRDefault="00D80EFA"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3</w:t>
      </w:r>
      <w:r w:rsidR="00F43D00" w:rsidRPr="007D5E1D">
        <w:rPr>
          <w:rFonts w:ascii="Arial" w:hAnsi="Arial" w:cs="Arial"/>
          <w:color w:val="auto"/>
          <w:sz w:val="20"/>
          <w:szCs w:val="20"/>
          <w:lang w:val="lt-LT"/>
        </w:rPr>
        <w:t xml:space="preserve"> </w:t>
      </w:r>
      <w:r w:rsidR="00F3016B" w:rsidRPr="007D5E1D">
        <w:rPr>
          <w:rFonts w:ascii="Arial" w:hAnsi="Arial" w:cs="Arial"/>
          <w:color w:val="auto"/>
          <w:sz w:val="20"/>
          <w:szCs w:val="20"/>
          <w:lang w:val="lt-LT"/>
        </w:rPr>
        <w:tab/>
      </w:r>
      <w:r w:rsidR="00F43D00" w:rsidRPr="007D5E1D">
        <w:rPr>
          <w:rFonts w:ascii="Arial" w:hAnsi="Arial" w:cs="Arial"/>
          <w:color w:val="auto"/>
          <w:sz w:val="20"/>
          <w:szCs w:val="20"/>
          <w:lang w:val="lt-LT"/>
        </w:rPr>
        <w:t>Paskirtasis operatorius, prašantis pritaikyti peržiūros mechanizmą, pasirenka, kokią statistikos sistemą taikys, įskaitant ir nustatymo metodą, ir praneša apie tai atitinkamam paskirtajam operatoriui, kad šis galėtų imtis galimų kontrolės priemonių. Paskirtasis operatorius, prašantis pritaikyti peržiūros mechanizmą, taip pat gali susitarti su atitinkamu paskirtuoju operatoriumi taikyti vidutinį kilogramui tenkančių siuntų skaičių, nustatytą PPS paskutiniame tyrime pašto srautams iš pereinamosios sistemos šalių į tikslinės sistemos šalis.</w:t>
      </w:r>
    </w:p>
    <w:p w14:paraId="056C9452" w14:textId="77777777" w:rsidR="00515CFE" w:rsidRPr="007D5E1D" w:rsidRDefault="00F43D00"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4 </w:t>
      </w:r>
      <w:r w:rsidR="00F3016B" w:rsidRPr="007D5E1D">
        <w:rPr>
          <w:rFonts w:ascii="Arial" w:hAnsi="Arial" w:cs="Arial"/>
          <w:color w:val="auto"/>
          <w:sz w:val="20"/>
          <w:szCs w:val="20"/>
          <w:lang w:val="lt-LT"/>
        </w:rPr>
        <w:tab/>
      </w:r>
      <w:r w:rsidRPr="007D5E1D">
        <w:rPr>
          <w:rFonts w:ascii="Arial" w:hAnsi="Arial" w:cs="Arial"/>
          <w:color w:val="auto"/>
          <w:sz w:val="20"/>
          <w:szCs w:val="20"/>
          <w:lang w:val="lt-LT"/>
        </w:rPr>
        <w:t>Paskirtasis operatorius, prašantis pritaikyti peržiūros mechanizmą, neprivalo iš anksto informuoti apie pasirinktas stebėjimo diena</w:t>
      </w:r>
      <w:r w:rsidR="00F3016B" w:rsidRPr="007D5E1D">
        <w:rPr>
          <w:rFonts w:ascii="Arial" w:hAnsi="Arial" w:cs="Arial"/>
          <w:color w:val="auto"/>
          <w:sz w:val="20"/>
          <w:szCs w:val="20"/>
          <w:lang w:val="lt-LT"/>
        </w:rPr>
        <w:t>s</w:t>
      </w:r>
      <w:r w:rsidR="00C10D11" w:rsidRPr="007D5E1D">
        <w:rPr>
          <w:rFonts w:ascii="Arial" w:hAnsi="Arial" w:cs="Arial"/>
          <w:color w:val="auto"/>
          <w:sz w:val="20"/>
          <w:szCs w:val="20"/>
          <w:lang w:val="lt-LT"/>
        </w:rPr>
        <w:t>.</w:t>
      </w:r>
    </w:p>
    <w:p w14:paraId="3182B820" w14:textId="77777777" w:rsidR="00515CFE" w:rsidRPr="007D5E1D" w:rsidRDefault="00C10D11" w:rsidP="003F0949">
      <w:pPr>
        <w:pStyle w:val="Bodytext80"/>
        <w:widowControl/>
        <w:shd w:val="clear" w:color="auto" w:fill="auto"/>
        <w:spacing w:before="240" w:after="0" w:line="240" w:lineRule="auto"/>
        <w:rPr>
          <w:color w:val="auto"/>
          <w:lang w:val="lt-LT"/>
        </w:rPr>
      </w:pPr>
      <w:r w:rsidRPr="007D5E1D">
        <w:rPr>
          <w:color w:val="auto"/>
          <w:lang w:val="lt-LT"/>
        </w:rPr>
        <w:t xml:space="preserve">D. </w:t>
      </w:r>
      <w:r w:rsidR="00722930" w:rsidRPr="007D5E1D">
        <w:rPr>
          <w:color w:val="auto"/>
          <w:lang w:val="lt-LT"/>
        </w:rPr>
        <w:t xml:space="preserve">Su tranzito mokesčiais ir galutiniu atlygiu susijusių žiniaraščių ir sąskaitų surašymas, perdavimas ir patvirtinimas </w:t>
      </w:r>
    </w:p>
    <w:p w14:paraId="7EDE6F26" w14:textId="77777777" w:rsidR="00515CFE" w:rsidRPr="007D5E1D" w:rsidRDefault="00C10D11" w:rsidP="003F0949">
      <w:pPr>
        <w:pStyle w:val="Bodytext20"/>
        <w:widowControl/>
        <w:shd w:val="clear" w:color="auto" w:fill="auto"/>
        <w:spacing w:before="240" w:line="240" w:lineRule="auto"/>
        <w:ind w:left="720" w:hanging="720"/>
        <w:rPr>
          <w:color w:val="auto"/>
          <w:lang w:val="lt-LT"/>
        </w:rPr>
      </w:pPr>
      <w:r w:rsidRPr="007D5E1D">
        <w:rPr>
          <w:rStyle w:val="Bodytext2Bold0"/>
          <w:color w:val="auto"/>
          <w:lang w:val="lt-LT"/>
        </w:rPr>
        <w:t>RL 233</w:t>
      </w:r>
      <w:r w:rsidR="00722930" w:rsidRPr="007D5E1D">
        <w:rPr>
          <w:rStyle w:val="Bodytext2Bold0"/>
          <w:color w:val="auto"/>
          <w:lang w:val="lt-LT"/>
        </w:rPr>
        <w:t xml:space="preserve"> </w:t>
      </w:r>
      <w:r w:rsidR="00722930" w:rsidRPr="007D5E1D">
        <w:rPr>
          <w:rStyle w:val="Bodytext2Bold0"/>
          <w:b w:val="0"/>
          <w:color w:val="auto"/>
          <w:lang w:val="lt-LT"/>
        </w:rPr>
        <w:t>straipsnis</w:t>
      </w:r>
    </w:p>
    <w:p w14:paraId="365B089B" w14:textId="77777777" w:rsidR="00515CFE" w:rsidRPr="007D5E1D" w:rsidRDefault="00722930"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Pašto apkaitai tarp tikslinės sistemos šalių paskirtųjų operatorių naudojamų žiniaraščių CN 53, </w:t>
      </w:r>
      <w:r w:rsidRPr="007D5E1D">
        <w:rPr>
          <w:b/>
          <w:color w:val="auto"/>
          <w:lang w:val="lt-LT"/>
        </w:rPr>
        <w:t>CN 54, CN 54bis ir CN 54ter</w:t>
      </w:r>
      <w:r w:rsidRPr="007D5E1D">
        <w:rPr>
          <w:color w:val="auto"/>
          <w:lang w:val="lt-LT"/>
        </w:rPr>
        <w:t xml:space="preserve"> surašymas,</w:t>
      </w:r>
      <w:r w:rsidRPr="007D5E1D">
        <w:rPr>
          <w:i/>
          <w:color w:val="auto"/>
          <w:lang w:val="lt-LT"/>
        </w:rPr>
        <w:t xml:space="preserve"> </w:t>
      </w:r>
      <w:r w:rsidRPr="007D5E1D">
        <w:rPr>
          <w:color w:val="auto"/>
          <w:lang w:val="lt-LT"/>
        </w:rPr>
        <w:t>perdavimas ir patvirtinimas</w:t>
      </w:r>
    </w:p>
    <w:p w14:paraId="5D65E944" w14:textId="77777777" w:rsidR="006D32A2" w:rsidRPr="007D5E1D" w:rsidRDefault="006D32A2"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 </w:t>
      </w:r>
      <w:r w:rsidRPr="007D5E1D">
        <w:rPr>
          <w:rFonts w:ascii="Arial" w:hAnsi="Arial" w:cs="Arial"/>
          <w:color w:val="auto"/>
          <w:sz w:val="20"/>
          <w:szCs w:val="20"/>
          <w:lang w:val="lt-LT"/>
        </w:rPr>
        <w:tab/>
        <w:t>Žiniaraščių CN 53 ir CN 54 surašymas, perdavimas ir patvirtinimas</w:t>
      </w:r>
    </w:p>
    <w:p w14:paraId="29B2B011" w14:textId="77777777" w:rsidR="006D32A2" w:rsidRPr="007D5E1D" w:rsidRDefault="006D32A2"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1.1 </w:t>
      </w:r>
      <w:r w:rsidRPr="007D5E1D">
        <w:rPr>
          <w:rFonts w:ascii="Arial" w:hAnsi="Arial" w:cs="Arial"/>
          <w:color w:val="auto"/>
          <w:sz w:val="20"/>
          <w:szCs w:val="20"/>
          <w:lang w:val="lt-LT"/>
        </w:rPr>
        <w:tab/>
        <w:t xml:space="preserve">Pašto apkaitos tarp tikslinės sistemos šalių paskirtųjų operatorių statistinei apskaitai atlikti pagal </w:t>
      </w:r>
      <w:r w:rsidRPr="007D5E1D">
        <w:rPr>
          <w:rFonts w:ascii="Arial" w:hAnsi="Arial" w:cs="Arial"/>
          <w:b/>
          <w:color w:val="auto"/>
          <w:sz w:val="20"/>
          <w:szCs w:val="20"/>
          <w:lang w:val="lt-LT"/>
        </w:rPr>
        <w:t>RL 229 ir RL 231</w:t>
      </w:r>
      <w:r w:rsidRPr="007D5E1D">
        <w:rPr>
          <w:rFonts w:ascii="Arial" w:hAnsi="Arial" w:cs="Arial"/>
          <w:color w:val="auto"/>
          <w:sz w:val="20"/>
          <w:szCs w:val="20"/>
          <w:lang w:val="lt-LT"/>
        </w:rPr>
        <w:t xml:space="preserve"> straipsnius paskirtojo gavimo operatoriaus apkaitos punktas pagal kiekvieną tirtą tarą </w:t>
      </w:r>
      <w:r w:rsidRPr="007D5E1D">
        <w:rPr>
          <w:rFonts w:ascii="Arial" w:hAnsi="Arial" w:cs="Arial"/>
          <w:b/>
          <w:color w:val="auto"/>
          <w:sz w:val="20"/>
          <w:szCs w:val="20"/>
          <w:lang w:val="lt-LT"/>
        </w:rPr>
        <w:t xml:space="preserve">ir </w:t>
      </w:r>
      <w:r w:rsidR="005B67FF" w:rsidRPr="007D5E1D">
        <w:rPr>
          <w:rFonts w:ascii="Arial" w:hAnsi="Arial" w:cs="Arial"/>
          <w:b/>
          <w:color w:val="auto"/>
          <w:sz w:val="20"/>
          <w:szCs w:val="20"/>
          <w:lang w:val="lt-LT"/>
        </w:rPr>
        <w:tab/>
      </w:r>
      <w:r w:rsidRPr="007D5E1D">
        <w:rPr>
          <w:rFonts w:ascii="Arial" w:hAnsi="Arial" w:cs="Arial"/>
          <w:b/>
          <w:color w:val="auto"/>
          <w:sz w:val="20"/>
          <w:szCs w:val="20"/>
          <w:lang w:val="lt-LT"/>
        </w:rPr>
        <w:t>jos turinį</w:t>
      </w:r>
      <w:r w:rsidRPr="007D5E1D">
        <w:rPr>
          <w:rFonts w:ascii="Arial" w:hAnsi="Arial" w:cs="Arial"/>
          <w:color w:val="auto"/>
          <w:sz w:val="20"/>
          <w:szCs w:val="20"/>
          <w:lang w:val="lt-LT"/>
        </w:rPr>
        <w:t xml:space="preserve"> žiniaraštyje CN 53 surašo </w:t>
      </w:r>
      <w:r w:rsidRPr="007D5E1D">
        <w:rPr>
          <w:rFonts w:ascii="Arial" w:hAnsi="Arial" w:cs="Arial"/>
          <w:b/>
          <w:color w:val="auto"/>
          <w:sz w:val="20"/>
          <w:szCs w:val="20"/>
          <w:lang w:val="lt-LT"/>
        </w:rPr>
        <w:t>brūkšninį kodą</w:t>
      </w:r>
      <w:r w:rsidRPr="007D5E1D">
        <w:rPr>
          <w:rFonts w:ascii="Arial" w:hAnsi="Arial" w:cs="Arial"/>
          <w:color w:val="auto"/>
          <w:sz w:val="20"/>
          <w:szCs w:val="20"/>
          <w:lang w:val="lt-LT"/>
        </w:rPr>
        <w:t xml:space="preserve"> taros rūšį, siuntų skaičių</w:t>
      </w:r>
      <w:r w:rsidR="005B67FF" w:rsidRPr="007D5E1D">
        <w:rPr>
          <w:rFonts w:ascii="Arial" w:hAnsi="Arial" w:cs="Arial"/>
          <w:color w:val="auto"/>
          <w:sz w:val="20"/>
          <w:szCs w:val="20"/>
          <w:lang w:val="lt-LT"/>
        </w:rPr>
        <w:t xml:space="preserve"> </w:t>
      </w:r>
      <w:r w:rsidR="005B67FF" w:rsidRPr="007D5E1D">
        <w:rPr>
          <w:rFonts w:ascii="Arial" w:hAnsi="Arial" w:cs="Arial"/>
          <w:b/>
          <w:color w:val="auto"/>
          <w:sz w:val="20"/>
          <w:szCs w:val="20"/>
          <w:lang w:val="lt-LT"/>
        </w:rPr>
        <w:t>bei</w:t>
      </w:r>
      <w:r w:rsidRPr="007D5E1D">
        <w:rPr>
          <w:rFonts w:ascii="Arial" w:hAnsi="Arial" w:cs="Arial"/>
          <w:b/>
          <w:color w:val="auto"/>
          <w:sz w:val="20"/>
          <w:szCs w:val="20"/>
          <w:lang w:val="lt-LT"/>
        </w:rPr>
        <w:t xml:space="preserve"> </w:t>
      </w:r>
      <w:r w:rsidRPr="007D5E1D">
        <w:rPr>
          <w:rFonts w:ascii="Arial" w:hAnsi="Arial" w:cs="Arial"/>
          <w:color w:val="auto"/>
          <w:sz w:val="20"/>
          <w:szCs w:val="20"/>
          <w:lang w:val="lt-LT"/>
        </w:rPr>
        <w:t xml:space="preserve">bruto </w:t>
      </w:r>
      <w:r w:rsidR="005B67FF" w:rsidRPr="007D5E1D">
        <w:rPr>
          <w:rFonts w:ascii="Arial" w:hAnsi="Arial" w:cs="Arial"/>
          <w:b/>
          <w:color w:val="auto"/>
          <w:sz w:val="20"/>
          <w:szCs w:val="20"/>
          <w:lang w:val="lt-LT"/>
        </w:rPr>
        <w:t>ir neto</w:t>
      </w:r>
      <w:r w:rsidR="005B67FF" w:rsidRPr="007D5E1D">
        <w:rPr>
          <w:rFonts w:ascii="Arial" w:hAnsi="Arial" w:cs="Arial"/>
          <w:color w:val="auto"/>
          <w:sz w:val="20"/>
          <w:szCs w:val="20"/>
          <w:lang w:val="lt-LT"/>
        </w:rPr>
        <w:t xml:space="preserve"> </w:t>
      </w:r>
      <w:r w:rsidRPr="007D5E1D">
        <w:rPr>
          <w:rFonts w:ascii="Arial" w:hAnsi="Arial" w:cs="Arial"/>
          <w:color w:val="auto"/>
          <w:sz w:val="20"/>
          <w:szCs w:val="20"/>
          <w:lang w:val="lt-LT"/>
        </w:rPr>
        <w:t>svorį</w:t>
      </w:r>
      <w:r w:rsidR="005B67FF" w:rsidRPr="007D5E1D">
        <w:rPr>
          <w:rFonts w:ascii="Arial" w:hAnsi="Arial" w:cs="Arial"/>
          <w:color w:val="auto"/>
          <w:sz w:val="20"/>
          <w:szCs w:val="20"/>
          <w:lang w:val="lt-LT"/>
        </w:rPr>
        <w:t>.</w:t>
      </w:r>
      <w:r w:rsidRPr="007D5E1D">
        <w:rPr>
          <w:rFonts w:ascii="Arial" w:hAnsi="Arial" w:cs="Arial"/>
          <w:color w:val="auto"/>
          <w:sz w:val="20"/>
          <w:szCs w:val="20"/>
          <w:lang w:val="lt-LT"/>
        </w:rPr>
        <w:t xml:space="preserve"> Kiekvienam ve</w:t>
      </w:r>
      <w:r w:rsidR="005B67FF" w:rsidRPr="007D5E1D">
        <w:rPr>
          <w:rFonts w:ascii="Arial" w:hAnsi="Arial" w:cs="Arial"/>
          <w:color w:val="auto"/>
          <w:sz w:val="20"/>
          <w:szCs w:val="20"/>
          <w:lang w:val="lt-LT"/>
        </w:rPr>
        <w:t>žimo būdui (oru, S.A.L., žeme) i</w:t>
      </w:r>
      <w:r w:rsidRPr="007D5E1D">
        <w:rPr>
          <w:rFonts w:ascii="Arial" w:hAnsi="Arial" w:cs="Arial"/>
          <w:color w:val="auto"/>
          <w:sz w:val="20"/>
          <w:szCs w:val="20"/>
          <w:lang w:val="lt-LT"/>
        </w:rPr>
        <w:t>r taros rūšiai</w:t>
      </w:r>
      <w:r w:rsidR="005B67FF" w:rsidRPr="007D5E1D">
        <w:rPr>
          <w:rFonts w:ascii="Arial" w:hAnsi="Arial" w:cs="Arial"/>
          <w:color w:val="auto"/>
          <w:sz w:val="20"/>
          <w:szCs w:val="20"/>
          <w:lang w:val="lt-LT"/>
        </w:rPr>
        <w:t xml:space="preserve"> </w:t>
      </w:r>
      <w:r w:rsidR="005B67FF" w:rsidRPr="007D5E1D">
        <w:rPr>
          <w:rFonts w:ascii="Arial" w:hAnsi="Arial" w:cs="Arial"/>
          <w:b/>
          <w:color w:val="auto"/>
          <w:sz w:val="20"/>
          <w:szCs w:val="20"/>
          <w:lang w:val="lt-LT"/>
        </w:rPr>
        <w:t>ir formatui, jei skirstoma pagal jį</w:t>
      </w:r>
      <w:r w:rsidR="005B67FF" w:rsidRPr="007D5E1D">
        <w:rPr>
          <w:rFonts w:ascii="Arial" w:hAnsi="Arial" w:cs="Arial"/>
          <w:color w:val="auto"/>
          <w:sz w:val="20"/>
          <w:szCs w:val="20"/>
          <w:lang w:val="lt-LT"/>
        </w:rPr>
        <w:t>,</w:t>
      </w:r>
      <w:r w:rsidRPr="007D5E1D">
        <w:rPr>
          <w:rFonts w:ascii="Arial" w:hAnsi="Arial" w:cs="Arial"/>
          <w:color w:val="auto"/>
          <w:sz w:val="20"/>
          <w:szCs w:val="20"/>
          <w:lang w:val="lt-LT"/>
        </w:rPr>
        <w:t xml:space="preserve"> surašomi atskiri žiniaraščiai CN 53.</w:t>
      </w:r>
    </w:p>
    <w:p w14:paraId="47195843" w14:textId="77777777" w:rsidR="006D32A2" w:rsidRPr="007D5E1D" w:rsidRDefault="006D32A2"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1.</w:t>
      </w:r>
      <w:r w:rsidR="00856354" w:rsidRPr="007D5E1D">
        <w:rPr>
          <w:rFonts w:ascii="Arial" w:hAnsi="Arial" w:cs="Arial"/>
          <w:color w:val="auto"/>
          <w:sz w:val="20"/>
          <w:szCs w:val="20"/>
          <w:lang w:val="lt-LT"/>
        </w:rPr>
        <w:t xml:space="preserve">2 </w:t>
      </w:r>
      <w:r w:rsidR="00856354" w:rsidRPr="007D5E1D">
        <w:rPr>
          <w:rFonts w:ascii="Arial" w:hAnsi="Arial" w:cs="Arial"/>
          <w:color w:val="auto"/>
          <w:sz w:val="20"/>
          <w:szCs w:val="20"/>
          <w:lang w:val="lt-LT"/>
        </w:rPr>
        <w:tab/>
      </w:r>
      <w:r w:rsidRPr="007D5E1D">
        <w:rPr>
          <w:rFonts w:ascii="Arial" w:hAnsi="Arial" w:cs="Arial"/>
          <w:color w:val="auto"/>
          <w:sz w:val="20"/>
          <w:szCs w:val="20"/>
          <w:lang w:val="lt-LT"/>
        </w:rPr>
        <w:t>Remdamasis žiniaraščiais CN 53, paskirtasis gavimo operatorius užpildo suvestinį žiniaraštį CN 54, kuriame pagal taros rūšį, vežimo būdą (oru, S.A.L., žeme)</w:t>
      </w:r>
      <w:r w:rsidR="002579B0" w:rsidRPr="007D5E1D">
        <w:rPr>
          <w:rFonts w:ascii="Arial" w:hAnsi="Arial" w:cs="Arial"/>
          <w:color w:val="auto"/>
          <w:sz w:val="20"/>
          <w:szCs w:val="20"/>
          <w:lang w:val="lt-LT"/>
        </w:rPr>
        <w:t xml:space="preserve">, </w:t>
      </w:r>
      <w:r w:rsidR="002579B0" w:rsidRPr="007D5E1D">
        <w:rPr>
          <w:rFonts w:ascii="Arial" w:hAnsi="Arial" w:cs="Arial"/>
          <w:b/>
          <w:color w:val="auto"/>
          <w:sz w:val="20"/>
          <w:szCs w:val="20"/>
          <w:lang w:val="lt-LT"/>
        </w:rPr>
        <w:t xml:space="preserve">formatą (jei skirstoma pagal </w:t>
      </w:r>
      <w:r w:rsidR="005B67FF" w:rsidRPr="007D5E1D">
        <w:rPr>
          <w:rFonts w:ascii="Arial" w:hAnsi="Arial" w:cs="Arial"/>
          <w:b/>
          <w:color w:val="auto"/>
          <w:sz w:val="20"/>
          <w:szCs w:val="20"/>
          <w:lang w:val="lt-LT"/>
        </w:rPr>
        <w:t>jį)</w:t>
      </w:r>
      <w:r w:rsidRPr="007D5E1D">
        <w:rPr>
          <w:rFonts w:ascii="Arial" w:hAnsi="Arial" w:cs="Arial"/>
          <w:color w:val="auto"/>
          <w:sz w:val="20"/>
          <w:szCs w:val="20"/>
          <w:lang w:val="lt-LT"/>
        </w:rPr>
        <w:t xml:space="preserve"> ir pagal kalendorinių metų ketvirčio mėnesius susumuojami žiniaraščių CN 53 duomenys. </w:t>
      </w:r>
    </w:p>
    <w:p w14:paraId="325BE53F" w14:textId="77777777" w:rsidR="006D32A2" w:rsidRPr="007D5E1D" w:rsidRDefault="006D32A2"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1.</w:t>
      </w:r>
      <w:r w:rsidR="00856354" w:rsidRPr="007D5E1D">
        <w:rPr>
          <w:rFonts w:ascii="Arial" w:hAnsi="Arial" w:cs="Arial"/>
          <w:color w:val="auto"/>
          <w:sz w:val="20"/>
          <w:szCs w:val="20"/>
          <w:lang w:val="lt-LT"/>
        </w:rPr>
        <w:t xml:space="preserve">3 </w:t>
      </w:r>
      <w:r w:rsidR="00856354" w:rsidRPr="007D5E1D">
        <w:rPr>
          <w:rFonts w:ascii="Arial" w:hAnsi="Arial" w:cs="Arial"/>
          <w:color w:val="auto"/>
          <w:sz w:val="20"/>
          <w:szCs w:val="20"/>
          <w:lang w:val="lt-LT"/>
        </w:rPr>
        <w:tab/>
      </w:r>
      <w:r w:rsidRPr="007D5E1D">
        <w:rPr>
          <w:rFonts w:ascii="Arial" w:hAnsi="Arial" w:cs="Arial"/>
          <w:color w:val="auto"/>
          <w:sz w:val="20"/>
          <w:szCs w:val="20"/>
          <w:lang w:val="lt-LT"/>
        </w:rPr>
        <w:t>Suvestinis žiniaraštis CN 54 kartu su žiniaraščiais CN 53 nusiunčiamas kitam suinteresuotam paskirtajam operatoriui kiekvie</w:t>
      </w:r>
      <w:r w:rsidR="005B67FF" w:rsidRPr="007D5E1D">
        <w:rPr>
          <w:rFonts w:ascii="Arial" w:hAnsi="Arial" w:cs="Arial"/>
          <w:color w:val="auto"/>
          <w:sz w:val="20"/>
          <w:szCs w:val="20"/>
          <w:lang w:val="lt-LT"/>
        </w:rPr>
        <w:t>ną ketvirtį, vėliausiai per ketur</w:t>
      </w:r>
      <w:r w:rsidRPr="007D5E1D">
        <w:rPr>
          <w:rFonts w:ascii="Arial" w:hAnsi="Arial" w:cs="Arial"/>
          <w:color w:val="auto"/>
          <w:sz w:val="20"/>
          <w:szCs w:val="20"/>
          <w:lang w:val="lt-LT"/>
        </w:rPr>
        <w:t xml:space="preserve">is mėnesius nuo paskutinės važtos, </w:t>
      </w:r>
      <w:r w:rsidR="002579B0" w:rsidRPr="007D5E1D">
        <w:rPr>
          <w:rFonts w:ascii="Arial" w:hAnsi="Arial" w:cs="Arial"/>
          <w:color w:val="auto"/>
          <w:sz w:val="20"/>
          <w:szCs w:val="20"/>
          <w:lang w:val="lt-LT"/>
        </w:rPr>
        <w:t>k</w:t>
      </w:r>
      <w:r w:rsidRPr="007D5E1D">
        <w:rPr>
          <w:rFonts w:ascii="Arial" w:hAnsi="Arial" w:cs="Arial"/>
          <w:color w:val="auto"/>
          <w:sz w:val="20"/>
          <w:szCs w:val="20"/>
          <w:lang w:val="lt-LT"/>
        </w:rPr>
        <w:t xml:space="preserve">urios statistinė apskaita buvo atlikta, gavimo. Žiniaraščiai CN 53 ir CN 54 perduodami, kiek tai įmanoma, ne tik surašyti popieriuje, bet ir standartine elektronine forma, pageidautina </w:t>
      </w:r>
      <w:r w:rsidR="005B67FF" w:rsidRPr="007D5E1D">
        <w:rPr>
          <w:rFonts w:ascii="Arial" w:hAnsi="Arial" w:cs="Arial"/>
          <w:color w:val="auto"/>
          <w:sz w:val="20"/>
          <w:szCs w:val="20"/>
          <w:lang w:val="lt-LT"/>
        </w:rPr>
        <w:t>visų</w:t>
      </w:r>
      <w:r w:rsidRPr="007D5E1D">
        <w:rPr>
          <w:rFonts w:ascii="Arial" w:hAnsi="Arial" w:cs="Arial"/>
          <w:color w:val="auto"/>
          <w:sz w:val="20"/>
          <w:szCs w:val="20"/>
          <w:lang w:val="lt-LT"/>
        </w:rPr>
        <w:t xml:space="preserve"> naudojamos skaičiuoklės forma.</w:t>
      </w:r>
    </w:p>
    <w:p w14:paraId="0A7672BD" w14:textId="77777777" w:rsidR="003E63AC" w:rsidRPr="007D5E1D" w:rsidRDefault="003E63AC"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1.4 </w:t>
      </w:r>
      <w:r w:rsidRPr="007D5E1D">
        <w:rPr>
          <w:rFonts w:ascii="Arial" w:hAnsi="Arial" w:cs="Arial"/>
          <w:color w:val="auto"/>
          <w:sz w:val="20"/>
          <w:szCs w:val="20"/>
          <w:lang w:val="lt-LT"/>
        </w:rPr>
        <w:tab/>
        <w:t xml:space="preserve">Jei paskirtasis išsiuntimo operatorius gavo popierinius žiniaraščius CN 53 ir CN 54 ir per tris mėnesius nuo suvestinio žiniaraščio CN 54 perdavimo dienos nepareiškė jokių pastabų, pastarasis laikomas </w:t>
      </w:r>
      <w:r w:rsidR="00864475" w:rsidRPr="007D5E1D">
        <w:rPr>
          <w:rFonts w:ascii="Arial" w:hAnsi="Arial" w:cs="Arial"/>
          <w:color w:val="auto"/>
          <w:sz w:val="20"/>
          <w:szCs w:val="20"/>
          <w:lang w:val="lt-LT"/>
        </w:rPr>
        <w:t>teisėt</w:t>
      </w:r>
      <w:r w:rsidRPr="007D5E1D">
        <w:rPr>
          <w:rFonts w:ascii="Arial" w:hAnsi="Arial" w:cs="Arial"/>
          <w:color w:val="auto"/>
          <w:sz w:val="20"/>
          <w:szCs w:val="20"/>
          <w:lang w:val="lt-LT"/>
        </w:rPr>
        <w:t xml:space="preserve">ai priimtu. </w:t>
      </w:r>
      <w:r w:rsidR="00864475" w:rsidRPr="007D5E1D">
        <w:rPr>
          <w:rFonts w:ascii="Arial" w:hAnsi="Arial" w:cs="Arial"/>
          <w:color w:val="auto"/>
          <w:sz w:val="20"/>
          <w:szCs w:val="20"/>
          <w:lang w:val="lt-LT"/>
        </w:rPr>
        <w:t>Teisėt</w:t>
      </w:r>
      <w:r w:rsidRPr="007D5E1D">
        <w:rPr>
          <w:rFonts w:ascii="Arial" w:hAnsi="Arial" w:cs="Arial"/>
          <w:color w:val="auto"/>
          <w:sz w:val="20"/>
          <w:szCs w:val="20"/>
          <w:lang w:val="lt-LT"/>
        </w:rPr>
        <w:t>ai priimtas – tai toks, kuris priimamas toks, koks buvo pateiktas, be jokių pakeitimų ar taisymų.</w:t>
      </w:r>
    </w:p>
    <w:p w14:paraId="7D1C6FC2" w14:textId="77777777" w:rsidR="003E63AC" w:rsidRPr="007D5E1D" w:rsidRDefault="003E63AC"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1.5 </w:t>
      </w:r>
      <w:r w:rsidR="00864475" w:rsidRPr="007D5E1D">
        <w:rPr>
          <w:rFonts w:ascii="Arial" w:hAnsi="Arial" w:cs="Arial"/>
          <w:color w:val="auto"/>
          <w:sz w:val="20"/>
          <w:szCs w:val="20"/>
          <w:lang w:val="lt-LT"/>
        </w:rPr>
        <w:tab/>
      </w:r>
      <w:r w:rsidRPr="007D5E1D">
        <w:rPr>
          <w:rFonts w:ascii="Arial" w:hAnsi="Arial" w:cs="Arial"/>
          <w:color w:val="auto"/>
          <w:sz w:val="20"/>
          <w:szCs w:val="20"/>
          <w:lang w:val="lt-LT"/>
        </w:rPr>
        <w:t xml:space="preserve">Jei paskirtasis išsiuntimo operatorius gavo standartine elektronine forma perduotus žiniaraščius CN 53 ir CN 54 ir per du mėnesius nuo suvestinio žiniaraščio CN 54 perdavimo </w:t>
      </w:r>
      <w:r w:rsidR="00864475" w:rsidRPr="007D5E1D">
        <w:rPr>
          <w:rFonts w:ascii="Arial" w:hAnsi="Arial" w:cs="Arial"/>
          <w:color w:val="auto"/>
          <w:sz w:val="20"/>
          <w:szCs w:val="20"/>
          <w:lang w:val="lt-LT"/>
        </w:rPr>
        <w:tab/>
      </w:r>
      <w:r w:rsidRPr="007D5E1D">
        <w:rPr>
          <w:rFonts w:ascii="Arial" w:hAnsi="Arial" w:cs="Arial"/>
          <w:color w:val="auto"/>
          <w:sz w:val="20"/>
          <w:szCs w:val="20"/>
          <w:lang w:val="lt-LT"/>
        </w:rPr>
        <w:t>dienos</w:t>
      </w:r>
      <w:r w:rsidR="002579B0" w:rsidRPr="007D5E1D">
        <w:rPr>
          <w:rFonts w:ascii="Arial" w:hAnsi="Arial" w:cs="Arial"/>
          <w:color w:val="auto"/>
          <w:sz w:val="20"/>
          <w:szCs w:val="20"/>
          <w:lang w:val="lt-LT"/>
        </w:rPr>
        <w:t xml:space="preserve"> </w:t>
      </w:r>
      <w:r w:rsidRPr="007D5E1D">
        <w:rPr>
          <w:rFonts w:ascii="Arial" w:hAnsi="Arial" w:cs="Arial"/>
          <w:color w:val="auto"/>
          <w:sz w:val="20"/>
          <w:szCs w:val="20"/>
          <w:lang w:val="lt-LT"/>
        </w:rPr>
        <w:t>nepareiškė jokių pastabų, pastarasis laikomas teisėtai priimtu.</w:t>
      </w:r>
      <w:r w:rsidR="00864475" w:rsidRPr="007D5E1D">
        <w:rPr>
          <w:rFonts w:ascii="Arial" w:hAnsi="Arial" w:cs="Arial"/>
          <w:color w:val="auto"/>
          <w:sz w:val="20"/>
          <w:szCs w:val="20"/>
          <w:lang w:val="lt-LT"/>
        </w:rPr>
        <w:t xml:space="preserve"> Teisėtai priimtas – tai</w:t>
      </w:r>
      <w:r w:rsidR="002579B0" w:rsidRPr="007D5E1D">
        <w:rPr>
          <w:rFonts w:ascii="Arial" w:hAnsi="Arial" w:cs="Arial"/>
          <w:color w:val="auto"/>
          <w:sz w:val="20"/>
          <w:szCs w:val="20"/>
          <w:lang w:val="lt-LT"/>
        </w:rPr>
        <w:t xml:space="preserve"> </w:t>
      </w:r>
      <w:r w:rsidR="00864475" w:rsidRPr="007D5E1D">
        <w:rPr>
          <w:rFonts w:ascii="Arial" w:hAnsi="Arial" w:cs="Arial"/>
          <w:color w:val="auto"/>
          <w:sz w:val="20"/>
          <w:szCs w:val="20"/>
          <w:lang w:val="lt-LT"/>
        </w:rPr>
        <w:t>toks, kuris priimamas toks, koks buvo pateiktas, be jokių pakeitimų ar taisymų</w:t>
      </w:r>
      <w:r w:rsidR="009F16A8" w:rsidRPr="007D5E1D">
        <w:rPr>
          <w:rFonts w:ascii="Arial" w:hAnsi="Arial" w:cs="Arial"/>
          <w:color w:val="auto"/>
          <w:sz w:val="20"/>
          <w:szCs w:val="20"/>
          <w:lang w:val="lt-LT"/>
        </w:rPr>
        <w:t>.</w:t>
      </w:r>
    </w:p>
    <w:p w14:paraId="46F86109" w14:textId="77777777" w:rsidR="009F16A8" w:rsidRPr="007D5E1D" w:rsidRDefault="009F16A8"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 </w:t>
      </w:r>
      <w:r w:rsidRPr="007D5E1D">
        <w:rPr>
          <w:rFonts w:ascii="Arial" w:hAnsi="Arial" w:cs="Arial"/>
          <w:color w:val="auto"/>
          <w:sz w:val="20"/>
          <w:szCs w:val="20"/>
          <w:lang w:val="lt-LT"/>
        </w:rPr>
        <w:tab/>
        <w:t xml:space="preserve">Suvestinių žiniaraščių CN 54bis </w:t>
      </w:r>
      <w:r w:rsidRPr="007D5E1D">
        <w:rPr>
          <w:rFonts w:ascii="Arial" w:hAnsi="Arial" w:cs="Arial"/>
          <w:b/>
          <w:color w:val="auto"/>
          <w:sz w:val="20"/>
          <w:szCs w:val="20"/>
          <w:lang w:val="lt-LT"/>
        </w:rPr>
        <w:t>ir CN 54ter</w:t>
      </w:r>
      <w:r w:rsidRPr="007D5E1D">
        <w:rPr>
          <w:rFonts w:ascii="Arial" w:hAnsi="Arial" w:cs="Arial"/>
          <w:color w:val="auto"/>
          <w:sz w:val="20"/>
          <w:szCs w:val="20"/>
          <w:lang w:val="lt-LT"/>
        </w:rPr>
        <w:t xml:space="preserve"> surašymas, perdavimas ir patvirtinimas</w:t>
      </w:r>
    </w:p>
    <w:p w14:paraId="41AF5DFA" w14:textId="77777777" w:rsidR="009F16A8" w:rsidRPr="007D5E1D" w:rsidRDefault="009F16A8"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2.1 </w:t>
      </w:r>
      <w:r w:rsidRPr="007D5E1D">
        <w:rPr>
          <w:rFonts w:ascii="Arial" w:hAnsi="Arial" w:cs="Arial"/>
          <w:color w:val="auto"/>
          <w:sz w:val="20"/>
          <w:szCs w:val="20"/>
          <w:lang w:val="lt-LT"/>
        </w:rPr>
        <w:tab/>
        <w:t xml:space="preserve">Remdamasis suvestiniais žiniaraščiais CN 54 ir CN 56 </w:t>
      </w:r>
      <w:r w:rsidRPr="007D5E1D">
        <w:rPr>
          <w:rFonts w:ascii="Arial" w:hAnsi="Arial" w:cs="Arial"/>
          <w:b/>
          <w:color w:val="auto"/>
          <w:sz w:val="20"/>
          <w:szCs w:val="20"/>
          <w:lang w:val="lt-LT"/>
        </w:rPr>
        <w:t>(arba CN 56bis)</w:t>
      </w:r>
      <w:r w:rsidRPr="007D5E1D">
        <w:rPr>
          <w:rFonts w:ascii="Arial" w:hAnsi="Arial" w:cs="Arial"/>
          <w:color w:val="auto"/>
          <w:sz w:val="20"/>
          <w:szCs w:val="20"/>
          <w:lang w:val="lt-LT"/>
        </w:rPr>
        <w:t>, paskirtasis gavimo operatorius užpildo metinį suvestinį žiniaraštį CN 54bis, kuria</w:t>
      </w:r>
      <w:r w:rsidR="00AC32ED" w:rsidRPr="007D5E1D">
        <w:rPr>
          <w:rFonts w:ascii="Arial" w:hAnsi="Arial" w:cs="Arial"/>
          <w:color w:val="auto"/>
          <w:sz w:val="20"/>
          <w:szCs w:val="20"/>
          <w:lang w:val="lt-LT"/>
        </w:rPr>
        <w:t xml:space="preserve">me pagal vežimo būdus, </w:t>
      </w:r>
      <w:r w:rsidR="00AC32ED" w:rsidRPr="007D5E1D">
        <w:rPr>
          <w:rFonts w:ascii="Arial" w:hAnsi="Arial" w:cs="Arial"/>
          <w:b/>
          <w:color w:val="auto"/>
          <w:sz w:val="20"/>
          <w:szCs w:val="20"/>
          <w:lang w:val="lt-LT"/>
        </w:rPr>
        <w:t xml:space="preserve">formatą </w:t>
      </w:r>
      <w:r w:rsidRPr="007D5E1D">
        <w:rPr>
          <w:rFonts w:ascii="Arial" w:hAnsi="Arial" w:cs="Arial"/>
          <w:b/>
          <w:color w:val="auto"/>
          <w:sz w:val="20"/>
          <w:szCs w:val="20"/>
          <w:lang w:val="lt-LT"/>
        </w:rPr>
        <w:t xml:space="preserve">(jei </w:t>
      </w:r>
      <w:r w:rsidRPr="007D5E1D">
        <w:rPr>
          <w:rFonts w:ascii="Arial" w:hAnsi="Arial" w:cs="Arial"/>
          <w:b/>
          <w:color w:val="auto"/>
          <w:sz w:val="20"/>
          <w:szCs w:val="20"/>
          <w:lang w:val="lt-LT"/>
        </w:rPr>
        <w:lastRenderedPageBreak/>
        <w:t xml:space="preserve">skirstoma pagal jį) </w:t>
      </w:r>
      <w:r w:rsidRPr="007D5E1D">
        <w:rPr>
          <w:rFonts w:ascii="Arial" w:hAnsi="Arial" w:cs="Arial"/>
          <w:color w:val="auto"/>
          <w:sz w:val="20"/>
          <w:szCs w:val="20"/>
          <w:lang w:val="lt-LT"/>
        </w:rPr>
        <w:t xml:space="preserve">ir ketvirčius susumuojami su tirtomis važtomis susiję duomenys, kuriais remiantis apskaičiuojamas atitinkamų metų ir </w:t>
      </w:r>
      <w:r w:rsidRPr="007D5E1D">
        <w:rPr>
          <w:rFonts w:ascii="Arial" w:hAnsi="Arial" w:cs="Arial"/>
          <w:b/>
          <w:color w:val="auto"/>
          <w:sz w:val="20"/>
          <w:szCs w:val="20"/>
          <w:lang w:val="lt-LT"/>
        </w:rPr>
        <w:t>formato (jei skirstoma pagal jį)</w:t>
      </w:r>
      <w:r w:rsidRPr="007D5E1D">
        <w:rPr>
          <w:rFonts w:ascii="Arial" w:hAnsi="Arial" w:cs="Arial"/>
          <w:color w:val="auto"/>
          <w:sz w:val="20"/>
          <w:szCs w:val="20"/>
          <w:lang w:val="lt-LT"/>
        </w:rPr>
        <w:t xml:space="preserve"> metinis siuntų skaičius kilogramui.</w:t>
      </w:r>
    </w:p>
    <w:p w14:paraId="7FB51323" w14:textId="77777777" w:rsidR="00070813" w:rsidRPr="007D5E1D" w:rsidRDefault="009F16A8" w:rsidP="003F0949">
      <w:pPr>
        <w:widowControl/>
        <w:spacing w:before="240"/>
        <w:ind w:left="720" w:hanging="720"/>
        <w:jc w:val="both"/>
        <w:rPr>
          <w:rFonts w:ascii="Arial" w:hAnsi="Arial" w:cs="Arial"/>
          <w:b/>
          <w:color w:val="auto"/>
          <w:sz w:val="20"/>
          <w:szCs w:val="20"/>
          <w:lang w:val="lt-LT"/>
        </w:rPr>
      </w:pPr>
      <w:r w:rsidRPr="007D5E1D">
        <w:rPr>
          <w:rFonts w:ascii="Arial" w:hAnsi="Arial" w:cs="Arial"/>
          <w:b/>
          <w:color w:val="auto"/>
          <w:sz w:val="20"/>
          <w:szCs w:val="20"/>
          <w:lang w:val="lt-LT"/>
        </w:rPr>
        <w:t xml:space="preserve">2.2 </w:t>
      </w:r>
      <w:r w:rsidR="00263F4E" w:rsidRPr="007D5E1D">
        <w:rPr>
          <w:rFonts w:ascii="Arial" w:hAnsi="Arial" w:cs="Arial"/>
          <w:b/>
          <w:color w:val="auto"/>
          <w:sz w:val="20"/>
          <w:szCs w:val="20"/>
          <w:lang w:val="lt-LT"/>
        </w:rPr>
        <w:tab/>
        <w:t xml:space="preserve">Jei siuntos skirstomos pagal formatą, remdamasis suvestiniais žiniaraščiais CN 54bis arba priimtu CN 56bis, paskirtasis gavimo </w:t>
      </w:r>
      <w:r w:rsidR="00263F4E" w:rsidRPr="007D5E1D">
        <w:rPr>
          <w:rFonts w:ascii="Arial" w:hAnsi="Arial" w:cs="Arial"/>
          <w:b/>
          <w:color w:val="auto"/>
          <w:sz w:val="20"/>
          <w:szCs w:val="20"/>
          <w:lang w:val="lt-LT"/>
        </w:rPr>
        <w:tab/>
        <w:t>operatorius užpildo pagal formatą skirstomų siuntų apkaitos metinį žiniaraštį CN 54ter, kuriame pagal vežimo būdus ir formatą susumuojami su tirtomis važtomis susiję duomenys, kuriais remiantis apskaičiuojamas atitinkamų metų metinis siuntų skaičius kilogramui.</w:t>
      </w:r>
    </w:p>
    <w:p w14:paraId="60AC2551" w14:textId="77777777" w:rsidR="009F16A8" w:rsidRPr="007D5E1D" w:rsidRDefault="00070813"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2.3 </w:t>
      </w:r>
      <w:r w:rsidRPr="007D5E1D">
        <w:rPr>
          <w:rFonts w:ascii="Arial" w:hAnsi="Arial" w:cs="Arial"/>
          <w:color w:val="auto"/>
          <w:sz w:val="20"/>
          <w:szCs w:val="20"/>
          <w:lang w:val="lt-LT"/>
        </w:rPr>
        <w:tab/>
        <w:t>Metiniai suvestiniai</w:t>
      </w:r>
      <w:r w:rsidR="009F16A8" w:rsidRPr="007D5E1D">
        <w:rPr>
          <w:rFonts w:ascii="Arial" w:hAnsi="Arial" w:cs="Arial"/>
          <w:color w:val="auto"/>
          <w:sz w:val="20"/>
          <w:szCs w:val="20"/>
          <w:lang w:val="lt-LT"/>
        </w:rPr>
        <w:t xml:space="preserve"> žiniara</w:t>
      </w:r>
      <w:r w:rsidRPr="007D5E1D">
        <w:rPr>
          <w:rFonts w:ascii="Arial" w:hAnsi="Arial" w:cs="Arial"/>
          <w:color w:val="auto"/>
          <w:sz w:val="20"/>
          <w:szCs w:val="20"/>
          <w:lang w:val="lt-LT"/>
        </w:rPr>
        <w:t>ščiai</w:t>
      </w:r>
      <w:r w:rsidR="009F16A8" w:rsidRPr="007D5E1D">
        <w:rPr>
          <w:rFonts w:ascii="Arial" w:hAnsi="Arial" w:cs="Arial"/>
          <w:color w:val="auto"/>
          <w:sz w:val="20"/>
          <w:szCs w:val="20"/>
          <w:lang w:val="lt-LT"/>
        </w:rPr>
        <w:t xml:space="preserve"> CN 54bis </w:t>
      </w:r>
      <w:r w:rsidRPr="007D5E1D">
        <w:rPr>
          <w:rFonts w:ascii="Arial" w:hAnsi="Arial" w:cs="Arial"/>
          <w:b/>
          <w:color w:val="auto"/>
          <w:sz w:val="20"/>
          <w:szCs w:val="20"/>
          <w:lang w:val="lt-LT"/>
        </w:rPr>
        <w:t>ir CN 54ter</w:t>
      </w:r>
      <w:r w:rsidRPr="007D5E1D">
        <w:rPr>
          <w:rFonts w:ascii="Arial" w:hAnsi="Arial" w:cs="Arial"/>
          <w:color w:val="auto"/>
          <w:sz w:val="20"/>
          <w:szCs w:val="20"/>
          <w:lang w:val="lt-LT"/>
        </w:rPr>
        <w:t xml:space="preserve"> nusiunčiami</w:t>
      </w:r>
      <w:r w:rsidR="009F16A8" w:rsidRPr="007D5E1D">
        <w:rPr>
          <w:rFonts w:ascii="Arial" w:hAnsi="Arial" w:cs="Arial"/>
          <w:color w:val="auto"/>
          <w:sz w:val="20"/>
          <w:szCs w:val="20"/>
          <w:lang w:val="lt-LT"/>
        </w:rPr>
        <w:t xml:space="preserve"> kitam suinteresuotam paskirtajam operatoriui vėliausiai per mėnesį nuo ketvirto ketvirčio suvestinių žiniaraščių CN 54 ir CN 56 </w:t>
      </w:r>
      <w:r w:rsidRPr="007D5E1D">
        <w:rPr>
          <w:rFonts w:ascii="Arial" w:hAnsi="Arial" w:cs="Arial"/>
          <w:b/>
          <w:color w:val="auto"/>
          <w:sz w:val="20"/>
          <w:szCs w:val="20"/>
          <w:lang w:val="lt-LT"/>
        </w:rPr>
        <w:t>(arba CN 56bis)</w:t>
      </w:r>
      <w:r w:rsidRPr="007D5E1D">
        <w:rPr>
          <w:rFonts w:ascii="Arial" w:hAnsi="Arial" w:cs="Arial"/>
          <w:color w:val="auto"/>
          <w:sz w:val="20"/>
          <w:szCs w:val="20"/>
          <w:lang w:val="lt-LT"/>
        </w:rPr>
        <w:t xml:space="preserve"> </w:t>
      </w:r>
      <w:r w:rsidR="009F16A8" w:rsidRPr="007D5E1D">
        <w:rPr>
          <w:rFonts w:ascii="Arial" w:hAnsi="Arial" w:cs="Arial"/>
          <w:color w:val="auto"/>
          <w:sz w:val="20"/>
          <w:szCs w:val="20"/>
          <w:lang w:val="lt-LT"/>
        </w:rPr>
        <w:t>patvirtinimo. Žiniaraštis CN 54bis perduodamas, kiek tai įmanoma, ne tik surašytas popieriuje, bet ir standartine elektronine forma.</w:t>
      </w:r>
    </w:p>
    <w:p w14:paraId="47207B27" w14:textId="77777777" w:rsidR="00AB6028" w:rsidRPr="007D5E1D" w:rsidRDefault="009F16A8"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2.</w:t>
      </w:r>
      <w:r w:rsidR="00070813" w:rsidRPr="007D5E1D">
        <w:rPr>
          <w:rFonts w:ascii="Arial" w:hAnsi="Arial" w:cs="Arial"/>
          <w:color w:val="auto"/>
          <w:sz w:val="20"/>
          <w:szCs w:val="20"/>
          <w:lang w:val="lt-LT"/>
        </w:rPr>
        <w:t>4</w:t>
      </w:r>
      <w:r w:rsidRPr="007D5E1D">
        <w:rPr>
          <w:rFonts w:ascii="Arial" w:hAnsi="Arial" w:cs="Arial"/>
          <w:color w:val="auto"/>
          <w:sz w:val="20"/>
          <w:szCs w:val="20"/>
          <w:lang w:val="lt-LT"/>
        </w:rPr>
        <w:t xml:space="preserve"> </w:t>
      </w:r>
      <w:r w:rsidR="00070813" w:rsidRPr="007D5E1D">
        <w:rPr>
          <w:rFonts w:ascii="Arial" w:hAnsi="Arial" w:cs="Arial"/>
          <w:color w:val="auto"/>
          <w:sz w:val="20"/>
          <w:szCs w:val="20"/>
          <w:lang w:val="lt-LT"/>
        </w:rPr>
        <w:tab/>
      </w:r>
      <w:r w:rsidRPr="007D5E1D">
        <w:rPr>
          <w:rFonts w:ascii="Arial" w:hAnsi="Arial" w:cs="Arial"/>
          <w:color w:val="auto"/>
          <w:sz w:val="20"/>
          <w:szCs w:val="20"/>
          <w:lang w:val="lt-LT"/>
        </w:rPr>
        <w:t xml:space="preserve">Jei paskirtasis išsiuntimo operatorius gavo žiniaraštį CN 54bis </w:t>
      </w:r>
      <w:r w:rsidRPr="007D5E1D">
        <w:rPr>
          <w:rFonts w:ascii="Arial" w:hAnsi="Arial" w:cs="Arial"/>
          <w:b/>
          <w:color w:val="auto"/>
          <w:sz w:val="20"/>
          <w:szCs w:val="20"/>
          <w:lang w:val="lt-LT"/>
        </w:rPr>
        <w:t xml:space="preserve">ir </w:t>
      </w:r>
      <w:r w:rsidR="00070813" w:rsidRPr="007D5E1D">
        <w:rPr>
          <w:rFonts w:ascii="Arial" w:hAnsi="Arial" w:cs="Arial"/>
          <w:b/>
          <w:color w:val="auto"/>
          <w:sz w:val="20"/>
          <w:szCs w:val="20"/>
          <w:lang w:val="lt-LT"/>
        </w:rPr>
        <w:t>CN 54ter</w:t>
      </w:r>
      <w:r w:rsidR="00070813" w:rsidRPr="007D5E1D">
        <w:rPr>
          <w:rFonts w:ascii="Arial" w:hAnsi="Arial" w:cs="Arial"/>
          <w:color w:val="auto"/>
          <w:sz w:val="20"/>
          <w:szCs w:val="20"/>
          <w:lang w:val="lt-LT"/>
        </w:rPr>
        <w:t xml:space="preserve"> ir per mėnesį nuo metinių žiniaraščių CN 54bis </w:t>
      </w:r>
      <w:r w:rsidR="00070813" w:rsidRPr="007D5E1D">
        <w:rPr>
          <w:rFonts w:ascii="Arial" w:hAnsi="Arial" w:cs="Arial"/>
          <w:b/>
          <w:color w:val="auto"/>
          <w:sz w:val="20"/>
          <w:szCs w:val="20"/>
          <w:lang w:val="lt-LT"/>
        </w:rPr>
        <w:t>ir CN 54ter</w:t>
      </w:r>
      <w:r w:rsidR="00070813" w:rsidRPr="007D5E1D">
        <w:rPr>
          <w:rFonts w:ascii="Arial" w:hAnsi="Arial" w:cs="Arial"/>
          <w:color w:val="auto"/>
          <w:sz w:val="20"/>
          <w:szCs w:val="20"/>
          <w:lang w:val="lt-LT"/>
        </w:rPr>
        <w:t xml:space="preserve"> </w:t>
      </w:r>
      <w:r w:rsidRPr="007D5E1D">
        <w:rPr>
          <w:rFonts w:ascii="Arial" w:hAnsi="Arial" w:cs="Arial"/>
          <w:color w:val="auto"/>
          <w:sz w:val="20"/>
          <w:szCs w:val="20"/>
          <w:lang w:val="lt-LT"/>
        </w:rPr>
        <w:t>perdavimo dienos nep</w:t>
      </w:r>
      <w:r w:rsidR="00070813" w:rsidRPr="007D5E1D">
        <w:rPr>
          <w:rFonts w:ascii="Arial" w:hAnsi="Arial" w:cs="Arial"/>
          <w:color w:val="auto"/>
          <w:sz w:val="20"/>
          <w:szCs w:val="20"/>
          <w:lang w:val="lt-LT"/>
        </w:rPr>
        <w:t>ateikė jokių pastabų, pastarieji laikomi</w:t>
      </w:r>
      <w:r w:rsidRPr="007D5E1D">
        <w:rPr>
          <w:rFonts w:ascii="Arial" w:hAnsi="Arial" w:cs="Arial"/>
          <w:color w:val="auto"/>
          <w:sz w:val="20"/>
          <w:szCs w:val="20"/>
          <w:lang w:val="lt-LT"/>
        </w:rPr>
        <w:t xml:space="preserve"> teisėtai priimt</w:t>
      </w:r>
      <w:r w:rsidR="00070813" w:rsidRPr="007D5E1D">
        <w:rPr>
          <w:rFonts w:ascii="Arial" w:hAnsi="Arial" w:cs="Arial"/>
          <w:color w:val="auto"/>
          <w:sz w:val="20"/>
          <w:szCs w:val="20"/>
          <w:lang w:val="lt-LT"/>
        </w:rPr>
        <w:t>i</w:t>
      </w:r>
      <w:r w:rsidRPr="007D5E1D">
        <w:rPr>
          <w:rFonts w:ascii="Arial" w:hAnsi="Arial" w:cs="Arial"/>
          <w:color w:val="auto"/>
          <w:sz w:val="20"/>
          <w:szCs w:val="20"/>
          <w:lang w:val="lt-LT"/>
        </w:rPr>
        <w:t>.</w:t>
      </w:r>
      <w:r w:rsidR="00070813" w:rsidRPr="007D5E1D">
        <w:rPr>
          <w:rFonts w:ascii="Arial" w:hAnsi="Arial" w:cs="Arial"/>
          <w:color w:val="auto"/>
          <w:sz w:val="20"/>
          <w:szCs w:val="20"/>
          <w:lang w:val="lt-LT"/>
        </w:rPr>
        <w:t xml:space="preserve"> Teisėtai priimti – tai tokie, kuri priimami tokie, kokie buvo pateikti, be jokių pakeitimų ar taisymų.</w:t>
      </w:r>
    </w:p>
    <w:p w14:paraId="44216222" w14:textId="77777777" w:rsidR="00AB6028" w:rsidRPr="007D5E1D" w:rsidRDefault="00AB6028"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3 </w:t>
      </w:r>
      <w:r w:rsidRPr="007D5E1D">
        <w:rPr>
          <w:rFonts w:ascii="Arial" w:hAnsi="Arial" w:cs="Arial"/>
          <w:color w:val="auto"/>
          <w:sz w:val="20"/>
          <w:szCs w:val="20"/>
          <w:lang w:val="lt-LT"/>
        </w:rPr>
        <w:tab/>
        <w:t>Tuo atveju, jei paskirtasis išsiuntimo operatorius atliko k</w:t>
      </w:r>
      <w:r w:rsidR="00D869EF" w:rsidRPr="007D5E1D">
        <w:rPr>
          <w:rFonts w:ascii="Arial" w:hAnsi="Arial" w:cs="Arial"/>
          <w:color w:val="auto"/>
          <w:sz w:val="20"/>
          <w:szCs w:val="20"/>
          <w:lang w:val="lt-LT"/>
        </w:rPr>
        <w:t xml:space="preserve">ontrolinę statistinę apskaitą, </w:t>
      </w:r>
      <w:r w:rsidRPr="007D5E1D">
        <w:rPr>
          <w:rFonts w:ascii="Arial" w:hAnsi="Arial" w:cs="Arial"/>
          <w:color w:val="auto"/>
          <w:sz w:val="20"/>
          <w:szCs w:val="20"/>
          <w:lang w:val="lt-LT"/>
        </w:rPr>
        <w:t>paskirtojo gavimo operatoriaus metinis gautų siuntų skaičius kilogramui bus laikomas galiojančiu, jei nuo to, kurį gavo kitas paskirtasis operatorius, skirsis ne daugiau kaip 10 proc., o</w:t>
      </w:r>
      <w:r w:rsidR="00D869EF" w:rsidRPr="007D5E1D">
        <w:rPr>
          <w:rFonts w:ascii="Arial" w:hAnsi="Arial" w:cs="Arial"/>
          <w:color w:val="auto"/>
          <w:sz w:val="20"/>
          <w:szCs w:val="20"/>
          <w:lang w:val="lt-LT"/>
        </w:rPr>
        <w:t xml:space="preserve"> </w:t>
      </w:r>
      <w:r w:rsidRPr="007D5E1D">
        <w:rPr>
          <w:rFonts w:ascii="Arial" w:hAnsi="Arial" w:cs="Arial"/>
          <w:color w:val="auto"/>
          <w:sz w:val="20"/>
          <w:szCs w:val="20"/>
          <w:lang w:val="lt-LT"/>
        </w:rPr>
        <w:t>metinis apmokėjimas skirsis ne daugiau kaip 5 proc.</w:t>
      </w:r>
    </w:p>
    <w:p w14:paraId="4FBE7975" w14:textId="77777777" w:rsidR="00515CFE" w:rsidRPr="007D5E1D" w:rsidRDefault="00AB6028"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3.1 </w:t>
      </w:r>
      <w:r w:rsidRPr="007D5E1D">
        <w:rPr>
          <w:rFonts w:ascii="Arial" w:hAnsi="Arial" w:cs="Arial"/>
          <w:color w:val="auto"/>
          <w:sz w:val="20"/>
          <w:szCs w:val="20"/>
          <w:lang w:val="lt-LT"/>
        </w:rPr>
        <w:tab/>
        <w:t xml:space="preserve">Tuo atveju, jei duomenys skiriasi daugiau kaip 10 proc. tarp paskirtųjų operatorių gautų metinių siuntų skaičiaus kilogramui arba metinis apmokėjimas skiriasi daugiau kaip 5 proc. atitinkami paskirtieji operatoriai </w:t>
      </w:r>
      <w:r w:rsidR="00D869EF" w:rsidRPr="007D5E1D">
        <w:rPr>
          <w:rFonts w:ascii="Arial" w:hAnsi="Arial" w:cs="Arial"/>
          <w:color w:val="auto"/>
          <w:sz w:val="20"/>
          <w:szCs w:val="20"/>
          <w:lang w:val="lt-LT"/>
        </w:rPr>
        <w:t>susitaria, kuo remsis mokėdami galutinį atlygį</w:t>
      </w:r>
      <w:r w:rsidRPr="007D5E1D">
        <w:rPr>
          <w:rFonts w:ascii="Arial" w:hAnsi="Arial" w:cs="Arial"/>
          <w:color w:val="auto"/>
          <w:sz w:val="20"/>
          <w:szCs w:val="20"/>
          <w:lang w:val="lt-LT"/>
        </w:rPr>
        <w:t>, atsižvelgdami į kiekvieno paskirtojo operatoriaus naudojamų statistikos sistemų tikslumą</w:t>
      </w:r>
      <w:r w:rsidR="00C10D11" w:rsidRPr="007D5E1D">
        <w:rPr>
          <w:rFonts w:ascii="Arial" w:hAnsi="Arial" w:cs="Arial"/>
          <w:color w:val="auto"/>
          <w:sz w:val="20"/>
          <w:szCs w:val="20"/>
          <w:lang w:val="lt-LT"/>
        </w:rPr>
        <w:t xml:space="preserve">. </w:t>
      </w:r>
    </w:p>
    <w:p w14:paraId="594665CE" w14:textId="77777777" w:rsidR="00900E55" w:rsidRPr="007D5E1D" w:rsidRDefault="00900E55" w:rsidP="003F0949">
      <w:pPr>
        <w:spacing w:before="240"/>
        <w:jc w:val="both"/>
        <w:rPr>
          <w:rFonts w:ascii="Arial" w:hAnsi="Arial" w:cs="Arial"/>
          <w:color w:val="auto"/>
          <w:sz w:val="20"/>
          <w:szCs w:val="20"/>
          <w:lang w:val="lt-LT"/>
        </w:rPr>
      </w:pPr>
      <w:r w:rsidRPr="007D5E1D">
        <w:rPr>
          <w:rFonts w:ascii="Arial" w:hAnsi="Arial" w:cs="Arial"/>
          <w:color w:val="auto"/>
          <w:sz w:val="20"/>
          <w:szCs w:val="20"/>
          <w:lang w:val="lt-LT"/>
        </w:rPr>
        <w:t>4</w:t>
      </w:r>
      <w:r w:rsidRPr="007D5E1D">
        <w:rPr>
          <w:rFonts w:ascii="Arial" w:hAnsi="Arial" w:cs="Arial"/>
          <w:color w:val="auto"/>
          <w:sz w:val="20"/>
          <w:szCs w:val="20"/>
          <w:lang w:val="lt-LT"/>
        </w:rPr>
        <w:tab/>
        <w:t xml:space="preserve">Kilus nesutarimų tarp dviejų suinteresuotų paskirtųjų operatorių dėl šio straipsnio taikymo, jie gali pasinaudoti Bendrojo reglamento </w:t>
      </w:r>
      <w:r w:rsidRPr="007D5E1D">
        <w:rPr>
          <w:rFonts w:ascii="Arial" w:hAnsi="Arial" w:cs="Arial"/>
          <w:b/>
          <w:color w:val="auto"/>
          <w:sz w:val="20"/>
          <w:szCs w:val="20"/>
          <w:lang w:val="lt-LT"/>
        </w:rPr>
        <w:t>153</w:t>
      </w:r>
      <w:r w:rsidRPr="007D5E1D">
        <w:rPr>
          <w:rFonts w:ascii="Arial" w:hAnsi="Arial" w:cs="Arial"/>
          <w:color w:val="auto"/>
          <w:sz w:val="20"/>
          <w:szCs w:val="20"/>
          <w:lang w:val="lt-LT"/>
        </w:rPr>
        <w:t xml:space="preserve"> straipsnyje numatyta arbitražo procedūra.</w:t>
      </w:r>
    </w:p>
    <w:p w14:paraId="7CBC63AD" w14:textId="77777777" w:rsidR="00515CFE" w:rsidRPr="007D5E1D" w:rsidRDefault="00C10D11" w:rsidP="003F0949">
      <w:pPr>
        <w:pStyle w:val="Bodytext70"/>
        <w:widowControl/>
        <w:shd w:val="clear" w:color="auto" w:fill="auto"/>
        <w:spacing w:before="240" w:line="240" w:lineRule="auto"/>
        <w:ind w:left="720" w:hanging="720"/>
        <w:rPr>
          <w:color w:val="auto"/>
          <w:lang w:val="lt-LT"/>
        </w:rPr>
      </w:pPr>
      <w:r w:rsidRPr="007D5E1D">
        <w:rPr>
          <w:color w:val="auto"/>
          <w:lang w:val="lt-LT"/>
        </w:rPr>
        <w:t>RL 234</w:t>
      </w:r>
      <w:r w:rsidR="00B6712C" w:rsidRPr="007D5E1D">
        <w:rPr>
          <w:color w:val="auto"/>
          <w:lang w:val="lt-LT"/>
        </w:rPr>
        <w:t xml:space="preserve"> </w:t>
      </w:r>
      <w:r w:rsidR="00B6712C" w:rsidRPr="007D5E1D">
        <w:rPr>
          <w:b w:val="0"/>
          <w:color w:val="auto"/>
          <w:lang w:val="lt-LT"/>
        </w:rPr>
        <w:t>straipsnis</w:t>
      </w:r>
    </w:p>
    <w:p w14:paraId="6248EDDD" w14:textId="77777777" w:rsidR="00515CFE" w:rsidRPr="007D5E1D" w:rsidRDefault="00B6712C"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Žiniaraščių CN 53 ir CN 54 surašymas, perdavimas ir patvirtinimas taikant peržiūros mechanizmą</w:t>
      </w:r>
    </w:p>
    <w:p w14:paraId="22DA279B" w14:textId="77777777" w:rsidR="00B6712C" w:rsidRPr="007D5E1D" w:rsidRDefault="00B6712C"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1 </w:t>
      </w:r>
      <w:r w:rsidRPr="007D5E1D">
        <w:rPr>
          <w:rFonts w:ascii="Arial" w:hAnsi="Arial" w:cs="Arial"/>
          <w:color w:val="auto"/>
          <w:sz w:val="20"/>
          <w:szCs w:val="20"/>
          <w:lang w:val="lt-LT"/>
        </w:rPr>
        <w:tab/>
        <w:t>Žiniaraščių CN 53 ir CN 54 surašymas, perdavimas ir patvirtinimas</w:t>
      </w:r>
    </w:p>
    <w:p w14:paraId="262E2380" w14:textId="77777777" w:rsidR="00B6712C" w:rsidRPr="007D5E1D" w:rsidRDefault="00B6712C"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1.1 </w:t>
      </w:r>
      <w:r w:rsidRPr="007D5E1D">
        <w:rPr>
          <w:rFonts w:ascii="Arial" w:hAnsi="Arial" w:cs="Arial"/>
          <w:color w:val="auto"/>
          <w:sz w:val="20"/>
          <w:szCs w:val="20"/>
          <w:lang w:val="lt-LT"/>
        </w:rPr>
        <w:tab/>
        <w:t>Per stebėjimo dienas pritaikyti peržiūros mechanizmą prašančio paskirtojo operatoriaus apkaitos punktas žiniaraštyje CN 53 surašo kiekvienos tirtos važtos siuntų skaičių ir svorį.</w:t>
      </w:r>
    </w:p>
    <w:p w14:paraId="5314B632" w14:textId="77777777" w:rsidR="00B6712C" w:rsidRPr="007D5E1D" w:rsidRDefault="00B6712C"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1.2 </w:t>
      </w:r>
      <w:r w:rsidRPr="007D5E1D">
        <w:rPr>
          <w:rFonts w:ascii="Arial" w:hAnsi="Arial" w:cs="Arial"/>
          <w:color w:val="auto"/>
          <w:sz w:val="20"/>
          <w:szCs w:val="20"/>
          <w:lang w:val="lt-LT"/>
        </w:rPr>
        <w:tab/>
        <w:t>Remdamasis žiniaraščiais CN 53, specialios statistinės apskaitos prašęs paskirtasis operatorius užpildo suvestinį žiniaraštį CN 54, kuriame susumuojami duomenys, susiję su tirtomis važtomis, suskirstant rezultatus pagal kalendorinių metų ketvirčio mėnesius ir vežimo būdus.</w:t>
      </w:r>
    </w:p>
    <w:p w14:paraId="5C9E8E0E" w14:textId="77777777" w:rsidR="00B6712C" w:rsidRPr="007D5E1D" w:rsidRDefault="00B6712C"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1.3 </w:t>
      </w:r>
      <w:r w:rsidRPr="007D5E1D">
        <w:rPr>
          <w:rFonts w:ascii="Arial" w:hAnsi="Arial" w:cs="Arial"/>
          <w:color w:val="auto"/>
          <w:sz w:val="20"/>
          <w:szCs w:val="20"/>
          <w:lang w:val="lt-LT"/>
        </w:rPr>
        <w:tab/>
        <w:t>Suvestinis žiniaraštis CN 54 kartu su blankais CN 53 nusiunčiamas kitam suinteresuotam paskirtajam operatoriui po kiekvieno ketvirčio ir (ar) pasibaigus a</w:t>
      </w:r>
      <w:r w:rsidR="005F7717" w:rsidRPr="007D5E1D">
        <w:rPr>
          <w:rFonts w:ascii="Arial" w:hAnsi="Arial" w:cs="Arial"/>
          <w:color w:val="auto"/>
          <w:sz w:val="20"/>
          <w:szCs w:val="20"/>
          <w:lang w:val="lt-LT"/>
        </w:rPr>
        <w:t xml:space="preserve">trankai, vėliausiai per mėnesį </w:t>
      </w:r>
      <w:r w:rsidRPr="007D5E1D">
        <w:rPr>
          <w:rFonts w:ascii="Arial" w:hAnsi="Arial" w:cs="Arial"/>
          <w:color w:val="auto"/>
          <w:sz w:val="20"/>
          <w:szCs w:val="20"/>
          <w:lang w:val="lt-LT"/>
        </w:rPr>
        <w:t xml:space="preserve">nuo to, kai buvo išsiųsta ar priimta paskutinė važta, kurios statistinė apskaita buvo atlikta. Žiniaraščiai CN 53 ir CN 54 perduodami, kiek tai įmanoma, ne tik surašyti popieriuje, bet ir standartine elektronine forma. </w:t>
      </w:r>
    </w:p>
    <w:p w14:paraId="49BC8C85" w14:textId="77777777" w:rsidR="00B6712C" w:rsidRPr="007D5E1D" w:rsidRDefault="00B6712C"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1.4 </w:t>
      </w:r>
      <w:r w:rsidRPr="007D5E1D">
        <w:rPr>
          <w:rFonts w:ascii="Arial" w:hAnsi="Arial" w:cs="Arial"/>
          <w:color w:val="auto"/>
          <w:sz w:val="20"/>
          <w:szCs w:val="20"/>
          <w:lang w:val="lt-LT"/>
        </w:rPr>
        <w:tab/>
        <w:t>Jei kitas suinteresuotas paskirtasis operatorius gavo popierinius žiniaraščius CN 53 ir CN 54 ir per tris mėnesius nuo suvestinio žiniaraščio CN 54 perdavimo dienos nepareiškė jokių pastabų, pastarasis laikomas teisėtai priimtu.</w:t>
      </w:r>
    </w:p>
    <w:p w14:paraId="6167B78F" w14:textId="77777777" w:rsidR="00B6712C" w:rsidRPr="007D5E1D" w:rsidRDefault="00B6712C"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1.5 </w:t>
      </w:r>
      <w:r w:rsidRPr="007D5E1D">
        <w:rPr>
          <w:rFonts w:ascii="Arial" w:hAnsi="Arial" w:cs="Arial"/>
          <w:color w:val="auto"/>
          <w:sz w:val="20"/>
          <w:szCs w:val="20"/>
          <w:lang w:val="lt-LT"/>
        </w:rPr>
        <w:tab/>
        <w:t>Jei kitas suinteresuotas paskirtasis operatorius gavo standartine elektronine forma perduotus žiniaraščius CN 53 ir CN 54 ir per du mėnesius nuo suvestinio žiniaraščio CN 54 perdavimo dienos nepareiškė jokių pastabų, pastarasis laikomas teisėtai priimtu.</w:t>
      </w:r>
    </w:p>
    <w:p w14:paraId="62F9E2B5" w14:textId="77777777" w:rsidR="00651EBE" w:rsidRPr="007D5E1D" w:rsidRDefault="00651EBE"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2 </w:t>
      </w:r>
      <w:r w:rsidRPr="007D5E1D">
        <w:rPr>
          <w:rFonts w:ascii="Arial" w:hAnsi="Arial" w:cs="Arial"/>
          <w:color w:val="auto"/>
          <w:sz w:val="20"/>
          <w:szCs w:val="20"/>
          <w:lang w:val="lt-LT"/>
        </w:rPr>
        <w:tab/>
        <w:t>Suvestinių žiniaraščių CN 54bis surašymas, perdavimas ir patvirtinimas</w:t>
      </w:r>
    </w:p>
    <w:p w14:paraId="277B19F7" w14:textId="77777777" w:rsidR="00651EBE" w:rsidRPr="007D5E1D" w:rsidRDefault="00651EBE"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lastRenderedPageBreak/>
        <w:t xml:space="preserve">2.1 </w:t>
      </w:r>
      <w:r w:rsidRPr="007D5E1D">
        <w:rPr>
          <w:rFonts w:ascii="Arial" w:hAnsi="Arial" w:cs="Arial"/>
          <w:color w:val="auto"/>
          <w:sz w:val="20"/>
          <w:szCs w:val="20"/>
          <w:lang w:val="lt-LT"/>
        </w:rPr>
        <w:tab/>
        <w:t>Remdamasis suvestiniais žiniaraščiais CN 54 ir CN 56, specialios statistinės atrankos paprašęs paskirtasis operatorius užpildo metinį suvestinį žiniaraštį CN 54bis, kuriame susumuojami duomenys, susiję su tirtomis važtomis, suskirstant rezultatus pagal ketvirčius ir vežimo būdus.</w:t>
      </w:r>
    </w:p>
    <w:p w14:paraId="389FD4E6" w14:textId="77777777" w:rsidR="00651EBE" w:rsidRPr="007D5E1D" w:rsidRDefault="00651EBE"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2.2 </w:t>
      </w:r>
      <w:r w:rsidRPr="007D5E1D">
        <w:rPr>
          <w:rFonts w:ascii="Arial" w:hAnsi="Arial" w:cs="Arial"/>
          <w:color w:val="auto"/>
          <w:sz w:val="20"/>
          <w:szCs w:val="20"/>
          <w:lang w:val="lt-LT"/>
        </w:rPr>
        <w:tab/>
        <w:t xml:space="preserve">Remdamasis metiniu suvestiniu žiniaraščiu CN 54bis, specialios statistinės atrankos paprašęs paskirtasis operatorius apskaičiuoja vidutinį siuntų skaičių kilogramui ir, jei pritaikomas peržiūros mechanizmas, naują galutinių išlaidų tarifą, naudodamasis </w:t>
      </w:r>
      <w:r w:rsidRPr="007D5E1D">
        <w:rPr>
          <w:rFonts w:ascii="Arial" w:hAnsi="Arial" w:cs="Arial"/>
          <w:b/>
          <w:color w:val="auto"/>
          <w:sz w:val="20"/>
          <w:szCs w:val="20"/>
          <w:lang w:val="lt-LT"/>
        </w:rPr>
        <w:t>RL 225</w:t>
      </w:r>
      <w:r w:rsidRPr="007D5E1D">
        <w:rPr>
          <w:rFonts w:ascii="Arial" w:hAnsi="Arial" w:cs="Arial"/>
          <w:color w:val="auto"/>
          <w:sz w:val="20"/>
          <w:szCs w:val="20"/>
          <w:lang w:val="lt-LT"/>
        </w:rPr>
        <w:t xml:space="preserve"> straipsnio </w:t>
      </w:r>
      <w:r w:rsidRPr="007D5E1D">
        <w:rPr>
          <w:rFonts w:ascii="Arial" w:hAnsi="Arial" w:cs="Arial"/>
          <w:b/>
          <w:color w:val="auto"/>
          <w:sz w:val="20"/>
          <w:szCs w:val="20"/>
          <w:lang w:val="lt-LT"/>
        </w:rPr>
        <w:t>6</w:t>
      </w:r>
      <w:r w:rsidRPr="007D5E1D">
        <w:rPr>
          <w:rFonts w:ascii="Arial" w:hAnsi="Arial" w:cs="Arial"/>
          <w:color w:val="auto"/>
          <w:sz w:val="20"/>
          <w:szCs w:val="20"/>
          <w:lang w:val="lt-LT"/>
        </w:rPr>
        <w:t xml:space="preserve"> dalyje</w:t>
      </w:r>
      <w:r w:rsidR="00A9384B" w:rsidRPr="007D5E1D">
        <w:rPr>
          <w:rFonts w:ascii="Arial" w:hAnsi="Arial" w:cs="Arial"/>
          <w:color w:val="auto"/>
          <w:sz w:val="20"/>
          <w:szCs w:val="20"/>
          <w:lang w:val="lt-LT"/>
        </w:rPr>
        <w:t xml:space="preserve"> </w:t>
      </w:r>
      <w:r w:rsidRPr="007D5E1D">
        <w:rPr>
          <w:rFonts w:ascii="Arial" w:hAnsi="Arial" w:cs="Arial"/>
          <w:color w:val="auto"/>
          <w:sz w:val="20"/>
          <w:szCs w:val="20"/>
          <w:lang w:val="lt-LT"/>
        </w:rPr>
        <w:t>nurodyta formule.</w:t>
      </w:r>
    </w:p>
    <w:p w14:paraId="66B74FEC" w14:textId="77777777" w:rsidR="00651EBE" w:rsidRPr="007D5E1D" w:rsidRDefault="00651EBE"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2.3 </w:t>
      </w:r>
      <w:r w:rsidRPr="007D5E1D">
        <w:rPr>
          <w:rFonts w:ascii="Arial" w:hAnsi="Arial" w:cs="Arial"/>
          <w:color w:val="auto"/>
          <w:sz w:val="20"/>
          <w:szCs w:val="20"/>
          <w:lang w:val="lt-LT"/>
        </w:rPr>
        <w:tab/>
        <w:t xml:space="preserve">Metinis suvestinis žiniaraštis CN 54bis nusiunčiamas kitam suinteresuotam paskirtajam operatoriui vėliausiai per mėnesį nuo ketvirto ketvirčio suvestinių žiniaraščių CN 54 ir CN 56 </w:t>
      </w:r>
      <w:r w:rsidRPr="007D5E1D">
        <w:rPr>
          <w:rFonts w:ascii="Arial" w:hAnsi="Arial" w:cs="Arial"/>
          <w:color w:val="auto"/>
          <w:sz w:val="20"/>
          <w:szCs w:val="20"/>
          <w:lang w:val="lt-LT"/>
        </w:rPr>
        <w:tab/>
        <w:t>patvirtinimo. Žiniaraštis CN 54bis</w:t>
      </w:r>
      <w:r w:rsidRPr="007D5E1D">
        <w:rPr>
          <w:rFonts w:ascii="Arial" w:hAnsi="Arial" w:cs="Arial"/>
          <w:i/>
          <w:color w:val="auto"/>
          <w:sz w:val="20"/>
          <w:szCs w:val="20"/>
          <w:lang w:val="lt-LT"/>
        </w:rPr>
        <w:t xml:space="preserve"> </w:t>
      </w:r>
      <w:r w:rsidRPr="007D5E1D">
        <w:rPr>
          <w:rFonts w:ascii="Arial" w:hAnsi="Arial" w:cs="Arial"/>
          <w:color w:val="auto"/>
          <w:sz w:val="20"/>
          <w:szCs w:val="20"/>
          <w:lang w:val="lt-LT"/>
        </w:rPr>
        <w:t>perduodamas, kiek tai įmanoma, ne tik surašytas popieriuje, bet ir standartine elektronine forma.</w:t>
      </w:r>
    </w:p>
    <w:p w14:paraId="2181FECE" w14:textId="77777777" w:rsidR="00651EBE" w:rsidRPr="007D5E1D" w:rsidRDefault="00651EBE" w:rsidP="003F0949">
      <w:pPr>
        <w:widowControl/>
        <w:spacing w:before="240"/>
        <w:ind w:left="720" w:hanging="720"/>
        <w:jc w:val="both"/>
        <w:rPr>
          <w:rFonts w:ascii="Arial" w:hAnsi="Arial" w:cs="Arial"/>
          <w:color w:val="auto"/>
          <w:sz w:val="20"/>
          <w:szCs w:val="20"/>
          <w:lang w:val="lt-LT"/>
        </w:rPr>
      </w:pPr>
      <w:r w:rsidRPr="007D5E1D">
        <w:rPr>
          <w:rFonts w:ascii="Arial" w:hAnsi="Arial" w:cs="Arial"/>
          <w:color w:val="auto"/>
          <w:sz w:val="20"/>
          <w:szCs w:val="20"/>
          <w:lang w:val="lt-LT"/>
        </w:rPr>
        <w:t xml:space="preserve">2.4 </w:t>
      </w:r>
      <w:r w:rsidRPr="007D5E1D">
        <w:rPr>
          <w:rFonts w:ascii="Arial" w:hAnsi="Arial" w:cs="Arial"/>
          <w:color w:val="auto"/>
          <w:sz w:val="20"/>
          <w:szCs w:val="20"/>
          <w:lang w:val="lt-LT"/>
        </w:rPr>
        <w:tab/>
        <w:t>Jei kitas suinteresuotas paskirtasis operatorius gavo žiniaraštį CN 54bis ir per mėnesį nuo jo perdavimo dienos nepateikė jokių pastabų, pastarasis laikomas teisėtai priimtu.</w:t>
      </w:r>
    </w:p>
    <w:p w14:paraId="1318F829" w14:textId="77777777" w:rsidR="00651EBE" w:rsidRPr="007D5E1D" w:rsidRDefault="00651EBE"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 xml:space="preserve">3 </w:t>
      </w:r>
      <w:r w:rsidRPr="007D5E1D">
        <w:rPr>
          <w:rFonts w:ascii="Arial" w:hAnsi="Arial" w:cs="Arial"/>
          <w:color w:val="auto"/>
          <w:sz w:val="20"/>
          <w:szCs w:val="20"/>
          <w:lang w:val="lt-LT"/>
        </w:rPr>
        <w:tab/>
        <w:t>Tuo atveju, jei kitas suinteresuotas paskirtasis operatorius atliko kontrolinę statistinę atranką, peržiūros mechanizmą prašiusio pritaikyti paskirtojo operatoriaus gauti duomenys laikomi galiojančiais, jei nuo tų, kuriuos gavo kitas paskirtasis operatorius, skiriasi ne daugiau kaip 10 proc.</w:t>
      </w:r>
    </w:p>
    <w:p w14:paraId="3FF4EFC5" w14:textId="77777777" w:rsidR="00515CFE" w:rsidRPr="007D5E1D" w:rsidRDefault="00651EBE" w:rsidP="003F0949">
      <w:pPr>
        <w:widowControl/>
        <w:spacing w:before="240"/>
        <w:ind w:left="720" w:hanging="720"/>
        <w:jc w:val="both"/>
        <w:rPr>
          <w:color w:val="auto"/>
          <w:lang w:val="lt-LT"/>
        </w:rPr>
      </w:pPr>
      <w:r w:rsidRPr="007D5E1D">
        <w:rPr>
          <w:rFonts w:ascii="Arial" w:hAnsi="Arial" w:cs="Arial"/>
          <w:color w:val="auto"/>
          <w:sz w:val="20"/>
          <w:szCs w:val="20"/>
          <w:lang w:val="lt-LT"/>
        </w:rPr>
        <w:t xml:space="preserve">3.1 </w:t>
      </w:r>
      <w:r w:rsidRPr="007D5E1D">
        <w:rPr>
          <w:rFonts w:ascii="Arial" w:hAnsi="Arial" w:cs="Arial"/>
          <w:color w:val="auto"/>
          <w:sz w:val="20"/>
          <w:szCs w:val="20"/>
          <w:lang w:val="lt-LT"/>
        </w:rPr>
        <w:tab/>
        <w:t>Tuo atveju, jei duomenys skiriasi daugiau kaip 10 proc., atitinkami paskirtieji operatoriai susitaria, kuo remsis mokėdami galutinį atlygį, atsižvelgdami į kiekvieno paskirtojo operatoriaus naudojamų statistikos sistemų tikslumą</w:t>
      </w:r>
      <w:r w:rsidR="00C10D11" w:rsidRPr="007D5E1D">
        <w:rPr>
          <w:color w:val="auto"/>
          <w:lang w:val="lt-LT"/>
        </w:rPr>
        <w:t xml:space="preserve">. </w:t>
      </w:r>
    </w:p>
    <w:p w14:paraId="329F3F38" w14:textId="77777777" w:rsidR="00F436C6" w:rsidRPr="007D5E1D" w:rsidRDefault="00F436C6" w:rsidP="00073CC4">
      <w:pPr>
        <w:spacing w:before="240"/>
        <w:jc w:val="both"/>
        <w:rPr>
          <w:rFonts w:ascii="Arial" w:hAnsi="Arial" w:cs="Arial"/>
          <w:b/>
          <w:color w:val="auto"/>
          <w:sz w:val="20"/>
          <w:szCs w:val="20"/>
          <w:lang w:val="lt-LT"/>
        </w:rPr>
      </w:pPr>
      <w:r w:rsidRPr="007D5E1D">
        <w:rPr>
          <w:rFonts w:ascii="Arial" w:hAnsi="Arial" w:cs="Arial"/>
          <w:color w:val="auto"/>
          <w:sz w:val="20"/>
          <w:szCs w:val="20"/>
          <w:lang w:val="lt-LT"/>
        </w:rPr>
        <w:t>4</w:t>
      </w:r>
      <w:r w:rsidRPr="007D5E1D">
        <w:rPr>
          <w:rFonts w:ascii="Arial" w:hAnsi="Arial" w:cs="Arial"/>
          <w:color w:val="auto"/>
          <w:sz w:val="20"/>
          <w:szCs w:val="20"/>
          <w:lang w:val="lt-LT"/>
        </w:rPr>
        <w:tab/>
        <w:t xml:space="preserve">Kilus nesutarimų tarp dviejų suinteresuotų paskirtųjų operatorių dėl peržiūros mechanizmo taikymo, jie gali pasinaudoti Bendrojo reglamento </w:t>
      </w:r>
      <w:r w:rsidRPr="007D5E1D">
        <w:rPr>
          <w:rFonts w:ascii="Arial" w:hAnsi="Arial" w:cs="Arial"/>
          <w:b/>
          <w:color w:val="auto"/>
          <w:sz w:val="20"/>
          <w:szCs w:val="20"/>
          <w:lang w:val="lt-LT"/>
        </w:rPr>
        <w:t>153</w:t>
      </w:r>
      <w:r w:rsidRPr="007D5E1D">
        <w:rPr>
          <w:rFonts w:ascii="Arial" w:hAnsi="Arial" w:cs="Arial"/>
          <w:color w:val="auto"/>
          <w:sz w:val="20"/>
          <w:szCs w:val="20"/>
          <w:lang w:val="lt-LT"/>
        </w:rPr>
        <w:t xml:space="preserve"> straipsnyje numatyta arbitražo procedūra.</w:t>
      </w:r>
    </w:p>
    <w:p w14:paraId="22491B57" w14:textId="77777777" w:rsidR="004F6CA9" w:rsidRPr="007D5E1D" w:rsidRDefault="004F6CA9" w:rsidP="00073CC4">
      <w:pPr>
        <w:pStyle w:val="Bodytext20"/>
        <w:shd w:val="clear" w:color="auto" w:fill="auto"/>
        <w:spacing w:before="240" w:line="240" w:lineRule="auto"/>
        <w:ind w:firstLine="0"/>
        <w:rPr>
          <w:color w:val="auto"/>
          <w:lang w:val="lt-LT"/>
        </w:rPr>
      </w:pPr>
      <w:r w:rsidRPr="007D5E1D">
        <w:rPr>
          <w:rStyle w:val="Bodytext2Bold1"/>
          <w:color w:val="auto"/>
          <w:lang w:val="lt-LT"/>
        </w:rPr>
        <w:t>RL 235</w:t>
      </w:r>
      <w:r w:rsidRPr="007D5E1D">
        <w:rPr>
          <w:color w:val="auto"/>
          <w:lang w:val="lt-LT"/>
        </w:rPr>
        <w:t xml:space="preserve"> straipsnis</w:t>
      </w:r>
    </w:p>
    <w:p w14:paraId="69AAA3D5" w14:textId="77777777" w:rsidR="004F6CA9" w:rsidRPr="007D5E1D" w:rsidRDefault="004F6CA9"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Važtaraščių CN 55</w:t>
      </w:r>
      <w:r w:rsidRPr="007D5E1D">
        <w:rPr>
          <w:rStyle w:val="Bodytext2Bold1"/>
          <w:color w:val="auto"/>
          <w:lang w:val="lt-LT"/>
        </w:rPr>
        <w:t xml:space="preserve">, CN 55bis, </w:t>
      </w:r>
      <w:r w:rsidRPr="007D5E1D">
        <w:rPr>
          <w:color w:val="auto"/>
          <w:lang w:val="lt-LT"/>
        </w:rPr>
        <w:t xml:space="preserve">CN 56 </w:t>
      </w:r>
      <w:r w:rsidRPr="007D5E1D">
        <w:rPr>
          <w:rStyle w:val="Bodytext2Bold1"/>
          <w:color w:val="auto"/>
          <w:lang w:val="lt-LT"/>
        </w:rPr>
        <w:t xml:space="preserve">ir CN 56bis </w:t>
      </w:r>
      <w:r w:rsidRPr="007D5E1D">
        <w:rPr>
          <w:color w:val="auto"/>
          <w:lang w:val="lt-LT"/>
        </w:rPr>
        <w:t>surašymas</w:t>
      </w:r>
    </w:p>
    <w:p w14:paraId="525C0A4E" w14:textId="77777777" w:rsidR="004F6CA9" w:rsidRPr="007D5E1D" w:rsidRDefault="004F6CA9" w:rsidP="00073CC4">
      <w:pPr>
        <w:pStyle w:val="Bodytext20"/>
        <w:numPr>
          <w:ilvl w:val="0"/>
          <w:numId w:val="183"/>
        </w:numPr>
        <w:shd w:val="clear" w:color="auto" w:fill="auto"/>
        <w:tabs>
          <w:tab w:val="left" w:pos="851"/>
        </w:tabs>
        <w:spacing w:before="240" w:line="240" w:lineRule="auto"/>
        <w:ind w:firstLine="0"/>
        <w:rPr>
          <w:color w:val="auto"/>
          <w:lang w:val="lt-LT"/>
        </w:rPr>
      </w:pPr>
      <w:r w:rsidRPr="007D5E1D">
        <w:rPr>
          <w:color w:val="auto"/>
          <w:lang w:val="lt-LT"/>
        </w:rPr>
        <w:t xml:space="preserve">Gavimo apkaitos punktas, gavęs išsiuntimo apkaitos punkto išsiųstą kiekvieno mėnesio paskutinę važtą, parengia </w:t>
      </w:r>
      <w:r w:rsidRPr="007D5E1D">
        <w:rPr>
          <w:b/>
          <w:color w:val="auto"/>
          <w:lang w:val="lt-LT"/>
        </w:rPr>
        <w:t>važtaraštį</w:t>
      </w:r>
      <w:r w:rsidRPr="007D5E1D">
        <w:rPr>
          <w:color w:val="auto"/>
          <w:lang w:val="lt-LT"/>
        </w:rPr>
        <w:t xml:space="preserve"> CN 55 </w:t>
      </w:r>
      <w:r w:rsidRPr="007D5E1D">
        <w:rPr>
          <w:b/>
          <w:color w:val="auto"/>
          <w:lang w:val="lt-LT"/>
        </w:rPr>
        <w:t>arba CN 55bis (esant pagal formatą suskirstytoms važtoms)</w:t>
      </w:r>
      <w:r w:rsidRPr="007D5E1D">
        <w:rPr>
          <w:color w:val="auto"/>
          <w:lang w:val="lt-LT"/>
        </w:rPr>
        <w:t xml:space="preserve">  pagal važtų tipą</w:t>
      </w:r>
      <w:r w:rsidRPr="007D5E1D">
        <w:rPr>
          <w:rStyle w:val="Bodytext2Bold1"/>
          <w:color w:val="auto"/>
          <w:lang w:val="lt-LT"/>
        </w:rPr>
        <w:t xml:space="preserve">, formatą (prireikus) </w:t>
      </w:r>
      <w:r w:rsidRPr="007D5E1D">
        <w:rPr>
          <w:color w:val="auto"/>
          <w:lang w:val="lt-LT"/>
        </w:rPr>
        <w:t xml:space="preserve">ir pagal išsiuntimo apkaitos punktą, vadovaudamasis lydraščių CN 31 rekvizitais. </w:t>
      </w:r>
      <w:r w:rsidRPr="007D5E1D">
        <w:rPr>
          <w:rStyle w:val="Bodytext2Bold1"/>
          <w:color w:val="auto"/>
          <w:lang w:val="lt-LT"/>
        </w:rPr>
        <w:t xml:space="preserve">Esant </w:t>
      </w:r>
      <w:r w:rsidRPr="007D5E1D">
        <w:rPr>
          <w:color w:val="auto"/>
          <w:lang w:val="lt-LT"/>
        </w:rPr>
        <w:t xml:space="preserve">tranzitinėms važtoms, tranzito apkaitos punktas per mėnesį parengia ir CN 55 </w:t>
      </w:r>
      <w:r w:rsidRPr="007D5E1D">
        <w:rPr>
          <w:rStyle w:val="Bodytext2Bold1"/>
          <w:color w:val="auto"/>
          <w:lang w:val="lt-LT"/>
        </w:rPr>
        <w:t>arba CN 55bis</w:t>
      </w:r>
      <w:r w:rsidRPr="007D5E1D">
        <w:rPr>
          <w:color w:val="auto"/>
          <w:lang w:val="lt-LT"/>
        </w:rPr>
        <w:t xml:space="preserve">, pagal išsiuntimo ir gavimo apkaitos punktus, vadovaudamasis </w:t>
      </w:r>
      <w:r w:rsidRPr="007D5E1D">
        <w:rPr>
          <w:rStyle w:val="Bodytext2Bold1"/>
          <w:color w:val="auto"/>
          <w:lang w:val="lt-LT"/>
        </w:rPr>
        <w:t xml:space="preserve">savo turima </w:t>
      </w:r>
      <w:r w:rsidRPr="007D5E1D">
        <w:rPr>
          <w:color w:val="auto"/>
          <w:lang w:val="lt-LT"/>
        </w:rPr>
        <w:t xml:space="preserve">taros, kurią jis persiunčia kaip uždarąją tranzitinę važtą, </w:t>
      </w:r>
      <w:r w:rsidRPr="007D5E1D">
        <w:rPr>
          <w:b/>
          <w:color w:val="auto"/>
          <w:lang w:val="lt-LT"/>
        </w:rPr>
        <w:t>apskaita</w:t>
      </w:r>
      <w:r w:rsidRPr="007D5E1D">
        <w:rPr>
          <w:color w:val="auto"/>
          <w:lang w:val="lt-LT"/>
        </w:rPr>
        <w:t xml:space="preserve"> ir jo surašytuose įteikimo lydraščiuose CN 37 pateiktais rekvizitais. Blankuose CN 55 </w:t>
      </w:r>
      <w:r w:rsidRPr="007D5E1D">
        <w:rPr>
          <w:rStyle w:val="Bodytext2Bold1"/>
          <w:color w:val="auto"/>
          <w:lang w:val="lt-LT"/>
        </w:rPr>
        <w:t xml:space="preserve">ir CN 55bis </w:t>
      </w:r>
      <w:r w:rsidRPr="007D5E1D">
        <w:rPr>
          <w:color w:val="auto"/>
          <w:lang w:val="lt-LT"/>
        </w:rPr>
        <w:t>išvardijami išsiuntimo ir gavimo punktų šešių simbolių Tarptautinio pašto apdorojimo centro (IMPC) kodai ir nurodomas važtos tipas. Vėliau šie važtaraščiai siunčiami centrinei administracijai.</w:t>
      </w:r>
    </w:p>
    <w:p w14:paraId="300429B4" w14:textId="77777777" w:rsidR="004F6CA9" w:rsidRPr="007D5E1D" w:rsidRDefault="004F6CA9" w:rsidP="00073CC4">
      <w:pPr>
        <w:pStyle w:val="Bodytext20"/>
        <w:numPr>
          <w:ilvl w:val="0"/>
          <w:numId w:val="183"/>
        </w:numPr>
        <w:shd w:val="clear" w:color="auto" w:fill="auto"/>
        <w:tabs>
          <w:tab w:val="left" w:pos="851"/>
        </w:tabs>
        <w:spacing w:before="240" w:line="240" w:lineRule="auto"/>
        <w:ind w:firstLine="0"/>
        <w:rPr>
          <w:color w:val="auto"/>
          <w:lang w:val="lt-LT"/>
        </w:rPr>
      </w:pPr>
      <w:r w:rsidRPr="007D5E1D">
        <w:rPr>
          <w:color w:val="auto"/>
          <w:lang w:val="lt-LT"/>
        </w:rPr>
        <w:t xml:space="preserve">Esant važtų išsiuntimo šalies paskirtajam operatoriui, gavimo šalies paskirtasis operatorius ir paskirtasis tranzito operatorius pagal CN 55 </w:t>
      </w:r>
      <w:r w:rsidRPr="007D5E1D">
        <w:rPr>
          <w:b/>
          <w:color w:val="auto"/>
          <w:lang w:val="lt-LT"/>
        </w:rPr>
        <w:t>arba CN 55bis (esant pagal formatą suskirstytoms važtoms)</w:t>
      </w:r>
      <w:r w:rsidRPr="007D5E1D">
        <w:rPr>
          <w:color w:val="auto"/>
          <w:lang w:val="lt-LT"/>
        </w:rPr>
        <w:t xml:space="preserve"> rekvizitus kas ketvirtį parengia suvestinius važtaraščius pagal važtos tipą, išsiuntimo punktą, gavimo punktą ir prireikus </w:t>
      </w:r>
      <w:r w:rsidRPr="007D5E1D">
        <w:rPr>
          <w:rStyle w:val="Bodytext2Bold1"/>
          <w:color w:val="auto"/>
          <w:lang w:val="lt-LT"/>
        </w:rPr>
        <w:t xml:space="preserve">pagal formatą ir </w:t>
      </w:r>
      <w:r w:rsidRPr="007D5E1D">
        <w:rPr>
          <w:color w:val="auto"/>
          <w:lang w:val="lt-LT"/>
        </w:rPr>
        <w:t xml:space="preserve">siuntimo maršrutą. Blankuose CN 56 </w:t>
      </w:r>
      <w:r w:rsidRPr="007D5E1D">
        <w:rPr>
          <w:rStyle w:val="Bodytext2Bold1"/>
          <w:color w:val="auto"/>
          <w:lang w:val="lt-LT"/>
        </w:rPr>
        <w:t xml:space="preserve">ir CN 56bis </w:t>
      </w:r>
      <w:r w:rsidRPr="007D5E1D">
        <w:rPr>
          <w:color w:val="auto"/>
          <w:lang w:val="lt-LT"/>
        </w:rPr>
        <w:t>išvardijami išsiuntimo ir gavimo punktų šešių simbolių Tarptautinio pašto apdorojimo centro (IMPC) kodai ir nurodomas važtos tipas.</w:t>
      </w:r>
    </w:p>
    <w:p w14:paraId="2AC0B04A" w14:textId="77777777" w:rsidR="004F6CA9" w:rsidRPr="007D5E1D" w:rsidRDefault="004F6CA9" w:rsidP="00073CC4">
      <w:pPr>
        <w:pStyle w:val="Bodytext20"/>
        <w:numPr>
          <w:ilvl w:val="0"/>
          <w:numId w:val="183"/>
        </w:numPr>
        <w:shd w:val="clear" w:color="auto" w:fill="auto"/>
        <w:tabs>
          <w:tab w:val="left" w:pos="851"/>
        </w:tabs>
        <w:spacing w:before="240" w:line="240" w:lineRule="auto"/>
        <w:ind w:firstLine="0"/>
        <w:rPr>
          <w:color w:val="auto"/>
          <w:lang w:val="lt-LT"/>
        </w:rPr>
      </w:pPr>
      <w:r w:rsidRPr="007D5E1D">
        <w:rPr>
          <w:color w:val="auto"/>
          <w:lang w:val="lt-LT"/>
        </w:rPr>
        <w:t xml:space="preserve">Važtaraščiai CN 55 </w:t>
      </w:r>
      <w:r w:rsidRPr="007D5E1D">
        <w:rPr>
          <w:rStyle w:val="Bodytext2Bold1"/>
          <w:color w:val="auto"/>
          <w:lang w:val="lt-LT"/>
        </w:rPr>
        <w:t xml:space="preserve">ir CN 55bis </w:t>
      </w:r>
      <w:r w:rsidRPr="007D5E1D">
        <w:rPr>
          <w:color w:val="auto"/>
          <w:lang w:val="lt-LT"/>
        </w:rPr>
        <w:t xml:space="preserve">siunčiami išsiuntimo šalies paskirtajam operatoriui kart su suvestiniais CN 56 </w:t>
      </w:r>
      <w:r w:rsidRPr="007D5E1D">
        <w:rPr>
          <w:rStyle w:val="Bodytext2Bold1"/>
          <w:color w:val="auto"/>
          <w:lang w:val="lt-LT"/>
        </w:rPr>
        <w:t>ir CN 56bis važtaraščiais.</w:t>
      </w:r>
    </w:p>
    <w:p w14:paraId="3D37CED1" w14:textId="77777777" w:rsidR="004F6CA9" w:rsidRPr="007D5E1D" w:rsidRDefault="004F6CA9" w:rsidP="00073CC4">
      <w:pPr>
        <w:pStyle w:val="Heading41"/>
        <w:keepNext/>
        <w:keepLines/>
        <w:shd w:val="clear" w:color="auto" w:fill="auto"/>
        <w:spacing w:before="240" w:after="0" w:line="240" w:lineRule="auto"/>
        <w:ind w:firstLine="0"/>
        <w:rPr>
          <w:color w:val="auto"/>
          <w:lang w:val="lt-LT"/>
        </w:rPr>
      </w:pPr>
      <w:r w:rsidRPr="007D5E1D">
        <w:rPr>
          <w:color w:val="auto"/>
          <w:lang w:val="lt-LT"/>
        </w:rPr>
        <w:t>RL 236 straipsnis</w:t>
      </w:r>
    </w:p>
    <w:p w14:paraId="2105E9CA" w14:textId="77777777" w:rsidR="004F6CA9" w:rsidRPr="007D5E1D" w:rsidRDefault="004F6CA9"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Važtaraščių CN 55</w:t>
      </w:r>
      <w:r w:rsidRPr="007D5E1D">
        <w:rPr>
          <w:rStyle w:val="Bodytext2Bold1"/>
          <w:color w:val="auto"/>
          <w:lang w:val="lt-LT"/>
        </w:rPr>
        <w:t xml:space="preserve">, CN 55bis, </w:t>
      </w:r>
      <w:r w:rsidRPr="007D5E1D">
        <w:rPr>
          <w:color w:val="auto"/>
          <w:lang w:val="lt-LT"/>
        </w:rPr>
        <w:t xml:space="preserve">CN 56 </w:t>
      </w:r>
      <w:r w:rsidRPr="007D5E1D">
        <w:rPr>
          <w:rStyle w:val="Bodytext2Bold1"/>
          <w:color w:val="auto"/>
          <w:lang w:val="lt-LT"/>
        </w:rPr>
        <w:t xml:space="preserve">ir CN 56bis </w:t>
      </w:r>
      <w:r w:rsidRPr="007D5E1D">
        <w:rPr>
          <w:color w:val="auto"/>
          <w:lang w:val="lt-LT"/>
        </w:rPr>
        <w:t>perdavimas ir patvirtinimas</w:t>
      </w:r>
    </w:p>
    <w:p w14:paraId="7AE6B742" w14:textId="77777777" w:rsidR="004F6CA9" w:rsidRPr="007D5E1D" w:rsidRDefault="004F6CA9" w:rsidP="00073CC4">
      <w:pPr>
        <w:pStyle w:val="Bodytext20"/>
        <w:numPr>
          <w:ilvl w:val="0"/>
          <w:numId w:val="184"/>
        </w:numPr>
        <w:shd w:val="clear" w:color="auto" w:fill="auto"/>
        <w:tabs>
          <w:tab w:val="left" w:pos="851"/>
        </w:tabs>
        <w:spacing w:before="240" w:line="240" w:lineRule="auto"/>
        <w:ind w:firstLine="0"/>
        <w:rPr>
          <w:color w:val="auto"/>
          <w:lang w:val="lt-LT"/>
        </w:rPr>
      </w:pPr>
      <w:r w:rsidRPr="007D5E1D">
        <w:rPr>
          <w:color w:val="auto"/>
          <w:lang w:val="lt-LT"/>
        </w:rPr>
        <w:t xml:space="preserve">Suvestiniai važtaraščiai CN 56 </w:t>
      </w:r>
      <w:r w:rsidRPr="007D5E1D">
        <w:rPr>
          <w:rStyle w:val="Bodytext2Bold1"/>
          <w:color w:val="auto"/>
          <w:lang w:val="lt-LT"/>
        </w:rPr>
        <w:t xml:space="preserve">ir CN 56bis </w:t>
      </w:r>
      <w:r w:rsidRPr="007D5E1D">
        <w:rPr>
          <w:color w:val="auto"/>
          <w:lang w:val="lt-LT"/>
        </w:rPr>
        <w:t>dviem egzemplioriais išsiunčiami</w:t>
      </w:r>
      <w:r w:rsidRPr="007D5E1D">
        <w:rPr>
          <w:rStyle w:val="Bodytext2Bold1"/>
          <w:color w:val="auto"/>
          <w:lang w:val="lt-LT"/>
        </w:rPr>
        <w:t xml:space="preserve"> </w:t>
      </w:r>
      <w:r w:rsidRPr="007D5E1D">
        <w:rPr>
          <w:color w:val="auto"/>
          <w:lang w:val="lt-LT"/>
        </w:rPr>
        <w:t>važtų išsiuntimo paskirtiesiems operatoriams vėliausiai per keturis mėnesius nuo susijusio ketvirčio pabaigos.</w:t>
      </w:r>
    </w:p>
    <w:p w14:paraId="001146C2" w14:textId="77777777" w:rsidR="004F6CA9" w:rsidRPr="007D5E1D" w:rsidRDefault="004F6CA9" w:rsidP="00073CC4">
      <w:pPr>
        <w:pStyle w:val="Bodytext20"/>
        <w:numPr>
          <w:ilvl w:val="0"/>
          <w:numId w:val="184"/>
        </w:numPr>
        <w:shd w:val="clear" w:color="auto" w:fill="auto"/>
        <w:tabs>
          <w:tab w:val="left" w:pos="851"/>
        </w:tabs>
        <w:spacing w:before="240" w:line="240" w:lineRule="auto"/>
        <w:ind w:firstLine="0"/>
        <w:rPr>
          <w:color w:val="auto"/>
          <w:lang w:val="lt-LT"/>
        </w:rPr>
      </w:pPr>
      <w:r w:rsidRPr="007D5E1D">
        <w:rPr>
          <w:color w:val="auto"/>
          <w:lang w:val="lt-LT"/>
        </w:rPr>
        <w:t xml:space="preserve">Patvirtinęs </w:t>
      </w:r>
      <w:r w:rsidRPr="007D5E1D">
        <w:rPr>
          <w:rStyle w:val="Bodytext2Bold1"/>
          <w:color w:val="auto"/>
          <w:lang w:val="lt-LT"/>
        </w:rPr>
        <w:t>važtaraštį</w:t>
      </w:r>
      <w:r w:rsidRPr="007D5E1D">
        <w:rPr>
          <w:color w:val="auto"/>
          <w:lang w:val="lt-LT"/>
        </w:rPr>
        <w:t xml:space="preserve">, važtų išsiuntimo paskirtasis operatorius vieną egzempliorių grąžina ją parengusiam paskirtajam operatoriui. Jeigu važtų gavimo paskirtasis operatorius negavo jokio pranešimo apie pakeitimus per tris mėnesius nuo išsiuntimo dienos, važtaraštis laikomas teisėtai priimtu. Terminas </w:t>
      </w:r>
      <w:r w:rsidRPr="007D5E1D">
        <w:rPr>
          <w:color w:val="auto"/>
          <w:lang w:val="lt-LT"/>
        </w:rPr>
        <w:lastRenderedPageBreak/>
        <w:t xml:space="preserve">„teisėtai priimtas“ yra priimtas kaip pristatyta, be pakeitimų ar pataisymų. Jeigu patikrinus rasta bet kurių neatitikimų, pakoreguotas važtaraštis CN 55 </w:t>
      </w:r>
      <w:r w:rsidRPr="007D5E1D">
        <w:rPr>
          <w:rStyle w:val="Bodytext2Bold1"/>
          <w:color w:val="auto"/>
          <w:lang w:val="lt-LT"/>
        </w:rPr>
        <w:t xml:space="preserve">arba CN 55bis </w:t>
      </w:r>
      <w:r w:rsidRPr="007D5E1D">
        <w:rPr>
          <w:color w:val="auto"/>
          <w:lang w:val="lt-LT"/>
        </w:rPr>
        <w:t>pridedamas prie tinkamai pataisyto ir patvirtinto suvestinio važtaraščio CN 5</w:t>
      </w:r>
      <w:r w:rsidR="00856354" w:rsidRPr="007D5E1D">
        <w:rPr>
          <w:color w:val="auto"/>
          <w:lang w:val="lt-LT"/>
        </w:rPr>
        <w:t>6</w:t>
      </w:r>
      <w:r w:rsidR="00856354" w:rsidRPr="007D5E1D">
        <w:rPr>
          <w:color w:val="auto"/>
          <w:lang w:val="lt-LT"/>
        </w:rPr>
        <w:tab/>
      </w:r>
      <w:r w:rsidRPr="007D5E1D">
        <w:rPr>
          <w:color w:val="auto"/>
          <w:lang w:val="lt-LT"/>
        </w:rPr>
        <w:t xml:space="preserve">Jeigu važtų gavimo paskirtajam operatoriui kyla abejonių dėl važtaraštyje CN 55 </w:t>
      </w:r>
      <w:r w:rsidRPr="007D5E1D">
        <w:rPr>
          <w:rStyle w:val="Bodytext2Bold1"/>
          <w:color w:val="auto"/>
          <w:lang w:val="lt-LT"/>
        </w:rPr>
        <w:t xml:space="preserve">arba CN 55bis </w:t>
      </w:r>
      <w:r w:rsidRPr="007D5E1D">
        <w:rPr>
          <w:color w:val="auto"/>
          <w:lang w:val="lt-LT"/>
        </w:rPr>
        <w:t>padarytų pakeitimų, paskirtasis išsiuntimo operatorius patvirtina faktinius duomenis, nusiųsdamas blankų CN 31, išsiuntimo punkto surašytų išsiunčiant važtas, dėl kurių ginčijamasi, fotokopijas. Blankai persiunčiami elektroniniu būdu arba, jeigu tokia priemonė neprieinama, siunčiami kaip registruotosios siuntos per tris mėnesius nuo pakoreguotų suvestinio važtaraščio CN 56 ir važtaraščio CN 55 gavimo dienos.</w:t>
      </w:r>
    </w:p>
    <w:p w14:paraId="31D4239E" w14:textId="77777777" w:rsidR="004F6CA9" w:rsidRPr="007D5E1D" w:rsidRDefault="004F6CA9" w:rsidP="00073CC4">
      <w:pPr>
        <w:pStyle w:val="Bodytext20"/>
        <w:numPr>
          <w:ilvl w:val="0"/>
          <w:numId w:val="184"/>
        </w:numPr>
        <w:shd w:val="clear" w:color="auto" w:fill="auto"/>
        <w:tabs>
          <w:tab w:val="left" w:pos="851"/>
        </w:tabs>
        <w:spacing w:before="240" w:line="240" w:lineRule="auto"/>
        <w:ind w:firstLine="0"/>
        <w:rPr>
          <w:color w:val="auto"/>
          <w:lang w:val="lt-LT"/>
        </w:rPr>
      </w:pPr>
      <w:r w:rsidRPr="007D5E1D">
        <w:rPr>
          <w:color w:val="auto"/>
          <w:lang w:val="lt-LT"/>
        </w:rPr>
        <w:t>Paskirtieji operatoriai gali susitarti, kad važtaraščius CN 55</w:t>
      </w:r>
      <w:r w:rsidRPr="007D5E1D">
        <w:rPr>
          <w:rStyle w:val="Bodytext2Bold1"/>
          <w:color w:val="auto"/>
          <w:lang w:val="lt-LT"/>
        </w:rPr>
        <w:t xml:space="preserve">, CN 55bis, </w:t>
      </w:r>
      <w:r w:rsidRPr="007D5E1D">
        <w:rPr>
          <w:color w:val="auto"/>
          <w:lang w:val="lt-LT"/>
        </w:rPr>
        <w:t xml:space="preserve">CN 56 </w:t>
      </w:r>
      <w:r w:rsidRPr="007D5E1D">
        <w:rPr>
          <w:rStyle w:val="Bodytext2Bold1"/>
          <w:color w:val="auto"/>
          <w:lang w:val="lt-LT"/>
        </w:rPr>
        <w:t xml:space="preserve">ir CN 56bis </w:t>
      </w:r>
      <w:r w:rsidRPr="007D5E1D">
        <w:rPr>
          <w:color w:val="auto"/>
          <w:lang w:val="lt-LT"/>
        </w:rPr>
        <w:t>parengtų važtų išsiuntimo paskirtasis operatorius. Tokiu atveju, atitinkamai taikoma 1 ir 2 punktuose numatyta patvirtinimo tvarka.</w:t>
      </w:r>
    </w:p>
    <w:p w14:paraId="32674582" w14:textId="77777777" w:rsidR="004F6CA9" w:rsidRPr="007D5E1D" w:rsidRDefault="004F6CA9" w:rsidP="00073CC4">
      <w:pPr>
        <w:pStyle w:val="Bodytext20"/>
        <w:shd w:val="clear" w:color="auto" w:fill="auto"/>
        <w:spacing w:before="240" w:line="240" w:lineRule="auto"/>
        <w:ind w:firstLine="0"/>
        <w:jc w:val="left"/>
        <w:rPr>
          <w:rStyle w:val="Bodytext2Bold1"/>
          <w:color w:val="auto"/>
          <w:lang w:val="lt-LT"/>
        </w:rPr>
      </w:pPr>
      <w:r w:rsidRPr="007D5E1D">
        <w:rPr>
          <w:rStyle w:val="Bodytext2Bold1"/>
          <w:color w:val="auto"/>
          <w:lang w:val="lt-LT"/>
        </w:rPr>
        <w:t xml:space="preserve">RL 237 </w:t>
      </w:r>
      <w:r w:rsidRPr="007D5E1D">
        <w:rPr>
          <w:rStyle w:val="Bodytext2Bold1"/>
          <w:b w:val="0"/>
          <w:color w:val="auto"/>
          <w:lang w:val="lt-LT"/>
        </w:rPr>
        <w:t>straipsnis</w:t>
      </w:r>
      <w:r w:rsidRPr="007D5E1D">
        <w:rPr>
          <w:rStyle w:val="Bodytext2Bold1"/>
          <w:color w:val="auto"/>
          <w:lang w:val="lt-LT"/>
        </w:rPr>
        <w:t xml:space="preserve"> </w:t>
      </w:r>
    </w:p>
    <w:p w14:paraId="3EE25CED" w14:textId="77777777" w:rsidR="004F6CA9" w:rsidRPr="007D5E1D" w:rsidRDefault="004F6CA9"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Atsiskaitymai už paštą dideliais kiekiais</w:t>
      </w:r>
    </w:p>
    <w:p w14:paraId="0D13BBA1" w14:textId="77777777" w:rsidR="004F6CA9" w:rsidRPr="007D5E1D" w:rsidRDefault="004F6CA9" w:rsidP="00073CC4">
      <w:pPr>
        <w:pStyle w:val="Bodytext20"/>
        <w:shd w:val="clear" w:color="auto" w:fill="auto"/>
        <w:spacing w:before="240" w:line="240" w:lineRule="auto"/>
        <w:ind w:firstLine="0"/>
        <w:rPr>
          <w:color w:val="auto"/>
          <w:lang w:val="lt-LT"/>
        </w:rPr>
      </w:pPr>
      <w:r w:rsidRPr="007D5E1D">
        <w:rPr>
          <w:color w:val="auto"/>
          <w:lang w:val="lt-LT"/>
        </w:rPr>
        <w:t>1.</w:t>
      </w:r>
      <w:r w:rsidRPr="007D5E1D">
        <w:rPr>
          <w:color w:val="auto"/>
          <w:lang w:val="lt-LT"/>
        </w:rPr>
        <w:tab/>
        <w:t xml:space="preserve">Jei paskirtasis išsiuntimo operatorius nusprendė siųsti pašto dideliais kiekiais važtas atsižvelgdamas į </w:t>
      </w:r>
      <w:r w:rsidRPr="007D5E1D">
        <w:rPr>
          <w:b/>
          <w:color w:val="auto"/>
          <w:lang w:val="lt-LT"/>
        </w:rPr>
        <w:t>RL 226</w:t>
      </w:r>
      <w:r w:rsidRPr="007D5E1D">
        <w:rPr>
          <w:color w:val="auto"/>
          <w:lang w:val="lt-LT"/>
        </w:rPr>
        <w:t xml:space="preserve"> straipsnio </w:t>
      </w:r>
      <w:r w:rsidRPr="007D5E1D">
        <w:rPr>
          <w:b/>
          <w:color w:val="auto"/>
          <w:lang w:val="lt-LT"/>
        </w:rPr>
        <w:t>5</w:t>
      </w:r>
      <w:r w:rsidRPr="007D5E1D">
        <w:rPr>
          <w:color w:val="auto"/>
          <w:lang w:val="lt-LT"/>
        </w:rPr>
        <w:t xml:space="preserve"> dalies nuostatas, į gavimo apkaitos punkto surašytus žiniaraščius CN 55 </w:t>
      </w:r>
      <w:r w:rsidRPr="007D5E1D">
        <w:rPr>
          <w:b/>
          <w:color w:val="auto"/>
          <w:lang w:val="lt-LT"/>
        </w:rPr>
        <w:t>arba</w:t>
      </w:r>
      <w:r w:rsidRPr="007D5E1D">
        <w:rPr>
          <w:color w:val="auto"/>
          <w:lang w:val="lt-LT"/>
        </w:rPr>
        <w:t xml:space="preserve"> </w:t>
      </w:r>
      <w:r w:rsidRPr="007D5E1D">
        <w:rPr>
          <w:b/>
          <w:color w:val="auto"/>
          <w:lang w:val="lt-LT"/>
        </w:rPr>
        <w:t>CN 55bis</w:t>
      </w:r>
      <w:r w:rsidRPr="007D5E1D">
        <w:rPr>
          <w:color w:val="auto"/>
          <w:lang w:val="lt-LT"/>
        </w:rPr>
        <w:t>, remiantis lydraščiais CN 32, įtraukiamas ir paštas dideliais kiekiais.</w:t>
      </w:r>
    </w:p>
    <w:p w14:paraId="4911C68F" w14:textId="77777777" w:rsidR="004F6CA9" w:rsidRPr="007D5E1D" w:rsidRDefault="004F6CA9" w:rsidP="003F0949">
      <w:pPr>
        <w:pStyle w:val="Bodytext20"/>
        <w:widowControl/>
        <w:shd w:val="clear" w:color="auto" w:fill="auto"/>
        <w:spacing w:before="240" w:line="240" w:lineRule="auto"/>
        <w:ind w:left="720" w:hanging="720"/>
        <w:rPr>
          <w:color w:val="auto"/>
          <w:lang w:val="lt-LT"/>
        </w:rPr>
      </w:pPr>
      <w:r w:rsidRPr="007D5E1D">
        <w:rPr>
          <w:color w:val="auto"/>
          <w:lang w:val="lt-LT"/>
        </w:rPr>
        <w:t>1.1</w:t>
      </w:r>
      <w:r w:rsidRPr="007D5E1D">
        <w:rPr>
          <w:color w:val="auto"/>
          <w:lang w:val="lt-LT"/>
        </w:rPr>
        <w:tab/>
        <w:t xml:space="preserve">Duomenys dėl pašto dideliais kiekiais naudojami kas ketvirtį rengiant suvestinius važtaraščius CN 56 </w:t>
      </w:r>
      <w:r w:rsidRPr="007D5E1D">
        <w:rPr>
          <w:rStyle w:val="FootnoteBold"/>
          <w:color w:val="auto"/>
          <w:lang w:val="lt-LT"/>
        </w:rPr>
        <w:t>arba CN 56bis</w:t>
      </w:r>
      <w:r w:rsidRPr="007D5E1D">
        <w:rPr>
          <w:color w:val="auto"/>
          <w:lang w:val="lt-LT"/>
        </w:rPr>
        <w:t>.</w:t>
      </w:r>
    </w:p>
    <w:p w14:paraId="49FB4932" w14:textId="77777777" w:rsidR="004F6CA9" w:rsidRPr="007D5E1D" w:rsidRDefault="003F0949" w:rsidP="003F0949">
      <w:pPr>
        <w:pStyle w:val="Bodytext20"/>
        <w:widowControl/>
        <w:shd w:val="clear" w:color="auto" w:fill="auto"/>
        <w:tabs>
          <w:tab w:val="left" w:pos="851"/>
        </w:tabs>
        <w:spacing w:before="240" w:line="240" w:lineRule="auto"/>
        <w:ind w:left="720" w:hanging="720"/>
        <w:rPr>
          <w:color w:val="auto"/>
          <w:lang w:val="lt-LT"/>
        </w:rPr>
      </w:pPr>
      <w:r w:rsidRPr="007D5E1D">
        <w:rPr>
          <w:color w:val="auto"/>
          <w:lang w:val="lt-LT"/>
        </w:rPr>
        <w:t>1.2</w:t>
      </w:r>
      <w:r w:rsidRPr="007D5E1D">
        <w:rPr>
          <w:color w:val="auto"/>
          <w:lang w:val="lt-LT"/>
        </w:rPr>
        <w:tab/>
      </w:r>
      <w:r w:rsidR="004F6CA9" w:rsidRPr="007D5E1D">
        <w:rPr>
          <w:color w:val="auto"/>
          <w:lang w:val="lt-LT"/>
        </w:rPr>
        <w:t xml:space="preserve">Jeigu važtaraščiuose CN 55 </w:t>
      </w:r>
      <w:r w:rsidR="004F6CA9" w:rsidRPr="007D5E1D">
        <w:rPr>
          <w:rStyle w:val="Bodytext2Bold1"/>
          <w:color w:val="auto"/>
          <w:lang w:val="lt-LT"/>
        </w:rPr>
        <w:t xml:space="preserve">arba CN 55bis </w:t>
      </w:r>
      <w:r w:rsidR="004F6CA9" w:rsidRPr="007D5E1D">
        <w:rPr>
          <w:color w:val="auto"/>
          <w:lang w:val="lt-LT"/>
        </w:rPr>
        <w:t>esantys duomenys dėl pašto dideliais kiekiais skiriasi, paskirtasis išsiuntimo operatorius persiunčia lydraščių CN 32 dėl ginčytinų važtų fotokopijas.</w:t>
      </w:r>
    </w:p>
    <w:p w14:paraId="4833D68F" w14:textId="77777777" w:rsidR="004F6CA9" w:rsidRPr="007D5E1D" w:rsidRDefault="004F6CA9" w:rsidP="00073CC4">
      <w:pPr>
        <w:pStyle w:val="Bodytext20"/>
        <w:numPr>
          <w:ilvl w:val="0"/>
          <w:numId w:val="185"/>
        </w:numPr>
        <w:shd w:val="clear" w:color="auto" w:fill="auto"/>
        <w:tabs>
          <w:tab w:val="left" w:pos="849"/>
        </w:tabs>
        <w:spacing w:before="240" w:line="240" w:lineRule="auto"/>
        <w:ind w:firstLine="0"/>
        <w:rPr>
          <w:color w:val="auto"/>
          <w:lang w:val="lt-LT"/>
        </w:rPr>
      </w:pPr>
      <w:r w:rsidRPr="007D5E1D">
        <w:rPr>
          <w:color w:val="auto"/>
          <w:lang w:val="lt-LT"/>
        </w:rPr>
        <w:t xml:space="preserve">Jeigu paskirtasis gavimo operatorius taiko konkretų atlygį už paštą dideliais kiekiais pagal </w:t>
      </w:r>
      <w:r w:rsidRPr="007D5E1D">
        <w:rPr>
          <w:rStyle w:val="Bodytext2Bold1"/>
          <w:color w:val="auto"/>
          <w:lang w:val="lt-LT"/>
        </w:rPr>
        <w:t>RL 226</w:t>
      </w:r>
      <w:r w:rsidRPr="007D5E1D">
        <w:rPr>
          <w:color w:val="auto"/>
          <w:lang w:val="lt-LT"/>
        </w:rPr>
        <w:t xml:space="preserve"> straipsnio </w:t>
      </w:r>
      <w:r w:rsidRPr="007D5E1D">
        <w:rPr>
          <w:b/>
          <w:color w:val="auto"/>
          <w:lang w:val="lt-LT"/>
        </w:rPr>
        <w:t>1</w:t>
      </w:r>
      <w:r w:rsidRPr="007D5E1D">
        <w:rPr>
          <w:color w:val="auto"/>
          <w:lang w:val="lt-LT"/>
        </w:rPr>
        <w:t xml:space="preserve"> dalį, taikoma 1.1 ir 1.2 punktuose numatyta tvarka.</w:t>
      </w:r>
    </w:p>
    <w:p w14:paraId="07BB0C29" w14:textId="77777777" w:rsidR="004F6CA9" w:rsidRPr="007D5E1D" w:rsidRDefault="004F6CA9" w:rsidP="003F0949">
      <w:pPr>
        <w:pStyle w:val="Bodytext20"/>
        <w:widowControl/>
        <w:numPr>
          <w:ilvl w:val="1"/>
          <w:numId w:val="185"/>
        </w:numPr>
        <w:shd w:val="clear" w:color="auto" w:fill="auto"/>
        <w:tabs>
          <w:tab w:val="left" w:pos="849"/>
        </w:tabs>
        <w:spacing w:before="240" w:line="240" w:lineRule="auto"/>
        <w:ind w:left="720" w:hanging="720"/>
        <w:rPr>
          <w:color w:val="auto"/>
          <w:lang w:val="lt-LT"/>
        </w:rPr>
      </w:pPr>
      <w:r w:rsidRPr="007D5E1D">
        <w:rPr>
          <w:color w:val="auto"/>
          <w:lang w:val="lt-LT"/>
        </w:rPr>
        <w:t xml:space="preserve">Jeigu rengiami suvestiniai važtaraščiai CN 56, paskirtasis gavimo operatorius rengia sąskaitą CN 57 pagal lydraščius CN 32, persiųstus važtų išsiuntimo paskirtajam operatoriui pagal </w:t>
      </w:r>
      <w:r w:rsidRPr="007D5E1D">
        <w:rPr>
          <w:rStyle w:val="Bodytext2Bold1"/>
          <w:color w:val="auto"/>
          <w:lang w:val="lt-LT"/>
        </w:rPr>
        <w:t>RL 197</w:t>
      </w:r>
      <w:r w:rsidRPr="007D5E1D">
        <w:rPr>
          <w:color w:val="auto"/>
          <w:lang w:val="lt-LT"/>
        </w:rPr>
        <w:t xml:space="preserve"> straipsnio </w:t>
      </w:r>
      <w:r w:rsidRPr="007D5E1D">
        <w:rPr>
          <w:b/>
          <w:color w:val="auto"/>
          <w:lang w:val="lt-LT"/>
        </w:rPr>
        <w:t>6</w:t>
      </w:r>
      <w:r w:rsidRPr="007D5E1D">
        <w:rPr>
          <w:color w:val="auto"/>
          <w:lang w:val="lt-LT"/>
        </w:rPr>
        <w:t xml:space="preserve"> dalies </w:t>
      </w:r>
      <w:r w:rsidRPr="007D5E1D">
        <w:rPr>
          <w:b/>
          <w:color w:val="auto"/>
          <w:lang w:val="lt-LT"/>
        </w:rPr>
        <w:t>1.3</w:t>
      </w:r>
      <w:r w:rsidRPr="007D5E1D">
        <w:rPr>
          <w:color w:val="auto"/>
          <w:lang w:val="lt-LT"/>
        </w:rPr>
        <w:t xml:space="preserve"> punktą. Paskirtasis išsiuntimo operatorius gali atsisakyti patikrinti ir patvirtinti bet kurią sąskaitą CN 57, kuri nebuvo pateikta per šešis mėnesius nuo susijusio ketvirčio pabaigos.</w:t>
      </w:r>
    </w:p>
    <w:p w14:paraId="2DCE3D10" w14:textId="77777777" w:rsidR="004F6CA9" w:rsidRPr="007D5E1D" w:rsidRDefault="004F6CA9" w:rsidP="003F0949">
      <w:pPr>
        <w:pStyle w:val="Bodytext20"/>
        <w:widowControl/>
        <w:numPr>
          <w:ilvl w:val="1"/>
          <w:numId w:val="185"/>
        </w:numPr>
        <w:shd w:val="clear" w:color="auto" w:fill="auto"/>
        <w:tabs>
          <w:tab w:val="left" w:pos="849"/>
        </w:tabs>
        <w:spacing w:before="240" w:line="240" w:lineRule="auto"/>
        <w:ind w:left="720" w:hanging="720"/>
        <w:rPr>
          <w:color w:val="auto"/>
          <w:lang w:val="lt-LT"/>
        </w:rPr>
      </w:pPr>
      <w:r w:rsidRPr="007D5E1D">
        <w:rPr>
          <w:color w:val="auto"/>
          <w:lang w:val="lt-LT"/>
        </w:rPr>
        <w:t>Sąskaitą CN 57 patvirtina ir apmoka paskirtasis išsiuntimo operatorius per šešias savaites nuo jos parengimo dienos.</w:t>
      </w:r>
    </w:p>
    <w:p w14:paraId="5C09632E" w14:textId="77777777" w:rsidR="004F6CA9" w:rsidRPr="007D5E1D" w:rsidRDefault="004F6CA9" w:rsidP="003F0949">
      <w:pPr>
        <w:pStyle w:val="Bodytext20"/>
        <w:widowControl/>
        <w:numPr>
          <w:ilvl w:val="1"/>
          <w:numId w:val="185"/>
        </w:numPr>
        <w:shd w:val="clear" w:color="auto" w:fill="auto"/>
        <w:tabs>
          <w:tab w:val="left" w:pos="849"/>
        </w:tabs>
        <w:spacing w:before="240" w:line="240" w:lineRule="auto"/>
        <w:ind w:left="720" w:hanging="720"/>
        <w:rPr>
          <w:color w:val="auto"/>
          <w:lang w:val="lt-LT"/>
        </w:rPr>
      </w:pPr>
      <w:r w:rsidRPr="007D5E1D">
        <w:rPr>
          <w:color w:val="auto"/>
          <w:lang w:val="lt-LT"/>
        </w:rPr>
        <w:t>Važtų išsiuntimo paskirtojo operatoriaus apmokėtoms sąskaitoms CN 57 taikomas suvestinis važtaraštis CN 5</w:t>
      </w:r>
      <w:r w:rsidR="00856354" w:rsidRPr="007D5E1D">
        <w:rPr>
          <w:color w:val="auto"/>
          <w:lang w:val="lt-LT"/>
        </w:rPr>
        <w:t>8</w:t>
      </w:r>
      <w:r w:rsidR="003F0949" w:rsidRPr="007D5E1D">
        <w:rPr>
          <w:color w:val="auto"/>
          <w:lang w:val="lt-LT"/>
        </w:rPr>
        <w:t xml:space="preserve">. </w:t>
      </w:r>
      <w:r w:rsidRPr="007D5E1D">
        <w:rPr>
          <w:color w:val="auto"/>
          <w:lang w:val="lt-LT"/>
        </w:rPr>
        <w:t>Važtaraščio CN 58 suma išskaičiuojama iš atskirosios sąskaitos CN 6</w:t>
      </w:r>
      <w:r w:rsidR="00856354" w:rsidRPr="007D5E1D">
        <w:rPr>
          <w:color w:val="auto"/>
          <w:lang w:val="lt-LT"/>
        </w:rPr>
        <w:t xml:space="preserve">1 </w:t>
      </w:r>
      <w:r w:rsidRPr="007D5E1D">
        <w:rPr>
          <w:color w:val="auto"/>
          <w:lang w:val="lt-LT"/>
        </w:rPr>
        <w:t>Blanko CN 58 kopija pridedama prie atskirosios sąskaitos CN 61.</w:t>
      </w:r>
    </w:p>
    <w:p w14:paraId="6F2EC9C7" w14:textId="77777777" w:rsidR="004F6CA9" w:rsidRPr="007D5E1D" w:rsidRDefault="004F6CA9" w:rsidP="00073CC4">
      <w:pPr>
        <w:pStyle w:val="Bodytext20"/>
        <w:numPr>
          <w:ilvl w:val="0"/>
          <w:numId w:val="185"/>
        </w:numPr>
        <w:shd w:val="clear" w:color="auto" w:fill="auto"/>
        <w:tabs>
          <w:tab w:val="left" w:pos="849"/>
        </w:tabs>
        <w:spacing w:before="240" w:line="240" w:lineRule="auto"/>
        <w:ind w:firstLine="0"/>
        <w:rPr>
          <w:color w:val="auto"/>
          <w:lang w:val="lt-LT"/>
        </w:rPr>
      </w:pPr>
      <w:r w:rsidRPr="007D5E1D">
        <w:rPr>
          <w:color w:val="auto"/>
          <w:lang w:val="lt-LT"/>
        </w:rPr>
        <w:t>Paskirtieji operatoriai gali dvišale sutartimi susitarti dėl alternatyvių blankų ir apskaitos tvarkos esant siuntoms dideliais kiekiais.</w:t>
      </w:r>
    </w:p>
    <w:p w14:paraId="70FFD0F9" w14:textId="77777777" w:rsidR="004F6CA9" w:rsidRPr="007D5E1D" w:rsidRDefault="004F6CA9" w:rsidP="00073CC4">
      <w:pPr>
        <w:pStyle w:val="Bodytext20"/>
        <w:shd w:val="clear" w:color="auto" w:fill="auto"/>
        <w:spacing w:before="240" w:line="240" w:lineRule="auto"/>
        <w:ind w:firstLine="0"/>
        <w:rPr>
          <w:color w:val="auto"/>
          <w:lang w:val="lt-LT"/>
        </w:rPr>
      </w:pPr>
      <w:r w:rsidRPr="007D5E1D">
        <w:rPr>
          <w:rStyle w:val="Bodytext2Bold1"/>
          <w:color w:val="auto"/>
          <w:lang w:val="lt-LT"/>
        </w:rPr>
        <w:t>RL 238</w:t>
      </w:r>
      <w:r w:rsidRPr="007D5E1D">
        <w:rPr>
          <w:color w:val="auto"/>
          <w:lang w:val="lt-LT"/>
        </w:rPr>
        <w:t xml:space="preserve"> straipsnis</w:t>
      </w:r>
    </w:p>
    <w:p w14:paraId="2100E010" w14:textId="77777777" w:rsidR="004F6CA9" w:rsidRPr="007D5E1D" w:rsidRDefault="004F6CA9"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Atsiskaitymas už paštą, kuriam suteikta tiesioginė prieiga prie vidaus paslaugų</w:t>
      </w:r>
    </w:p>
    <w:p w14:paraId="39A0862D" w14:textId="77777777" w:rsidR="004F6CA9" w:rsidRPr="007D5E1D" w:rsidRDefault="004F6CA9" w:rsidP="00073CC4">
      <w:pPr>
        <w:pStyle w:val="Bodytext20"/>
        <w:numPr>
          <w:ilvl w:val="0"/>
          <w:numId w:val="186"/>
        </w:numPr>
        <w:shd w:val="clear" w:color="auto" w:fill="auto"/>
        <w:tabs>
          <w:tab w:val="left" w:pos="849"/>
        </w:tabs>
        <w:spacing w:before="240" w:line="240" w:lineRule="auto"/>
        <w:ind w:firstLine="0"/>
        <w:rPr>
          <w:color w:val="auto"/>
          <w:lang w:val="lt-LT"/>
        </w:rPr>
      </w:pPr>
      <w:r w:rsidRPr="007D5E1D">
        <w:rPr>
          <w:color w:val="auto"/>
          <w:lang w:val="lt-LT"/>
        </w:rPr>
        <w:t>Sąskaitas dėl išlaidų už paštą, kuriam suteikta tiesioginė prieiga prie vidaus paslaugų, paskirtasis gavimo operatorius surašo apskaitos blankuose, dėl kurių naudojimo suinteresuoti paskirtieji operatoriai yra susitarę.</w:t>
      </w:r>
    </w:p>
    <w:p w14:paraId="5E48474F" w14:textId="77777777" w:rsidR="004F6CA9" w:rsidRPr="007D5E1D" w:rsidRDefault="004F6CA9" w:rsidP="00073CC4">
      <w:pPr>
        <w:pStyle w:val="Bodytext20"/>
        <w:numPr>
          <w:ilvl w:val="0"/>
          <w:numId w:val="186"/>
        </w:numPr>
        <w:shd w:val="clear" w:color="auto" w:fill="auto"/>
        <w:tabs>
          <w:tab w:val="left" w:pos="849"/>
        </w:tabs>
        <w:spacing w:before="240" w:line="240" w:lineRule="auto"/>
        <w:ind w:firstLine="0"/>
        <w:rPr>
          <w:color w:val="auto"/>
          <w:lang w:val="lt-LT"/>
        </w:rPr>
      </w:pPr>
      <w:r w:rsidRPr="007D5E1D">
        <w:rPr>
          <w:color w:val="auto"/>
          <w:lang w:val="lt-LT"/>
        </w:rPr>
        <w:t xml:space="preserve">Paskirtasis išsiuntimo operatorius sąskaitas apmoka per pašto gavimo paskirtojo operatoriaus nustatytą laikotarpį. Šis terminas neturi būti trumpesnis už atitinkamo paskirtojo operatoriaus jo vidaus vartotojams nustatytą laikotarpį. Paskirtasis gavimo operatorius taip pat pasirenka apmokėjimo valiutą pagal </w:t>
      </w:r>
      <w:r w:rsidRPr="007D5E1D">
        <w:rPr>
          <w:rStyle w:val="Bodytext2Bold1"/>
          <w:color w:val="auto"/>
          <w:lang w:val="lt-LT"/>
        </w:rPr>
        <w:t>RL 257</w:t>
      </w:r>
      <w:r w:rsidRPr="007D5E1D">
        <w:rPr>
          <w:color w:val="auto"/>
          <w:lang w:val="lt-LT"/>
        </w:rPr>
        <w:t xml:space="preserve"> straipsnio </w:t>
      </w:r>
      <w:r w:rsidRPr="007D5E1D">
        <w:rPr>
          <w:b/>
          <w:color w:val="auto"/>
          <w:lang w:val="lt-LT"/>
        </w:rPr>
        <w:t>1</w:t>
      </w:r>
      <w:r w:rsidRPr="007D5E1D">
        <w:rPr>
          <w:color w:val="auto"/>
          <w:lang w:val="lt-LT"/>
        </w:rPr>
        <w:t xml:space="preserve"> dalies nuostatas.</w:t>
      </w:r>
    </w:p>
    <w:p w14:paraId="15E48F2C" w14:textId="77777777" w:rsidR="004F6CA9" w:rsidRPr="007D5E1D" w:rsidRDefault="004F6CA9" w:rsidP="00073CC4">
      <w:pPr>
        <w:pStyle w:val="Bodytext20"/>
        <w:numPr>
          <w:ilvl w:val="0"/>
          <w:numId w:val="186"/>
        </w:numPr>
        <w:shd w:val="clear" w:color="auto" w:fill="auto"/>
        <w:tabs>
          <w:tab w:val="left" w:pos="849"/>
        </w:tabs>
        <w:spacing w:before="240" w:line="240" w:lineRule="auto"/>
        <w:ind w:firstLine="0"/>
        <w:rPr>
          <w:color w:val="auto"/>
          <w:lang w:val="lt-LT"/>
        </w:rPr>
      </w:pPr>
      <w:r w:rsidRPr="007D5E1D">
        <w:rPr>
          <w:color w:val="auto"/>
          <w:lang w:val="lt-LT"/>
        </w:rPr>
        <w:t>Pastebėjęs, kad pašto, kuriam suteikta tiesioginė prieiga prie vidaus paslaugų, duomenys, surašyti į žiniaraščius, nesutampa, paskirtasis išsiuntimo operatorius nusiunčia apskaitos blankų, lydėjusių važtas, dėl kurių ginčijamasi, kopijas.</w:t>
      </w:r>
    </w:p>
    <w:p w14:paraId="7C554CEB" w14:textId="77777777" w:rsidR="003F0949" w:rsidRPr="007D5E1D" w:rsidRDefault="003F0949" w:rsidP="00073CC4">
      <w:pPr>
        <w:pStyle w:val="Bodytext20"/>
        <w:shd w:val="clear" w:color="auto" w:fill="auto"/>
        <w:spacing w:before="240" w:line="240" w:lineRule="auto"/>
        <w:ind w:firstLine="0"/>
        <w:rPr>
          <w:rStyle w:val="Bodytext2Bold1"/>
          <w:color w:val="auto"/>
          <w:lang w:val="lt-LT"/>
        </w:rPr>
      </w:pPr>
    </w:p>
    <w:p w14:paraId="6F74CD94" w14:textId="77777777" w:rsidR="004F6CA9" w:rsidRPr="007D5E1D" w:rsidRDefault="004F6CA9" w:rsidP="00073CC4">
      <w:pPr>
        <w:pStyle w:val="Bodytext20"/>
        <w:shd w:val="clear" w:color="auto" w:fill="auto"/>
        <w:spacing w:before="240" w:line="240" w:lineRule="auto"/>
        <w:ind w:firstLine="0"/>
        <w:rPr>
          <w:color w:val="auto"/>
          <w:lang w:val="lt-LT"/>
        </w:rPr>
      </w:pPr>
      <w:r w:rsidRPr="007D5E1D">
        <w:rPr>
          <w:rStyle w:val="Bodytext2Bold1"/>
          <w:color w:val="auto"/>
          <w:lang w:val="lt-LT"/>
        </w:rPr>
        <w:lastRenderedPageBreak/>
        <w:t>RL 239</w:t>
      </w:r>
      <w:r w:rsidRPr="007D5E1D">
        <w:rPr>
          <w:color w:val="auto"/>
          <w:lang w:val="lt-LT"/>
        </w:rPr>
        <w:t xml:space="preserve"> straipsnis</w:t>
      </w:r>
    </w:p>
    <w:p w14:paraId="6EFF8A7E" w14:textId="77777777" w:rsidR="004F6CA9" w:rsidRPr="007D5E1D" w:rsidRDefault="004F6CA9" w:rsidP="00073CC4">
      <w:pPr>
        <w:pStyle w:val="Footnote0"/>
        <w:keepNext/>
        <w:keepLines/>
        <w:shd w:val="clear" w:color="auto" w:fill="auto"/>
        <w:tabs>
          <w:tab w:val="left" w:pos="830"/>
        </w:tabs>
        <w:spacing w:line="240" w:lineRule="auto"/>
        <w:ind w:firstLine="0"/>
        <w:jc w:val="left"/>
        <w:outlineLvl w:val="3"/>
        <w:rPr>
          <w:color w:val="auto"/>
          <w:lang w:val="lt-LT"/>
        </w:rPr>
      </w:pPr>
      <w:r w:rsidRPr="007D5E1D">
        <w:rPr>
          <w:color w:val="auto"/>
          <w:lang w:val="lt-LT"/>
        </w:rPr>
        <w:t>Tranzito mokesčių ir galutinio atlygio sąskaitų surašymas, perdavimas ir patvirtinimas</w:t>
      </w:r>
    </w:p>
    <w:p w14:paraId="5C70FAFC" w14:textId="77777777" w:rsidR="004F6CA9" w:rsidRPr="007D5E1D" w:rsidRDefault="004F6CA9" w:rsidP="00073CC4">
      <w:pPr>
        <w:pStyle w:val="Footnote0"/>
        <w:shd w:val="clear" w:color="auto" w:fill="auto"/>
        <w:tabs>
          <w:tab w:val="left" w:pos="830"/>
        </w:tabs>
        <w:spacing w:before="240" w:line="240" w:lineRule="auto"/>
        <w:ind w:firstLine="0"/>
        <w:rPr>
          <w:color w:val="auto"/>
          <w:lang w:val="lt-LT"/>
        </w:rPr>
      </w:pPr>
      <w:r w:rsidRPr="007D5E1D">
        <w:rPr>
          <w:color w:val="auto"/>
          <w:lang w:val="lt-LT"/>
        </w:rPr>
        <w:t>1</w:t>
      </w:r>
      <w:r w:rsidRPr="007D5E1D">
        <w:rPr>
          <w:color w:val="auto"/>
          <w:lang w:val="lt-LT"/>
        </w:rPr>
        <w:tab/>
        <w:t xml:space="preserve">Paskirtasis operatorius kreditorius prisiima atsakomybę už sąskaitų surašymą ir jų persiuntimą paskirtajam operatoriui debitoriui. Tačiau sąskaitos persiunčiamos net ir tada, kai saldas yra mažesnis už mažiausią saldą, numatytą </w:t>
      </w:r>
      <w:r w:rsidRPr="007D5E1D">
        <w:rPr>
          <w:rStyle w:val="FootnoteBold"/>
          <w:color w:val="auto"/>
          <w:lang w:val="lt-LT"/>
        </w:rPr>
        <w:t xml:space="preserve">RL 241 </w:t>
      </w:r>
      <w:r w:rsidRPr="007D5E1D">
        <w:rPr>
          <w:color w:val="auto"/>
          <w:lang w:val="lt-LT"/>
        </w:rPr>
        <w:t xml:space="preserve">straipsnio </w:t>
      </w:r>
      <w:r w:rsidRPr="007D5E1D">
        <w:rPr>
          <w:b/>
          <w:color w:val="auto"/>
          <w:lang w:val="lt-LT"/>
        </w:rPr>
        <w:t>7</w:t>
      </w:r>
      <w:r w:rsidRPr="007D5E1D">
        <w:rPr>
          <w:color w:val="auto"/>
          <w:lang w:val="lt-LT"/>
        </w:rPr>
        <w:t xml:space="preserve"> ir </w:t>
      </w:r>
      <w:r w:rsidRPr="007D5E1D">
        <w:rPr>
          <w:rStyle w:val="FootnoteBold"/>
          <w:color w:val="auto"/>
          <w:lang w:val="lt-LT"/>
        </w:rPr>
        <w:t>8</w:t>
      </w:r>
      <w:r w:rsidRPr="007D5E1D">
        <w:rPr>
          <w:color w:val="auto"/>
          <w:lang w:val="lt-LT"/>
        </w:rPr>
        <w:t xml:space="preserve"> dalyse.</w:t>
      </w:r>
    </w:p>
    <w:p w14:paraId="75596F15" w14:textId="77777777" w:rsidR="004F6CA9" w:rsidRPr="007D5E1D" w:rsidRDefault="004F6CA9" w:rsidP="00073CC4">
      <w:pPr>
        <w:pStyle w:val="Bodytext20"/>
        <w:shd w:val="clear" w:color="auto" w:fill="auto"/>
        <w:spacing w:before="240" w:line="240" w:lineRule="auto"/>
        <w:ind w:firstLine="0"/>
        <w:rPr>
          <w:color w:val="auto"/>
          <w:lang w:val="lt-LT"/>
        </w:rPr>
      </w:pPr>
      <w:r w:rsidRPr="007D5E1D">
        <w:rPr>
          <w:color w:val="auto"/>
          <w:lang w:val="lt-LT"/>
        </w:rPr>
        <w:t>2</w:t>
      </w:r>
      <w:r w:rsidRPr="007D5E1D">
        <w:rPr>
          <w:color w:val="auto"/>
          <w:lang w:val="lt-LT"/>
        </w:rPr>
        <w:tab/>
        <w:t>Atskirosios sąskaitos rengiamos taip:</w:t>
      </w:r>
    </w:p>
    <w:p w14:paraId="03077B28" w14:textId="77777777" w:rsidR="004F6CA9" w:rsidRPr="007D5E1D" w:rsidRDefault="004F6CA9" w:rsidP="003F0949">
      <w:pPr>
        <w:pStyle w:val="Bodytext20"/>
        <w:widowControl/>
        <w:shd w:val="clear" w:color="auto" w:fill="auto"/>
        <w:spacing w:before="240" w:line="240" w:lineRule="auto"/>
        <w:ind w:left="720" w:hanging="720"/>
        <w:rPr>
          <w:color w:val="auto"/>
          <w:lang w:val="lt-LT"/>
        </w:rPr>
      </w:pPr>
      <w:r w:rsidRPr="007D5E1D">
        <w:rPr>
          <w:color w:val="auto"/>
          <w:lang w:val="lt-LT"/>
        </w:rPr>
        <w:t>2.1</w:t>
      </w:r>
      <w:r w:rsidRPr="007D5E1D">
        <w:rPr>
          <w:color w:val="auto"/>
          <w:lang w:val="lt-LT"/>
        </w:rPr>
        <w:tab/>
        <w:t xml:space="preserve">Tranzito mokesčiai. Blanke CN 62 , remiantis visu pašto kategorijų svoriu, nurodytu suvestiniuose važtaraščiuose CN 56 </w:t>
      </w:r>
      <w:r w:rsidRPr="007D5E1D">
        <w:rPr>
          <w:rStyle w:val="FootnoteBold"/>
          <w:color w:val="auto"/>
          <w:lang w:val="lt-LT"/>
        </w:rPr>
        <w:t>arba CN 56bis</w:t>
      </w:r>
      <w:r w:rsidRPr="007D5E1D">
        <w:rPr>
          <w:color w:val="auto"/>
          <w:lang w:val="lt-LT"/>
        </w:rPr>
        <w:t>.</w:t>
      </w:r>
    </w:p>
    <w:p w14:paraId="510C7131" w14:textId="77777777" w:rsidR="004F6CA9" w:rsidRPr="007D5E1D" w:rsidRDefault="004F6CA9" w:rsidP="003F0949">
      <w:pPr>
        <w:pStyle w:val="Bodytext20"/>
        <w:widowControl/>
        <w:shd w:val="clear" w:color="auto" w:fill="auto"/>
        <w:spacing w:before="240" w:line="240" w:lineRule="auto"/>
        <w:ind w:left="720" w:hanging="720"/>
        <w:rPr>
          <w:color w:val="auto"/>
          <w:lang w:val="lt-LT"/>
        </w:rPr>
      </w:pPr>
      <w:r w:rsidRPr="007D5E1D">
        <w:rPr>
          <w:b/>
          <w:color w:val="auto"/>
          <w:lang w:val="lt-LT"/>
        </w:rPr>
        <w:t>2.2</w:t>
      </w:r>
      <w:r w:rsidRPr="007D5E1D">
        <w:rPr>
          <w:color w:val="auto"/>
          <w:lang w:val="lt-LT"/>
        </w:rPr>
        <w:tab/>
        <w:t xml:space="preserve">Papildomi jūrų tranzito mokesčiai kaip numatyta </w:t>
      </w:r>
      <w:r w:rsidRPr="007D5E1D">
        <w:rPr>
          <w:rStyle w:val="FootnoteBold"/>
          <w:color w:val="auto"/>
          <w:lang w:val="lt-LT"/>
        </w:rPr>
        <w:t>RL 207</w:t>
      </w:r>
      <w:r w:rsidRPr="007D5E1D">
        <w:rPr>
          <w:color w:val="auto"/>
          <w:lang w:val="lt-LT"/>
        </w:rPr>
        <w:t xml:space="preserve"> straipsnio </w:t>
      </w:r>
      <w:r w:rsidRPr="007D5E1D">
        <w:rPr>
          <w:b/>
          <w:color w:val="auto"/>
          <w:lang w:val="lt-LT"/>
        </w:rPr>
        <w:t>2</w:t>
      </w:r>
      <w:r w:rsidRPr="007D5E1D">
        <w:rPr>
          <w:color w:val="auto"/>
          <w:lang w:val="lt-LT"/>
        </w:rPr>
        <w:t xml:space="preserve"> dalyje. Blanke CN 62bis , kuris siunčiamas dviem egzemplioriais kartu su lydimaisiais dokumentais, pavyzdžiui, uosto paslaugų teikėjo siunčiamos sąskaitos faktūros.</w:t>
      </w:r>
    </w:p>
    <w:p w14:paraId="655F3F77" w14:textId="77777777" w:rsidR="004F6CA9" w:rsidRPr="007D5E1D" w:rsidRDefault="004F6CA9" w:rsidP="003F0949">
      <w:pPr>
        <w:pStyle w:val="Bodytext20"/>
        <w:widowControl/>
        <w:shd w:val="clear" w:color="auto" w:fill="auto"/>
        <w:spacing w:before="240" w:line="240" w:lineRule="auto"/>
        <w:ind w:left="720" w:hanging="720"/>
        <w:rPr>
          <w:color w:val="auto"/>
          <w:lang w:val="lt-LT"/>
        </w:rPr>
      </w:pPr>
      <w:r w:rsidRPr="007D5E1D">
        <w:rPr>
          <w:b/>
          <w:color w:val="auto"/>
          <w:lang w:val="lt-LT"/>
        </w:rPr>
        <w:t>2.3</w:t>
      </w:r>
      <w:r w:rsidRPr="007D5E1D">
        <w:rPr>
          <w:color w:val="auto"/>
          <w:lang w:val="lt-LT"/>
        </w:rPr>
        <w:tab/>
        <w:t xml:space="preserve">Galutinis atlygis. Blanke CN 61, remiantis skirtumais tarp sumų, kurios įrašomos sąskaitose pagal gauto ir išsiųsto visų kategorijų pašto svorį, kaip nurodyta suvestiniuose važtaraščiuose CN 56 </w:t>
      </w:r>
      <w:r w:rsidRPr="007D5E1D">
        <w:rPr>
          <w:rStyle w:val="FootnoteBold"/>
          <w:color w:val="auto"/>
          <w:lang w:val="lt-LT"/>
        </w:rPr>
        <w:t xml:space="preserve">arba CN 56bis </w:t>
      </w:r>
      <w:r w:rsidRPr="007D5E1D">
        <w:rPr>
          <w:color w:val="auto"/>
          <w:lang w:val="lt-LT"/>
        </w:rPr>
        <w:t>ir sąskaitose CN 19.</w:t>
      </w:r>
    </w:p>
    <w:p w14:paraId="1212A0D5" w14:textId="77777777" w:rsidR="004F6CA9" w:rsidRPr="007D5E1D" w:rsidRDefault="004F6CA9" w:rsidP="003F0949">
      <w:pPr>
        <w:pStyle w:val="Bodytext70"/>
        <w:numPr>
          <w:ilvl w:val="0"/>
          <w:numId w:val="172"/>
        </w:numPr>
        <w:shd w:val="clear" w:color="auto" w:fill="auto"/>
        <w:tabs>
          <w:tab w:val="left" w:pos="852"/>
        </w:tabs>
        <w:spacing w:before="240" w:line="240" w:lineRule="auto"/>
        <w:rPr>
          <w:b w:val="0"/>
          <w:color w:val="auto"/>
          <w:lang w:val="lt-LT"/>
        </w:rPr>
      </w:pPr>
      <w:r w:rsidRPr="007D5E1D">
        <w:rPr>
          <w:b w:val="0"/>
          <w:color w:val="auto"/>
          <w:lang w:val="lt-LT"/>
        </w:rPr>
        <w:t>Atskirosios sąskaitos CN 61 siunčiamos dviem egzemplioriais paskirtajam operatoriui debitoriui kiek įmanoma greičiau pasibaigus jose nurodytiems metams.</w:t>
      </w:r>
    </w:p>
    <w:p w14:paraId="6FB0D4BB" w14:textId="77777777" w:rsidR="004F6CA9" w:rsidRPr="007D5E1D" w:rsidRDefault="004F6CA9" w:rsidP="00073CC4">
      <w:pPr>
        <w:pStyle w:val="Bodytext70"/>
        <w:numPr>
          <w:ilvl w:val="0"/>
          <w:numId w:val="172"/>
        </w:numPr>
        <w:shd w:val="clear" w:color="auto" w:fill="auto"/>
        <w:tabs>
          <w:tab w:val="left" w:pos="852"/>
        </w:tabs>
        <w:spacing w:before="240" w:line="240" w:lineRule="auto"/>
        <w:rPr>
          <w:b w:val="0"/>
          <w:color w:val="auto"/>
          <w:lang w:val="lt-LT"/>
        </w:rPr>
      </w:pPr>
      <w:r w:rsidRPr="007D5E1D">
        <w:rPr>
          <w:b w:val="0"/>
          <w:color w:val="auto"/>
          <w:lang w:val="lt-LT"/>
        </w:rPr>
        <w:t>Atskirąsias sąskaitas CN 62 ir CN 62bis rengia paskirtasis operatorius kreditorius kas mėnesį, ketvirtį, pusmetį ir metus, atsižvelgdamas į atitinkamų paskirtųjų operatorių susitarimą.</w:t>
      </w:r>
    </w:p>
    <w:p w14:paraId="6DDE0377" w14:textId="77777777" w:rsidR="004F6CA9" w:rsidRPr="007D5E1D" w:rsidRDefault="004F6CA9" w:rsidP="00073CC4">
      <w:pPr>
        <w:pStyle w:val="Bodytext70"/>
        <w:numPr>
          <w:ilvl w:val="0"/>
          <w:numId w:val="172"/>
        </w:numPr>
        <w:shd w:val="clear" w:color="auto" w:fill="auto"/>
        <w:tabs>
          <w:tab w:val="left" w:pos="852"/>
        </w:tabs>
        <w:spacing w:before="240" w:line="240" w:lineRule="auto"/>
        <w:rPr>
          <w:b w:val="0"/>
          <w:color w:val="auto"/>
          <w:lang w:val="lt-LT"/>
        </w:rPr>
      </w:pPr>
      <w:r w:rsidRPr="007D5E1D">
        <w:rPr>
          <w:b w:val="0"/>
          <w:color w:val="auto"/>
          <w:lang w:val="lt-LT"/>
        </w:rPr>
        <w:t>Paskirtasis operatorius debitorius nėra įpareigotas patvirtinti atskirųjų važtaraščių arba sąskaitų, arba papildomų sąskaitų, kurie nėra jam išsiųsti per 12 mėnesių nuo susijusių metų pabaigos.</w:t>
      </w:r>
    </w:p>
    <w:p w14:paraId="7937DE0B" w14:textId="77777777" w:rsidR="004F6CA9" w:rsidRPr="007D5E1D" w:rsidRDefault="004F6CA9" w:rsidP="00073CC4">
      <w:pPr>
        <w:pStyle w:val="Bodytext70"/>
        <w:numPr>
          <w:ilvl w:val="0"/>
          <w:numId w:val="172"/>
        </w:numPr>
        <w:shd w:val="clear" w:color="auto" w:fill="auto"/>
        <w:tabs>
          <w:tab w:val="left" w:pos="852"/>
        </w:tabs>
        <w:spacing w:before="240" w:line="240" w:lineRule="auto"/>
        <w:rPr>
          <w:b w:val="0"/>
          <w:color w:val="auto"/>
          <w:lang w:val="lt-LT"/>
        </w:rPr>
      </w:pPr>
      <w:r w:rsidRPr="007D5E1D">
        <w:rPr>
          <w:b w:val="0"/>
          <w:color w:val="auto"/>
          <w:lang w:val="lt-LT"/>
        </w:rPr>
        <w:t xml:space="preserve">Jeigu atskiruosius važtaraštį arba sąskaitą siunčiantis paskirtasis operatorius per du mėnesius nuo išsiuntimo dienos negauna pranešimo apie pakeitimus, važtaraštis arba sąskaita laikomi teisėtai priimtais. „Teisėtai priimtas“ yra priimtas kaip pristatyta, be pakeitimų ar pataisymų. Blankai persiunčiami elektroniniu būdu arba, jeigu tokia priemonė neprieinama, kaip registruotosios siuntos. Jeigu blanko lydraštyje nurodyta data nuo gavimo dienos skiriasi daugiau nei dviem savaitėmis, gavimo šalis turi teisę informuoti paskirtąjį išsiuntimo operatorių, kad </w:t>
      </w:r>
      <w:r w:rsidR="00E646ED" w:rsidRPr="007D5E1D">
        <w:rPr>
          <w:b w:val="0"/>
          <w:bCs w:val="0"/>
          <w:lang w:val="lt-LT"/>
        </w:rPr>
        <w:t>anksčiau</w:t>
      </w:r>
      <w:r w:rsidRPr="007D5E1D">
        <w:rPr>
          <w:b w:val="0"/>
          <w:bCs w:val="0"/>
          <w:color w:val="auto"/>
          <w:lang w:val="lt-LT"/>
        </w:rPr>
        <w:t xml:space="preserve"> </w:t>
      </w:r>
      <w:r w:rsidRPr="007D5E1D">
        <w:rPr>
          <w:b w:val="0"/>
          <w:color w:val="auto"/>
          <w:lang w:val="lt-LT"/>
        </w:rPr>
        <w:t>minėtas dviejų mėnesių laikotarpis prasideda tik nuo gavimo dienos.</w:t>
      </w:r>
    </w:p>
    <w:p w14:paraId="6F4E48E6" w14:textId="77777777" w:rsidR="004F6CA9" w:rsidRPr="007D5E1D" w:rsidRDefault="004F6CA9" w:rsidP="00073CC4">
      <w:pPr>
        <w:pStyle w:val="Bodytext70"/>
        <w:numPr>
          <w:ilvl w:val="0"/>
          <w:numId w:val="172"/>
        </w:numPr>
        <w:shd w:val="clear" w:color="auto" w:fill="auto"/>
        <w:tabs>
          <w:tab w:val="left" w:pos="852"/>
        </w:tabs>
        <w:spacing w:before="240" w:line="240" w:lineRule="auto"/>
        <w:rPr>
          <w:b w:val="0"/>
          <w:color w:val="auto"/>
          <w:lang w:val="lt-LT"/>
        </w:rPr>
      </w:pPr>
      <w:r w:rsidRPr="007D5E1D">
        <w:rPr>
          <w:b w:val="0"/>
          <w:color w:val="auto"/>
          <w:lang w:val="lt-LT"/>
        </w:rPr>
        <w:t xml:space="preserve">Papildomi atskirieji važtaraščiai arba sąskaitos, kaip išimtinė priemonė, gali būti siunčiami paskirtajam operatoriui debitoriui tik tada, kai juose nurodomi atitinkamu laikotarpiu jau pateikti važtaraščiai arba sąskaitos. Papildomi važtaraščiai arba sąskaitos išrašomi norint pakeisti pirminius važtaraščius arba sąskaitas, siekiant ištaisyti klaidingus įrašus arba užfiksuoti papildomas pretenzijas ir (arba) informaciją. </w:t>
      </w:r>
      <w:r w:rsidRPr="007D5E1D">
        <w:rPr>
          <w:b w:val="0"/>
          <w:color w:val="auto"/>
          <w:lang w:val="lt-LT"/>
        </w:rPr>
        <w:softHyphen/>
        <w:t>5 ir 6 punktuose nurodytos sąlygos taikomos išrašant papildomus važtaraščius ar sąskaitas; jeigu šių sąlygų nesilaikoma, paskirtasis operatorius debitorius nėra įpareigotas patvirtinti papildomų važtaraščių ar sąskaitų.</w:t>
      </w:r>
    </w:p>
    <w:p w14:paraId="294F97F7" w14:textId="77777777" w:rsidR="004F6CA9" w:rsidRPr="007D5E1D" w:rsidRDefault="004F6CA9" w:rsidP="00073CC4">
      <w:pPr>
        <w:pStyle w:val="Bodytext70"/>
        <w:numPr>
          <w:ilvl w:val="0"/>
          <w:numId w:val="172"/>
        </w:numPr>
        <w:shd w:val="clear" w:color="auto" w:fill="auto"/>
        <w:tabs>
          <w:tab w:val="left" w:pos="852"/>
        </w:tabs>
        <w:spacing w:before="240" w:line="240" w:lineRule="auto"/>
        <w:rPr>
          <w:b w:val="0"/>
          <w:color w:val="auto"/>
          <w:lang w:val="lt-LT"/>
        </w:rPr>
      </w:pPr>
      <w:r w:rsidRPr="007D5E1D">
        <w:rPr>
          <w:b w:val="0"/>
          <w:color w:val="auto"/>
          <w:lang w:val="lt-LT"/>
        </w:rPr>
        <w:t>Paskirtieji operatoriai gali susitarti dėl atskiro galutinio atlygio sąskaitų apmokėjimo esant sausumos ir oro paštui. Tokiu atveju, atitinkamas paskirtasis operatorius nustato tokių sąskaitų rengimo, patvirtinimo ir apmokėjimo tvarką.</w:t>
      </w:r>
    </w:p>
    <w:p w14:paraId="6D85B4AC"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240 </w:t>
      </w:r>
      <w:r w:rsidRPr="007D5E1D">
        <w:rPr>
          <w:b w:val="0"/>
          <w:color w:val="auto"/>
          <w:lang w:val="lt-LT"/>
        </w:rPr>
        <w:t>straipsnis</w:t>
      </w:r>
    </w:p>
    <w:p w14:paraId="3D711170"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Specialus adresas, kuriuo siunčiami su tranzito mokesčiais ir galutiniu atlygiu susiję blankai</w:t>
      </w:r>
    </w:p>
    <w:p w14:paraId="35B6BF58" w14:textId="77777777" w:rsidR="004F6CA9" w:rsidRPr="007D5E1D" w:rsidRDefault="004F6CA9" w:rsidP="00073CC4">
      <w:pPr>
        <w:pStyle w:val="Bodytext70"/>
        <w:numPr>
          <w:ilvl w:val="0"/>
          <w:numId w:val="187"/>
        </w:numPr>
        <w:shd w:val="clear" w:color="auto" w:fill="auto"/>
        <w:tabs>
          <w:tab w:val="left" w:pos="852"/>
        </w:tabs>
        <w:spacing w:before="240" w:line="240" w:lineRule="auto"/>
        <w:ind w:firstLine="0"/>
        <w:rPr>
          <w:b w:val="0"/>
          <w:color w:val="auto"/>
          <w:lang w:val="lt-LT"/>
        </w:rPr>
      </w:pPr>
      <w:r w:rsidRPr="007D5E1D">
        <w:rPr>
          <w:b w:val="0"/>
          <w:color w:val="auto"/>
          <w:lang w:val="lt-LT"/>
        </w:rPr>
        <w:t xml:space="preserve">Paskirtieji operatoriai per Tarptautinį biurą praneša kitiems paskirtiesiems operatoriams specialų adresą, kuris gali apimti ir elektroninio pašto adresą, kuriuo siunčiami visi blankai, susiję su tranzito mokesčių ir galutinio atlygio apmokėjimu (CN 43, CN 54, CN 54bis, </w:t>
      </w:r>
      <w:r w:rsidRPr="007D5E1D">
        <w:rPr>
          <w:color w:val="auto"/>
          <w:lang w:val="lt-LT"/>
        </w:rPr>
        <w:t>CN 54ter</w:t>
      </w:r>
      <w:r w:rsidRPr="007D5E1D">
        <w:rPr>
          <w:b w:val="0"/>
          <w:color w:val="auto"/>
          <w:lang w:val="lt-LT"/>
        </w:rPr>
        <w:t xml:space="preserve">, CN 56, </w:t>
      </w:r>
      <w:r w:rsidRPr="007D5E1D">
        <w:rPr>
          <w:color w:val="auto"/>
          <w:lang w:val="lt-LT"/>
        </w:rPr>
        <w:t>CN 56bis</w:t>
      </w:r>
      <w:r w:rsidRPr="007D5E1D">
        <w:rPr>
          <w:b w:val="0"/>
          <w:color w:val="auto"/>
          <w:lang w:val="lt-LT"/>
        </w:rPr>
        <w:t>, CN 57, CN 58, CN 61, CN 62, CN 62bis, CN 63 ir CN 64).</w:t>
      </w:r>
    </w:p>
    <w:p w14:paraId="3ED75BA6"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241 </w:t>
      </w:r>
      <w:r w:rsidRPr="007D5E1D">
        <w:rPr>
          <w:b w:val="0"/>
          <w:color w:val="auto"/>
          <w:lang w:val="lt-LT"/>
        </w:rPr>
        <w:t>straipsnis</w:t>
      </w:r>
    </w:p>
    <w:p w14:paraId="66E3D07C"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Tranzito mokesčių ir galutinio atlygio sąskaitų patvirtinimas</w:t>
      </w:r>
    </w:p>
    <w:p w14:paraId="4CC21570" w14:textId="77777777" w:rsidR="004F6CA9" w:rsidRPr="007D5E1D" w:rsidRDefault="004F6CA9" w:rsidP="00073CC4">
      <w:pPr>
        <w:pStyle w:val="Bodytext70"/>
        <w:numPr>
          <w:ilvl w:val="0"/>
          <w:numId w:val="188"/>
        </w:numPr>
        <w:shd w:val="clear" w:color="auto" w:fill="auto"/>
        <w:tabs>
          <w:tab w:val="left" w:pos="852"/>
        </w:tabs>
        <w:spacing w:before="240" w:line="240" w:lineRule="auto"/>
        <w:ind w:firstLine="0"/>
        <w:rPr>
          <w:b w:val="0"/>
          <w:color w:val="auto"/>
          <w:lang w:val="lt-LT"/>
        </w:rPr>
      </w:pPr>
      <w:r w:rsidRPr="007D5E1D">
        <w:rPr>
          <w:b w:val="0"/>
          <w:color w:val="auto"/>
          <w:lang w:val="lt-LT"/>
        </w:rPr>
        <w:t xml:space="preserve">Jeigu nėra padarytas išankstinis apmokėjimas, tranzito mokesčiai ir galutinis atlygis sumokami tik </w:t>
      </w:r>
      <w:r w:rsidRPr="007D5E1D">
        <w:rPr>
          <w:b w:val="0"/>
          <w:color w:val="auto"/>
          <w:lang w:val="lt-LT"/>
        </w:rPr>
        <w:lastRenderedPageBreak/>
        <w:t>pagal atskirąsias sąskaitas CN 61 ir CN, kuriose nurodomas pageidaujamas apmokėjimo tipas.</w:t>
      </w:r>
    </w:p>
    <w:p w14:paraId="4CBD5536" w14:textId="77777777" w:rsidR="004F6CA9" w:rsidRPr="007D5E1D" w:rsidRDefault="004F6CA9" w:rsidP="00073CC4">
      <w:pPr>
        <w:pStyle w:val="Bodytext70"/>
        <w:numPr>
          <w:ilvl w:val="0"/>
          <w:numId w:val="188"/>
        </w:numPr>
        <w:shd w:val="clear" w:color="auto" w:fill="auto"/>
        <w:tabs>
          <w:tab w:val="left" w:pos="852"/>
        </w:tabs>
        <w:spacing w:before="240" w:line="240" w:lineRule="auto"/>
        <w:ind w:firstLine="0"/>
        <w:rPr>
          <w:color w:val="auto"/>
          <w:lang w:val="lt-LT"/>
        </w:rPr>
      </w:pPr>
      <w:r w:rsidRPr="007D5E1D">
        <w:rPr>
          <w:b w:val="0"/>
          <w:color w:val="auto"/>
          <w:lang w:val="lt-LT"/>
        </w:rPr>
        <w:t>Jeigu išankstinis apmokėjimas padarytas, paskirtasis operatorius kreditorius, kai tik paskirtieji operatoriai patvirtina atskirąsias sąskaitas CN 61 ir CN 62 arba kai jos laikomos teisėtai priimtomis, parengia atskirus tranzito mokesčių ir galutinio atlygio, atitinkamai, važtaraščius CN 63 ir CN 64 dviem egzemplioriais.</w:t>
      </w:r>
    </w:p>
    <w:p w14:paraId="167AC532" w14:textId="77777777" w:rsidR="004F6CA9" w:rsidRPr="007D5E1D" w:rsidRDefault="004F6CA9" w:rsidP="00073CC4">
      <w:pPr>
        <w:pStyle w:val="Bodytext70"/>
        <w:numPr>
          <w:ilvl w:val="0"/>
          <w:numId w:val="188"/>
        </w:numPr>
        <w:shd w:val="clear" w:color="auto" w:fill="auto"/>
        <w:tabs>
          <w:tab w:val="left" w:pos="852"/>
        </w:tabs>
        <w:spacing w:before="240" w:line="240" w:lineRule="auto"/>
        <w:ind w:firstLine="0"/>
        <w:rPr>
          <w:b w:val="0"/>
          <w:color w:val="auto"/>
          <w:lang w:val="lt-LT"/>
        </w:rPr>
      </w:pPr>
      <w:r w:rsidRPr="007D5E1D">
        <w:rPr>
          <w:b w:val="0"/>
          <w:color w:val="auto"/>
          <w:lang w:val="lt-LT"/>
        </w:rPr>
        <w:t>Jeigu reikia, važtaraščiai CN 63 arba CN 64 persiunčiami elektroniniu būdu arba, jeigu tokia priemonė neprieinama, dviem egzemplioriais, pageidautina kaip registruotosios siuntos, siunčiami suinteresuotajam paskirtajam operatoriui trumpiausiu maršrutu (sausuma arba oru). Jeigu per mėnesį nuo šių važtaraščių išsiuntimo dienos jas parengęs paskirtasis operatorius negauna jokio prieštaravimo iš atitinkamo paskirtojo operatoriaus, važtaraščiai laikomi teisėtai priimtais.</w:t>
      </w:r>
    </w:p>
    <w:p w14:paraId="7EEBDB10" w14:textId="77777777" w:rsidR="004F6CA9" w:rsidRPr="007D5E1D" w:rsidRDefault="004F6CA9" w:rsidP="00073CC4">
      <w:pPr>
        <w:pStyle w:val="Bodytext20"/>
        <w:numPr>
          <w:ilvl w:val="0"/>
          <w:numId w:val="186"/>
        </w:numPr>
        <w:shd w:val="clear" w:color="auto" w:fill="auto"/>
        <w:tabs>
          <w:tab w:val="left" w:pos="849"/>
        </w:tabs>
        <w:spacing w:before="240" w:line="240" w:lineRule="auto"/>
        <w:ind w:firstLine="0"/>
        <w:rPr>
          <w:color w:val="auto"/>
          <w:lang w:val="lt-LT"/>
        </w:rPr>
      </w:pPr>
      <w:r w:rsidRPr="007D5E1D">
        <w:rPr>
          <w:color w:val="auto"/>
          <w:lang w:val="lt-LT"/>
        </w:rPr>
        <w:t>Bet kurie paskirtojo operatoriaus debitoriaus padaryti važtaraščių CN 63 arba CN 64 pakeitimai turi būti pagrįsti atskirosiomis sąskaitomis CN 61 arba CN 62.</w:t>
      </w:r>
    </w:p>
    <w:p w14:paraId="393FF517" w14:textId="77777777" w:rsidR="004F6CA9" w:rsidRPr="007D5E1D" w:rsidRDefault="004F6CA9" w:rsidP="00073CC4">
      <w:pPr>
        <w:pStyle w:val="Bodytext20"/>
        <w:numPr>
          <w:ilvl w:val="0"/>
          <w:numId w:val="186"/>
        </w:numPr>
        <w:shd w:val="clear" w:color="auto" w:fill="auto"/>
        <w:tabs>
          <w:tab w:val="left" w:pos="849"/>
        </w:tabs>
        <w:spacing w:before="240" w:line="240" w:lineRule="auto"/>
        <w:ind w:firstLine="0"/>
        <w:rPr>
          <w:color w:val="auto"/>
          <w:lang w:val="lt-LT"/>
        </w:rPr>
      </w:pPr>
      <w:r w:rsidRPr="007D5E1D">
        <w:rPr>
          <w:color w:val="auto"/>
          <w:lang w:val="lt-LT"/>
        </w:rPr>
        <w:t>Vykstant apkaitai tarp paskirtojo operatoriaus, mokančio įmokas Pašto paslaugos kokybės gerinimo fondui, ir paskirtojo operatoriaus, kuris naudojasi šio fondo lėšomis, lėšomis besinaudojantis paskirtasis operatorius organizacijai, įpareigotai išrašyti sąskaitas sumoms, mokėtinoms iš pašto paslaugų kokybės gerinimo fondo, nusiunčia po vieną egzempliorių patvirtintų arba laikomų teisėtai priimtų atskirųjų sąskaitų CN 61 ir prireikus važtaraščių CN 6</w:t>
      </w:r>
      <w:r w:rsidR="00856354" w:rsidRPr="007D5E1D">
        <w:rPr>
          <w:color w:val="auto"/>
          <w:lang w:val="lt-LT"/>
        </w:rPr>
        <w:t>4</w:t>
      </w:r>
      <w:r w:rsidR="00EB00A6">
        <w:rPr>
          <w:color w:val="auto"/>
          <w:lang w:val="lt-LT"/>
        </w:rPr>
        <w:t xml:space="preserve">. </w:t>
      </w:r>
      <w:r w:rsidRPr="007D5E1D">
        <w:rPr>
          <w:color w:val="auto"/>
          <w:lang w:val="lt-LT"/>
        </w:rPr>
        <w:t>Tokia organizacija nėra įpareigota patvirtinti važtaraščių CN 64 arba atskirųjų sąskaitų CN 61 po jų priėmimo dienos praėjus daugiau nei šešiems mėnesiams. Jeigu CN 61 ir CN 64 dokumentai nepersiunčiami laiku:</w:t>
      </w:r>
    </w:p>
    <w:p w14:paraId="65AA4BFE" w14:textId="77777777" w:rsidR="004F6CA9" w:rsidRPr="007D5E1D" w:rsidRDefault="004F6CA9" w:rsidP="003F0949">
      <w:pPr>
        <w:pStyle w:val="Bodytext20"/>
        <w:widowControl/>
        <w:numPr>
          <w:ilvl w:val="1"/>
          <w:numId w:val="186"/>
        </w:numPr>
        <w:shd w:val="clear" w:color="auto" w:fill="auto"/>
        <w:tabs>
          <w:tab w:val="left" w:pos="849"/>
        </w:tabs>
        <w:spacing w:before="240" w:line="240" w:lineRule="auto"/>
        <w:ind w:left="720" w:hanging="720"/>
        <w:rPr>
          <w:color w:val="auto"/>
          <w:lang w:val="lt-LT"/>
        </w:rPr>
      </w:pPr>
      <w:r w:rsidRPr="007D5E1D">
        <w:rPr>
          <w:color w:val="auto"/>
          <w:lang w:val="lt-LT"/>
        </w:rPr>
        <w:t>paskirtasis operatorius, iš pašto paslaugų kokybės gerinimo fondo jau gavęs dalį avansu sumokėtos sumos, privalo ją grąžinti, įskaitant gautas palūkanas, atitinkamai įmokas mokančiai šaliai, tarpininkaujant sąskaitas išrašyti įpareigotai organizacijai;</w:t>
      </w:r>
    </w:p>
    <w:p w14:paraId="51324AE8" w14:textId="77777777" w:rsidR="004F6CA9" w:rsidRPr="007D5E1D" w:rsidRDefault="004F6CA9" w:rsidP="003F0949">
      <w:pPr>
        <w:pStyle w:val="Bodytext20"/>
        <w:widowControl/>
        <w:numPr>
          <w:ilvl w:val="1"/>
          <w:numId w:val="186"/>
        </w:numPr>
        <w:shd w:val="clear" w:color="auto" w:fill="auto"/>
        <w:tabs>
          <w:tab w:val="left" w:pos="849"/>
        </w:tabs>
        <w:spacing w:before="240" w:line="240" w:lineRule="auto"/>
        <w:ind w:left="720" w:hanging="720"/>
        <w:rPr>
          <w:color w:val="auto"/>
          <w:lang w:val="lt-LT"/>
        </w:rPr>
      </w:pPr>
      <w:r w:rsidRPr="007D5E1D">
        <w:rPr>
          <w:color w:val="auto"/>
          <w:lang w:val="lt-LT"/>
        </w:rPr>
        <w:t>paskirtasis operatorius, neprašęs sumokėti avanso, už susijusius metus praranda teisę gauti pašto paslaugų kokybės gerinimo fondo lėšas iš atitinkamas įmokas mokančios šalies.</w:t>
      </w:r>
    </w:p>
    <w:p w14:paraId="117074E2" w14:textId="77777777" w:rsidR="004F6CA9" w:rsidRPr="007D5E1D" w:rsidRDefault="004F6CA9" w:rsidP="00073CC4">
      <w:pPr>
        <w:pStyle w:val="Bodytext20"/>
        <w:numPr>
          <w:ilvl w:val="0"/>
          <w:numId w:val="186"/>
        </w:numPr>
        <w:shd w:val="clear" w:color="auto" w:fill="auto"/>
        <w:tabs>
          <w:tab w:val="left" w:pos="849"/>
        </w:tabs>
        <w:spacing w:before="240" w:line="240" w:lineRule="auto"/>
        <w:ind w:firstLine="0"/>
        <w:rPr>
          <w:color w:val="auto"/>
          <w:lang w:val="lt-LT"/>
        </w:rPr>
      </w:pPr>
      <w:r w:rsidRPr="007D5E1D">
        <w:rPr>
          <w:color w:val="auto"/>
          <w:lang w:val="lt-LT"/>
        </w:rPr>
        <w:t xml:space="preserve">3 dalyje numatytu atveju važtaraščiuose turi būti įrašyta </w:t>
      </w:r>
      <w:r w:rsidR="00423ACB" w:rsidRPr="007D5E1D">
        <w:rPr>
          <w:color w:val="auto"/>
          <w:lang w:val="lt-LT"/>
        </w:rPr>
        <w:t>„</w:t>
      </w:r>
      <w:r w:rsidRPr="007D5E1D">
        <w:rPr>
          <w:color w:val="auto"/>
          <w:lang w:val="lt-LT"/>
        </w:rPr>
        <w:t>Aucune observation de l’administration débitrice n’est parvenue dans le délai réglementaire</w:t>
      </w:r>
      <w:r w:rsidR="00423ACB" w:rsidRPr="007D5E1D">
        <w:rPr>
          <w:color w:val="auto"/>
          <w:lang w:val="lt-LT"/>
        </w:rPr>
        <w:t>“</w:t>
      </w:r>
      <w:r w:rsidRPr="007D5E1D">
        <w:rPr>
          <w:color w:val="auto"/>
          <w:lang w:val="lt-LT"/>
        </w:rPr>
        <w:t xml:space="preserve"> („Paskirtasis operatorius debitorius per nustatytą terminą nepateikė jokių pastabų“).</w:t>
      </w:r>
    </w:p>
    <w:p w14:paraId="2240CA56" w14:textId="77777777" w:rsidR="004F6CA9" w:rsidRPr="007D5E1D" w:rsidRDefault="004F6CA9" w:rsidP="00073CC4">
      <w:pPr>
        <w:pStyle w:val="Bodytext20"/>
        <w:numPr>
          <w:ilvl w:val="0"/>
          <w:numId w:val="186"/>
        </w:numPr>
        <w:shd w:val="clear" w:color="auto" w:fill="auto"/>
        <w:tabs>
          <w:tab w:val="left" w:pos="849"/>
        </w:tabs>
        <w:spacing w:before="240" w:line="240" w:lineRule="auto"/>
        <w:ind w:firstLine="0"/>
        <w:rPr>
          <w:color w:val="auto"/>
          <w:lang w:val="lt-LT"/>
        </w:rPr>
      </w:pPr>
      <w:r w:rsidRPr="007D5E1D">
        <w:rPr>
          <w:color w:val="auto"/>
          <w:lang w:val="lt-LT"/>
        </w:rPr>
        <w:t>Paskirtasis operatorius debitorius atleidžiamas nuo tranzito išlaidų mokesčio, jei metinis saldas neviršija 163,35 SDR. Šį 163,35 SDR nesiekiantį metinį saldą paskirtasis operatorius kreditorius turi pridėti prie kitų metų saldo.</w:t>
      </w:r>
    </w:p>
    <w:p w14:paraId="2A9EFC9E" w14:textId="77777777" w:rsidR="004F6CA9" w:rsidRPr="007D5E1D" w:rsidRDefault="004F6CA9" w:rsidP="00073CC4">
      <w:pPr>
        <w:pStyle w:val="Bodytext20"/>
        <w:numPr>
          <w:ilvl w:val="0"/>
          <w:numId w:val="186"/>
        </w:numPr>
        <w:shd w:val="clear" w:color="auto" w:fill="auto"/>
        <w:tabs>
          <w:tab w:val="left" w:pos="849"/>
        </w:tabs>
        <w:spacing w:before="240" w:line="240" w:lineRule="auto"/>
        <w:ind w:firstLine="0"/>
        <w:rPr>
          <w:color w:val="auto"/>
          <w:lang w:val="lt-LT"/>
        </w:rPr>
      </w:pPr>
      <w:r w:rsidRPr="007D5E1D">
        <w:rPr>
          <w:color w:val="auto"/>
          <w:lang w:val="lt-LT"/>
        </w:rPr>
        <w:t>Paskirtasis operatorius debitorius atleidžiamas nuo galutinio atlygio mokesčio, jei metinis saldas neviršija 326,70 SDR. Šį 326,70 SDR nesiekiantį metinį saldą paskirtasis operatorius kreditorius turi pridėti prie kitų metų saldo.</w:t>
      </w:r>
    </w:p>
    <w:p w14:paraId="304DF5CB" w14:textId="77777777" w:rsidR="004F6CA9" w:rsidRPr="007D5E1D" w:rsidRDefault="004F6CA9" w:rsidP="00073CC4">
      <w:pPr>
        <w:pStyle w:val="Bodytext20"/>
        <w:numPr>
          <w:ilvl w:val="0"/>
          <w:numId w:val="186"/>
        </w:numPr>
        <w:shd w:val="clear" w:color="auto" w:fill="auto"/>
        <w:tabs>
          <w:tab w:val="left" w:pos="849"/>
        </w:tabs>
        <w:spacing w:before="240" w:line="240" w:lineRule="auto"/>
        <w:ind w:firstLine="0"/>
        <w:rPr>
          <w:color w:val="auto"/>
          <w:lang w:val="lt-LT"/>
        </w:rPr>
      </w:pPr>
      <w:r w:rsidRPr="007D5E1D">
        <w:rPr>
          <w:color w:val="auto"/>
          <w:lang w:val="lt-LT"/>
        </w:rPr>
        <w:t xml:space="preserve">Gali būti atsiskaitoma pagal </w:t>
      </w:r>
      <w:r w:rsidRPr="007D5E1D">
        <w:rPr>
          <w:rStyle w:val="Bodytext2Bold1"/>
          <w:color w:val="auto"/>
          <w:lang w:val="lt-LT"/>
        </w:rPr>
        <w:t xml:space="preserve">RL 254 </w:t>
      </w:r>
      <w:r w:rsidRPr="007D5E1D">
        <w:rPr>
          <w:color w:val="auto"/>
          <w:lang w:val="lt-LT"/>
        </w:rPr>
        <w:t xml:space="preserve">ir </w:t>
      </w:r>
      <w:r w:rsidRPr="007D5E1D">
        <w:rPr>
          <w:rStyle w:val="Bodytext2Bold1"/>
          <w:color w:val="auto"/>
          <w:lang w:val="lt-LT"/>
        </w:rPr>
        <w:t>RL 255</w:t>
      </w:r>
      <w:r w:rsidRPr="007D5E1D">
        <w:rPr>
          <w:color w:val="auto"/>
          <w:lang w:val="lt-LT"/>
        </w:rPr>
        <w:t xml:space="preserve"> straipsnių nuostatas.</w:t>
      </w:r>
    </w:p>
    <w:p w14:paraId="39DB2FA8" w14:textId="77777777" w:rsidR="004F6CA9" w:rsidRPr="007D5E1D" w:rsidRDefault="004F6CA9" w:rsidP="00073CC4">
      <w:pPr>
        <w:pStyle w:val="Bodytext20"/>
        <w:shd w:val="clear" w:color="auto" w:fill="auto"/>
        <w:spacing w:before="240" w:line="240" w:lineRule="auto"/>
        <w:ind w:firstLine="0"/>
        <w:rPr>
          <w:color w:val="auto"/>
          <w:lang w:val="lt-LT"/>
        </w:rPr>
      </w:pPr>
      <w:r w:rsidRPr="007D5E1D">
        <w:rPr>
          <w:rStyle w:val="Bodytext2Bold1"/>
          <w:color w:val="auto"/>
          <w:lang w:val="lt-LT"/>
        </w:rPr>
        <w:t>RL 242</w:t>
      </w:r>
      <w:r w:rsidRPr="007D5E1D">
        <w:rPr>
          <w:color w:val="auto"/>
          <w:lang w:val="lt-LT"/>
        </w:rPr>
        <w:t xml:space="preserve"> straipsnis</w:t>
      </w:r>
    </w:p>
    <w:p w14:paraId="28C021BD" w14:textId="77777777" w:rsidR="004F6CA9" w:rsidRPr="007D5E1D" w:rsidRDefault="004F6CA9"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Išankstinis tranzito mokesčių ir galutinio atlygio apmokėjimas</w:t>
      </w:r>
    </w:p>
    <w:p w14:paraId="6DDB241A" w14:textId="77777777" w:rsidR="004F6CA9" w:rsidRPr="007D5E1D" w:rsidRDefault="004F6CA9" w:rsidP="00073CC4">
      <w:pPr>
        <w:pStyle w:val="Bodytext20"/>
        <w:numPr>
          <w:ilvl w:val="0"/>
          <w:numId w:val="189"/>
        </w:numPr>
        <w:shd w:val="clear" w:color="auto" w:fill="auto"/>
        <w:tabs>
          <w:tab w:val="left" w:pos="849"/>
        </w:tabs>
        <w:spacing w:before="240" w:line="240" w:lineRule="auto"/>
        <w:ind w:firstLine="0"/>
        <w:rPr>
          <w:color w:val="auto"/>
          <w:lang w:val="lt-LT"/>
        </w:rPr>
      </w:pPr>
      <w:r w:rsidRPr="007D5E1D">
        <w:rPr>
          <w:color w:val="auto"/>
          <w:lang w:val="lt-LT"/>
        </w:rPr>
        <w:t xml:space="preserve">Paskirtieji operatoriai kreditoriai gali pageidauti išankstinio tranzito ir galutinio atlygio apmokėjimo. Išankstinio apmokėjimo už metus suma apskaičiuojama pagal pašto svorius ir prireikus pagal statistinius rezultatus, kuriais buvo remiamasi galutinai atsiskaitant už praėjusius metus. Paskirtasis operatorius debitorius nėra įpareigotas patvirtinti po birželio 30 d. gautų išankstinio apmokėjimo sąskaitų. Jei už praėjusius metus dar neatsiskaityta, išankstinio apmokėjimo suma nustatoma remiantis tinkamai patvirtintais paskutinių keturių ketvirčių suvestiniais važtaraščiais CN 56 </w:t>
      </w:r>
      <w:r w:rsidRPr="007D5E1D">
        <w:rPr>
          <w:rStyle w:val="Bodytext2Bold1"/>
          <w:color w:val="auto"/>
          <w:lang w:val="lt-LT"/>
        </w:rPr>
        <w:t xml:space="preserve">arba CN 56bis </w:t>
      </w:r>
      <w:r w:rsidRPr="007D5E1D">
        <w:rPr>
          <w:color w:val="auto"/>
          <w:lang w:val="lt-LT"/>
        </w:rPr>
        <w:t>ir (prireikus) tinkamai patvirtintais siuntų suvestiniais važtaraščiais CN 5</w:t>
      </w:r>
      <w:r w:rsidR="00856354" w:rsidRPr="007D5E1D">
        <w:rPr>
          <w:color w:val="auto"/>
          <w:lang w:val="lt-LT"/>
        </w:rPr>
        <w:t>4</w:t>
      </w:r>
      <w:r w:rsidR="00EB00A6">
        <w:rPr>
          <w:color w:val="auto"/>
          <w:lang w:val="lt-LT"/>
        </w:rPr>
        <w:t xml:space="preserve">. </w:t>
      </w:r>
      <w:r w:rsidRPr="007D5E1D">
        <w:rPr>
          <w:color w:val="auto"/>
          <w:lang w:val="lt-LT"/>
        </w:rPr>
        <w:t>Už einamuosius metus iš anksto apmokama vėliausiai iki tų metų liepos mėnesio pabaigos. Kai tik galutinės metų sąskaitos patvirtinamos ar tampa teisėtai priimtomis, išankstinio apmokėjimo suma patikslinama.</w:t>
      </w:r>
    </w:p>
    <w:p w14:paraId="0B04EE7D" w14:textId="77777777" w:rsidR="004F6CA9" w:rsidRPr="007D5E1D" w:rsidRDefault="004F6CA9" w:rsidP="00073CC4">
      <w:pPr>
        <w:pStyle w:val="Bodytext20"/>
        <w:numPr>
          <w:ilvl w:val="0"/>
          <w:numId w:val="189"/>
        </w:numPr>
        <w:shd w:val="clear" w:color="auto" w:fill="auto"/>
        <w:tabs>
          <w:tab w:val="left" w:pos="849"/>
        </w:tabs>
        <w:spacing w:before="240" w:line="240" w:lineRule="auto"/>
        <w:ind w:firstLine="0"/>
        <w:rPr>
          <w:color w:val="auto"/>
          <w:lang w:val="lt-LT"/>
        </w:rPr>
      </w:pPr>
      <w:r w:rsidRPr="007D5E1D">
        <w:rPr>
          <w:color w:val="auto"/>
          <w:lang w:val="lt-LT"/>
        </w:rPr>
        <w:t>Su 1 dalyje nustatytais išankstiniais apmokėjimais susijusius važtaraščius CN 63 ar CN 64 paskirtasis operatorius kreditorius paskirtajam operatoriui debitoriui nusiunčia atitinkamų kalendorinių metų antrąjį ketvirtį.</w:t>
      </w:r>
    </w:p>
    <w:p w14:paraId="573DDA65" w14:textId="77777777" w:rsidR="004F6CA9" w:rsidRPr="007D5E1D" w:rsidRDefault="004F6CA9" w:rsidP="00073CC4">
      <w:pPr>
        <w:pStyle w:val="Bodytext20"/>
        <w:numPr>
          <w:ilvl w:val="0"/>
          <w:numId w:val="189"/>
        </w:numPr>
        <w:shd w:val="clear" w:color="auto" w:fill="auto"/>
        <w:tabs>
          <w:tab w:val="left" w:pos="849"/>
        </w:tabs>
        <w:spacing w:before="240" w:line="240" w:lineRule="auto"/>
        <w:ind w:firstLine="0"/>
        <w:rPr>
          <w:color w:val="auto"/>
          <w:lang w:val="lt-LT"/>
        </w:rPr>
      </w:pPr>
      <w:r w:rsidRPr="007D5E1D">
        <w:rPr>
          <w:color w:val="auto"/>
          <w:lang w:val="lt-LT"/>
        </w:rPr>
        <w:lastRenderedPageBreak/>
        <w:t>Jeigu paskirtasis operatorius turi padengti „grynąją skolą“ kitų sąskaitų, kurias patvirtino du paskirtieji operatoriai, atžvilgiu, paskirtasis operatorius debitorius gali išskaityti likusią patvirtintą skolą iš išankstinio apmokėjimo sumos. Jeigu likusi skola viršija prašomą išankstinio apmokėjimo sumą, paskirtasis operatorius debitorius neturi tais metais iš anksto sumokėti galutinio atlygio</w:t>
      </w:r>
      <w:r w:rsidRPr="007D5E1D">
        <w:rPr>
          <w:color w:val="auto"/>
          <w:lang w:val="lt-LT"/>
        </w:rPr>
        <w:softHyphen/>
        <w:t>. Paskirtasis operatorius kreditorius taip pat gali reikalauti, kad paskirtasis operatorius debitorius likusioms dviejų paskirtųjų operatorių skoloms taikytų išankstinio apmokėjimo tvarką.</w:t>
      </w:r>
    </w:p>
    <w:p w14:paraId="7AF03C3D" w14:textId="77777777" w:rsidR="004F6CA9" w:rsidRPr="007D5E1D" w:rsidRDefault="004F6CA9" w:rsidP="00073CC4">
      <w:pPr>
        <w:pStyle w:val="Bodytext20"/>
        <w:shd w:val="clear" w:color="auto" w:fill="auto"/>
        <w:spacing w:before="240" w:line="240" w:lineRule="auto"/>
        <w:ind w:firstLine="0"/>
        <w:rPr>
          <w:rStyle w:val="Bodytext2Bold1"/>
          <w:color w:val="auto"/>
          <w:lang w:val="lt-LT"/>
        </w:rPr>
      </w:pPr>
    </w:p>
    <w:p w14:paraId="6D43F169" w14:textId="77777777" w:rsidR="004F6CA9" w:rsidRPr="007D5E1D" w:rsidRDefault="004F6CA9" w:rsidP="00073CC4">
      <w:pPr>
        <w:pStyle w:val="Bodytext20"/>
        <w:shd w:val="clear" w:color="auto" w:fill="auto"/>
        <w:spacing w:before="240" w:line="240" w:lineRule="auto"/>
        <w:ind w:firstLine="0"/>
        <w:rPr>
          <w:color w:val="auto"/>
          <w:lang w:val="lt-LT"/>
        </w:rPr>
      </w:pPr>
      <w:r w:rsidRPr="007D5E1D">
        <w:rPr>
          <w:rStyle w:val="Bodytext2Bold1"/>
          <w:color w:val="auto"/>
          <w:lang w:val="lt-LT"/>
        </w:rPr>
        <w:t>RL 243</w:t>
      </w:r>
      <w:r w:rsidRPr="007D5E1D">
        <w:rPr>
          <w:color w:val="auto"/>
          <w:lang w:val="lt-LT"/>
        </w:rPr>
        <w:t xml:space="preserve"> straipsnis</w:t>
      </w:r>
    </w:p>
    <w:p w14:paraId="62912FB8" w14:textId="77777777" w:rsidR="004F6CA9" w:rsidRPr="007D5E1D" w:rsidRDefault="004F6CA9"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Sumų mokėjimas į Besivystančių šalių pašto paslaugos kokybės gerinimo fondą</w:t>
      </w:r>
    </w:p>
    <w:p w14:paraId="76E0994E" w14:textId="77777777" w:rsidR="004F6CA9" w:rsidRPr="007D5E1D" w:rsidRDefault="004F6CA9" w:rsidP="00073CC4">
      <w:pPr>
        <w:pStyle w:val="Bodytext20"/>
        <w:numPr>
          <w:ilvl w:val="0"/>
          <w:numId w:val="190"/>
        </w:numPr>
        <w:shd w:val="clear" w:color="auto" w:fill="auto"/>
        <w:tabs>
          <w:tab w:val="left" w:pos="842"/>
        </w:tabs>
        <w:spacing w:before="240" w:line="240" w:lineRule="auto"/>
        <w:ind w:firstLine="0"/>
        <w:rPr>
          <w:color w:val="auto"/>
          <w:lang w:val="lt-LT"/>
        </w:rPr>
      </w:pPr>
      <w:r w:rsidRPr="007D5E1D">
        <w:rPr>
          <w:color w:val="auto"/>
          <w:lang w:val="lt-LT"/>
        </w:rPr>
        <w:t>Remdamasi jai perduotų patvirtintų ar teisėtai priimtų važtaraščių CN 64 ar atskirųjų sąskaitų CN 61 duomenimis, sąskaitas išrašyti įpareigota organizacija išsivysčiusių šalių paskirtiesiems operatoriams parengia važtaraščius CN 64bis. Šiuose važtaraščiuose nurodoma šį informacija:</w:t>
      </w:r>
    </w:p>
    <w:p w14:paraId="21664205" w14:textId="77777777" w:rsidR="004F6CA9" w:rsidRPr="007D5E1D" w:rsidRDefault="004F6CA9" w:rsidP="00073CC4">
      <w:pPr>
        <w:pStyle w:val="Bodytext20"/>
        <w:numPr>
          <w:ilvl w:val="1"/>
          <w:numId w:val="190"/>
        </w:numPr>
        <w:shd w:val="clear" w:color="auto" w:fill="auto"/>
        <w:tabs>
          <w:tab w:val="left" w:pos="842"/>
        </w:tabs>
        <w:spacing w:before="240" w:line="240" w:lineRule="auto"/>
        <w:ind w:firstLine="0"/>
        <w:rPr>
          <w:color w:val="auto"/>
          <w:lang w:val="lt-LT"/>
        </w:rPr>
      </w:pPr>
      <w:r w:rsidRPr="007D5E1D">
        <w:rPr>
          <w:color w:val="auto"/>
          <w:lang w:val="lt-LT"/>
        </w:rPr>
        <w:t>besivystančių šalių paskirtųjų operatorių, su kuriais susiję nurodyti duomenys, pavadinimai;</w:t>
      </w:r>
    </w:p>
    <w:p w14:paraId="6AFF76E1" w14:textId="77777777" w:rsidR="004F6CA9" w:rsidRPr="007D5E1D" w:rsidRDefault="004F6CA9" w:rsidP="00073CC4">
      <w:pPr>
        <w:pStyle w:val="Bodytext20"/>
        <w:numPr>
          <w:ilvl w:val="1"/>
          <w:numId w:val="190"/>
        </w:numPr>
        <w:shd w:val="clear" w:color="auto" w:fill="auto"/>
        <w:tabs>
          <w:tab w:val="left" w:pos="842"/>
        </w:tabs>
        <w:spacing w:before="240" w:line="240" w:lineRule="auto"/>
        <w:ind w:firstLine="0"/>
        <w:rPr>
          <w:color w:val="auto"/>
          <w:lang w:val="lt-LT"/>
        </w:rPr>
      </w:pPr>
      <w:r w:rsidRPr="007D5E1D">
        <w:rPr>
          <w:color w:val="auto"/>
          <w:lang w:val="lt-LT"/>
        </w:rPr>
        <w:t xml:space="preserve">į SDR perskaičiuota suma, kuri didinama taip, kaip numatyta Konvencijos </w:t>
      </w:r>
      <w:r w:rsidRPr="007D5E1D">
        <w:rPr>
          <w:rStyle w:val="Bodytext2Bold1"/>
          <w:color w:val="auto"/>
          <w:lang w:val="lt-LT"/>
        </w:rPr>
        <w:t xml:space="preserve">32 </w:t>
      </w:r>
      <w:r w:rsidRPr="007D5E1D">
        <w:rPr>
          <w:color w:val="auto"/>
          <w:lang w:val="lt-LT"/>
        </w:rPr>
        <w:t>straipsnyje;</w:t>
      </w:r>
    </w:p>
    <w:p w14:paraId="6580975D" w14:textId="77777777" w:rsidR="004F6CA9" w:rsidRPr="007D5E1D" w:rsidRDefault="004F6CA9" w:rsidP="00073CC4">
      <w:pPr>
        <w:pStyle w:val="Bodytext20"/>
        <w:numPr>
          <w:ilvl w:val="1"/>
          <w:numId w:val="190"/>
        </w:numPr>
        <w:shd w:val="clear" w:color="auto" w:fill="auto"/>
        <w:tabs>
          <w:tab w:val="left" w:pos="842"/>
        </w:tabs>
        <w:spacing w:before="240" w:line="240" w:lineRule="auto"/>
        <w:ind w:firstLine="0"/>
        <w:rPr>
          <w:color w:val="auto"/>
          <w:lang w:val="lt-LT"/>
        </w:rPr>
      </w:pPr>
      <w:r w:rsidRPr="007D5E1D">
        <w:rPr>
          <w:color w:val="auto"/>
          <w:lang w:val="lt-LT"/>
        </w:rPr>
        <w:t>bendra suma, kurią turi sumokėti atitinkamas paskirtasis operatorius.</w:t>
      </w:r>
    </w:p>
    <w:p w14:paraId="113BADEB" w14:textId="77777777" w:rsidR="004F6CA9" w:rsidRPr="007D5E1D" w:rsidRDefault="004F6CA9" w:rsidP="00073CC4">
      <w:pPr>
        <w:pStyle w:val="Bodytext20"/>
        <w:numPr>
          <w:ilvl w:val="0"/>
          <w:numId w:val="190"/>
        </w:numPr>
        <w:shd w:val="clear" w:color="auto" w:fill="auto"/>
        <w:tabs>
          <w:tab w:val="left" w:pos="842"/>
        </w:tabs>
        <w:spacing w:before="240" w:line="240" w:lineRule="auto"/>
        <w:ind w:firstLine="0"/>
        <w:rPr>
          <w:color w:val="auto"/>
          <w:lang w:val="lt-LT"/>
        </w:rPr>
      </w:pPr>
      <w:r w:rsidRPr="007D5E1D">
        <w:rPr>
          <w:color w:val="auto"/>
          <w:lang w:val="lt-LT"/>
        </w:rPr>
        <w:t>Važtaraštis CN 64bis nusiunčiamas patvirtinti kiekvienam suinteresuotam paskirtajam operatoriui pačiu greičiausiu (oro ar sausumos) keliu. Jei per mėnesį nuo važtaraščio išsiuntimo dienos sąskaitas išrašyti įpareigotai organizacijai nepateikiama jokia pastaba, važtaraštyje nurodyta suma laikoma teisėtai priimta.</w:t>
      </w:r>
    </w:p>
    <w:p w14:paraId="398BCFC3" w14:textId="77777777" w:rsidR="004F6CA9" w:rsidRPr="007D5E1D" w:rsidRDefault="004F6CA9" w:rsidP="00073CC4">
      <w:pPr>
        <w:pStyle w:val="Bodytext20"/>
        <w:numPr>
          <w:ilvl w:val="0"/>
          <w:numId w:val="190"/>
        </w:numPr>
        <w:shd w:val="clear" w:color="auto" w:fill="auto"/>
        <w:tabs>
          <w:tab w:val="left" w:pos="842"/>
        </w:tabs>
        <w:spacing w:before="240" w:line="240" w:lineRule="auto"/>
        <w:ind w:firstLine="0"/>
        <w:rPr>
          <w:color w:val="auto"/>
          <w:lang w:val="lt-LT"/>
        </w:rPr>
      </w:pPr>
      <w:r w:rsidRPr="007D5E1D">
        <w:rPr>
          <w:color w:val="auto"/>
          <w:lang w:val="lt-LT"/>
        </w:rPr>
        <w:t xml:space="preserve">Remdamasis važtaraščiuose CN 64 pateikta informacija, Pašto paslaugos kokybės gerinimo fondo sekretoriatas apskaičiuoja </w:t>
      </w:r>
      <w:r w:rsidRPr="007D5E1D">
        <w:rPr>
          <w:rStyle w:val="Bodytext2Bold1"/>
          <w:color w:val="auto"/>
          <w:lang w:val="lt-LT"/>
        </w:rPr>
        <w:t xml:space="preserve">20 000 </w:t>
      </w:r>
      <w:r w:rsidRPr="007D5E1D">
        <w:rPr>
          <w:color w:val="auto"/>
          <w:lang w:val="lt-LT"/>
        </w:rPr>
        <w:t xml:space="preserve">SDR nesiekiančią papildomą sumą, kurią kiekviena tikslinės sistemos šalis buvo skolinga laikinosios sistemos šalims iki 2010 m., kaip nustatyta Konvencijos </w:t>
      </w:r>
      <w:r w:rsidRPr="007D5E1D">
        <w:rPr>
          <w:rStyle w:val="Bodytext2Bold1"/>
          <w:color w:val="auto"/>
          <w:lang w:val="lt-LT"/>
        </w:rPr>
        <w:t xml:space="preserve">32 </w:t>
      </w:r>
      <w:r w:rsidRPr="007D5E1D">
        <w:rPr>
          <w:color w:val="auto"/>
          <w:lang w:val="lt-LT"/>
        </w:rPr>
        <w:t xml:space="preserve">straipsnio </w:t>
      </w:r>
      <w:r w:rsidRPr="007D5E1D">
        <w:rPr>
          <w:b/>
          <w:color w:val="auto"/>
          <w:lang w:val="lt-LT"/>
        </w:rPr>
        <w:t>6</w:t>
      </w:r>
      <w:r w:rsidRPr="007D5E1D">
        <w:rPr>
          <w:color w:val="auto"/>
          <w:lang w:val="lt-LT"/>
        </w:rPr>
        <w:t xml:space="preserve"> dalyje, proporcingai fondo lėšomis besinaudojančiam paskirtajam operatoriui išsiųstais kiekiais.</w:t>
      </w:r>
    </w:p>
    <w:p w14:paraId="43AE38F1" w14:textId="77777777" w:rsidR="004F6CA9" w:rsidRPr="007D5E1D" w:rsidRDefault="004F6CA9" w:rsidP="00073CC4">
      <w:pPr>
        <w:pStyle w:val="Bodytext20"/>
        <w:numPr>
          <w:ilvl w:val="0"/>
          <w:numId w:val="190"/>
        </w:numPr>
        <w:shd w:val="clear" w:color="auto" w:fill="auto"/>
        <w:tabs>
          <w:tab w:val="left" w:pos="842"/>
        </w:tabs>
        <w:spacing w:before="240" w:line="240" w:lineRule="auto"/>
        <w:ind w:firstLine="0"/>
        <w:rPr>
          <w:color w:val="auto"/>
          <w:lang w:val="lt-LT"/>
        </w:rPr>
      </w:pPr>
      <w:r w:rsidRPr="007D5E1D">
        <w:rPr>
          <w:color w:val="auto"/>
          <w:lang w:val="lt-LT"/>
        </w:rPr>
        <w:t>3 dalyje nurodyta sąskaita faktūra papildomai sumai pamokėti turi būti pagrįsta važtaraščiu CN 64ter, kuriame pateikiama ši informacija:</w:t>
      </w:r>
    </w:p>
    <w:p w14:paraId="0DCB4BDF" w14:textId="77777777" w:rsidR="004F6CA9" w:rsidRPr="007D5E1D" w:rsidRDefault="004F6CA9" w:rsidP="00073CC4">
      <w:pPr>
        <w:pStyle w:val="Bodytext20"/>
        <w:numPr>
          <w:ilvl w:val="1"/>
          <w:numId w:val="190"/>
        </w:numPr>
        <w:shd w:val="clear" w:color="auto" w:fill="auto"/>
        <w:tabs>
          <w:tab w:val="left" w:pos="842"/>
        </w:tabs>
        <w:spacing w:before="240" w:line="240" w:lineRule="auto"/>
        <w:ind w:firstLine="0"/>
        <w:rPr>
          <w:color w:val="auto"/>
          <w:lang w:val="lt-LT"/>
        </w:rPr>
      </w:pPr>
      <w:r w:rsidRPr="007D5E1D">
        <w:rPr>
          <w:color w:val="auto"/>
          <w:lang w:val="lt-LT"/>
        </w:rPr>
        <w:t>besivystančių šalių paskirtųjų operatorių, su kuriais susiję nurodyti duomenys, pavadinimai;</w:t>
      </w:r>
    </w:p>
    <w:p w14:paraId="4B2A6714" w14:textId="77777777" w:rsidR="004F6CA9" w:rsidRPr="007D5E1D" w:rsidRDefault="004F6CA9" w:rsidP="00073CC4">
      <w:pPr>
        <w:pStyle w:val="Bodytext20"/>
        <w:numPr>
          <w:ilvl w:val="1"/>
          <w:numId w:val="190"/>
        </w:numPr>
        <w:shd w:val="clear" w:color="auto" w:fill="auto"/>
        <w:tabs>
          <w:tab w:val="left" w:pos="842"/>
        </w:tabs>
        <w:spacing w:before="240" w:line="240" w:lineRule="auto"/>
        <w:ind w:firstLine="0"/>
        <w:rPr>
          <w:color w:val="auto"/>
          <w:lang w:val="lt-LT"/>
        </w:rPr>
      </w:pPr>
      <w:r w:rsidRPr="007D5E1D">
        <w:rPr>
          <w:color w:val="auto"/>
          <w:lang w:val="lt-LT"/>
        </w:rPr>
        <w:t>ataskaitiniai metai;</w:t>
      </w:r>
    </w:p>
    <w:p w14:paraId="34C14587" w14:textId="77777777" w:rsidR="004F6CA9" w:rsidRPr="007D5E1D" w:rsidRDefault="004F6CA9" w:rsidP="003F0949">
      <w:pPr>
        <w:pStyle w:val="Bodytext20"/>
        <w:widowControl/>
        <w:numPr>
          <w:ilvl w:val="1"/>
          <w:numId w:val="190"/>
        </w:numPr>
        <w:shd w:val="clear" w:color="auto" w:fill="auto"/>
        <w:tabs>
          <w:tab w:val="left" w:pos="842"/>
        </w:tabs>
        <w:spacing w:before="240" w:line="240" w:lineRule="auto"/>
        <w:ind w:left="720" w:hanging="720"/>
        <w:rPr>
          <w:color w:val="auto"/>
          <w:lang w:val="lt-LT"/>
        </w:rPr>
      </w:pPr>
      <w:r w:rsidRPr="007D5E1D">
        <w:rPr>
          <w:color w:val="auto"/>
          <w:lang w:val="lt-LT"/>
        </w:rPr>
        <w:t xml:space="preserve">papildoma suma (SDR), kurios reikia norint pasiekti mažiausią </w:t>
      </w:r>
      <w:r w:rsidRPr="007D5E1D">
        <w:rPr>
          <w:rStyle w:val="Bodytext2Bold1"/>
          <w:color w:val="auto"/>
          <w:lang w:val="lt-LT"/>
        </w:rPr>
        <w:t xml:space="preserve">20 000 </w:t>
      </w:r>
      <w:r w:rsidRPr="007D5E1D">
        <w:rPr>
          <w:color w:val="auto"/>
          <w:lang w:val="lt-LT"/>
        </w:rPr>
        <w:t xml:space="preserve">SDR sumą, nurodytą Konvencijos </w:t>
      </w:r>
      <w:r w:rsidRPr="007D5E1D">
        <w:rPr>
          <w:rStyle w:val="Bodytext2Bold1"/>
          <w:color w:val="auto"/>
          <w:lang w:val="lt-LT"/>
        </w:rPr>
        <w:t xml:space="preserve">32 </w:t>
      </w:r>
      <w:r w:rsidRPr="007D5E1D">
        <w:rPr>
          <w:color w:val="auto"/>
          <w:lang w:val="lt-LT"/>
        </w:rPr>
        <w:t xml:space="preserve">straipsnio </w:t>
      </w:r>
      <w:r w:rsidRPr="007D5E1D">
        <w:rPr>
          <w:b/>
          <w:color w:val="auto"/>
          <w:lang w:val="lt-LT"/>
        </w:rPr>
        <w:t>6</w:t>
      </w:r>
      <w:r w:rsidRPr="007D5E1D">
        <w:rPr>
          <w:color w:val="auto"/>
          <w:lang w:val="lt-LT"/>
        </w:rPr>
        <w:t xml:space="preserve"> dalyje;</w:t>
      </w:r>
    </w:p>
    <w:p w14:paraId="75952F05" w14:textId="77777777" w:rsidR="004F6CA9" w:rsidRPr="007D5E1D" w:rsidRDefault="004F6CA9" w:rsidP="003F0949">
      <w:pPr>
        <w:pStyle w:val="Bodytext20"/>
        <w:widowControl/>
        <w:numPr>
          <w:ilvl w:val="1"/>
          <w:numId w:val="190"/>
        </w:numPr>
        <w:shd w:val="clear" w:color="auto" w:fill="auto"/>
        <w:tabs>
          <w:tab w:val="left" w:pos="842"/>
        </w:tabs>
        <w:spacing w:before="240" w:line="240" w:lineRule="auto"/>
        <w:ind w:left="720" w:hanging="720"/>
        <w:rPr>
          <w:color w:val="auto"/>
          <w:lang w:val="lt-LT"/>
        </w:rPr>
      </w:pPr>
      <w:r w:rsidRPr="007D5E1D">
        <w:rPr>
          <w:color w:val="auto"/>
          <w:lang w:val="lt-LT"/>
        </w:rPr>
        <w:t>šios papildomos sumos (išreikštos procentais) dalis, kurią skolingas atitinkamas paskirtasis operatorius, proporcingai pašto kiekių apkaitai;</w:t>
      </w:r>
    </w:p>
    <w:p w14:paraId="7739D0FE" w14:textId="77777777" w:rsidR="004F6CA9" w:rsidRPr="007D5E1D" w:rsidRDefault="004F6CA9" w:rsidP="003F0949">
      <w:pPr>
        <w:pStyle w:val="Bodytext20"/>
        <w:widowControl/>
        <w:numPr>
          <w:ilvl w:val="1"/>
          <w:numId w:val="190"/>
        </w:numPr>
        <w:shd w:val="clear" w:color="auto" w:fill="auto"/>
        <w:tabs>
          <w:tab w:val="left" w:pos="842"/>
        </w:tabs>
        <w:spacing w:before="240" w:line="240" w:lineRule="auto"/>
        <w:ind w:left="720" w:hanging="720"/>
        <w:rPr>
          <w:color w:val="auto"/>
          <w:lang w:val="lt-LT"/>
        </w:rPr>
      </w:pPr>
      <w:r w:rsidRPr="007D5E1D">
        <w:rPr>
          <w:color w:val="auto"/>
          <w:lang w:val="lt-LT"/>
        </w:rPr>
        <w:t>bendra suma, kurią turi sumokėti atitinkamas paskirtasis operatorius.</w:t>
      </w:r>
    </w:p>
    <w:p w14:paraId="00139BFC" w14:textId="77777777" w:rsidR="004F6CA9" w:rsidRPr="007D5E1D" w:rsidRDefault="004F6CA9" w:rsidP="00073CC4">
      <w:pPr>
        <w:pStyle w:val="Bodytext20"/>
        <w:numPr>
          <w:ilvl w:val="0"/>
          <w:numId w:val="190"/>
        </w:numPr>
        <w:shd w:val="clear" w:color="auto" w:fill="auto"/>
        <w:tabs>
          <w:tab w:val="left" w:pos="842"/>
        </w:tabs>
        <w:spacing w:before="240" w:line="240" w:lineRule="auto"/>
        <w:ind w:firstLine="0"/>
        <w:rPr>
          <w:color w:val="auto"/>
          <w:lang w:val="lt-LT"/>
        </w:rPr>
      </w:pPr>
      <w:r w:rsidRPr="007D5E1D">
        <w:rPr>
          <w:color w:val="auto"/>
          <w:lang w:val="lt-LT"/>
        </w:rPr>
        <w:t>Važtaraščiuose CN 64bis and CN 64ter nurodytos sumos gali būti apmokėtos taikant Tarptautinio biuro kompensavimo sistemą.</w:t>
      </w:r>
    </w:p>
    <w:p w14:paraId="0B53C1D5" w14:textId="77777777" w:rsidR="003F0949" w:rsidRPr="007D5E1D" w:rsidRDefault="003F0949">
      <w:pPr>
        <w:widowControl/>
        <w:rPr>
          <w:rFonts w:ascii="Arial" w:eastAsia="Arial" w:hAnsi="Arial" w:cs="Arial"/>
          <w:color w:val="auto"/>
          <w:lang w:val="lt-LT"/>
        </w:rPr>
      </w:pPr>
      <w:r w:rsidRPr="007D5E1D">
        <w:rPr>
          <w:color w:val="auto"/>
          <w:lang w:val="lt-LT"/>
        </w:rPr>
        <w:br w:type="page"/>
      </w:r>
    </w:p>
    <w:p w14:paraId="273FAD19" w14:textId="77777777" w:rsidR="004F6CA9" w:rsidRPr="007D5E1D" w:rsidRDefault="004F6CA9" w:rsidP="00073CC4">
      <w:pPr>
        <w:pStyle w:val="Headingnumber30"/>
        <w:shd w:val="clear" w:color="auto" w:fill="auto"/>
        <w:spacing w:before="240" w:after="0" w:line="240" w:lineRule="auto"/>
        <w:ind w:firstLine="0"/>
        <w:rPr>
          <w:color w:val="auto"/>
          <w:lang w:val="lt-LT"/>
        </w:rPr>
      </w:pPr>
      <w:r w:rsidRPr="007D5E1D">
        <w:rPr>
          <w:color w:val="auto"/>
          <w:lang w:val="lt-LT"/>
        </w:rPr>
        <w:lastRenderedPageBreak/>
        <w:t>12 skyrius</w:t>
      </w:r>
    </w:p>
    <w:p w14:paraId="50E0595D" w14:textId="77777777" w:rsidR="004F6CA9" w:rsidRPr="007D5E1D" w:rsidRDefault="004F6CA9" w:rsidP="00073CC4">
      <w:pPr>
        <w:pStyle w:val="Heading31"/>
        <w:keepNext/>
        <w:keepLines/>
        <w:shd w:val="clear" w:color="auto" w:fill="auto"/>
        <w:spacing w:before="240" w:line="240" w:lineRule="auto"/>
        <w:ind w:firstLine="0"/>
        <w:jc w:val="both"/>
        <w:rPr>
          <w:color w:val="auto"/>
          <w:lang w:val="lt-LT"/>
        </w:rPr>
      </w:pPr>
      <w:r w:rsidRPr="007D5E1D">
        <w:rPr>
          <w:color w:val="auto"/>
          <w:lang w:val="lt-LT"/>
        </w:rPr>
        <w:t>Vežimo oro keliu mokesčiai</w:t>
      </w:r>
    </w:p>
    <w:p w14:paraId="49D11EC6" w14:textId="77777777" w:rsidR="00A96E9E" w:rsidRPr="007D5E1D" w:rsidRDefault="00A96E9E" w:rsidP="00073CC4">
      <w:pPr>
        <w:pStyle w:val="Bodytext20"/>
        <w:shd w:val="clear" w:color="auto" w:fill="auto"/>
        <w:spacing w:before="240" w:line="240" w:lineRule="auto"/>
        <w:ind w:firstLine="0"/>
        <w:rPr>
          <w:rStyle w:val="Bodytext2Bold1"/>
          <w:color w:val="auto"/>
          <w:lang w:val="lt-LT"/>
        </w:rPr>
      </w:pPr>
    </w:p>
    <w:p w14:paraId="76967189" w14:textId="77777777" w:rsidR="004F6CA9" w:rsidRPr="007D5E1D" w:rsidRDefault="004F6CA9" w:rsidP="00073CC4">
      <w:pPr>
        <w:pStyle w:val="Bodytext20"/>
        <w:shd w:val="clear" w:color="auto" w:fill="auto"/>
        <w:spacing w:before="240" w:line="240" w:lineRule="auto"/>
        <w:ind w:firstLine="0"/>
        <w:rPr>
          <w:color w:val="auto"/>
          <w:lang w:val="lt-LT"/>
        </w:rPr>
      </w:pPr>
      <w:r w:rsidRPr="007D5E1D">
        <w:rPr>
          <w:rStyle w:val="Bodytext2Bold1"/>
          <w:color w:val="auto"/>
          <w:lang w:val="lt-LT"/>
        </w:rPr>
        <w:t>RL 244</w:t>
      </w:r>
      <w:r w:rsidRPr="007D5E1D">
        <w:rPr>
          <w:color w:val="auto"/>
          <w:lang w:val="lt-LT"/>
        </w:rPr>
        <w:t xml:space="preserve"> straipsnis</w:t>
      </w:r>
    </w:p>
    <w:p w14:paraId="048E8C49" w14:textId="77777777" w:rsidR="004F6CA9" w:rsidRPr="007D5E1D" w:rsidRDefault="004F6CA9"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Pagrindinio tarifo nustatymo formulė ir uždarųjų važtų vežimo oro keliu mokesčių apskaičiavimas</w:t>
      </w:r>
    </w:p>
    <w:p w14:paraId="6BA87534" w14:textId="77777777" w:rsidR="004F6CA9" w:rsidRPr="007D5E1D" w:rsidRDefault="004F6CA9" w:rsidP="00073CC4">
      <w:pPr>
        <w:pStyle w:val="Bodytext20"/>
        <w:numPr>
          <w:ilvl w:val="0"/>
          <w:numId w:val="191"/>
        </w:numPr>
        <w:shd w:val="clear" w:color="auto" w:fill="auto"/>
        <w:tabs>
          <w:tab w:val="left" w:pos="842"/>
        </w:tabs>
        <w:spacing w:before="240" w:line="240" w:lineRule="auto"/>
        <w:ind w:firstLine="0"/>
        <w:rPr>
          <w:color w:val="auto"/>
          <w:lang w:val="lt-LT"/>
        </w:rPr>
      </w:pPr>
      <w:r w:rsidRPr="007D5E1D">
        <w:rPr>
          <w:color w:val="auto"/>
          <w:lang w:val="lt-LT"/>
        </w:rPr>
        <w:t xml:space="preserve">Uždarųjų važtų, pirmenybinių siuntų, oro pašto siuntų ir S.A.L. siuntų, tik persiunčiamų oro keliu / pirmenybine tvarka atviru tranzitu, vežimo oro keliu mokesčių apskaičiavimas, taip pat su tuo susiję apskaitos būdai aprašomi šiame skyriuje. </w:t>
      </w:r>
    </w:p>
    <w:p w14:paraId="38A53DEF" w14:textId="77777777" w:rsidR="004F6CA9" w:rsidRPr="007D5E1D" w:rsidRDefault="004F6CA9" w:rsidP="00073CC4">
      <w:pPr>
        <w:pStyle w:val="Bodytext20"/>
        <w:numPr>
          <w:ilvl w:val="0"/>
          <w:numId w:val="191"/>
        </w:numPr>
        <w:shd w:val="clear" w:color="auto" w:fill="auto"/>
        <w:tabs>
          <w:tab w:val="left" w:pos="842"/>
        </w:tabs>
        <w:spacing w:before="240" w:line="240" w:lineRule="auto"/>
        <w:ind w:firstLine="0"/>
        <w:rPr>
          <w:color w:val="auto"/>
          <w:lang w:val="lt-LT"/>
        </w:rPr>
      </w:pPr>
      <w:r w:rsidRPr="007D5E1D">
        <w:rPr>
          <w:color w:val="auto"/>
          <w:lang w:val="lt-LT"/>
        </w:rPr>
        <w:t>Didžiausias pagrindinis tarifas, taikomas už vežimą oro keliu nustatomas pagal toliau pateikiamą formulę, kurios elementai paimti iš Tarptautinės civilinės aviacijos organizacijos pateiktos finansinės informacijos apie tarptautines oro transporto įmones. Šis tarifas nustatomas iki tūkstantųjų SDR dalių už kilogramą svorio bruto ir už kilometrą; jis taikomas atitinkamai kilogramo dalims.</w:t>
      </w:r>
    </w:p>
    <w:p w14:paraId="3645BEFC" w14:textId="77777777" w:rsidR="004F6CA9" w:rsidRPr="007D5E1D" w:rsidRDefault="004F6CA9" w:rsidP="003F0949">
      <w:pPr>
        <w:pStyle w:val="Bodytext70"/>
        <w:widowControl/>
        <w:shd w:val="clear" w:color="auto" w:fill="auto"/>
        <w:tabs>
          <w:tab w:val="left" w:pos="843"/>
        </w:tabs>
        <w:spacing w:before="240" w:line="240" w:lineRule="auto"/>
        <w:ind w:left="720" w:hanging="720"/>
        <w:rPr>
          <w:b w:val="0"/>
          <w:color w:val="auto"/>
          <w:lang w:val="lt-LT"/>
        </w:rPr>
      </w:pPr>
      <w:r w:rsidRPr="007D5E1D">
        <w:rPr>
          <w:b w:val="0"/>
          <w:color w:val="auto"/>
          <w:lang w:val="lt-LT"/>
        </w:rPr>
        <w:t>T =</w:t>
      </w:r>
      <w:r w:rsidRPr="007D5E1D">
        <w:rPr>
          <w:b w:val="0"/>
          <w:color w:val="auto"/>
          <w:lang w:val="lt-LT"/>
        </w:rPr>
        <w:tab/>
        <w:t>(A - B - C + D + E + F), kai</w:t>
      </w:r>
    </w:p>
    <w:p w14:paraId="2CBC9620" w14:textId="77777777" w:rsidR="004F6CA9" w:rsidRPr="007D5E1D" w:rsidRDefault="004F6CA9" w:rsidP="003F0949">
      <w:pPr>
        <w:pStyle w:val="Bodytext70"/>
        <w:widowControl/>
        <w:shd w:val="clear" w:color="auto" w:fill="auto"/>
        <w:tabs>
          <w:tab w:val="left" w:pos="843"/>
          <w:tab w:val="left" w:pos="4292"/>
          <w:tab w:val="center" w:pos="6206"/>
        </w:tabs>
        <w:spacing w:before="240" w:line="240" w:lineRule="auto"/>
        <w:ind w:left="720" w:hanging="720"/>
        <w:rPr>
          <w:b w:val="0"/>
          <w:color w:val="auto"/>
          <w:lang w:val="lt-LT"/>
        </w:rPr>
      </w:pPr>
      <w:r w:rsidRPr="007D5E1D">
        <w:rPr>
          <w:b w:val="0"/>
          <w:color w:val="auto"/>
          <w:lang w:val="lt-LT"/>
        </w:rPr>
        <w:t>T =</w:t>
      </w:r>
      <w:r w:rsidRPr="007D5E1D">
        <w:rPr>
          <w:b w:val="0"/>
          <w:color w:val="auto"/>
          <w:lang w:val="lt-LT"/>
        </w:rPr>
        <w:tab/>
        <w:t>pagrindinis tarifas už t/km (oro paštui, vežamam už šį tarifą, garantuojama pirmenybė).</w:t>
      </w:r>
    </w:p>
    <w:p w14:paraId="59D81587" w14:textId="77777777" w:rsidR="004F6CA9" w:rsidRPr="007D5E1D" w:rsidRDefault="004F6CA9" w:rsidP="003F0949">
      <w:pPr>
        <w:pStyle w:val="Bodytext70"/>
        <w:widowControl/>
        <w:shd w:val="clear" w:color="auto" w:fill="auto"/>
        <w:tabs>
          <w:tab w:val="left" w:pos="843"/>
          <w:tab w:val="left" w:pos="4297"/>
          <w:tab w:val="center" w:pos="5232"/>
        </w:tabs>
        <w:spacing w:before="240" w:line="240" w:lineRule="auto"/>
        <w:ind w:left="720" w:hanging="720"/>
        <w:rPr>
          <w:b w:val="0"/>
          <w:color w:val="auto"/>
          <w:lang w:val="lt-LT"/>
        </w:rPr>
      </w:pPr>
      <w:r w:rsidRPr="007D5E1D">
        <w:rPr>
          <w:b w:val="0"/>
          <w:color w:val="auto"/>
          <w:lang w:val="lt-LT"/>
        </w:rPr>
        <w:t>A =</w:t>
      </w:r>
      <w:r w:rsidRPr="007D5E1D">
        <w:rPr>
          <w:b w:val="0"/>
          <w:color w:val="auto"/>
          <w:lang w:val="lt-LT"/>
        </w:rPr>
        <w:tab/>
        <w:t>vidutinės eksploatavimo išlaidos už t/km.</w:t>
      </w:r>
    </w:p>
    <w:p w14:paraId="51BEB5F5" w14:textId="77777777" w:rsidR="004F6CA9" w:rsidRPr="007D5E1D" w:rsidRDefault="004F6CA9" w:rsidP="003F0949">
      <w:pPr>
        <w:pStyle w:val="Bodytext70"/>
        <w:widowControl/>
        <w:shd w:val="clear" w:color="auto" w:fill="auto"/>
        <w:tabs>
          <w:tab w:val="left" w:pos="843"/>
        </w:tabs>
        <w:spacing w:before="240" w:line="240" w:lineRule="auto"/>
        <w:ind w:left="720" w:hanging="720"/>
        <w:rPr>
          <w:b w:val="0"/>
          <w:color w:val="auto"/>
          <w:lang w:val="lt-LT"/>
        </w:rPr>
      </w:pPr>
      <w:r w:rsidRPr="007D5E1D">
        <w:rPr>
          <w:b w:val="0"/>
          <w:color w:val="auto"/>
          <w:lang w:val="lt-LT"/>
        </w:rPr>
        <w:t>B =</w:t>
      </w:r>
      <w:r w:rsidRPr="007D5E1D">
        <w:rPr>
          <w:b w:val="0"/>
          <w:color w:val="auto"/>
          <w:lang w:val="lt-LT"/>
        </w:rPr>
        <w:tab/>
        <w:t>„keleivinių“ paslaugų kaina už t/km.</w:t>
      </w:r>
    </w:p>
    <w:p w14:paraId="1C5750A6" w14:textId="77777777" w:rsidR="004F6CA9" w:rsidRPr="007D5E1D" w:rsidRDefault="004F6CA9" w:rsidP="003F0949">
      <w:pPr>
        <w:pStyle w:val="Bodytext70"/>
        <w:widowControl/>
        <w:shd w:val="clear" w:color="auto" w:fill="auto"/>
        <w:spacing w:before="240" w:line="240" w:lineRule="auto"/>
        <w:ind w:left="720" w:hanging="720"/>
        <w:rPr>
          <w:b w:val="0"/>
          <w:color w:val="auto"/>
          <w:lang w:val="lt-LT"/>
        </w:rPr>
      </w:pPr>
      <w:r w:rsidRPr="007D5E1D">
        <w:rPr>
          <w:b w:val="0"/>
          <w:color w:val="auto"/>
          <w:lang w:val="lt-LT"/>
        </w:rPr>
        <w:t xml:space="preserve">C = </w:t>
      </w:r>
      <w:r w:rsidRPr="007D5E1D">
        <w:rPr>
          <w:b w:val="0"/>
          <w:color w:val="auto"/>
          <w:lang w:val="lt-LT"/>
        </w:rPr>
        <w:tab/>
        <w:t>procentas už bilietų pardavimo, realizavimo ir reklamos savikainą (pagrįstas keleivių skaičiumi srauto apimties atžvilgiu).</w:t>
      </w:r>
    </w:p>
    <w:p w14:paraId="5CBD9F35" w14:textId="77777777" w:rsidR="004F6CA9" w:rsidRPr="007D5E1D" w:rsidRDefault="004F6CA9" w:rsidP="003F0949">
      <w:pPr>
        <w:pStyle w:val="Bodytext70"/>
        <w:widowControl/>
        <w:shd w:val="clear" w:color="auto" w:fill="auto"/>
        <w:spacing w:before="240" w:line="240" w:lineRule="auto"/>
        <w:ind w:left="720" w:hanging="720"/>
        <w:rPr>
          <w:b w:val="0"/>
          <w:color w:val="auto"/>
          <w:lang w:val="lt-LT"/>
        </w:rPr>
      </w:pPr>
      <w:r w:rsidRPr="007D5E1D">
        <w:rPr>
          <w:b w:val="0"/>
          <w:color w:val="auto"/>
          <w:lang w:val="lt-LT"/>
        </w:rPr>
        <w:t xml:space="preserve">D = </w:t>
      </w:r>
      <w:r w:rsidRPr="007D5E1D">
        <w:rPr>
          <w:b w:val="0"/>
          <w:color w:val="auto"/>
          <w:lang w:val="lt-LT"/>
        </w:rPr>
        <w:tab/>
        <w:t>neeksploatacinės siuntų vežimo išlaidos už t/km.</w:t>
      </w:r>
    </w:p>
    <w:p w14:paraId="7191A937" w14:textId="77777777" w:rsidR="004F6CA9" w:rsidRPr="007D5E1D" w:rsidRDefault="004F6CA9" w:rsidP="003F0949">
      <w:pPr>
        <w:pStyle w:val="Bodytext70"/>
        <w:widowControl/>
        <w:shd w:val="clear" w:color="auto" w:fill="auto"/>
        <w:tabs>
          <w:tab w:val="left" w:pos="843"/>
        </w:tabs>
        <w:spacing w:before="240" w:line="240" w:lineRule="auto"/>
        <w:ind w:left="720" w:hanging="720"/>
        <w:rPr>
          <w:b w:val="0"/>
          <w:color w:val="auto"/>
          <w:lang w:val="lt-LT"/>
        </w:rPr>
      </w:pPr>
      <w:r w:rsidRPr="007D5E1D">
        <w:rPr>
          <w:b w:val="0"/>
          <w:color w:val="auto"/>
          <w:lang w:val="lt-LT"/>
        </w:rPr>
        <w:t>E =</w:t>
      </w:r>
      <w:r w:rsidRPr="007D5E1D">
        <w:rPr>
          <w:b w:val="0"/>
          <w:color w:val="auto"/>
          <w:lang w:val="lt-LT"/>
        </w:rPr>
        <w:tab/>
        <w:t>10 proc. pelnui nuo (A - B - C +D).</w:t>
      </w:r>
    </w:p>
    <w:p w14:paraId="7C159192" w14:textId="77777777" w:rsidR="004F6CA9" w:rsidRPr="007D5E1D" w:rsidRDefault="004F6CA9" w:rsidP="003F0949">
      <w:pPr>
        <w:pStyle w:val="Bodytext70"/>
        <w:widowControl/>
        <w:shd w:val="clear" w:color="auto" w:fill="auto"/>
        <w:spacing w:before="240" w:line="240" w:lineRule="auto"/>
        <w:ind w:left="720" w:hanging="720"/>
        <w:rPr>
          <w:b w:val="0"/>
          <w:color w:val="auto"/>
          <w:lang w:val="lt-LT"/>
        </w:rPr>
      </w:pPr>
      <w:r w:rsidRPr="007D5E1D">
        <w:rPr>
          <w:b w:val="0"/>
          <w:color w:val="auto"/>
          <w:lang w:val="lt-LT"/>
        </w:rPr>
        <w:t xml:space="preserve">F = </w:t>
      </w:r>
      <w:r w:rsidRPr="007D5E1D">
        <w:rPr>
          <w:b w:val="0"/>
          <w:color w:val="auto"/>
          <w:lang w:val="lt-LT"/>
        </w:rPr>
        <w:tab/>
        <w:t>mokesčiai už pajamas, gautas vežant 1 t/km.</w:t>
      </w:r>
    </w:p>
    <w:p w14:paraId="627E9223" w14:textId="77777777" w:rsidR="004F6CA9" w:rsidRPr="007D5E1D" w:rsidRDefault="004F6CA9" w:rsidP="00073CC4">
      <w:pPr>
        <w:pStyle w:val="Bodytext70"/>
        <w:shd w:val="clear" w:color="auto" w:fill="auto"/>
        <w:spacing w:before="240" w:line="240" w:lineRule="auto"/>
        <w:ind w:firstLine="0"/>
        <w:rPr>
          <w:b w:val="0"/>
          <w:color w:val="auto"/>
          <w:lang w:val="lt-LT"/>
        </w:rPr>
      </w:pPr>
      <w:r w:rsidRPr="007D5E1D">
        <w:rPr>
          <w:b w:val="0"/>
          <w:color w:val="auto"/>
          <w:lang w:val="lt-LT"/>
        </w:rPr>
        <w:t>3</w:t>
      </w:r>
      <w:r w:rsidRPr="007D5E1D">
        <w:rPr>
          <w:b w:val="0"/>
          <w:color w:val="auto"/>
          <w:lang w:val="lt-LT"/>
        </w:rPr>
        <w:tab/>
        <w:t>Su oro pašto važtomis susiję vežimo oro keliu mokesčiai apskaičiuojami pagal faktinį pagrindinį tarifą (žemesnį arba lygų pagrindiniam tarifui, nustatytam pagal 2 dalyje pateiktą formulę) ir atstumus kilometrais, minimus Oro pašto atstumų sąraše bei pagal šių važtų svorį bruto. Jei naudojami bendrieji maišai, į jų svorį neatsižvelgiama.</w:t>
      </w:r>
    </w:p>
    <w:p w14:paraId="2CB92B8C" w14:textId="77777777" w:rsidR="004F6CA9" w:rsidRPr="007D5E1D" w:rsidRDefault="004F6CA9" w:rsidP="00073CC4">
      <w:pPr>
        <w:pStyle w:val="Bodytext70"/>
        <w:numPr>
          <w:ilvl w:val="0"/>
          <w:numId w:val="189"/>
        </w:numPr>
        <w:shd w:val="clear" w:color="auto" w:fill="auto"/>
        <w:tabs>
          <w:tab w:val="left" w:pos="843"/>
        </w:tabs>
        <w:spacing w:before="240" w:line="240" w:lineRule="auto"/>
        <w:ind w:firstLine="0"/>
        <w:rPr>
          <w:b w:val="0"/>
          <w:color w:val="auto"/>
          <w:lang w:val="lt-LT"/>
        </w:rPr>
      </w:pPr>
      <w:r w:rsidRPr="007D5E1D">
        <w:rPr>
          <w:b w:val="0"/>
          <w:color w:val="auto"/>
          <w:lang w:val="lt-LT"/>
        </w:rPr>
        <w:t>Didžiausi taikomi tuščių maišų važtų vežimo oro keliu tarifai atitinka 30 proc. pagrindinio tarifo, nustato pagal 2 dalies nuostatas.</w:t>
      </w:r>
    </w:p>
    <w:p w14:paraId="56C863BD" w14:textId="77777777" w:rsidR="004F6CA9" w:rsidRPr="007D5E1D" w:rsidRDefault="004F6CA9" w:rsidP="00073CC4">
      <w:pPr>
        <w:pStyle w:val="Bodytext70"/>
        <w:numPr>
          <w:ilvl w:val="0"/>
          <w:numId w:val="189"/>
        </w:numPr>
        <w:shd w:val="clear" w:color="auto" w:fill="auto"/>
        <w:tabs>
          <w:tab w:val="left" w:pos="843"/>
        </w:tabs>
        <w:spacing w:before="240" w:line="240" w:lineRule="auto"/>
        <w:ind w:firstLine="0"/>
        <w:rPr>
          <w:b w:val="0"/>
          <w:color w:val="auto"/>
          <w:lang w:val="lt-LT"/>
        </w:rPr>
      </w:pPr>
      <w:r w:rsidRPr="007D5E1D">
        <w:rPr>
          <w:b w:val="0"/>
          <w:color w:val="auto"/>
          <w:lang w:val="lt-LT"/>
        </w:rPr>
        <w:t xml:space="preserve">Už vežimą oro keliu gavimo šalies viduje prireikus gali būti nustatyta vienoda kaina. Ši vienoda kaina lygi visiems vežimo oro keliu mokesčiams šalies viduje, neatsižvelgiant į važtos gavimo oro uostą, atėmus atitinkamas vežimo sausuma išlaidas. Ji apskaičiuojama remiantis faktiškai sumokėtais mokesčiais už pašto vežimą gavimo šalies viduje, neviršijančiais didžiausio tarifo, nustatomo pagal 2 dalyje pateikiamą formulę ir pagal svertinį vidutinį atstumą, kuriuo buvo vežamas tarptautinis paštas vidaus tinkle. Atsižvelgiant į Konvencijos </w:t>
      </w:r>
      <w:r w:rsidRPr="007D5E1D">
        <w:rPr>
          <w:color w:val="auto"/>
          <w:lang w:val="lt-LT"/>
        </w:rPr>
        <w:t>34</w:t>
      </w:r>
      <w:r w:rsidRPr="007D5E1D">
        <w:rPr>
          <w:b w:val="0"/>
          <w:color w:val="auto"/>
          <w:lang w:val="lt-LT"/>
        </w:rPr>
        <w:t xml:space="preserve"> straipsnio </w:t>
      </w:r>
      <w:r w:rsidRPr="007D5E1D">
        <w:rPr>
          <w:color w:val="auto"/>
          <w:lang w:val="lt-LT"/>
        </w:rPr>
        <w:t>7</w:t>
      </w:r>
      <w:r w:rsidRPr="007D5E1D">
        <w:rPr>
          <w:b w:val="0"/>
          <w:color w:val="auto"/>
          <w:lang w:val="lt-LT"/>
        </w:rPr>
        <w:t xml:space="preserve"> dalį, svertinį vidutinį atstumą, atsižvelgdamas į visų į gavimo šalį ateinančių oro pašto važtų, įskaitant ir paštą, kuris nepersiunčiamas oro keliu šios šalies viduje, bendrą svorį bruto, apskaičiuoja Tarptautinis biuras.</w:t>
      </w:r>
    </w:p>
    <w:p w14:paraId="60A7273E" w14:textId="77777777" w:rsidR="004F6CA9" w:rsidRPr="007D5E1D" w:rsidRDefault="004F6CA9" w:rsidP="003F0949">
      <w:pPr>
        <w:pStyle w:val="Bodytext70"/>
        <w:widowControl/>
        <w:numPr>
          <w:ilvl w:val="1"/>
          <w:numId w:val="189"/>
        </w:numPr>
        <w:shd w:val="clear" w:color="auto" w:fill="auto"/>
        <w:tabs>
          <w:tab w:val="left" w:pos="843"/>
        </w:tabs>
        <w:spacing w:before="240" w:line="240" w:lineRule="auto"/>
        <w:ind w:left="720" w:hanging="720"/>
        <w:rPr>
          <w:b w:val="0"/>
          <w:color w:val="auto"/>
          <w:lang w:val="lt-LT"/>
        </w:rPr>
      </w:pPr>
      <w:r w:rsidRPr="007D5E1D">
        <w:rPr>
          <w:b w:val="0"/>
          <w:color w:val="auto"/>
          <w:lang w:val="lt-LT"/>
        </w:rPr>
        <w:t xml:space="preserve">Paskirtieji operatoriai, kurie taiko atlyginimą už galutinį atlygį, pagrįstą sąnaudomis ar vidiniais tarifais, privalo per </w:t>
      </w:r>
      <w:r w:rsidRPr="007D5E1D">
        <w:rPr>
          <w:color w:val="auto"/>
          <w:lang w:val="lt-LT"/>
        </w:rPr>
        <w:t>RL 249</w:t>
      </w:r>
      <w:r w:rsidRPr="007D5E1D">
        <w:rPr>
          <w:b w:val="0"/>
          <w:color w:val="auto"/>
          <w:lang w:val="lt-LT"/>
        </w:rPr>
        <w:t xml:space="preserve"> straipsnyje numatytą terminą pranešti Tarptautiniam biurui duomenis, pagal kuriuos apskaičiuojamas naujas svertinis vidutinis atstumas.</w:t>
      </w:r>
    </w:p>
    <w:p w14:paraId="079970B6" w14:textId="77777777" w:rsidR="004F6CA9" w:rsidRPr="007D5E1D" w:rsidRDefault="004F6CA9" w:rsidP="00073CC4">
      <w:pPr>
        <w:pStyle w:val="Bodytext70"/>
        <w:numPr>
          <w:ilvl w:val="0"/>
          <w:numId w:val="189"/>
        </w:numPr>
        <w:shd w:val="clear" w:color="auto" w:fill="auto"/>
        <w:tabs>
          <w:tab w:val="left" w:pos="843"/>
        </w:tabs>
        <w:spacing w:before="240" w:line="240" w:lineRule="auto"/>
        <w:ind w:firstLine="0"/>
        <w:rPr>
          <w:b w:val="0"/>
          <w:color w:val="auto"/>
          <w:lang w:val="lt-LT"/>
        </w:rPr>
      </w:pPr>
      <w:r w:rsidRPr="007D5E1D">
        <w:rPr>
          <w:b w:val="0"/>
          <w:color w:val="auto"/>
          <w:lang w:val="lt-LT"/>
        </w:rPr>
        <w:t xml:space="preserve">Už tranzitinių važtų vežimą oro keliu tos pačios šalies viduje, iš vieno oro uosto į kitą, taip pat gali būti nustatyta vienoda kaina. Ši kaina apskaičiuojama remiantis faktiškai sumokėtais mokesčiais už pašto vežimą oro keliu tranzito šalies viduje, neviršijančiais didžiausio tarifo, nustatomo pagal 2 dalyje pateikiamą formulę, ir pagal svertinį vidutinį atstumą, kuriuo buvo vežamas tarptautinis paštas tranzito šalies vidaus oro </w:t>
      </w:r>
      <w:r w:rsidRPr="007D5E1D">
        <w:rPr>
          <w:b w:val="0"/>
          <w:color w:val="auto"/>
          <w:lang w:val="lt-LT"/>
        </w:rPr>
        <w:lastRenderedPageBreak/>
        <w:t>linijų tinkle. Svertinis vidutinis atstumas nustatomas pagal visų oro pašto važtų, tranzitu siunčiamų per tarpinę šalį, svorį bruto.</w:t>
      </w:r>
    </w:p>
    <w:p w14:paraId="24859AE9" w14:textId="77777777" w:rsidR="004F6CA9" w:rsidRPr="007D5E1D" w:rsidRDefault="004F6CA9" w:rsidP="00073CC4">
      <w:pPr>
        <w:pStyle w:val="Bodytext70"/>
        <w:numPr>
          <w:ilvl w:val="0"/>
          <w:numId w:val="189"/>
        </w:numPr>
        <w:shd w:val="clear" w:color="auto" w:fill="auto"/>
        <w:tabs>
          <w:tab w:val="left" w:pos="843"/>
        </w:tabs>
        <w:spacing w:before="240" w:line="240" w:lineRule="auto"/>
        <w:ind w:firstLine="0"/>
        <w:rPr>
          <w:b w:val="0"/>
          <w:color w:val="auto"/>
          <w:lang w:val="lt-LT"/>
        </w:rPr>
      </w:pPr>
      <w:r w:rsidRPr="007D5E1D">
        <w:rPr>
          <w:color w:val="auto"/>
          <w:lang w:val="lt-LT"/>
        </w:rPr>
        <w:t>4</w:t>
      </w:r>
      <w:r w:rsidRPr="007D5E1D">
        <w:rPr>
          <w:b w:val="0"/>
          <w:color w:val="auto"/>
          <w:lang w:val="lt-LT"/>
        </w:rPr>
        <w:t xml:space="preserve"> ir </w:t>
      </w:r>
      <w:r w:rsidRPr="007D5E1D">
        <w:rPr>
          <w:color w:val="auto"/>
          <w:lang w:val="lt-LT"/>
        </w:rPr>
        <w:t>5</w:t>
      </w:r>
      <w:r w:rsidRPr="007D5E1D">
        <w:rPr>
          <w:b w:val="0"/>
          <w:color w:val="auto"/>
          <w:lang w:val="lt-LT"/>
        </w:rPr>
        <w:t xml:space="preserve"> dalyse nurodytų mokesčių suma negali viršyti tos bendros sumos, kuri turi būti faktiškai sumokėta už vežimą.</w:t>
      </w:r>
    </w:p>
    <w:p w14:paraId="3494973D" w14:textId="77777777" w:rsidR="004F6CA9" w:rsidRPr="007D5E1D" w:rsidRDefault="004F6CA9" w:rsidP="00073CC4">
      <w:pPr>
        <w:pStyle w:val="Bodytext70"/>
        <w:numPr>
          <w:ilvl w:val="0"/>
          <w:numId w:val="189"/>
        </w:numPr>
        <w:shd w:val="clear" w:color="auto" w:fill="auto"/>
        <w:tabs>
          <w:tab w:val="left" w:pos="843"/>
        </w:tabs>
        <w:spacing w:before="240" w:line="240" w:lineRule="auto"/>
        <w:ind w:firstLine="0"/>
        <w:rPr>
          <w:b w:val="0"/>
          <w:color w:val="auto"/>
          <w:lang w:val="lt-LT"/>
        </w:rPr>
      </w:pPr>
      <w:r w:rsidRPr="007D5E1D">
        <w:rPr>
          <w:b w:val="0"/>
          <w:color w:val="auto"/>
          <w:lang w:val="lt-LT"/>
        </w:rPr>
        <w:t xml:space="preserve">Kainos už tarptautinius ir vidaus pervežimus oro keliu, apskaičiuotos pagrindinį faktinį tarifą padauginus iš atstumo ir naudojamos apskaičiuojant 3, </w:t>
      </w:r>
      <w:r w:rsidRPr="007D5E1D">
        <w:rPr>
          <w:color w:val="auto"/>
          <w:lang w:val="lt-LT"/>
        </w:rPr>
        <w:t>5</w:t>
      </w:r>
      <w:r w:rsidRPr="007D5E1D">
        <w:rPr>
          <w:b w:val="0"/>
          <w:color w:val="auto"/>
          <w:lang w:val="lt-LT"/>
        </w:rPr>
        <w:t xml:space="preserve"> ir </w:t>
      </w:r>
      <w:r w:rsidRPr="007D5E1D">
        <w:rPr>
          <w:color w:val="auto"/>
          <w:lang w:val="lt-LT"/>
        </w:rPr>
        <w:t xml:space="preserve">6 </w:t>
      </w:r>
      <w:r w:rsidRPr="007D5E1D">
        <w:rPr>
          <w:b w:val="0"/>
          <w:color w:val="auto"/>
          <w:lang w:val="lt-LT"/>
        </w:rPr>
        <w:t xml:space="preserve">dalyse nurodytu mokesčius, suapvalinamos iki didesnės dešimtosios dalies, jei skaičius, žymintis šimtąsias ir tūkstantąsias dalis, yra lygus 50 arba didesnis; </w:t>
      </w:r>
      <w:r w:rsidRPr="007D5E1D">
        <w:rPr>
          <w:color w:val="auto"/>
          <w:lang w:val="lt-LT"/>
        </w:rPr>
        <w:t>priešingu atveju</w:t>
      </w:r>
      <w:r w:rsidRPr="007D5E1D">
        <w:rPr>
          <w:b w:val="0"/>
          <w:color w:val="auto"/>
          <w:lang w:val="lt-LT"/>
        </w:rPr>
        <w:t xml:space="preserve"> – iki mažesnės dešimtosios dalies.</w:t>
      </w:r>
    </w:p>
    <w:p w14:paraId="437ADAA6"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RL 245 straipsnis</w:t>
      </w:r>
    </w:p>
    <w:p w14:paraId="5B22E3D3" w14:textId="77777777" w:rsidR="004F6CA9" w:rsidRPr="007D5E1D" w:rsidRDefault="004F6CA9" w:rsidP="00073CC4">
      <w:pPr>
        <w:pStyle w:val="Bodytext70"/>
        <w:keepNext/>
        <w:keepLines/>
        <w:shd w:val="clear" w:color="auto" w:fill="auto"/>
        <w:spacing w:line="240" w:lineRule="auto"/>
        <w:ind w:firstLine="0"/>
        <w:jc w:val="left"/>
        <w:outlineLvl w:val="3"/>
        <w:rPr>
          <w:color w:val="auto"/>
          <w:lang w:val="lt-LT"/>
        </w:rPr>
      </w:pPr>
      <w:r w:rsidRPr="007D5E1D">
        <w:rPr>
          <w:b w:val="0"/>
          <w:color w:val="auto"/>
          <w:lang w:val="lt-LT"/>
        </w:rPr>
        <w:t>Atsiskaitymas už vežimo oro keliu mokesčius</w:t>
      </w:r>
    </w:p>
    <w:p w14:paraId="648B0777" w14:textId="77777777" w:rsidR="004F6CA9" w:rsidRPr="007D5E1D" w:rsidRDefault="004F6CA9" w:rsidP="003F0949">
      <w:pPr>
        <w:pStyle w:val="Bodytext70"/>
        <w:shd w:val="clear" w:color="auto" w:fill="auto"/>
        <w:spacing w:before="240" w:line="240" w:lineRule="auto"/>
        <w:ind w:firstLine="0"/>
        <w:rPr>
          <w:b w:val="0"/>
          <w:color w:val="auto"/>
          <w:lang w:val="lt-LT"/>
        </w:rPr>
      </w:pPr>
      <w:r w:rsidRPr="007D5E1D">
        <w:rPr>
          <w:color w:val="auto"/>
          <w:lang w:val="lt-LT"/>
        </w:rPr>
        <w:t>1</w:t>
      </w:r>
      <w:r w:rsidRPr="007D5E1D">
        <w:rPr>
          <w:color w:val="auto"/>
          <w:lang w:val="lt-LT"/>
        </w:rPr>
        <w:tab/>
      </w:r>
      <w:r w:rsidRPr="007D5E1D">
        <w:rPr>
          <w:b w:val="0"/>
          <w:color w:val="auto"/>
          <w:lang w:val="lt-LT"/>
        </w:rPr>
        <w:t>Atsiskaitymas už vežimo oro keliu mokesčius taikomas pagal</w:t>
      </w:r>
      <w:r w:rsidRPr="007D5E1D">
        <w:rPr>
          <w:color w:val="auto"/>
          <w:lang w:val="lt-LT"/>
        </w:rPr>
        <w:t xml:space="preserve"> RL 211 ir RL 244 </w:t>
      </w:r>
      <w:r w:rsidRPr="007D5E1D">
        <w:rPr>
          <w:b w:val="0"/>
          <w:color w:val="auto"/>
          <w:lang w:val="lt-LT"/>
        </w:rPr>
        <w:t>straipsnius.</w:t>
      </w:r>
    </w:p>
    <w:p w14:paraId="44AA5D10" w14:textId="77777777" w:rsidR="004F6CA9" w:rsidRPr="007D5E1D" w:rsidRDefault="004F6CA9" w:rsidP="00073CC4">
      <w:pPr>
        <w:pStyle w:val="Bodytext20"/>
        <w:shd w:val="clear" w:color="auto" w:fill="auto"/>
        <w:tabs>
          <w:tab w:val="left" w:pos="858"/>
        </w:tabs>
        <w:spacing w:before="240" w:line="240" w:lineRule="auto"/>
        <w:ind w:firstLine="0"/>
        <w:rPr>
          <w:color w:val="auto"/>
          <w:lang w:val="lt-LT"/>
        </w:rPr>
      </w:pPr>
      <w:r w:rsidRPr="007D5E1D">
        <w:rPr>
          <w:color w:val="auto"/>
          <w:lang w:val="lt-LT"/>
        </w:rPr>
        <w:t>2</w:t>
      </w:r>
      <w:r w:rsidRPr="007D5E1D">
        <w:rPr>
          <w:color w:val="auto"/>
          <w:lang w:val="lt-LT"/>
        </w:rPr>
        <w:tab/>
        <w:t>Taikant išlygą 1 dalies nuostatai, paskirtieji operatoriai gali bendrai nutarti, kad su oro pašto važtomis susijusios sąskaitos bus apmokamos remiantis statistiniais žiniaraščiais. Tokiu atveju jie patys nustato statistinių duomenų rinkimo ir sąskaitų surašymo būdus.</w:t>
      </w:r>
    </w:p>
    <w:p w14:paraId="56C0F9D1" w14:textId="77777777" w:rsidR="004F6CA9" w:rsidRPr="007D5E1D" w:rsidRDefault="004F6CA9" w:rsidP="00073CC4">
      <w:pPr>
        <w:pStyle w:val="Bodytext20"/>
        <w:shd w:val="clear" w:color="auto" w:fill="auto"/>
        <w:spacing w:before="240" w:line="240" w:lineRule="auto"/>
        <w:ind w:firstLine="0"/>
        <w:rPr>
          <w:color w:val="auto"/>
          <w:lang w:val="lt-LT"/>
        </w:rPr>
      </w:pPr>
      <w:r w:rsidRPr="007D5E1D">
        <w:rPr>
          <w:rStyle w:val="Bodytext2Bold1"/>
          <w:color w:val="auto"/>
          <w:lang w:val="lt-LT"/>
        </w:rPr>
        <w:t>RL 246</w:t>
      </w:r>
      <w:r w:rsidRPr="007D5E1D">
        <w:rPr>
          <w:color w:val="auto"/>
          <w:lang w:val="lt-LT"/>
        </w:rPr>
        <w:t xml:space="preserve"> straipsnis</w:t>
      </w:r>
    </w:p>
    <w:p w14:paraId="443C99F2" w14:textId="77777777" w:rsidR="004F6CA9" w:rsidRPr="007D5E1D" w:rsidRDefault="004F6CA9"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Svorio žiniaraščių CN 66 ir CN 67 surašymas</w:t>
      </w:r>
    </w:p>
    <w:p w14:paraId="63EABCA4" w14:textId="77777777" w:rsidR="004F6CA9" w:rsidRPr="007D5E1D" w:rsidRDefault="004F6CA9" w:rsidP="00073CC4">
      <w:pPr>
        <w:pStyle w:val="Bodytext20"/>
        <w:numPr>
          <w:ilvl w:val="0"/>
          <w:numId w:val="192"/>
        </w:numPr>
        <w:shd w:val="clear" w:color="auto" w:fill="auto"/>
        <w:tabs>
          <w:tab w:val="left" w:pos="858"/>
        </w:tabs>
        <w:spacing w:before="240" w:line="240" w:lineRule="auto"/>
        <w:ind w:firstLine="0"/>
        <w:rPr>
          <w:color w:val="auto"/>
          <w:lang w:val="lt-LT"/>
        </w:rPr>
      </w:pPr>
      <w:r w:rsidRPr="007D5E1D">
        <w:rPr>
          <w:color w:val="auto"/>
          <w:lang w:val="lt-LT"/>
        </w:rPr>
        <w:t>Kiekvienas paskirtasis operatorius kreditorius kas mėnesį ar kas ketvirtį pasirinktinai, remdamasis su oro pašto važtomis susijusiais duomenimis, pateiktais įteikimo lydraščiuose CN 38, surašo žiniaraštį CN 6</w:t>
      </w:r>
      <w:r w:rsidR="00856354" w:rsidRPr="007D5E1D">
        <w:rPr>
          <w:color w:val="auto"/>
          <w:lang w:val="lt-LT"/>
        </w:rPr>
        <w:t>6</w:t>
      </w:r>
      <w:r w:rsidR="00856354" w:rsidRPr="007D5E1D">
        <w:rPr>
          <w:color w:val="auto"/>
          <w:lang w:val="lt-LT"/>
        </w:rPr>
        <w:tab/>
      </w:r>
      <w:r w:rsidRPr="007D5E1D">
        <w:rPr>
          <w:color w:val="auto"/>
          <w:lang w:val="lt-LT"/>
        </w:rPr>
        <w:t xml:space="preserve">Ta pačia oro linija siunčiamos važtos žiniaraštyje CN 66 surašomos pagal išsiuntimo punktą, pagal gavimo šalis ir punktus – važtų chronologine tvarka. Jei, atsiskaitant už vežimo oro keliu mokesčius gavimo šalies viduje, naudojamasi žiniaraščio CN 55 dublikatais, laikantis Konvencijos </w:t>
      </w:r>
      <w:r w:rsidRPr="007D5E1D">
        <w:rPr>
          <w:rStyle w:val="Bodytext2Bold1"/>
          <w:color w:val="auto"/>
          <w:lang w:val="lt-LT"/>
        </w:rPr>
        <w:t xml:space="preserve">34 </w:t>
      </w:r>
      <w:r w:rsidRPr="007D5E1D">
        <w:rPr>
          <w:color w:val="auto"/>
          <w:lang w:val="lt-LT"/>
        </w:rPr>
        <w:t xml:space="preserve">straipsnio </w:t>
      </w:r>
      <w:r w:rsidRPr="007D5E1D">
        <w:rPr>
          <w:b/>
          <w:color w:val="auto"/>
          <w:lang w:val="lt-LT"/>
        </w:rPr>
        <w:t>5</w:t>
      </w:r>
      <w:r w:rsidRPr="007D5E1D">
        <w:rPr>
          <w:color w:val="auto"/>
          <w:lang w:val="lt-LT"/>
        </w:rPr>
        <w:t xml:space="preserve"> dalies nuostatų, tam naudojami svorių žiniaraščiai CN 55, surašyti remiantis lydraščių CN 31 ir CN 32 duomenimis.</w:t>
      </w:r>
    </w:p>
    <w:p w14:paraId="3F53D6B7" w14:textId="77777777" w:rsidR="004F6CA9" w:rsidRPr="007D5E1D" w:rsidRDefault="004F6CA9" w:rsidP="00073CC4">
      <w:pPr>
        <w:pStyle w:val="Bodytext20"/>
        <w:numPr>
          <w:ilvl w:val="0"/>
          <w:numId w:val="192"/>
        </w:numPr>
        <w:shd w:val="clear" w:color="auto" w:fill="auto"/>
        <w:tabs>
          <w:tab w:val="left" w:pos="858"/>
        </w:tabs>
        <w:spacing w:before="240" w:line="240" w:lineRule="auto"/>
        <w:ind w:firstLine="0"/>
        <w:rPr>
          <w:color w:val="auto"/>
          <w:lang w:val="lt-LT"/>
        </w:rPr>
      </w:pPr>
      <w:r w:rsidRPr="007D5E1D">
        <w:rPr>
          <w:color w:val="auto"/>
          <w:lang w:val="lt-LT"/>
        </w:rPr>
        <w:t>Pirmenybinėms siuntoms, oro pašto siuntoms ir S.A.L. siuntoms, persiunčiamoms oru, paskirtasis operatorius kreditorius kasmet surašo žiniaraštį CN 6</w:t>
      </w:r>
      <w:r w:rsidR="00856354" w:rsidRPr="007D5E1D">
        <w:rPr>
          <w:color w:val="auto"/>
          <w:lang w:val="lt-LT"/>
        </w:rPr>
        <w:t>7</w:t>
      </w:r>
      <w:r w:rsidR="00EB00A6">
        <w:rPr>
          <w:color w:val="auto"/>
          <w:lang w:val="lt-LT"/>
        </w:rPr>
        <w:t xml:space="preserve">. </w:t>
      </w:r>
      <w:r w:rsidRPr="007D5E1D">
        <w:rPr>
          <w:color w:val="auto"/>
          <w:lang w:val="lt-LT"/>
        </w:rPr>
        <w:t xml:space="preserve">Tai daroma kiekvieno statistinio laikotarpio pabaigoje, kaip nurodyta </w:t>
      </w:r>
      <w:r w:rsidRPr="007D5E1D">
        <w:rPr>
          <w:rStyle w:val="Bodytext2Bold1"/>
          <w:color w:val="auto"/>
          <w:lang w:val="lt-LT"/>
        </w:rPr>
        <w:t xml:space="preserve">RL 211 </w:t>
      </w:r>
      <w:r w:rsidRPr="007D5E1D">
        <w:rPr>
          <w:color w:val="auto"/>
          <w:lang w:val="lt-LT"/>
        </w:rPr>
        <w:t xml:space="preserve">straipsnio </w:t>
      </w:r>
      <w:r w:rsidRPr="007D5E1D">
        <w:rPr>
          <w:b/>
          <w:color w:val="auto"/>
          <w:lang w:val="lt-LT"/>
        </w:rPr>
        <w:t>2.1</w:t>
      </w:r>
      <w:r w:rsidRPr="007D5E1D">
        <w:rPr>
          <w:color w:val="auto"/>
          <w:lang w:val="lt-LT"/>
        </w:rPr>
        <w:t xml:space="preserve"> punkte, pagal tuo laikotarpiu surašytuose lydraščiuose CN 65 nurodytais duomenimis. Bendri svoriai žiniaraštyje CN 67 padauginami iš dvylikos. Jei sąskaitos turi būti išrašytos atsižvelgiant į pirmenybinių siuntų, oro pašto siuntų ir S.A.L. siuntų faktinį svorį, žiniaraščiai CN 67 užpildomi 1 dalyje žiniaraščiams CN 66 numatytu periodiškumu, pagal atitinkamų lydraščių CN 65 duomenis.</w:t>
      </w:r>
    </w:p>
    <w:p w14:paraId="0E60FCFB" w14:textId="77777777" w:rsidR="004F6CA9" w:rsidRPr="007D5E1D" w:rsidRDefault="004F6CA9" w:rsidP="00073CC4">
      <w:pPr>
        <w:pStyle w:val="Bodytext20"/>
        <w:numPr>
          <w:ilvl w:val="0"/>
          <w:numId w:val="192"/>
        </w:numPr>
        <w:shd w:val="clear" w:color="auto" w:fill="auto"/>
        <w:tabs>
          <w:tab w:val="left" w:pos="858"/>
        </w:tabs>
        <w:spacing w:before="240" w:line="240" w:lineRule="auto"/>
        <w:ind w:firstLine="0"/>
        <w:rPr>
          <w:color w:val="auto"/>
          <w:lang w:val="lt-LT"/>
        </w:rPr>
      </w:pPr>
      <w:r w:rsidRPr="007D5E1D">
        <w:rPr>
          <w:color w:val="auto"/>
          <w:lang w:val="lt-LT"/>
        </w:rPr>
        <w:t>Jei atsiskaitymo laikotarpiu dėl atviru tranzitu oru persiunčiamų pirmenybinių siuntų, oro pašto siuntų ir S.A.L. siuntų apkaitos priimtų nuostatų pakeitimo išsiuntimo paskirtasis operatorius turėtų sumokėti tarpiniam paskirtajam operatoriui sumą, kuri pakinta mažiausiai 20 proc. ir viršija bendrą 163,35 SDR sumą, šie paskirtieji operatoriai vieno jų prašymu susitaria pakeisti 2 dalyje numatytą daugiklį kitu, galiojančiu tik tuos metus.</w:t>
      </w:r>
    </w:p>
    <w:p w14:paraId="39D5DC23" w14:textId="77777777" w:rsidR="004F6CA9" w:rsidRPr="007D5E1D" w:rsidRDefault="004F6CA9" w:rsidP="00073CC4">
      <w:pPr>
        <w:pStyle w:val="Bodytext20"/>
        <w:numPr>
          <w:ilvl w:val="0"/>
          <w:numId w:val="192"/>
        </w:numPr>
        <w:shd w:val="clear" w:color="auto" w:fill="auto"/>
        <w:tabs>
          <w:tab w:val="left" w:pos="858"/>
        </w:tabs>
        <w:spacing w:before="240" w:line="240" w:lineRule="auto"/>
        <w:ind w:firstLine="0"/>
        <w:rPr>
          <w:color w:val="auto"/>
          <w:lang w:val="lt-LT"/>
        </w:rPr>
      </w:pPr>
      <w:r w:rsidRPr="007D5E1D">
        <w:rPr>
          <w:color w:val="auto"/>
          <w:lang w:val="lt-LT"/>
        </w:rPr>
        <w:t>Paskirtojo operatoriaus debitoriaus kiekvienam apkaitos punktui, siunčiančiam oro pašto važtas ar atviru tranzitu oru persiunčiamas pirmenybines siuntas, oro pašto siuntas ir S.A.L. siuntas, užpildomi atskiri žiniaraščiai CN 55, CN 66 ir CN 67.</w:t>
      </w:r>
    </w:p>
    <w:p w14:paraId="5C6AF1F8" w14:textId="77777777" w:rsidR="004F6CA9" w:rsidRPr="007D5E1D" w:rsidRDefault="004F6CA9" w:rsidP="00073CC4">
      <w:pPr>
        <w:pStyle w:val="Bodytext20"/>
        <w:shd w:val="clear" w:color="auto" w:fill="auto"/>
        <w:spacing w:before="240" w:line="240" w:lineRule="auto"/>
        <w:ind w:firstLine="0"/>
        <w:rPr>
          <w:color w:val="auto"/>
          <w:lang w:val="lt-LT"/>
        </w:rPr>
      </w:pPr>
      <w:r w:rsidRPr="007D5E1D">
        <w:rPr>
          <w:rStyle w:val="Bodytext2Bold1"/>
          <w:color w:val="auto"/>
          <w:lang w:val="lt-LT"/>
        </w:rPr>
        <w:t>RL 247</w:t>
      </w:r>
      <w:r w:rsidRPr="007D5E1D">
        <w:rPr>
          <w:color w:val="auto"/>
          <w:lang w:val="lt-LT"/>
        </w:rPr>
        <w:t xml:space="preserve"> straipsnis</w:t>
      </w:r>
    </w:p>
    <w:p w14:paraId="0DD1AD55" w14:textId="77777777" w:rsidR="004F6CA9" w:rsidRPr="007D5E1D" w:rsidRDefault="004F6CA9"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Atskirųjų sąskaitų CN 51 ir bendrųjų sąskaitų CN 52 surašymas</w:t>
      </w:r>
    </w:p>
    <w:p w14:paraId="3FF3617B" w14:textId="77777777" w:rsidR="004F6CA9" w:rsidRPr="007D5E1D" w:rsidRDefault="004F6CA9" w:rsidP="00073CC4">
      <w:pPr>
        <w:pStyle w:val="Bodytext20"/>
        <w:numPr>
          <w:ilvl w:val="0"/>
          <w:numId w:val="193"/>
        </w:numPr>
        <w:shd w:val="clear" w:color="auto" w:fill="auto"/>
        <w:tabs>
          <w:tab w:val="left" w:pos="707"/>
        </w:tabs>
        <w:spacing w:before="240" w:line="240" w:lineRule="auto"/>
        <w:ind w:firstLine="0"/>
        <w:rPr>
          <w:color w:val="auto"/>
          <w:lang w:val="lt-LT"/>
        </w:rPr>
      </w:pPr>
      <w:r w:rsidRPr="007D5E1D">
        <w:rPr>
          <w:color w:val="auto"/>
          <w:lang w:val="lt-LT"/>
        </w:rPr>
        <w:t xml:space="preserve">Paskirtasis operatorius kreditorius blanke CN 51 surašo atskirąsias sąskaitas, kuriose pagal svorių žiniaraščius CN 55, CN 66 ir CN 67 nurodo jai priklausančias sumas. Atskirai sąskaitos surašomos uždarosioms oro pašto važtoms bei atviru tranzitu siunčiamoms siuntoms </w:t>
      </w:r>
      <w:r w:rsidRPr="007D5E1D">
        <w:rPr>
          <w:rStyle w:val="Bodytext2Bold1"/>
          <w:color w:val="auto"/>
          <w:lang w:val="lt-LT"/>
        </w:rPr>
        <w:t xml:space="preserve">ir </w:t>
      </w:r>
      <w:r w:rsidRPr="007D5E1D">
        <w:rPr>
          <w:rStyle w:val="Bodytext2Bold1"/>
          <w:color w:val="auto"/>
          <w:lang w:val="lt-LT" w:bidi="fr-FR"/>
        </w:rPr>
        <w:t xml:space="preserve">nuklydusioms </w:t>
      </w:r>
      <w:r w:rsidRPr="007D5E1D">
        <w:rPr>
          <w:rStyle w:val="Bodytext2Bold1"/>
          <w:color w:val="auto"/>
          <w:lang w:val="lt-LT"/>
        </w:rPr>
        <w:t xml:space="preserve">siuntoms, persiųstoms </w:t>
      </w:r>
      <w:r w:rsidRPr="007D5E1D">
        <w:rPr>
          <w:color w:val="auto"/>
          <w:lang w:val="lt-LT"/>
        </w:rPr>
        <w:t xml:space="preserve">oru </w:t>
      </w:r>
      <w:r w:rsidRPr="007D5E1D">
        <w:rPr>
          <w:rStyle w:val="Bodytext2Bold1"/>
          <w:color w:val="auto"/>
          <w:lang w:val="lt-LT"/>
        </w:rPr>
        <w:t>arba sausuma</w:t>
      </w:r>
      <w:r w:rsidRPr="007D5E1D">
        <w:rPr>
          <w:color w:val="auto"/>
          <w:lang w:val="lt-LT"/>
        </w:rPr>
        <w:t>. Atskirosiose sąskaitose CN 51, surašytose uždarosioms oro pašto važtoms, remiantis svorio žiniaraščiais CN 66, reikia nurodyti atskirai LC/AO, CP ir EMS siuntų svorį ir privalomą mokėti sumą.</w:t>
      </w:r>
    </w:p>
    <w:p w14:paraId="76EF9016" w14:textId="77777777" w:rsidR="004F6CA9" w:rsidRPr="007D5E1D" w:rsidRDefault="004F6CA9" w:rsidP="00073CC4">
      <w:pPr>
        <w:pStyle w:val="Bodytext20"/>
        <w:numPr>
          <w:ilvl w:val="0"/>
          <w:numId w:val="193"/>
        </w:numPr>
        <w:shd w:val="clear" w:color="auto" w:fill="auto"/>
        <w:tabs>
          <w:tab w:val="left" w:pos="707"/>
        </w:tabs>
        <w:spacing w:before="240" w:line="240" w:lineRule="auto"/>
        <w:ind w:firstLine="0"/>
        <w:rPr>
          <w:color w:val="auto"/>
          <w:lang w:val="lt-LT"/>
        </w:rPr>
      </w:pPr>
      <w:r w:rsidRPr="007D5E1D">
        <w:rPr>
          <w:color w:val="auto"/>
          <w:lang w:val="lt-LT"/>
        </w:rPr>
        <w:t>Sumos, įrašytinos į atskirąsias sąskaitas CN 51, apskaičiuojamos taip:</w:t>
      </w:r>
    </w:p>
    <w:p w14:paraId="5F77851D" w14:textId="77777777" w:rsidR="004F6CA9" w:rsidRPr="007D5E1D" w:rsidRDefault="004F6CA9" w:rsidP="00073CC4">
      <w:pPr>
        <w:pStyle w:val="Bodytext20"/>
        <w:numPr>
          <w:ilvl w:val="1"/>
          <w:numId w:val="193"/>
        </w:numPr>
        <w:shd w:val="clear" w:color="auto" w:fill="auto"/>
        <w:tabs>
          <w:tab w:val="left" w:pos="707"/>
        </w:tabs>
        <w:spacing w:before="240" w:line="240" w:lineRule="auto"/>
        <w:ind w:firstLine="0"/>
        <w:rPr>
          <w:color w:val="auto"/>
          <w:lang w:val="lt-LT"/>
        </w:rPr>
      </w:pPr>
      <w:r w:rsidRPr="007D5E1D">
        <w:rPr>
          <w:color w:val="auto"/>
          <w:lang w:val="lt-LT"/>
        </w:rPr>
        <w:lastRenderedPageBreak/>
        <w:t>uždarosioms važtoms: remiantis svoriu bruto, nurodytu žiniaraščiuose CN 55 ir CN 66;</w:t>
      </w:r>
    </w:p>
    <w:p w14:paraId="073AA3BF" w14:textId="77777777" w:rsidR="004F6CA9" w:rsidRPr="007D5E1D" w:rsidRDefault="004F6CA9" w:rsidP="003F0949">
      <w:pPr>
        <w:pStyle w:val="Bodytext20"/>
        <w:widowControl/>
        <w:numPr>
          <w:ilvl w:val="1"/>
          <w:numId w:val="193"/>
        </w:numPr>
        <w:shd w:val="clear" w:color="auto" w:fill="auto"/>
        <w:tabs>
          <w:tab w:val="left" w:pos="707"/>
        </w:tabs>
        <w:spacing w:before="240" w:line="240" w:lineRule="auto"/>
        <w:ind w:left="720" w:hanging="720"/>
        <w:rPr>
          <w:color w:val="auto"/>
          <w:lang w:val="lt-LT"/>
        </w:rPr>
      </w:pPr>
      <w:r w:rsidRPr="007D5E1D">
        <w:rPr>
          <w:rStyle w:val="Bodytext2Bold1"/>
          <w:color w:val="auto"/>
          <w:lang w:val="lt-LT" w:bidi="fr-FR"/>
        </w:rPr>
        <w:t xml:space="preserve">oro keliu atviru tranzitu siunčiamoms </w:t>
      </w:r>
      <w:r w:rsidRPr="007D5E1D">
        <w:rPr>
          <w:rStyle w:val="Bodytext2Bold1"/>
          <w:color w:val="auto"/>
          <w:lang w:val="lt-LT"/>
        </w:rPr>
        <w:t>siuntoms</w:t>
      </w:r>
      <w:r w:rsidRPr="007D5E1D">
        <w:rPr>
          <w:color w:val="auto"/>
          <w:lang w:val="lt-LT"/>
        </w:rPr>
        <w:t>: remiantis svoriu neto, nurodytu žiniaraščiuose CN 67, padidintu 5 proc.</w:t>
      </w:r>
      <w:r w:rsidRPr="007D5E1D">
        <w:rPr>
          <w:rStyle w:val="Bodytext2Bold1"/>
          <w:color w:val="auto"/>
          <w:lang w:val="lt-LT"/>
        </w:rPr>
        <w:t>;</w:t>
      </w:r>
    </w:p>
    <w:p w14:paraId="6FA893AD" w14:textId="77777777" w:rsidR="004F6CA9" w:rsidRPr="007D5E1D" w:rsidRDefault="004F6CA9" w:rsidP="003F0949">
      <w:pPr>
        <w:pStyle w:val="Heading41"/>
        <w:widowControl/>
        <w:numPr>
          <w:ilvl w:val="1"/>
          <w:numId w:val="193"/>
        </w:numPr>
        <w:shd w:val="clear" w:color="auto" w:fill="auto"/>
        <w:tabs>
          <w:tab w:val="left" w:pos="707"/>
        </w:tabs>
        <w:spacing w:before="240" w:after="0" w:line="240" w:lineRule="auto"/>
        <w:ind w:left="720" w:hanging="720"/>
        <w:outlineLvl w:val="9"/>
        <w:rPr>
          <w:color w:val="auto"/>
          <w:lang w:val="lt-LT"/>
        </w:rPr>
      </w:pPr>
      <w:r w:rsidRPr="007D5E1D">
        <w:rPr>
          <w:color w:val="auto"/>
          <w:lang w:val="lt-LT"/>
        </w:rPr>
        <w:t>sausumos keliu atviru tranzitu siunčiamoms siuntoms: remiantis svoriu neto, nurodytu žiniaraščiuose CN 67, padidintu 10 proc.</w:t>
      </w:r>
    </w:p>
    <w:p w14:paraId="31364404" w14:textId="77777777" w:rsidR="004F6CA9" w:rsidRPr="007D5E1D" w:rsidRDefault="004F6CA9" w:rsidP="00073CC4">
      <w:pPr>
        <w:pStyle w:val="Heading41"/>
        <w:keepNext/>
        <w:keepLines/>
        <w:numPr>
          <w:ilvl w:val="0"/>
          <w:numId w:val="193"/>
        </w:numPr>
        <w:shd w:val="clear" w:color="auto" w:fill="auto"/>
        <w:tabs>
          <w:tab w:val="left" w:pos="0"/>
        </w:tabs>
        <w:spacing w:before="240" w:after="0" w:line="240" w:lineRule="auto"/>
        <w:ind w:firstLine="0"/>
        <w:rPr>
          <w:b w:val="0"/>
          <w:color w:val="auto"/>
          <w:lang w:val="lt-LT"/>
        </w:rPr>
      </w:pPr>
      <w:r w:rsidRPr="007D5E1D">
        <w:rPr>
          <w:b w:val="0"/>
          <w:color w:val="auto"/>
          <w:lang w:val="lt-LT"/>
        </w:rPr>
        <w:t>Jei reikia atsiskaityti už vežimo oro keliu mokesčius gavimo šalies viduje, šios šalies paskirtasis operatorius siunčia patvirtinti su jomis susijusias sąskaitas CN 51, pridėdamas žiniaraščius CN 55 ir CN 56.</w:t>
      </w:r>
    </w:p>
    <w:p w14:paraId="09DC2426" w14:textId="77777777" w:rsidR="004F6CA9" w:rsidRPr="007D5E1D" w:rsidRDefault="004F6CA9" w:rsidP="00073CC4">
      <w:pPr>
        <w:pStyle w:val="Bodytext20"/>
        <w:numPr>
          <w:ilvl w:val="0"/>
          <w:numId w:val="185"/>
        </w:numPr>
        <w:shd w:val="clear" w:color="auto" w:fill="auto"/>
        <w:tabs>
          <w:tab w:val="left" w:pos="853"/>
        </w:tabs>
        <w:spacing w:before="240" w:line="240" w:lineRule="auto"/>
        <w:ind w:firstLine="0"/>
        <w:rPr>
          <w:color w:val="auto"/>
          <w:lang w:val="lt-LT"/>
        </w:rPr>
      </w:pPr>
      <w:r w:rsidRPr="007D5E1D">
        <w:rPr>
          <w:color w:val="auto"/>
          <w:lang w:val="lt-LT"/>
        </w:rPr>
        <w:t>Sąskaitas CN 51 rengia paskirtasis operatorius kreditorius kas mėnesį, ketvirtį, pusmetį ir metus, atsižvelgdamas į atitinkamų paskirtųjų operatorių susitarimą</w:t>
      </w:r>
      <w:r w:rsidRPr="007D5E1D">
        <w:rPr>
          <w:color w:val="auto"/>
          <w:lang w:val="lt-LT"/>
        </w:rPr>
        <w:softHyphen/>
        <w:t>.</w:t>
      </w:r>
    </w:p>
    <w:p w14:paraId="5D637F59" w14:textId="77777777" w:rsidR="004F6CA9" w:rsidRPr="007D5E1D" w:rsidRDefault="004F6CA9" w:rsidP="00073CC4">
      <w:pPr>
        <w:pStyle w:val="Bodytext20"/>
        <w:numPr>
          <w:ilvl w:val="0"/>
          <w:numId w:val="185"/>
        </w:numPr>
        <w:shd w:val="clear" w:color="auto" w:fill="auto"/>
        <w:tabs>
          <w:tab w:val="left" w:pos="853"/>
        </w:tabs>
        <w:spacing w:before="240" w:line="240" w:lineRule="auto"/>
        <w:ind w:firstLine="0"/>
        <w:rPr>
          <w:color w:val="auto"/>
          <w:lang w:val="lt-LT"/>
        </w:rPr>
      </w:pPr>
      <w:r w:rsidRPr="007D5E1D">
        <w:rPr>
          <w:color w:val="auto"/>
          <w:lang w:val="lt-LT"/>
        </w:rPr>
        <w:t>Atskirosios sąskaitos CN 51 gali būti susumuojamos bendrojoje sąskaitoje CN 52, kurią kas ketvirtį surašo paskirtieji operatoriai kreditoriai, nutarę atsiskaityti pagal sąskaitų kompensavimo sistemą. Tačiau suinteresuotų paskirtųjų operatorių susitarimu tokia sąskaita gali būti surašoma ir kas pusmetį.</w:t>
      </w:r>
    </w:p>
    <w:p w14:paraId="4D19665A" w14:textId="77777777" w:rsidR="004F6CA9" w:rsidRPr="007D5E1D" w:rsidRDefault="004F6CA9" w:rsidP="00073CC4">
      <w:pPr>
        <w:pStyle w:val="Bodytext20"/>
        <w:shd w:val="clear" w:color="auto" w:fill="auto"/>
        <w:spacing w:before="240" w:line="240" w:lineRule="auto"/>
        <w:ind w:firstLine="0"/>
        <w:rPr>
          <w:color w:val="auto"/>
          <w:lang w:val="lt-LT"/>
        </w:rPr>
      </w:pPr>
      <w:r w:rsidRPr="007D5E1D">
        <w:rPr>
          <w:rStyle w:val="Bodytext2Bold1"/>
          <w:color w:val="auto"/>
          <w:lang w:val="lt-LT"/>
        </w:rPr>
        <w:t>RL 248</w:t>
      </w:r>
      <w:r w:rsidRPr="007D5E1D">
        <w:rPr>
          <w:color w:val="auto"/>
          <w:lang w:val="lt-LT"/>
        </w:rPr>
        <w:t xml:space="preserve"> straipsnis</w:t>
      </w:r>
    </w:p>
    <w:p w14:paraId="62786F8C" w14:textId="77777777" w:rsidR="004F6CA9" w:rsidRPr="007D5E1D" w:rsidRDefault="004F6CA9"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Žiniaraščių CN 55, CN 66 ir CN 67, atskirųjų sąskaitų CN 51 ir bendrųjų sąskaitų CN 52 perdavimas ir patvirtinimas</w:t>
      </w:r>
    </w:p>
    <w:p w14:paraId="415C3A6E" w14:textId="77777777" w:rsidR="004F6CA9" w:rsidRPr="007D5E1D" w:rsidRDefault="004F6CA9" w:rsidP="00073CC4">
      <w:pPr>
        <w:pStyle w:val="Bodytext20"/>
        <w:numPr>
          <w:ilvl w:val="0"/>
          <w:numId w:val="194"/>
        </w:numPr>
        <w:shd w:val="clear" w:color="auto" w:fill="auto"/>
        <w:tabs>
          <w:tab w:val="left" w:pos="853"/>
        </w:tabs>
        <w:spacing w:before="240" w:line="240" w:lineRule="auto"/>
        <w:ind w:firstLine="0"/>
        <w:rPr>
          <w:color w:val="auto"/>
          <w:lang w:val="lt-LT"/>
        </w:rPr>
      </w:pPr>
      <w:r w:rsidRPr="007D5E1D">
        <w:rPr>
          <w:color w:val="auto"/>
          <w:lang w:val="lt-LT"/>
        </w:rPr>
        <w:t>Paskirtasis operatorius kreditorius, kiek galima greičiau, vėliausiai per šešis mėnesius nuo laikotarpio, su kuriuo jie yra susiję, pabaigos paskirtajam operatoriui debitoriui kartu nusiunčia dviem egzemplioriais surašytus žiniaraščius CN 66, žiniaraščių CN 55 dublikatus ir žiniaraščius CN 67, jei apmokama remiantis faktiniu atviru tranzitu oro keliu persiunčiamų pirmenybinių siuntų, oro pašto siuntų ir S.A.L. siuntų svoriu, bei atitinkamas atskirąsias sąskaitas CN 5</w:t>
      </w:r>
      <w:r w:rsidR="00856354" w:rsidRPr="007D5E1D">
        <w:rPr>
          <w:color w:val="auto"/>
          <w:lang w:val="lt-LT"/>
        </w:rPr>
        <w:t xml:space="preserve">1 </w:t>
      </w:r>
      <w:r w:rsidR="00856354" w:rsidRPr="007D5E1D">
        <w:rPr>
          <w:color w:val="auto"/>
          <w:lang w:val="lt-LT"/>
        </w:rPr>
        <w:tab/>
      </w:r>
      <w:r w:rsidRPr="007D5E1D">
        <w:rPr>
          <w:color w:val="auto"/>
          <w:lang w:val="lt-LT"/>
        </w:rPr>
        <w:t>Jei per minėtą terminą šios sąskaitos nebuvo atsiųstos, paskirtasis operatorius debitorius gali atsisakyti jas patvirtinti. Blankai persiunčiami elektroniniu būdu arba, jeigu tokia priemonė neprieinama, kaip registruotosios siuntos.</w:t>
      </w:r>
    </w:p>
    <w:p w14:paraId="0A3A6F5F" w14:textId="77777777" w:rsidR="004F6CA9" w:rsidRPr="007D5E1D" w:rsidRDefault="004F6CA9" w:rsidP="0026360C">
      <w:pPr>
        <w:pStyle w:val="Bodytext20"/>
        <w:numPr>
          <w:ilvl w:val="0"/>
          <w:numId w:val="194"/>
        </w:numPr>
        <w:shd w:val="clear" w:color="auto" w:fill="auto"/>
        <w:tabs>
          <w:tab w:val="left" w:pos="853"/>
          <w:tab w:val="left" w:pos="2905"/>
          <w:tab w:val="right" w:pos="9621"/>
        </w:tabs>
        <w:spacing w:before="240" w:line="240" w:lineRule="auto"/>
        <w:ind w:firstLine="0"/>
        <w:rPr>
          <w:color w:val="auto"/>
          <w:lang w:val="lt-LT"/>
        </w:rPr>
      </w:pPr>
      <w:r w:rsidRPr="007D5E1D">
        <w:rPr>
          <w:color w:val="auto"/>
          <w:lang w:val="lt-LT"/>
        </w:rPr>
        <w:t>Patikrinus žiniaraščius CN 55, CN 66 ir CN 67 ir patvirtinus atitinkamą atskirąją sąskaitą CN 51, vienas sąskaitos CN 51 egzempliorius grąžinamas paskirtajam operatoriui kreditoriui. Esant pakeitimams, prie jo pridedami žiniaraščiai CN 55, CN 66 ir CN 6</w:t>
      </w:r>
      <w:r w:rsidR="00856354" w:rsidRPr="007D5E1D">
        <w:rPr>
          <w:color w:val="auto"/>
          <w:lang w:val="lt-LT"/>
        </w:rPr>
        <w:t>7</w:t>
      </w:r>
      <w:r w:rsidR="0026360C" w:rsidRPr="007D5E1D">
        <w:rPr>
          <w:color w:val="auto"/>
          <w:lang w:val="lt-LT"/>
        </w:rPr>
        <w:t xml:space="preserve">. </w:t>
      </w:r>
      <w:r w:rsidRPr="007D5E1D">
        <w:rPr>
          <w:color w:val="auto"/>
          <w:lang w:val="lt-LT"/>
        </w:rPr>
        <w:t>Jeigu paskirtajam operatoriui kreditoriui kyla abejonių dėl šiuose žiniaraščiuose padarytų pakeitimų, paskirtasis operatorius debitorius patvirtina faktinius duomenis, nusiųsdamas blankų CN 38 ar CN 65, išsiuntimo punkto surašytų išsiunčiant važtas, dėl kurių ginčijamasi, fotokopijas. Apie tai, kad su pataisymais nesutinkama, turi būti pranešta per du mėnesius nuo pataisytų žiniaraščių ir sąskaitų gavimo dienos. Paskirtasis operatorius kreditorius, per du mėnesius nuo išsiuntimo dienos negavęs jokių pranešimų apie pataisymais, sąskaitas laiko teisėtai priimtomis.</w:t>
      </w:r>
    </w:p>
    <w:p w14:paraId="7ECF4814" w14:textId="77777777" w:rsidR="004F6CA9" w:rsidRPr="007D5E1D" w:rsidRDefault="004F6CA9" w:rsidP="00073CC4">
      <w:pPr>
        <w:pStyle w:val="Bodytext20"/>
        <w:numPr>
          <w:ilvl w:val="0"/>
          <w:numId w:val="194"/>
        </w:numPr>
        <w:shd w:val="clear" w:color="auto" w:fill="auto"/>
        <w:tabs>
          <w:tab w:val="left" w:pos="853"/>
        </w:tabs>
        <w:spacing w:before="240" w:line="240" w:lineRule="auto"/>
        <w:ind w:firstLine="0"/>
        <w:rPr>
          <w:color w:val="auto"/>
          <w:lang w:val="lt-LT"/>
        </w:rPr>
      </w:pPr>
      <w:r w:rsidRPr="007D5E1D">
        <w:rPr>
          <w:color w:val="auto"/>
          <w:lang w:val="lt-LT"/>
        </w:rPr>
        <w:t>Paskirtieji operatoriai, praėjusiais metais turėję grynąjį kredito saldą už vežimo oro keliu mokesčius, gali pasirinkti, kad sąskaitos jiems būtų apmokamos kas mėnesį, kas ketvirtį, kas pusmetį ar kasmet. Pasirinktas laikotarpis įsigalioja nuo sausio 1 d. ir galioja vienerius kalendorinius metus.</w:t>
      </w:r>
    </w:p>
    <w:p w14:paraId="710D2CC9" w14:textId="77777777" w:rsidR="004F6CA9" w:rsidRPr="007D5E1D" w:rsidRDefault="004F6CA9" w:rsidP="00073CC4">
      <w:pPr>
        <w:pStyle w:val="Bodytext20"/>
        <w:numPr>
          <w:ilvl w:val="0"/>
          <w:numId w:val="194"/>
        </w:numPr>
        <w:shd w:val="clear" w:color="auto" w:fill="auto"/>
        <w:tabs>
          <w:tab w:val="left" w:pos="853"/>
          <w:tab w:val="left" w:pos="2895"/>
        </w:tabs>
        <w:spacing w:before="240" w:line="240" w:lineRule="auto"/>
        <w:ind w:firstLine="0"/>
        <w:rPr>
          <w:color w:val="auto"/>
          <w:lang w:val="lt-LT"/>
        </w:rPr>
      </w:pPr>
      <w:r w:rsidRPr="007D5E1D">
        <w:rPr>
          <w:color w:val="auto"/>
          <w:lang w:val="lt-LT"/>
        </w:rPr>
        <w:t>Paskirtieji operatoriai gali pasirinkti naudoti tiesioginę atsiskaitymo sistemą arba tarpusavio kompensavimo sistemą.</w:t>
      </w:r>
    </w:p>
    <w:p w14:paraId="217C0F3C" w14:textId="77777777" w:rsidR="004F6CA9" w:rsidRPr="007D5E1D" w:rsidRDefault="004F6CA9" w:rsidP="00073CC4">
      <w:pPr>
        <w:pStyle w:val="Bodytext20"/>
        <w:numPr>
          <w:ilvl w:val="0"/>
          <w:numId w:val="194"/>
        </w:numPr>
        <w:shd w:val="clear" w:color="auto" w:fill="auto"/>
        <w:tabs>
          <w:tab w:val="left" w:pos="853"/>
          <w:tab w:val="left" w:pos="2871"/>
          <w:tab w:val="right" w:pos="9621"/>
        </w:tabs>
        <w:spacing w:before="240" w:line="240" w:lineRule="auto"/>
        <w:ind w:firstLine="0"/>
        <w:rPr>
          <w:color w:val="auto"/>
          <w:lang w:val="lt-LT"/>
        </w:rPr>
      </w:pPr>
      <w:r w:rsidRPr="007D5E1D">
        <w:rPr>
          <w:color w:val="auto"/>
          <w:lang w:val="lt-LT"/>
        </w:rPr>
        <w:t>1 ir 2 dalių nuostatos taip pat taikomos pirmenybinėms siuntoms ir oro pašto siuntoms, už kurias atsiskaitoma remiantis statistiniais duomenimis.</w:t>
      </w:r>
    </w:p>
    <w:p w14:paraId="2F614026" w14:textId="77777777" w:rsidR="004F6CA9" w:rsidRPr="007D5E1D" w:rsidRDefault="004F6CA9" w:rsidP="00EB00A6">
      <w:pPr>
        <w:pStyle w:val="Bodytext20"/>
        <w:numPr>
          <w:ilvl w:val="0"/>
          <w:numId w:val="194"/>
        </w:numPr>
        <w:shd w:val="clear" w:color="auto" w:fill="auto"/>
        <w:tabs>
          <w:tab w:val="left" w:pos="853"/>
        </w:tabs>
        <w:spacing w:before="240" w:line="240" w:lineRule="auto"/>
        <w:ind w:firstLine="0"/>
        <w:rPr>
          <w:color w:val="auto"/>
          <w:lang w:val="lt-LT"/>
        </w:rPr>
      </w:pPr>
      <w:r w:rsidRPr="007D5E1D">
        <w:rPr>
          <w:color w:val="auto"/>
          <w:lang w:val="lt-LT"/>
        </w:rPr>
        <w:t xml:space="preserve">Naudojantis tiesioginio atsiskaitymo sistema, sąskaitos CN 51 apmokamos tiesiogiai. Paskirtasis operatorius debitorius turi apmokėti sąskaitoje nurodytą sumą per </w:t>
      </w:r>
      <w:r w:rsidRPr="007D5E1D">
        <w:rPr>
          <w:rStyle w:val="Bodytext2Bold1"/>
          <w:color w:val="auto"/>
          <w:lang w:val="lt-LT"/>
        </w:rPr>
        <w:t>RL 257</w:t>
      </w:r>
      <w:r w:rsidRPr="007D5E1D">
        <w:rPr>
          <w:color w:val="auto"/>
          <w:lang w:val="lt-LT"/>
        </w:rPr>
        <w:t xml:space="preserve"> straipsnio </w:t>
      </w:r>
      <w:r w:rsidRPr="007D5E1D">
        <w:rPr>
          <w:b/>
          <w:color w:val="auto"/>
          <w:lang w:val="lt-LT"/>
        </w:rPr>
        <w:t>10</w:t>
      </w:r>
      <w:r w:rsidRPr="007D5E1D">
        <w:rPr>
          <w:color w:val="auto"/>
          <w:lang w:val="lt-LT"/>
        </w:rPr>
        <w:t xml:space="preserve"> dalyje nustatytą šešių savaičių laikotarpį. Jis gali atsisakyti tikrinti ir tvirtinti bet kurią sąskaitą CN 51, kurios paskirtasis operatorius kreditorius nepateikė per šešis mėnesius nuo laikotarpio, už kurį ši sąskaita yra išrašyta, pabaigos. Bet kuris paskirtojo operatoriaus debitoriaus pastebėtas skirtumas, didesnis kaip 9,80 SDR, pažymimas sąskaitoje CN 51, kuri grąžinama paskirtajam operatoriui kreditoriui, pridėjus žiniaraščius CN 55, CN 66 ir CN 6</w:t>
      </w:r>
      <w:r w:rsidR="00856354" w:rsidRPr="007D5E1D">
        <w:rPr>
          <w:color w:val="auto"/>
          <w:lang w:val="lt-LT"/>
        </w:rPr>
        <w:t>7</w:t>
      </w:r>
      <w:r w:rsidR="00856354" w:rsidRPr="007D5E1D">
        <w:rPr>
          <w:color w:val="auto"/>
          <w:lang w:val="lt-LT"/>
        </w:rPr>
        <w:tab/>
      </w:r>
      <w:r w:rsidRPr="007D5E1D">
        <w:rPr>
          <w:color w:val="auto"/>
          <w:lang w:val="lt-LT"/>
        </w:rPr>
        <w:t>Pastebėtas skirtumas įrašomas į kitą paskirtajam operatoriui debitoriui pateikiamą sąskaitą CN 51 arba turi būti užginčytas per du mėnesius nuo sąskaitos, kurioje pastebėtas skirtumas, gavimo dienos. Jei tai nepadaryta, apie skirtumą pranešęs paskirtasis operatorius laiko jį teisėtai priimtu ir kaip patvirtintą perkelia jį į atitinkamai pataisytą kitą savo sąskaitą CN 5</w:t>
      </w:r>
      <w:r w:rsidR="00856354" w:rsidRPr="007D5E1D">
        <w:rPr>
          <w:color w:val="auto"/>
          <w:lang w:val="lt-LT"/>
        </w:rPr>
        <w:t>1</w:t>
      </w:r>
      <w:r w:rsidR="00EB00A6">
        <w:rPr>
          <w:color w:val="auto"/>
          <w:lang w:val="lt-LT"/>
        </w:rPr>
        <w:t xml:space="preserve">. Blankai </w:t>
      </w:r>
      <w:r w:rsidRPr="007D5E1D">
        <w:rPr>
          <w:color w:val="auto"/>
          <w:lang w:val="lt-LT"/>
        </w:rPr>
        <w:t xml:space="preserve">persiunčiami elektroniniu būdu arba, jeigu tokia priemonė neprieinama, kaip registruotosios siuntos. </w:t>
      </w:r>
    </w:p>
    <w:p w14:paraId="40E6B2FE" w14:textId="77777777" w:rsidR="004F6CA9" w:rsidRPr="007D5E1D" w:rsidRDefault="004F6CA9" w:rsidP="00073CC4">
      <w:pPr>
        <w:pStyle w:val="Bodytext20"/>
        <w:numPr>
          <w:ilvl w:val="0"/>
          <w:numId w:val="194"/>
        </w:numPr>
        <w:shd w:val="clear" w:color="auto" w:fill="auto"/>
        <w:tabs>
          <w:tab w:val="left" w:pos="853"/>
        </w:tabs>
        <w:spacing w:before="240" w:line="240" w:lineRule="auto"/>
        <w:ind w:firstLine="0"/>
        <w:rPr>
          <w:color w:val="auto"/>
          <w:lang w:val="lt-LT"/>
        </w:rPr>
      </w:pPr>
      <w:r w:rsidRPr="007D5E1D">
        <w:rPr>
          <w:color w:val="auto"/>
          <w:lang w:val="lt-LT"/>
        </w:rPr>
        <w:lastRenderedPageBreak/>
        <w:t xml:space="preserve">Naudodamasis tarpusavio kompensavimo sistema, paskirtasis operatorius kreditorius surašo sąskaitas CN 51 ir CN 52 ir kartu pateikia jas paskirtajam operatoriui debitoriui kas mėnesį, kas ketvirtį, kas pusmetį ar kasmet. Paskirtasis operatorius debitorius patvirtina ar pataiso sąskaitas CN 51 ir CN 52 per du mėnesius ir sąskaitoje nurodytas sumas apmoka paskirtajam operatoriui kreditoriui kaip nurodyta </w:t>
      </w:r>
      <w:r w:rsidRPr="007D5E1D">
        <w:rPr>
          <w:rStyle w:val="FootnoteBold"/>
          <w:color w:val="auto"/>
          <w:lang w:val="lt-LT"/>
        </w:rPr>
        <w:t>RL 257</w:t>
      </w:r>
      <w:r w:rsidRPr="007D5E1D">
        <w:rPr>
          <w:color w:val="auto"/>
          <w:lang w:val="lt-LT"/>
        </w:rPr>
        <w:t xml:space="preserve"> straipsnio </w:t>
      </w:r>
      <w:r w:rsidRPr="007D5E1D">
        <w:rPr>
          <w:b/>
          <w:color w:val="auto"/>
          <w:lang w:val="lt-LT"/>
        </w:rPr>
        <w:t>10</w:t>
      </w:r>
      <w:r w:rsidRPr="007D5E1D">
        <w:rPr>
          <w:color w:val="auto"/>
          <w:lang w:val="lt-LT"/>
        </w:rPr>
        <w:t xml:space="preserve"> dalyje. Jeigu sąskaitos CN 51 ir CN 52 pataisomos, apmokama pagal pataisytą sumą. Jei sąskaitas išsiuntęs paskirtasis operatorius per du mėnesius negauna jokių pranešimų apie pakeitimus, sąskaitos laikomos teisėtai priimtomis. Blankai persiunčiami elektroniniu būdu arba, jeigu tokia priemonė neprieinama, kaip registruotosios siuntos.</w:t>
      </w:r>
    </w:p>
    <w:p w14:paraId="6D6D9529" w14:textId="77777777" w:rsidR="004F6CA9" w:rsidRPr="007D5E1D" w:rsidRDefault="00AD2FC2" w:rsidP="00AD2FC2">
      <w:pPr>
        <w:pStyle w:val="Bodytext20"/>
        <w:shd w:val="clear" w:color="auto" w:fill="auto"/>
        <w:tabs>
          <w:tab w:val="left" w:pos="850"/>
        </w:tabs>
        <w:spacing w:before="240" w:line="240" w:lineRule="auto"/>
        <w:ind w:firstLine="0"/>
        <w:rPr>
          <w:color w:val="auto"/>
          <w:lang w:val="lt-LT"/>
        </w:rPr>
      </w:pPr>
      <w:r>
        <w:rPr>
          <w:color w:val="auto"/>
          <w:lang w:val="lt-LT"/>
        </w:rPr>
        <w:t>8</w:t>
      </w:r>
      <w:r>
        <w:rPr>
          <w:color w:val="auto"/>
          <w:lang w:val="lt-LT"/>
        </w:rPr>
        <w:tab/>
      </w:r>
      <w:r w:rsidR="004F6CA9" w:rsidRPr="007D5E1D">
        <w:rPr>
          <w:color w:val="auto"/>
          <w:lang w:val="lt-LT"/>
        </w:rPr>
        <w:t>Bet kurie paskirtojo operatoriaus debitoriaus padaryti bendrųjų sąskaitų CN 52 pakeitimai turi būti pagrįsti atskirosiomis sąskaitomis CN 19 ir CN 51 bei suvestinėmis sąskaitomis CP 75.</w:t>
      </w:r>
    </w:p>
    <w:p w14:paraId="20002C66" w14:textId="77777777" w:rsidR="004F6CA9" w:rsidRPr="007D5E1D" w:rsidRDefault="00AD2FC2" w:rsidP="00AD2FC2">
      <w:pPr>
        <w:pStyle w:val="Bodytext20"/>
        <w:shd w:val="clear" w:color="auto" w:fill="auto"/>
        <w:tabs>
          <w:tab w:val="left" w:pos="850"/>
        </w:tabs>
        <w:spacing w:before="240" w:line="240" w:lineRule="auto"/>
        <w:ind w:firstLine="0"/>
        <w:rPr>
          <w:color w:val="auto"/>
          <w:lang w:val="lt-LT"/>
        </w:rPr>
      </w:pPr>
      <w:r>
        <w:rPr>
          <w:color w:val="auto"/>
          <w:lang w:val="lt-LT"/>
        </w:rPr>
        <w:t>9</w:t>
      </w:r>
      <w:r>
        <w:rPr>
          <w:color w:val="auto"/>
          <w:lang w:val="lt-LT"/>
        </w:rPr>
        <w:tab/>
      </w:r>
      <w:r w:rsidR="004F6CA9" w:rsidRPr="007D5E1D">
        <w:rPr>
          <w:color w:val="auto"/>
          <w:lang w:val="lt-LT"/>
        </w:rPr>
        <w:t>Kiekvieną kartą, kai statistinis tyrimas atliekamas spalio mėnesį, metiniai apmokėjimai, susiję su atviru tranzitu siunčiamomis pirmenybinėmis ir oro pašto siuntomis, gali būti iš anksto pervedami remiantis praėjusių metų gegužės mėnesį atliktu statistiniu tyrimu. Išankstiniai apmokėjimai patikslinami kitais metais, kai patvirtinamos arba tampa teisėtai priimtomis pagal spalio mėnesį atliktą statistinį tyrimą surašytos sąskaitos.</w:t>
      </w:r>
    </w:p>
    <w:p w14:paraId="41B40B1D" w14:textId="77777777" w:rsidR="004F6CA9" w:rsidRPr="007D5E1D" w:rsidRDefault="00AD2FC2" w:rsidP="00AD2FC2">
      <w:pPr>
        <w:pStyle w:val="Bodytext20"/>
        <w:shd w:val="clear" w:color="auto" w:fill="auto"/>
        <w:tabs>
          <w:tab w:val="left" w:pos="850"/>
        </w:tabs>
        <w:spacing w:before="240" w:line="240" w:lineRule="auto"/>
        <w:ind w:firstLine="0"/>
        <w:rPr>
          <w:color w:val="auto"/>
          <w:lang w:val="lt-LT"/>
        </w:rPr>
      </w:pPr>
      <w:r>
        <w:rPr>
          <w:color w:val="auto"/>
          <w:lang w:val="lt-LT"/>
        </w:rPr>
        <w:t>10</w:t>
      </w:r>
      <w:r>
        <w:rPr>
          <w:color w:val="auto"/>
          <w:lang w:val="lt-LT"/>
        </w:rPr>
        <w:tab/>
      </w:r>
      <w:r w:rsidR="004F6CA9" w:rsidRPr="007D5E1D">
        <w:rPr>
          <w:color w:val="auto"/>
          <w:lang w:val="lt-LT"/>
        </w:rPr>
        <w:t xml:space="preserve">Jei paskirtasis operatorius negali kasmet atlikti statistinio tyrimo, jis susitaria su suinteresuotais paskirtaisiais operatoriais apskaičiuoti metinį mokestį pagal praėjusiais metais atliktą statistinį tyrimą ir prireikus panaudoti </w:t>
      </w:r>
      <w:r w:rsidR="004F6CA9" w:rsidRPr="007D5E1D">
        <w:rPr>
          <w:rStyle w:val="Bodytext2Bold1"/>
          <w:color w:val="auto"/>
          <w:lang w:val="lt-LT"/>
        </w:rPr>
        <w:t>RL 246</w:t>
      </w:r>
      <w:r w:rsidR="004F6CA9" w:rsidRPr="007D5E1D">
        <w:rPr>
          <w:color w:val="auto"/>
          <w:lang w:val="lt-LT"/>
        </w:rPr>
        <w:t xml:space="preserve"> straipsnio </w:t>
      </w:r>
      <w:r w:rsidR="004F6CA9" w:rsidRPr="007D5E1D">
        <w:rPr>
          <w:b/>
          <w:color w:val="auto"/>
          <w:lang w:val="lt-LT"/>
        </w:rPr>
        <w:t>3</w:t>
      </w:r>
      <w:r w:rsidR="004F6CA9" w:rsidRPr="007D5E1D">
        <w:rPr>
          <w:color w:val="auto"/>
          <w:lang w:val="lt-LT"/>
        </w:rPr>
        <w:t xml:space="preserve"> dalyje numatytą specialų daugiklį.</w:t>
      </w:r>
    </w:p>
    <w:p w14:paraId="331B2B02" w14:textId="77777777" w:rsidR="004F6CA9" w:rsidRPr="007D5E1D" w:rsidRDefault="00AD2FC2" w:rsidP="00AD2FC2">
      <w:pPr>
        <w:pStyle w:val="Bodytext20"/>
        <w:shd w:val="clear" w:color="auto" w:fill="auto"/>
        <w:tabs>
          <w:tab w:val="left" w:pos="850"/>
        </w:tabs>
        <w:spacing w:before="240" w:line="240" w:lineRule="auto"/>
        <w:ind w:firstLine="0"/>
        <w:rPr>
          <w:color w:val="auto"/>
          <w:lang w:val="lt-LT"/>
        </w:rPr>
      </w:pPr>
      <w:r>
        <w:rPr>
          <w:color w:val="auto"/>
          <w:lang w:val="lt-LT"/>
        </w:rPr>
        <w:t>11</w:t>
      </w:r>
      <w:r>
        <w:rPr>
          <w:color w:val="auto"/>
          <w:lang w:val="lt-LT"/>
        </w:rPr>
        <w:tab/>
      </w:r>
      <w:r w:rsidR="004F6CA9" w:rsidRPr="007D5E1D">
        <w:rPr>
          <w:color w:val="auto"/>
          <w:lang w:val="lt-LT"/>
        </w:rPr>
        <w:t>Jei suinteresuoti paskirtieji operatoriai netaiko Tarptautinio biuro kompensavimo sistemos, kai sąskaitos CN 51 ar CN 52 saldas neviršija 163,35 SDR, jis perkeliamas į kitą sąskaitą CN 51 ar CN 52.</w:t>
      </w:r>
    </w:p>
    <w:p w14:paraId="344DAC8A" w14:textId="77777777" w:rsidR="004F6CA9" w:rsidRPr="007D5E1D" w:rsidRDefault="00AD2FC2" w:rsidP="00AD2FC2">
      <w:pPr>
        <w:pStyle w:val="Bodytext20"/>
        <w:shd w:val="clear" w:color="auto" w:fill="auto"/>
        <w:tabs>
          <w:tab w:val="left" w:pos="850"/>
        </w:tabs>
        <w:spacing w:before="240" w:line="240" w:lineRule="auto"/>
        <w:ind w:firstLine="0"/>
        <w:rPr>
          <w:color w:val="auto"/>
          <w:lang w:val="lt-LT"/>
        </w:rPr>
      </w:pPr>
      <w:r>
        <w:rPr>
          <w:color w:val="auto"/>
          <w:lang w:val="lt-LT"/>
        </w:rPr>
        <w:t>12</w:t>
      </w:r>
      <w:r>
        <w:rPr>
          <w:color w:val="auto"/>
          <w:lang w:val="lt-LT"/>
        </w:rPr>
        <w:tab/>
      </w:r>
      <w:r w:rsidR="004F6CA9" w:rsidRPr="007D5E1D">
        <w:rPr>
          <w:color w:val="auto"/>
          <w:lang w:val="lt-LT"/>
        </w:rPr>
        <w:t>Žiniaraščiai CN 55, CN 66 ir CN 67, taip pat atitinkamos sąskaitos CN 51 ir CN 52 visada siunčiamos pačiu greičiausiu (oro ar sausumos) keliu.</w:t>
      </w:r>
    </w:p>
    <w:p w14:paraId="22E1088B" w14:textId="77777777" w:rsidR="004F6CA9" w:rsidRPr="007D5E1D" w:rsidRDefault="00AD2FC2" w:rsidP="00AD2FC2">
      <w:pPr>
        <w:pStyle w:val="Bodytext20"/>
        <w:shd w:val="clear" w:color="auto" w:fill="auto"/>
        <w:tabs>
          <w:tab w:val="left" w:pos="850"/>
        </w:tabs>
        <w:spacing w:before="240" w:line="240" w:lineRule="auto"/>
        <w:ind w:firstLine="0"/>
        <w:rPr>
          <w:color w:val="auto"/>
          <w:lang w:val="lt-LT"/>
        </w:rPr>
      </w:pPr>
      <w:r>
        <w:rPr>
          <w:color w:val="auto"/>
          <w:lang w:val="lt-LT"/>
        </w:rPr>
        <w:t>13</w:t>
      </w:r>
      <w:r>
        <w:rPr>
          <w:color w:val="auto"/>
          <w:lang w:val="lt-LT"/>
        </w:rPr>
        <w:tab/>
      </w:r>
      <w:r w:rsidR="004F6CA9" w:rsidRPr="007D5E1D">
        <w:rPr>
          <w:color w:val="auto"/>
          <w:lang w:val="lt-LT"/>
        </w:rPr>
        <w:t xml:space="preserve">Gali būti atsiskaitoma pagal </w:t>
      </w:r>
      <w:r w:rsidR="004F6CA9" w:rsidRPr="007D5E1D">
        <w:rPr>
          <w:rStyle w:val="Bodytext2Bold1"/>
          <w:color w:val="auto"/>
          <w:lang w:val="lt-LT"/>
        </w:rPr>
        <w:t xml:space="preserve">RL 254 </w:t>
      </w:r>
      <w:r w:rsidR="004F6CA9" w:rsidRPr="007D5E1D">
        <w:rPr>
          <w:color w:val="auto"/>
          <w:lang w:val="lt-LT"/>
        </w:rPr>
        <w:t xml:space="preserve">ir </w:t>
      </w:r>
      <w:r w:rsidR="004F6CA9" w:rsidRPr="007D5E1D">
        <w:rPr>
          <w:rStyle w:val="Bodytext2Bold1"/>
          <w:color w:val="auto"/>
          <w:lang w:val="lt-LT"/>
        </w:rPr>
        <w:t>RL 256</w:t>
      </w:r>
      <w:r w:rsidR="004F6CA9" w:rsidRPr="007D5E1D">
        <w:rPr>
          <w:color w:val="auto"/>
          <w:lang w:val="lt-LT"/>
        </w:rPr>
        <w:t xml:space="preserve"> straipsnių nuostatas.</w:t>
      </w:r>
    </w:p>
    <w:p w14:paraId="2E11913E" w14:textId="77777777" w:rsidR="004F6CA9" w:rsidRPr="007D5E1D" w:rsidRDefault="004F6CA9" w:rsidP="00073CC4">
      <w:pPr>
        <w:pStyle w:val="Bodytext20"/>
        <w:shd w:val="clear" w:color="auto" w:fill="auto"/>
        <w:spacing w:before="240" w:line="240" w:lineRule="auto"/>
        <w:ind w:firstLine="0"/>
        <w:rPr>
          <w:color w:val="auto"/>
          <w:lang w:val="lt-LT"/>
        </w:rPr>
      </w:pPr>
      <w:r w:rsidRPr="007D5E1D">
        <w:rPr>
          <w:rStyle w:val="Bodytext2Bold1"/>
          <w:color w:val="auto"/>
          <w:lang w:val="lt-LT"/>
        </w:rPr>
        <w:t>RL 249</w:t>
      </w:r>
      <w:r w:rsidRPr="007D5E1D">
        <w:rPr>
          <w:color w:val="auto"/>
          <w:lang w:val="lt-LT"/>
        </w:rPr>
        <w:t xml:space="preserve"> straipsnis</w:t>
      </w:r>
    </w:p>
    <w:p w14:paraId="72FDBBB5" w14:textId="77777777" w:rsidR="004F6CA9" w:rsidRPr="007D5E1D" w:rsidRDefault="004F6CA9"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Tranzito mokesčių ir vežimo oro keliu mokesčių tarifų pakeitimai</w:t>
      </w:r>
    </w:p>
    <w:p w14:paraId="0B16F3D6" w14:textId="77777777" w:rsidR="004F6CA9" w:rsidRPr="007D5E1D" w:rsidRDefault="004F6CA9" w:rsidP="00073CC4">
      <w:pPr>
        <w:pStyle w:val="Bodytext20"/>
        <w:numPr>
          <w:ilvl w:val="0"/>
          <w:numId w:val="195"/>
        </w:numPr>
        <w:shd w:val="clear" w:color="auto" w:fill="auto"/>
        <w:tabs>
          <w:tab w:val="left" w:pos="850"/>
        </w:tabs>
        <w:spacing w:before="240" w:line="240" w:lineRule="auto"/>
        <w:ind w:firstLine="0"/>
        <w:rPr>
          <w:color w:val="auto"/>
          <w:lang w:val="lt-LT"/>
        </w:rPr>
      </w:pPr>
      <w:r w:rsidRPr="007D5E1D">
        <w:rPr>
          <w:color w:val="auto"/>
          <w:lang w:val="lt-LT"/>
        </w:rPr>
        <w:t xml:space="preserve">Tranzito mokesčių ir vežimo oro keliu mokesčių tarifų pakeitimai, nurodyti </w:t>
      </w:r>
      <w:r w:rsidRPr="007D5E1D">
        <w:rPr>
          <w:rStyle w:val="Bodytext2Bold1"/>
          <w:color w:val="auto"/>
          <w:lang w:val="lt-LT"/>
        </w:rPr>
        <w:t xml:space="preserve">RL 211.1 </w:t>
      </w:r>
      <w:r w:rsidRPr="007D5E1D">
        <w:rPr>
          <w:color w:val="auto"/>
          <w:lang w:val="lt-LT"/>
        </w:rPr>
        <w:t xml:space="preserve">ir </w:t>
      </w:r>
      <w:r w:rsidRPr="007D5E1D">
        <w:rPr>
          <w:rStyle w:val="Bodytext2Bold1"/>
          <w:color w:val="auto"/>
          <w:lang w:val="lt-LT"/>
        </w:rPr>
        <w:t xml:space="preserve">RL 244.5 </w:t>
      </w:r>
      <w:r w:rsidRPr="007D5E1D">
        <w:rPr>
          <w:color w:val="auto"/>
          <w:lang w:val="lt-LT"/>
        </w:rPr>
        <w:t>straipsniuose turi:</w:t>
      </w:r>
    </w:p>
    <w:p w14:paraId="0A950D92" w14:textId="77777777" w:rsidR="004F6CA9" w:rsidRPr="007D5E1D" w:rsidRDefault="004F6CA9" w:rsidP="00073CC4">
      <w:pPr>
        <w:pStyle w:val="Bodytext20"/>
        <w:numPr>
          <w:ilvl w:val="1"/>
          <w:numId w:val="195"/>
        </w:numPr>
        <w:shd w:val="clear" w:color="auto" w:fill="auto"/>
        <w:tabs>
          <w:tab w:val="left" w:pos="850"/>
        </w:tabs>
        <w:spacing w:before="240" w:line="240" w:lineRule="auto"/>
        <w:ind w:firstLine="0"/>
        <w:rPr>
          <w:color w:val="auto"/>
          <w:lang w:val="lt-LT"/>
        </w:rPr>
      </w:pPr>
      <w:r w:rsidRPr="007D5E1D">
        <w:rPr>
          <w:color w:val="auto"/>
          <w:lang w:val="lt-LT"/>
        </w:rPr>
        <w:t>įsigalioti tik nuo sausio 1 d.;</w:t>
      </w:r>
    </w:p>
    <w:p w14:paraId="13364FB1" w14:textId="77777777" w:rsidR="004F6CA9" w:rsidRPr="007D5E1D" w:rsidRDefault="004F6CA9" w:rsidP="003F0949">
      <w:pPr>
        <w:pStyle w:val="Bodytext20"/>
        <w:widowControl/>
        <w:numPr>
          <w:ilvl w:val="1"/>
          <w:numId w:val="195"/>
        </w:numPr>
        <w:shd w:val="clear" w:color="auto" w:fill="auto"/>
        <w:tabs>
          <w:tab w:val="left" w:pos="850"/>
        </w:tabs>
        <w:spacing w:before="240" w:line="240" w:lineRule="auto"/>
        <w:ind w:left="720" w:hanging="720"/>
        <w:rPr>
          <w:color w:val="auto"/>
          <w:lang w:val="lt-LT"/>
        </w:rPr>
      </w:pPr>
      <w:r w:rsidRPr="007D5E1D">
        <w:rPr>
          <w:color w:val="auto"/>
          <w:lang w:val="lt-LT"/>
        </w:rPr>
        <w:t>mažiausiai prieš tris mėnesius būti pranešami Tarptautiniam biurui, kuris apie juos informuoja visus paskirtuosius operatorius iki 1.1 punkte nustatytos dienos likus mažiausiai dviem mėnesiams.</w:t>
      </w:r>
    </w:p>
    <w:p w14:paraId="259BEEE0" w14:textId="77777777" w:rsidR="004F6CA9" w:rsidRPr="007D5E1D" w:rsidRDefault="004F6CA9" w:rsidP="00073CC4">
      <w:pPr>
        <w:pStyle w:val="Bodytext20"/>
        <w:shd w:val="clear" w:color="auto" w:fill="auto"/>
        <w:spacing w:before="240" w:line="240" w:lineRule="auto"/>
        <w:ind w:firstLine="0"/>
        <w:rPr>
          <w:color w:val="auto"/>
          <w:lang w:val="lt-LT"/>
        </w:rPr>
      </w:pPr>
      <w:r w:rsidRPr="007D5E1D">
        <w:rPr>
          <w:rStyle w:val="Bodytext2Bold1"/>
          <w:color w:val="auto"/>
          <w:lang w:val="lt-LT"/>
        </w:rPr>
        <w:t>RL 250</w:t>
      </w:r>
      <w:r w:rsidRPr="007D5E1D">
        <w:rPr>
          <w:color w:val="auto"/>
          <w:lang w:val="lt-LT"/>
        </w:rPr>
        <w:t xml:space="preserve"> straipsnis</w:t>
      </w:r>
    </w:p>
    <w:p w14:paraId="6A27DC57" w14:textId="77777777" w:rsidR="004F6CA9" w:rsidRPr="007D5E1D" w:rsidRDefault="004F6CA9"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Vežimo oro keliu mokesčių apmokėjimas</w:t>
      </w:r>
    </w:p>
    <w:p w14:paraId="163CF510" w14:textId="77777777" w:rsidR="004F6CA9" w:rsidRPr="007D5E1D" w:rsidRDefault="004F6CA9" w:rsidP="00073CC4">
      <w:pPr>
        <w:pStyle w:val="Bodytext20"/>
        <w:numPr>
          <w:ilvl w:val="0"/>
          <w:numId w:val="196"/>
        </w:numPr>
        <w:shd w:val="clear" w:color="auto" w:fill="auto"/>
        <w:tabs>
          <w:tab w:val="left" w:pos="850"/>
        </w:tabs>
        <w:spacing w:before="240" w:line="240" w:lineRule="auto"/>
        <w:ind w:firstLine="0"/>
        <w:rPr>
          <w:color w:val="auto"/>
          <w:lang w:val="lt-LT"/>
        </w:rPr>
      </w:pPr>
      <w:r w:rsidRPr="007D5E1D">
        <w:rPr>
          <w:color w:val="auto"/>
          <w:lang w:val="lt-LT"/>
        </w:rPr>
        <w:t>Su oro pašto važtomis susiję vežimo oro keliu mokesčiai apmokami tai oro transporto bendrovei, kuri užtikrina jų vežimą tam tikra kelio atkarpa ar visu keliu.</w:t>
      </w:r>
    </w:p>
    <w:p w14:paraId="3B92192A" w14:textId="77777777" w:rsidR="004F6CA9" w:rsidRPr="007D5E1D" w:rsidRDefault="004F6CA9" w:rsidP="00073CC4">
      <w:pPr>
        <w:pStyle w:val="Bodytext20"/>
        <w:numPr>
          <w:ilvl w:val="0"/>
          <w:numId w:val="196"/>
        </w:numPr>
        <w:shd w:val="clear" w:color="auto" w:fill="auto"/>
        <w:tabs>
          <w:tab w:val="left" w:pos="850"/>
        </w:tabs>
        <w:spacing w:before="240" w:line="240" w:lineRule="auto"/>
        <w:ind w:firstLine="0"/>
        <w:rPr>
          <w:color w:val="auto"/>
          <w:lang w:val="lt-LT"/>
        </w:rPr>
      </w:pPr>
      <w:r w:rsidRPr="007D5E1D">
        <w:rPr>
          <w:color w:val="auto"/>
          <w:lang w:val="lt-LT"/>
        </w:rPr>
        <w:t>Taikant išlygą šiai taisyklei, vežimo mokesčiai gali būti apmokami tos šalies, kuriai priklauso oro pašto važtas vežusi oro transporto bendrovė, paskirtajam operatoriui tuo atveju, kai suinteresuota oro transporto bendrovė ir atitinkamas paskirtasis operatorius dėl to yra susitarę tarpusavyje.</w:t>
      </w:r>
    </w:p>
    <w:p w14:paraId="6EDC3C7E" w14:textId="77777777" w:rsidR="004F6CA9" w:rsidRPr="007D5E1D" w:rsidRDefault="004F6CA9" w:rsidP="00073CC4">
      <w:pPr>
        <w:pStyle w:val="Bodytext20"/>
        <w:numPr>
          <w:ilvl w:val="0"/>
          <w:numId w:val="196"/>
        </w:numPr>
        <w:shd w:val="clear" w:color="auto" w:fill="auto"/>
        <w:tabs>
          <w:tab w:val="left" w:pos="850"/>
        </w:tabs>
        <w:spacing w:before="240" w:line="240" w:lineRule="auto"/>
        <w:ind w:firstLine="0"/>
        <w:rPr>
          <w:color w:val="auto"/>
          <w:lang w:val="lt-LT"/>
        </w:rPr>
      </w:pPr>
      <w:r w:rsidRPr="007D5E1D">
        <w:rPr>
          <w:color w:val="auto"/>
          <w:lang w:val="lt-LT"/>
        </w:rPr>
        <w:t xml:space="preserve">Su atviru tranzitu oro keliu persiunčiamomis pirmenybinėmis siuntomis, oro pašto siuntomis ir S.A.L. siuntomis susiję vežimo oro keliu mokesčiai apmokamos paskirtajam operatoriui, garantuojančiam šių siuntų tolesnį siuntimą. </w:t>
      </w:r>
    </w:p>
    <w:p w14:paraId="12099E9E" w14:textId="77777777" w:rsidR="004F6CA9" w:rsidRPr="007D5E1D" w:rsidRDefault="004F6CA9" w:rsidP="00073CC4">
      <w:pPr>
        <w:pStyle w:val="Bodytext20"/>
        <w:numPr>
          <w:ilvl w:val="0"/>
          <w:numId w:val="196"/>
        </w:numPr>
        <w:shd w:val="clear" w:color="auto" w:fill="auto"/>
        <w:tabs>
          <w:tab w:val="left" w:pos="850"/>
        </w:tabs>
        <w:spacing w:before="240" w:line="240" w:lineRule="auto"/>
        <w:ind w:firstLine="0"/>
        <w:rPr>
          <w:color w:val="auto"/>
          <w:lang w:val="lt-LT"/>
        </w:rPr>
      </w:pPr>
      <w:r w:rsidRPr="007D5E1D">
        <w:rPr>
          <w:color w:val="auto"/>
          <w:lang w:val="lt-LT"/>
        </w:rPr>
        <w:t>Jei nėra susitarta kitaip, oro pašto važtų, perkrautų tiesiogiai iš vienos oro transporto bendrovės kitai oro transporto bendrovei, vežimo mokesčius apmoka išsiuntimo paskirtasis operatorius:</w:t>
      </w:r>
    </w:p>
    <w:p w14:paraId="1616DC28" w14:textId="77777777" w:rsidR="004F6CA9" w:rsidRPr="007D5E1D" w:rsidRDefault="004F6CA9" w:rsidP="00073CC4">
      <w:pPr>
        <w:pStyle w:val="Footnote0"/>
        <w:numPr>
          <w:ilvl w:val="0"/>
          <w:numId w:val="15"/>
        </w:numPr>
        <w:shd w:val="clear" w:color="auto" w:fill="auto"/>
        <w:tabs>
          <w:tab w:val="left" w:pos="854"/>
        </w:tabs>
        <w:spacing w:before="240" w:line="240" w:lineRule="auto"/>
        <w:ind w:firstLine="0"/>
        <w:rPr>
          <w:color w:val="auto"/>
          <w:lang w:val="lt-LT"/>
        </w:rPr>
      </w:pPr>
      <w:r w:rsidRPr="007D5E1D">
        <w:rPr>
          <w:color w:val="auto"/>
          <w:lang w:val="lt-LT"/>
        </w:rPr>
        <w:t>arba pirmajam vežėjui, kuris tuomet yra įpareigojamas atlyginti paskesniam vežėjui;</w:t>
      </w:r>
    </w:p>
    <w:p w14:paraId="0608AC52" w14:textId="77777777" w:rsidR="004F6CA9" w:rsidRPr="007D5E1D" w:rsidRDefault="004F6CA9" w:rsidP="00073CC4">
      <w:pPr>
        <w:pStyle w:val="Footnote0"/>
        <w:numPr>
          <w:ilvl w:val="0"/>
          <w:numId w:val="15"/>
        </w:numPr>
        <w:shd w:val="clear" w:color="auto" w:fill="auto"/>
        <w:tabs>
          <w:tab w:val="left" w:pos="854"/>
        </w:tabs>
        <w:spacing w:before="240" w:line="240" w:lineRule="auto"/>
        <w:ind w:firstLine="0"/>
        <w:rPr>
          <w:color w:val="auto"/>
          <w:lang w:val="lt-LT"/>
        </w:rPr>
      </w:pPr>
      <w:r w:rsidRPr="007D5E1D">
        <w:rPr>
          <w:color w:val="auto"/>
          <w:lang w:val="lt-LT"/>
        </w:rPr>
        <w:t xml:space="preserve">arba kiekvienam </w:t>
      </w:r>
      <w:r w:rsidRPr="007D5E1D">
        <w:rPr>
          <w:rStyle w:val="FootnoteBold"/>
          <w:color w:val="auto"/>
          <w:lang w:val="lt-LT"/>
        </w:rPr>
        <w:t>važtų perkrovime</w:t>
      </w:r>
      <w:r w:rsidRPr="007D5E1D">
        <w:rPr>
          <w:color w:val="auto"/>
          <w:lang w:val="lt-LT"/>
        </w:rPr>
        <w:t xml:space="preserve"> dalyvavusiam vežėjui.</w:t>
      </w:r>
    </w:p>
    <w:p w14:paraId="15C78BB3" w14:textId="77777777" w:rsidR="004F6CA9" w:rsidRPr="007D5E1D" w:rsidRDefault="004F6CA9" w:rsidP="00073CC4">
      <w:pPr>
        <w:pStyle w:val="Heading41"/>
        <w:keepNext/>
        <w:keepLines/>
        <w:shd w:val="clear" w:color="auto" w:fill="auto"/>
        <w:spacing w:before="240" w:after="0" w:line="240" w:lineRule="auto"/>
        <w:ind w:firstLine="0"/>
        <w:rPr>
          <w:color w:val="auto"/>
          <w:lang w:val="lt-LT"/>
        </w:rPr>
      </w:pPr>
      <w:r w:rsidRPr="007D5E1D">
        <w:rPr>
          <w:color w:val="auto"/>
          <w:lang w:val="lt-LT"/>
        </w:rPr>
        <w:lastRenderedPageBreak/>
        <w:t>RL 251 straipsnis</w:t>
      </w:r>
    </w:p>
    <w:p w14:paraId="23471790" w14:textId="77777777" w:rsidR="004F6CA9" w:rsidRPr="007D5E1D" w:rsidRDefault="004F6CA9"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 xml:space="preserve">Neteisingai nukreiptų arba nuklydusių važtų ar </w:t>
      </w:r>
      <w:r w:rsidRPr="007D5E1D">
        <w:rPr>
          <w:rStyle w:val="Bodytext2Bold1"/>
          <w:color w:val="auto"/>
          <w:lang w:val="lt-LT"/>
        </w:rPr>
        <w:t>taros</w:t>
      </w:r>
      <w:r w:rsidRPr="007D5E1D">
        <w:rPr>
          <w:color w:val="auto"/>
          <w:lang w:val="lt-LT"/>
        </w:rPr>
        <w:t xml:space="preserve"> vežimo oro keliu mokesčiai</w:t>
      </w:r>
    </w:p>
    <w:p w14:paraId="795FB85D" w14:textId="77777777" w:rsidR="004F6CA9" w:rsidRPr="007D5E1D" w:rsidRDefault="004F6CA9" w:rsidP="00073CC4">
      <w:pPr>
        <w:pStyle w:val="Bodytext20"/>
        <w:numPr>
          <w:ilvl w:val="0"/>
          <w:numId w:val="197"/>
        </w:numPr>
        <w:shd w:val="clear" w:color="auto" w:fill="auto"/>
        <w:tabs>
          <w:tab w:val="left" w:pos="848"/>
          <w:tab w:val="right" w:pos="9602"/>
        </w:tabs>
        <w:spacing w:before="240" w:line="240" w:lineRule="auto"/>
        <w:ind w:firstLine="0"/>
        <w:rPr>
          <w:color w:val="auto"/>
          <w:lang w:val="lt-LT"/>
        </w:rPr>
      </w:pPr>
      <w:r w:rsidRPr="007D5E1D">
        <w:rPr>
          <w:color w:val="auto"/>
          <w:lang w:val="lt-LT"/>
        </w:rPr>
        <w:t>Siuntimo metu neteisingai nukreiptos važtos išsiuntimo paskirtasis operatorius turi apmokėti šios važtos vežimo mokesčius, susijusius su tuo keliu, kuriuo ji iš tikrųjų buvo vežta.</w:t>
      </w:r>
    </w:p>
    <w:p w14:paraId="6830CBCF" w14:textId="77777777" w:rsidR="004F6CA9" w:rsidRPr="007D5E1D" w:rsidRDefault="004F6CA9" w:rsidP="00073CC4">
      <w:pPr>
        <w:pStyle w:val="Bodytext20"/>
        <w:numPr>
          <w:ilvl w:val="0"/>
          <w:numId w:val="197"/>
        </w:numPr>
        <w:shd w:val="clear" w:color="auto" w:fill="auto"/>
        <w:tabs>
          <w:tab w:val="left" w:pos="848"/>
        </w:tabs>
        <w:spacing w:before="240" w:line="240" w:lineRule="auto"/>
        <w:ind w:firstLine="0"/>
        <w:rPr>
          <w:color w:val="auto"/>
          <w:lang w:val="lt-LT"/>
        </w:rPr>
      </w:pPr>
      <w:r w:rsidRPr="007D5E1D">
        <w:rPr>
          <w:color w:val="auto"/>
          <w:lang w:val="lt-LT"/>
        </w:rPr>
        <w:t>Ji apmoka vežimo mokesčius iki iškrovimo oro uoste, kuris iš pradžių buvo numatytas įteikimo lydraštyje CN 38, jei:</w:t>
      </w:r>
    </w:p>
    <w:p w14:paraId="3307A023" w14:textId="77777777" w:rsidR="004F6CA9" w:rsidRPr="007D5E1D" w:rsidRDefault="004F6CA9" w:rsidP="00073CC4">
      <w:pPr>
        <w:pStyle w:val="Bodytext20"/>
        <w:numPr>
          <w:ilvl w:val="1"/>
          <w:numId w:val="197"/>
        </w:numPr>
        <w:shd w:val="clear" w:color="auto" w:fill="auto"/>
        <w:tabs>
          <w:tab w:val="left" w:pos="848"/>
        </w:tabs>
        <w:spacing w:before="240" w:line="240" w:lineRule="auto"/>
        <w:ind w:firstLine="0"/>
        <w:rPr>
          <w:color w:val="auto"/>
          <w:lang w:val="lt-LT"/>
        </w:rPr>
      </w:pPr>
      <w:r w:rsidRPr="007D5E1D">
        <w:rPr>
          <w:color w:val="auto"/>
          <w:lang w:val="lt-LT"/>
        </w:rPr>
        <w:t>tikrasis siuntimo kelias nežinomas;</w:t>
      </w:r>
    </w:p>
    <w:p w14:paraId="469733AF" w14:textId="77777777" w:rsidR="004F6CA9" w:rsidRPr="007D5E1D" w:rsidRDefault="004F6CA9" w:rsidP="00073CC4">
      <w:pPr>
        <w:pStyle w:val="Bodytext20"/>
        <w:numPr>
          <w:ilvl w:val="1"/>
          <w:numId w:val="197"/>
        </w:numPr>
        <w:shd w:val="clear" w:color="auto" w:fill="auto"/>
        <w:tabs>
          <w:tab w:val="left" w:pos="848"/>
        </w:tabs>
        <w:spacing w:before="240" w:line="240" w:lineRule="auto"/>
        <w:ind w:firstLine="0"/>
        <w:rPr>
          <w:color w:val="auto"/>
          <w:lang w:val="lt-LT"/>
        </w:rPr>
      </w:pPr>
      <w:r w:rsidRPr="007D5E1D">
        <w:rPr>
          <w:color w:val="auto"/>
          <w:lang w:val="lt-LT"/>
        </w:rPr>
        <w:t>apmokėti kelio, kuriuo iš tikrųjų nuvežta važta, mokesčius dar nepareikalauta; arba</w:t>
      </w:r>
    </w:p>
    <w:p w14:paraId="31A699AA" w14:textId="77777777" w:rsidR="004F6CA9" w:rsidRPr="007D5E1D" w:rsidRDefault="004F6CA9" w:rsidP="00073CC4">
      <w:pPr>
        <w:pStyle w:val="Bodytext20"/>
        <w:numPr>
          <w:ilvl w:val="1"/>
          <w:numId w:val="197"/>
        </w:numPr>
        <w:shd w:val="clear" w:color="auto" w:fill="auto"/>
        <w:tabs>
          <w:tab w:val="left" w:pos="848"/>
        </w:tabs>
        <w:spacing w:before="240" w:line="240" w:lineRule="auto"/>
        <w:ind w:firstLine="0"/>
        <w:rPr>
          <w:color w:val="auto"/>
          <w:lang w:val="lt-LT"/>
        </w:rPr>
      </w:pPr>
      <w:r w:rsidRPr="007D5E1D">
        <w:rPr>
          <w:color w:val="auto"/>
          <w:lang w:val="lt-LT"/>
        </w:rPr>
        <w:t>važta buvo neteisingai nukreipta dėl ją vežusios oro transporto bendrovės kaltės.</w:t>
      </w:r>
    </w:p>
    <w:p w14:paraId="5F61E779" w14:textId="77777777" w:rsidR="004F6CA9" w:rsidRPr="007D5E1D" w:rsidRDefault="004F6CA9" w:rsidP="00073CC4">
      <w:pPr>
        <w:pStyle w:val="Bodytext20"/>
        <w:numPr>
          <w:ilvl w:val="0"/>
          <w:numId w:val="197"/>
        </w:numPr>
        <w:shd w:val="clear" w:color="auto" w:fill="auto"/>
        <w:tabs>
          <w:tab w:val="left" w:pos="848"/>
        </w:tabs>
        <w:spacing w:before="240" w:line="240" w:lineRule="auto"/>
        <w:ind w:firstLine="0"/>
        <w:rPr>
          <w:color w:val="auto"/>
          <w:lang w:val="lt-LT"/>
        </w:rPr>
      </w:pPr>
      <w:r w:rsidRPr="007D5E1D">
        <w:rPr>
          <w:color w:val="auto"/>
          <w:lang w:val="lt-LT"/>
        </w:rPr>
        <w:t>Papildomus kelio, kuriuo iš tikrųjų buvo vežama neteisingai nukreipta  važta, mokesčius atlygina:</w:t>
      </w:r>
    </w:p>
    <w:p w14:paraId="49F9E932" w14:textId="77777777" w:rsidR="004F6CA9" w:rsidRPr="007D5E1D" w:rsidRDefault="004F6CA9" w:rsidP="00073CC4">
      <w:pPr>
        <w:pStyle w:val="Bodytext20"/>
        <w:numPr>
          <w:ilvl w:val="1"/>
          <w:numId w:val="197"/>
        </w:numPr>
        <w:shd w:val="clear" w:color="auto" w:fill="auto"/>
        <w:tabs>
          <w:tab w:val="left" w:pos="848"/>
          <w:tab w:val="right" w:pos="9178"/>
        </w:tabs>
        <w:spacing w:before="240" w:line="240" w:lineRule="auto"/>
        <w:ind w:firstLine="0"/>
        <w:rPr>
          <w:color w:val="auto"/>
          <w:lang w:val="lt-LT"/>
        </w:rPr>
      </w:pPr>
      <w:r w:rsidRPr="007D5E1D">
        <w:rPr>
          <w:color w:val="auto"/>
          <w:lang w:val="lt-LT"/>
        </w:rPr>
        <w:t>paskirtasis operatorius, kurio tarnybos padarė siuntimo klaidą;</w:t>
      </w:r>
    </w:p>
    <w:p w14:paraId="1373EDA5" w14:textId="77777777" w:rsidR="004F6CA9" w:rsidRPr="007D5E1D" w:rsidRDefault="004F6CA9" w:rsidP="00073CC4">
      <w:pPr>
        <w:pStyle w:val="Bodytext20"/>
        <w:numPr>
          <w:ilvl w:val="1"/>
          <w:numId w:val="197"/>
        </w:numPr>
        <w:shd w:val="clear" w:color="auto" w:fill="auto"/>
        <w:tabs>
          <w:tab w:val="left" w:pos="848"/>
          <w:tab w:val="right" w:pos="9602"/>
        </w:tabs>
        <w:spacing w:before="240" w:line="240" w:lineRule="auto"/>
        <w:ind w:firstLine="0"/>
        <w:rPr>
          <w:color w:val="auto"/>
          <w:lang w:val="lt-LT"/>
        </w:rPr>
      </w:pPr>
      <w:r w:rsidRPr="007D5E1D">
        <w:rPr>
          <w:color w:val="auto"/>
          <w:lang w:val="lt-LT"/>
        </w:rPr>
        <w:t>paskirtasis operatorius, paėmęs mokestį už vežimo išlaidas, sumokėtą oro transporto bendrovei,</w:t>
      </w:r>
    </w:p>
    <w:p w14:paraId="61709B8C" w14:textId="77777777" w:rsidR="004F6CA9" w:rsidRPr="007D5E1D" w:rsidRDefault="004F6CA9" w:rsidP="00073CC4">
      <w:pPr>
        <w:pStyle w:val="Bodytext20"/>
        <w:shd w:val="clear" w:color="auto" w:fill="auto"/>
        <w:spacing w:before="240" w:line="240" w:lineRule="auto"/>
        <w:ind w:firstLine="0"/>
        <w:jc w:val="left"/>
        <w:rPr>
          <w:color w:val="auto"/>
          <w:lang w:val="lt-LT"/>
        </w:rPr>
      </w:pPr>
      <w:r w:rsidRPr="007D5E1D">
        <w:rPr>
          <w:color w:val="auto"/>
          <w:lang w:val="lt-LT"/>
        </w:rPr>
        <w:t>iškrovusiai važtą kitoje vietoje, negu nurodyta įteikimo lydraštyje CN 38.</w:t>
      </w:r>
    </w:p>
    <w:p w14:paraId="380C2413" w14:textId="77777777" w:rsidR="004F6CA9" w:rsidRPr="007D5E1D" w:rsidRDefault="004F6CA9" w:rsidP="00073CC4">
      <w:pPr>
        <w:pStyle w:val="Bodytext20"/>
        <w:numPr>
          <w:ilvl w:val="0"/>
          <w:numId w:val="197"/>
        </w:numPr>
        <w:shd w:val="clear" w:color="auto" w:fill="auto"/>
        <w:tabs>
          <w:tab w:val="left" w:pos="848"/>
        </w:tabs>
        <w:spacing w:before="240" w:line="240" w:lineRule="auto"/>
        <w:ind w:firstLine="0"/>
        <w:rPr>
          <w:color w:val="auto"/>
          <w:lang w:val="lt-LT"/>
        </w:rPr>
      </w:pPr>
      <w:r w:rsidRPr="007D5E1D">
        <w:rPr>
          <w:color w:val="auto"/>
          <w:lang w:val="lt-LT"/>
        </w:rPr>
        <w:t>1–3 dalių nuostatos analogiškai taikomos ir tuomet, kai kitame oro uoste, negu buvo nustatyta lydraštyje CN 38, iškraunama tik dalis važtos.</w:t>
      </w:r>
    </w:p>
    <w:p w14:paraId="44D0BB0D" w14:textId="77777777" w:rsidR="004F6CA9" w:rsidRPr="007D5E1D" w:rsidRDefault="004F6CA9" w:rsidP="00073CC4">
      <w:pPr>
        <w:pStyle w:val="Bodytext20"/>
        <w:numPr>
          <w:ilvl w:val="0"/>
          <w:numId w:val="197"/>
        </w:numPr>
        <w:shd w:val="clear" w:color="auto" w:fill="auto"/>
        <w:tabs>
          <w:tab w:val="left" w:pos="848"/>
        </w:tabs>
        <w:spacing w:before="240" w:line="240" w:lineRule="auto"/>
        <w:ind w:firstLine="0"/>
        <w:rPr>
          <w:color w:val="auto"/>
          <w:lang w:val="lt-LT"/>
        </w:rPr>
      </w:pPr>
      <w:r w:rsidRPr="007D5E1D">
        <w:rPr>
          <w:color w:val="auto"/>
          <w:lang w:val="lt-LT"/>
        </w:rPr>
        <w:t xml:space="preserve">Remiantis Konvencijos </w:t>
      </w:r>
      <w:r w:rsidRPr="007D5E1D">
        <w:rPr>
          <w:rStyle w:val="Bodytext2Bold1"/>
          <w:color w:val="auto"/>
          <w:lang w:val="lt-LT"/>
        </w:rPr>
        <w:t xml:space="preserve">34 </w:t>
      </w:r>
      <w:r w:rsidRPr="007D5E1D">
        <w:rPr>
          <w:color w:val="auto"/>
          <w:lang w:val="lt-LT"/>
        </w:rPr>
        <w:t xml:space="preserve"> straipsnio </w:t>
      </w:r>
      <w:r w:rsidRPr="007D5E1D">
        <w:rPr>
          <w:b/>
          <w:color w:val="auto"/>
          <w:lang w:val="lt-LT"/>
        </w:rPr>
        <w:t>3</w:t>
      </w:r>
      <w:r w:rsidRPr="007D5E1D">
        <w:rPr>
          <w:color w:val="auto"/>
          <w:lang w:val="lt-LT"/>
        </w:rPr>
        <w:t xml:space="preserve"> dalies </w:t>
      </w:r>
      <w:r w:rsidRPr="007D5E1D">
        <w:rPr>
          <w:b/>
          <w:color w:val="auto"/>
          <w:lang w:val="lt-LT"/>
        </w:rPr>
        <w:t>1</w:t>
      </w:r>
      <w:r w:rsidRPr="007D5E1D">
        <w:rPr>
          <w:color w:val="auto"/>
          <w:lang w:val="lt-LT"/>
        </w:rPr>
        <w:t xml:space="preserve"> punktu, dėl žymėjimo klaidos nuklydusios važtos ar </w:t>
      </w:r>
      <w:r w:rsidRPr="007D5E1D">
        <w:rPr>
          <w:rStyle w:val="Bodytext2Bold1"/>
          <w:color w:val="auto"/>
          <w:lang w:val="lt-LT"/>
        </w:rPr>
        <w:t xml:space="preserve">taros </w:t>
      </w:r>
      <w:r w:rsidRPr="007D5E1D">
        <w:rPr>
          <w:color w:val="auto"/>
          <w:lang w:val="lt-LT"/>
        </w:rPr>
        <w:t>išsiuntimo paskirtasis operatorius turi apmokėti visus vežimo oro keliu mokesčius.</w:t>
      </w:r>
    </w:p>
    <w:p w14:paraId="16A4CCDF" w14:textId="77777777" w:rsidR="004F6CA9" w:rsidRPr="007D5E1D" w:rsidRDefault="004F6CA9" w:rsidP="00073CC4">
      <w:pPr>
        <w:pStyle w:val="Bodytext20"/>
        <w:shd w:val="clear" w:color="auto" w:fill="auto"/>
        <w:spacing w:before="240" w:line="240" w:lineRule="auto"/>
        <w:ind w:firstLine="0"/>
        <w:rPr>
          <w:color w:val="auto"/>
          <w:lang w:val="lt-LT"/>
        </w:rPr>
      </w:pPr>
      <w:r w:rsidRPr="007D5E1D">
        <w:rPr>
          <w:rStyle w:val="Bodytext2Bold1"/>
          <w:color w:val="auto"/>
          <w:lang w:val="lt-LT"/>
        </w:rPr>
        <w:t>RL 252</w:t>
      </w:r>
      <w:r w:rsidRPr="007D5E1D">
        <w:rPr>
          <w:color w:val="auto"/>
          <w:lang w:val="lt-LT"/>
        </w:rPr>
        <w:t xml:space="preserve"> straipsnis</w:t>
      </w:r>
    </w:p>
    <w:p w14:paraId="4B54571C" w14:textId="77777777" w:rsidR="004F6CA9" w:rsidRPr="007D5E1D" w:rsidRDefault="004F6CA9"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Prarasto ar sunaikinto pašto vežimo oro keliu mokesčiai</w:t>
      </w:r>
    </w:p>
    <w:p w14:paraId="7D9EADAD" w14:textId="77777777" w:rsidR="004F6CA9" w:rsidRPr="007D5E1D" w:rsidRDefault="004F6CA9" w:rsidP="00073CC4">
      <w:pPr>
        <w:pStyle w:val="Bodytext20"/>
        <w:shd w:val="clear" w:color="auto" w:fill="auto"/>
        <w:tabs>
          <w:tab w:val="left" w:pos="848"/>
        </w:tabs>
        <w:spacing w:before="240" w:line="240" w:lineRule="auto"/>
        <w:ind w:firstLine="0"/>
        <w:rPr>
          <w:color w:val="auto"/>
          <w:lang w:val="lt-LT"/>
        </w:rPr>
      </w:pPr>
      <w:r w:rsidRPr="007D5E1D">
        <w:rPr>
          <w:color w:val="auto"/>
          <w:lang w:val="lt-LT"/>
        </w:rPr>
        <w:t>1</w:t>
      </w:r>
      <w:r w:rsidRPr="007D5E1D">
        <w:rPr>
          <w:color w:val="auto"/>
          <w:lang w:val="lt-LT"/>
        </w:rPr>
        <w:tab/>
        <w:t>Išsiuntimo paskirtasis operatorius atleidžiamas nuo bet kurių mokesčių už prarasto ar sunaikinto pašto vežimą oro keliu dėl orlaivio avarijos ar kokios nors kitos priežasties, kai atsakomybė tenka oro transporto įmonei. Ši nuostata taikoma nepaisant to, kokioje maršruto atkarpoje tai įvyksta.</w:t>
      </w:r>
    </w:p>
    <w:p w14:paraId="4B79C440" w14:textId="77777777" w:rsidR="004F6CA9" w:rsidRPr="007D5E1D" w:rsidRDefault="004F6CA9" w:rsidP="00073CC4">
      <w:pPr>
        <w:pStyle w:val="Headingnumber30"/>
        <w:shd w:val="clear" w:color="auto" w:fill="auto"/>
        <w:spacing w:before="240" w:after="0" w:line="240" w:lineRule="auto"/>
        <w:ind w:firstLine="0"/>
        <w:rPr>
          <w:color w:val="auto"/>
          <w:lang w:val="lt-LT"/>
        </w:rPr>
      </w:pPr>
    </w:p>
    <w:p w14:paraId="196AB593" w14:textId="77777777" w:rsidR="004F6CA9" w:rsidRPr="007D5E1D" w:rsidRDefault="004F6CA9" w:rsidP="00073CC4">
      <w:pPr>
        <w:pStyle w:val="Headingnumber30"/>
        <w:shd w:val="clear" w:color="auto" w:fill="auto"/>
        <w:spacing w:before="240" w:after="0" w:line="240" w:lineRule="auto"/>
        <w:ind w:firstLine="0"/>
        <w:rPr>
          <w:color w:val="auto"/>
          <w:lang w:val="lt-LT"/>
        </w:rPr>
      </w:pPr>
    </w:p>
    <w:p w14:paraId="2DC49894" w14:textId="77777777" w:rsidR="004F6CA9" w:rsidRPr="007D5E1D" w:rsidRDefault="004F6CA9" w:rsidP="00073CC4">
      <w:pPr>
        <w:pStyle w:val="Headingnumber30"/>
        <w:shd w:val="clear" w:color="auto" w:fill="auto"/>
        <w:spacing w:before="240" w:after="0" w:line="240" w:lineRule="auto"/>
        <w:ind w:firstLine="0"/>
        <w:rPr>
          <w:color w:val="auto"/>
          <w:lang w:val="lt-LT"/>
        </w:rPr>
      </w:pPr>
      <w:r w:rsidRPr="007D5E1D">
        <w:rPr>
          <w:color w:val="auto"/>
          <w:lang w:val="lt-LT"/>
        </w:rPr>
        <w:t>13 skyrius</w:t>
      </w:r>
    </w:p>
    <w:p w14:paraId="6A1E26E0" w14:textId="77777777" w:rsidR="004F6CA9" w:rsidRPr="007D5E1D" w:rsidRDefault="004F6CA9" w:rsidP="00073CC4">
      <w:pPr>
        <w:pStyle w:val="Heading31"/>
        <w:keepNext/>
        <w:keepLines/>
        <w:shd w:val="clear" w:color="auto" w:fill="auto"/>
        <w:spacing w:before="240" w:line="240" w:lineRule="auto"/>
        <w:ind w:firstLine="0"/>
        <w:jc w:val="both"/>
        <w:rPr>
          <w:color w:val="auto"/>
          <w:lang w:val="lt-LT"/>
        </w:rPr>
      </w:pPr>
      <w:r w:rsidRPr="007D5E1D">
        <w:rPr>
          <w:color w:val="auto"/>
          <w:lang w:val="lt-LT"/>
        </w:rPr>
        <w:t>Sąskaitų apmokėjimas. Mokėjimas</w:t>
      </w:r>
    </w:p>
    <w:p w14:paraId="21C659A9" w14:textId="77777777" w:rsidR="004F6CA9" w:rsidRPr="007D5E1D" w:rsidRDefault="004F6CA9" w:rsidP="00073CC4">
      <w:pPr>
        <w:pStyle w:val="Bodytext20"/>
        <w:shd w:val="clear" w:color="auto" w:fill="auto"/>
        <w:spacing w:before="240" w:line="240" w:lineRule="auto"/>
        <w:ind w:firstLine="0"/>
        <w:rPr>
          <w:color w:val="auto"/>
          <w:lang w:val="lt-LT"/>
        </w:rPr>
      </w:pPr>
      <w:r w:rsidRPr="007D5E1D">
        <w:rPr>
          <w:rStyle w:val="Bodytext2Bold1"/>
          <w:color w:val="auto"/>
          <w:lang w:val="lt-LT"/>
        </w:rPr>
        <w:t>RL 253</w:t>
      </w:r>
      <w:r w:rsidRPr="007D5E1D">
        <w:rPr>
          <w:color w:val="auto"/>
          <w:lang w:val="lt-LT"/>
        </w:rPr>
        <w:t xml:space="preserve"> straipsnis</w:t>
      </w:r>
    </w:p>
    <w:p w14:paraId="516A6CA7" w14:textId="77777777" w:rsidR="004F6CA9" w:rsidRPr="007D5E1D" w:rsidRDefault="004F6CA9" w:rsidP="00073CC4">
      <w:pPr>
        <w:pStyle w:val="Bodytext20"/>
        <w:keepNext/>
        <w:keepLines/>
        <w:shd w:val="clear" w:color="auto" w:fill="auto"/>
        <w:spacing w:line="240" w:lineRule="auto"/>
        <w:ind w:firstLine="0"/>
        <w:jc w:val="left"/>
        <w:outlineLvl w:val="3"/>
        <w:rPr>
          <w:color w:val="auto"/>
          <w:lang w:val="lt-LT"/>
        </w:rPr>
      </w:pPr>
      <w:r w:rsidRPr="007D5E1D">
        <w:rPr>
          <w:color w:val="auto"/>
          <w:lang w:val="lt-LT"/>
        </w:rPr>
        <w:t>Žiniaraščių ir sąskaitų perdavimas elektroniniu būdu</w:t>
      </w:r>
    </w:p>
    <w:p w14:paraId="7AD72EB6" w14:textId="77777777" w:rsidR="004F6CA9" w:rsidRPr="007D5E1D" w:rsidRDefault="004F6CA9" w:rsidP="00073CC4">
      <w:pPr>
        <w:pStyle w:val="Bodytext20"/>
        <w:numPr>
          <w:ilvl w:val="0"/>
          <w:numId w:val="198"/>
        </w:numPr>
        <w:shd w:val="clear" w:color="auto" w:fill="auto"/>
        <w:tabs>
          <w:tab w:val="left" w:pos="848"/>
        </w:tabs>
        <w:spacing w:before="240" w:line="240" w:lineRule="auto"/>
        <w:ind w:firstLine="0"/>
        <w:rPr>
          <w:color w:val="auto"/>
          <w:lang w:val="lt-LT"/>
        </w:rPr>
      </w:pPr>
      <w:r w:rsidRPr="007D5E1D">
        <w:rPr>
          <w:color w:val="auto"/>
          <w:lang w:val="lt-LT"/>
        </w:rPr>
        <w:t>Paskirtieji operatoriai gali susitarti dėl apkaitos žiniaraščiais ir sąskaitomis elektroniniu būdu.</w:t>
      </w:r>
    </w:p>
    <w:p w14:paraId="2C27F979" w14:textId="77777777" w:rsidR="004F6CA9" w:rsidRPr="007D5E1D" w:rsidRDefault="004F6CA9" w:rsidP="00073CC4">
      <w:pPr>
        <w:pStyle w:val="Bodytext20"/>
        <w:numPr>
          <w:ilvl w:val="0"/>
          <w:numId w:val="198"/>
        </w:numPr>
        <w:shd w:val="clear" w:color="auto" w:fill="auto"/>
        <w:tabs>
          <w:tab w:val="left" w:pos="848"/>
        </w:tabs>
        <w:spacing w:before="240" w:line="240" w:lineRule="auto"/>
        <w:ind w:firstLine="0"/>
        <w:rPr>
          <w:color w:val="auto"/>
          <w:lang w:val="lt-LT"/>
        </w:rPr>
      </w:pPr>
      <w:r w:rsidRPr="007D5E1D">
        <w:rPr>
          <w:color w:val="auto"/>
          <w:lang w:val="lt-LT"/>
        </w:rPr>
        <w:t>Jei nėra susitarta kitaip, elektroniniu būdu perduodant žiniaraščius ir sąskaitas taikomi tokie terminai:</w:t>
      </w:r>
    </w:p>
    <w:p w14:paraId="149A6C74" w14:textId="77777777" w:rsidR="004F6CA9" w:rsidRPr="007D5E1D" w:rsidRDefault="004F6CA9" w:rsidP="00073CC4">
      <w:pPr>
        <w:pStyle w:val="Bodytext20"/>
        <w:shd w:val="clear" w:color="auto" w:fill="auto"/>
        <w:tabs>
          <w:tab w:val="left" w:pos="848"/>
        </w:tabs>
        <w:spacing w:before="240" w:line="240" w:lineRule="auto"/>
        <w:ind w:firstLine="0"/>
        <w:rPr>
          <w:color w:val="auto"/>
          <w:lang w:val="lt-LT"/>
        </w:rPr>
      </w:pPr>
    </w:p>
    <w:tbl>
      <w:tblPr>
        <w:tblOverlap w:val="never"/>
        <w:tblW w:w="9366" w:type="dxa"/>
        <w:tblLayout w:type="fixed"/>
        <w:tblCellMar>
          <w:left w:w="10" w:type="dxa"/>
          <w:right w:w="10" w:type="dxa"/>
        </w:tblCellMar>
        <w:tblLook w:val="04A0" w:firstRow="1" w:lastRow="0" w:firstColumn="1" w:lastColumn="0" w:noHBand="0" w:noVBand="1"/>
      </w:tblPr>
      <w:tblGrid>
        <w:gridCol w:w="5573"/>
        <w:gridCol w:w="2309"/>
        <w:gridCol w:w="1484"/>
      </w:tblGrid>
      <w:tr w:rsidR="004F6CA9" w:rsidRPr="007D5E1D" w14:paraId="34DBC4D9" w14:textId="77777777" w:rsidTr="00DE668D">
        <w:trPr>
          <w:trHeight w:hRule="exact" w:val="360"/>
        </w:trPr>
        <w:tc>
          <w:tcPr>
            <w:tcW w:w="5573" w:type="dxa"/>
            <w:shd w:val="clear" w:color="auto" w:fill="FFFFFF"/>
          </w:tcPr>
          <w:p w14:paraId="033F5B49"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lastRenderedPageBreak/>
              <w:t>Pavadinimas ar pobūdis</w:t>
            </w:r>
          </w:p>
        </w:tc>
        <w:tc>
          <w:tcPr>
            <w:tcW w:w="2309" w:type="dxa"/>
            <w:shd w:val="clear" w:color="auto" w:fill="FFFFFF"/>
          </w:tcPr>
          <w:p w14:paraId="309DBB63"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Blankas</w:t>
            </w:r>
          </w:p>
        </w:tc>
        <w:tc>
          <w:tcPr>
            <w:tcW w:w="1484" w:type="dxa"/>
            <w:shd w:val="clear" w:color="auto" w:fill="FFFFFF"/>
          </w:tcPr>
          <w:p w14:paraId="2E2AA3D4"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Terminas</w:t>
            </w:r>
          </w:p>
        </w:tc>
      </w:tr>
      <w:tr w:rsidR="004F6CA9" w:rsidRPr="007D5E1D" w14:paraId="0B1FCA79" w14:textId="77777777" w:rsidTr="00DE668D">
        <w:trPr>
          <w:trHeight w:hRule="exact" w:val="427"/>
        </w:trPr>
        <w:tc>
          <w:tcPr>
            <w:tcW w:w="5573" w:type="dxa"/>
            <w:tcBorders>
              <w:top w:val="single" w:sz="4" w:space="0" w:color="auto"/>
            </w:tcBorders>
            <w:shd w:val="clear" w:color="auto" w:fill="FFFFFF"/>
            <w:vAlign w:val="center"/>
          </w:tcPr>
          <w:p w14:paraId="6E1B8196"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Kompensacija</w:t>
            </w:r>
          </w:p>
        </w:tc>
        <w:tc>
          <w:tcPr>
            <w:tcW w:w="2309" w:type="dxa"/>
            <w:tcBorders>
              <w:top w:val="single" w:sz="4" w:space="0" w:color="auto"/>
            </w:tcBorders>
            <w:shd w:val="clear" w:color="auto" w:fill="FFFFFF"/>
            <w:vAlign w:val="center"/>
          </w:tcPr>
          <w:p w14:paraId="30473FA5"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CN 48</w:t>
            </w:r>
          </w:p>
        </w:tc>
        <w:tc>
          <w:tcPr>
            <w:tcW w:w="1484" w:type="dxa"/>
            <w:tcBorders>
              <w:top w:val="single" w:sz="4" w:space="0" w:color="auto"/>
            </w:tcBorders>
            <w:shd w:val="clear" w:color="auto" w:fill="FFFFFF"/>
            <w:vAlign w:val="center"/>
          </w:tcPr>
          <w:p w14:paraId="38616300"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2 mėnesiai</w:t>
            </w:r>
          </w:p>
        </w:tc>
      </w:tr>
      <w:tr w:rsidR="004F6CA9" w:rsidRPr="007D5E1D" w14:paraId="7D4CCCEF" w14:textId="77777777" w:rsidTr="00DE668D">
        <w:trPr>
          <w:trHeight w:hRule="exact" w:val="360"/>
        </w:trPr>
        <w:tc>
          <w:tcPr>
            <w:tcW w:w="5573" w:type="dxa"/>
            <w:shd w:val="clear" w:color="auto" w:fill="FFFFFF"/>
          </w:tcPr>
          <w:p w14:paraId="5DA744C5"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Oro paštas</w:t>
            </w:r>
          </w:p>
        </w:tc>
        <w:tc>
          <w:tcPr>
            <w:tcW w:w="2309" w:type="dxa"/>
            <w:shd w:val="clear" w:color="auto" w:fill="FFFFFF"/>
          </w:tcPr>
          <w:p w14:paraId="750617F9"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CN 51</w:t>
            </w:r>
          </w:p>
        </w:tc>
        <w:tc>
          <w:tcPr>
            <w:tcW w:w="1484" w:type="dxa"/>
            <w:shd w:val="clear" w:color="auto" w:fill="FFFFFF"/>
          </w:tcPr>
          <w:p w14:paraId="05D2A691"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1 mėnuo</w:t>
            </w:r>
          </w:p>
        </w:tc>
      </w:tr>
      <w:tr w:rsidR="004F6CA9" w:rsidRPr="007D5E1D" w14:paraId="3556E220" w14:textId="77777777" w:rsidTr="00DE668D">
        <w:trPr>
          <w:trHeight w:hRule="exact" w:val="360"/>
        </w:trPr>
        <w:tc>
          <w:tcPr>
            <w:tcW w:w="5573" w:type="dxa"/>
            <w:shd w:val="clear" w:color="auto" w:fill="FFFFFF"/>
          </w:tcPr>
          <w:p w14:paraId="065ED8E0"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Bendroji sąskaita</w:t>
            </w:r>
          </w:p>
        </w:tc>
        <w:tc>
          <w:tcPr>
            <w:tcW w:w="2309" w:type="dxa"/>
            <w:shd w:val="clear" w:color="auto" w:fill="FFFFFF"/>
          </w:tcPr>
          <w:p w14:paraId="7FB2BA26"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CN 52</w:t>
            </w:r>
          </w:p>
        </w:tc>
        <w:tc>
          <w:tcPr>
            <w:tcW w:w="1484" w:type="dxa"/>
            <w:shd w:val="clear" w:color="auto" w:fill="FFFFFF"/>
          </w:tcPr>
          <w:p w14:paraId="069C4D87"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1 mėnuo</w:t>
            </w:r>
          </w:p>
        </w:tc>
      </w:tr>
      <w:tr w:rsidR="004F6CA9" w:rsidRPr="007D5E1D" w14:paraId="715142B6" w14:textId="77777777" w:rsidTr="00DE668D">
        <w:trPr>
          <w:trHeight w:hRule="exact" w:val="360"/>
        </w:trPr>
        <w:tc>
          <w:tcPr>
            <w:tcW w:w="5573" w:type="dxa"/>
            <w:shd w:val="clear" w:color="auto" w:fill="FFFFFF"/>
            <w:vAlign w:val="bottom"/>
          </w:tcPr>
          <w:p w14:paraId="612DB44C"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color w:val="auto"/>
                <w:lang w:val="lt-LT"/>
              </w:rPr>
            </w:pPr>
            <w:r w:rsidRPr="007D5E1D">
              <w:rPr>
                <w:rStyle w:val="Bodytext2Bold1"/>
                <w:b w:val="0"/>
                <w:color w:val="auto"/>
                <w:lang w:val="lt-LT"/>
              </w:rPr>
              <w:t>Suvestinis metinis žiniaraštis</w:t>
            </w:r>
          </w:p>
        </w:tc>
        <w:tc>
          <w:tcPr>
            <w:tcW w:w="2309" w:type="dxa"/>
            <w:shd w:val="clear" w:color="auto" w:fill="FFFFFF"/>
            <w:vAlign w:val="bottom"/>
          </w:tcPr>
          <w:p w14:paraId="316ABD2C"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color w:val="auto"/>
                <w:lang w:val="lt-LT"/>
              </w:rPr>
            </w:pPr>
            <w:r w:rsidRPr="007D5E1D">
              <w:rPr>
                <w:rStyle w:val="Bodytext2Bold1"/>
                <w:b w:val="0"/>
                <w:color w:val="auto"/>
                <w:lang w:val="lt-LT"/>
              </w:rPr>
              <w:t xml:space="preserve">CN 54bis </w:t>
            </w:r>
            <w:r w:rsidRPr="007D5E1D">
              <w:rPr>
                <w:rStyle w:val="Bodytext2Bold1"/>
                <w:color w:val="auto"/>
                <w:lang w:val="lt-LT"/>
              </w:rPr>
              <w:t>ir CN 54ter</w:t>
            </w:r>
          </w:p>
        </w:tc>
        <w:tc>
          <w:tcPr>
            <w:tcW w:w="1484" w:type="dxa"/>
            <w:shd w:val="clear" w:color="auto" w:fill="FFFFFF"/>
          </w:tcPr>
          <w:p w14:paraId="66E81A99" w14:textId="77777777" w:rsidR="004F6CA9" w:rsidRPr="007D5E1D" w:rsidRDefault="004F6CA9" w:rsidP="0014422B">
            <w:pPr>
              <w:keepNext/>
              <w:keepLines/>
              <w:framePr w:w="8899" w:wrap="notBeside" w:vAnchor="text" w:hAnchor="text" w:y="2"/>
              <w:outlineLvl w:val="3"/>
              <w:rPr>
                <w:color w:val="auto"/>
                <w:sz w:val="10"/>
                <w:szCs w:val="10"/>
                <w:lang w:val="lt-LT"/>
              </w:rPr>
            </w:pPr>
          </w:p>
        </w:tc>
      </w:tr>
      <w:tr w:rsidR="004F6CA9" w:rsidRPr="007D5E1D" w14:paraId="67B3C968" w14:textId="77777777" w:rsidTr="00DE668D">
        <w:trPr>
          <w:trHeight w:hRule="exact" w:val="360"/>
        </w:trPr>
        <w:tc>
          <w:tcPr>
            <w:tcW w:w="5573" w:type="dxa"/>
            <w:shd w:val="clear" w:color="auto" w:fill="FFFFFF"/>
          </w:tcPr>
          <w:p w14:paraId="557925DE"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color w:val="auto"/>
                <w:lang w:val="lt-LT"/>
              </w:rPr>
            </w:pPr>
            <w:r w:rsidRPr="007D5E1D">
              <w:rPr>
                <w:rStyle w:val="Bodytext2Bold1"/>
                <w:b w:val="0"/>
                <w:color w:val="auto"/>
                <w:lang w:val="lt-LT"/>
              </w:rPr>
              <w:t>– Peržiūros / suderinimo mechanizmas</w:t>
            </w:r>
          </w:p>
        </w:tc>
        <w:tc>
          <w:tcPr>
            <w:tcW w:w="2309" w:type="dxa"/>
            <w:shd w:val="clear" w:color="auto" w:fill="FFFFFF"/>
          </w:tcPr>
          <w:p w14:paraId="23AEA944" w14:textId="77777777" w:rsidR="004F6CA9" w:rsidRPr="007D5E1D" w:rsidRDefault="004F6CA9" w:rsidP="0014422B">
            <w:pPr>
              <w:keepNext/>
              <w:keepLines/>
              <w:framePr w:w="8899" w:wrap="notBeside" w:vAnchor="text" w:hAnchor="text" w:y="2"/>
              <w:outlineLvl w:val="3"/>
              <w:rPr>
                <w:color w:val="auto"/>
                <w:sz w:val="10"/>
                <w:szCs w:val="10"/>
                <w:lang w:val="lt-LT"/>
              </w:rPr>
            </w:pPr>
          </w:p>
        </w:tc>
        <w:tc>
          <w:tcPr>
            <w:tcW w:w="1484" w:type="dxa"/>
            <w:shd w:val="clear" w:color="auto" w:fill="FFFFFF"/>
          </w:tcPr>
          <w:p w14:paraId="7EA05397"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color w:val="auto"/>
                <w:lang w:val="lt-LT"/>
              </w:rPr>
            </w:pPr>
            <w:r w:rsidRPr="007D5E1D">
              <w:rPr>
                <w:rStyle w:val="Bodytext2Bold1"/>
                <w:b w:val="0"/>
                <w:color w:val="auto"/>
                <w:lang w:val="lt-LT"/>
              </w:rPr>
              <w:t>1 mėnuo</w:t>
            </w:r>
          </w:p>
        </w:tc>
      </w:tr>
      <w:tr w:rsidR="004F6CA9" w:rsidRPr="007D5E1D" w14:paraId="0B9420CB" w14:textId="77777777" w:rsidTr="00DE668D">
        <w:trPr>
          <w:trHeight w:hRule="exact" w:val="370"/>
        </w:trPr>
        <w:tc>
          <w:tcPr>
            <w:tcW w:w="5573" w:type="dxa"/>
            <w:shd w:val="clear" w:color="auto" w:fill="FFFFFF"/>
            <w:vAlign w:val="bottom"/>
          </w:tcPr>
          <w:p w14:paraId="774276DD"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color w:val="auto"/>
                <w:lang w:val="lt-LT"/>
              </w:rPr>
            </w:pPr>
            <w:r w:rsidRPr="007D5E1D">
              <w:rPr>
                <w:rStyle w:val="Bodytext2Bold1"/>
                <w:b w:val="0"/>
                <w:color w:val="auto"/>
                <w:lang w:val="lt-LT"/>
              </w:rPr>
              <w:t xml:space="preserve">– Pašto apkaita tarp </w:t>
            </w:r>
            <w:r w:rsidRPr="007D5E1D">
              <w:rPr>
                <w:rStyle w:val="Bodytext2Bold1"/>
                <w:color w:val="auto"/>
                <w:lang w:val="lt-LT"/>
              </w:rPr>
              <w:t>išsivysčiusių šalių</w:t>
            </w:r>
          </w:p>
        </w:tc>
        <w:tc>
          <w:tcPr>
            <w:tcW w:w="2309" w:type="dxa"/>
            <w:shd w:val="clear" w:color="auto" w:fill="FFFFFF"/>
          </w:tcPr>
          <w:p w14:paraId="4BD7058E" w14:textId="77777777" w:rsidR="004F6CA9" w:rsidRPr="007D5E1D" w:rsidRDefault="004F6CA9" w:rsidP="0014422B">
            <w:pPr>
              <w:keepNext/>
              <w:keepLines/>
              <w:framePr w:w="8899" w:wrap="notBeside" w:vAnchor="text" w:hAnchor="text" w:y="2"/>
              <w:outlineLvl w:val="3"/>
              <w:rPr>
                <w:color w:val="auto"/>
                <w:sz w:val="10"/>
                <w:szCs w:val="10"/>
                <w:lang w:val="lt-LT"/>
              </w:rPr>
            </w:pPr>
          </w:p>
        </w:tc>
        <w:tc>
          <w:tcPr>
            <w:tcW w:w="1484" w:type="dxa"/>
            <w:shd w:val="clear" w:color="auto" w:fill="FFFFFF"/>
            <w:vAlign w:val="bottom"/>
          </w:tcPr>
          <w:p w14:paraId="12FCE970"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color w:val="auto"/>
                <w:lang w:val="lt-LT"/>
              </w:rPr>
            </w:pPr>
            <w:r w:rsidRPr="007D5E1D">
              <w:rPr>
                <w:rStyle w:val="Bodytext2Bold1"/>
                <w:b w:val="0"/>
                <w:color w:val="auto"/>
                <w:lang w:val="lt-LT"/>
              </w:rPr>
              <w:t>2 mėnesiai</w:t>
            </w:r>
          </w:p>
        </w:tc>
      </w:tr>
      <w:tr w:rsidR="004F6CA9" w:rsidRPr="007D5E1D" w14:paraId="36B71325" w14:textId="77777777" w:rsidTr="00DE668D">
        <w:trPr>
          <w:trHeight w:hRule="exact" w:val="350"/>
        </w:trPr>
        <w:tc>
          <w:tcPr>
            <w:tcW w:w="5573" w:type="dxa"/>
            <w:shd w:val="clear" w:color="auto" w:fill="FFFFFF"/>
          </w:tcPr>
          <w:p w14:paraId="4CBABA93"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Suvestinis važtaraštis</w:t>
            </w:r>
          </w:p>
        </w:tc>
        <w:tc>
          <w:tcPr>
            <w:tcW w:w="2309" w:type="dxa"/>
            <w:shd w:val="clear" w:color="auto" w:fill="FFFFFF"/>
          </w:tcPr>
          <w:p w14:paraId="32948766"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 xml:space="preserve">CN 56 </w:t>
            </w:r>
            <w:r w:rsidRPr="007D5E1D">
              <w:rPr>
                <w:rStyle w:val="Bodytext2Bold1"/>
                <w:color w:val="auto"/>
                <w:lang w:val="lt-LT"/>
              </w:rPr>
              <w:t>ir CN 56bis</w:t>
            </w:r>
          </w:p>
        </w:tc>
        <w:tc>
          <w:tcPr>
            <w:tcW w:w="1484" w:type="dxa"/>
            <w:shd w:val="clear" w:color="auto" w:fill="FFFFFF"/>
          </w:tcPr>
          <w:p w14:paraId="071B2069"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2 mėnesiai</w:t>
            </w:r>
          </w:p>
        </w:tc>
      </w:tr>
      <w:tr w:rsidR="004F6CA9" w:rsidRPr="007D5E1D" w14:paraId="55F892EC" w14:textId="77777777" w:rsidTr="00DE668D">
        <w:trPr>
          <w:trHeight w:hRule="exact" w:val="360"/>
        </w:trPr>
        <w:tc>
          <w:tcPr>
            <w:tcW w:w="5573" w:type="dxa"/>
            <w:shd w:val="clear" w:color="auto" w:fill="FFFFFF"/>
          </w:tcPr>
          <w:p w14:paraId="2866325B"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Atskiroji sąskaita. Galutinis atlygis</w:t>
            </w:r>
          </w:p>
        </w:tc>
        <w:tc>
          <w:tcPr>
            <w:tcW w:w="2309" w:type="dxa"/>
            <w:shd w:val="clear" w:color="auto" w:fill="FFFFFF"/>
          </w:tcPr>
          <w:p w14:paraId="73A6A492"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CN 61</w:t>
            </w:r>
          </w:p>
        </w:tc>
        <w:tc>
          <w:tcPr>
            <w:tcW w:w="1484" w:type="dxa"/>
            <w:shd w:val="clear" w:color="auto" w:fill="FFFFFF"/>
          </w:tcPr>
          <w:p w14:paraId="5B047B3C"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1 mėnuo</w:t>
            </w:r>
          </w:p>
        </w:tc>
      </w:tr>
      <w:tr w:rsidR="004F6CA9" w:rsidRPr="007D5E1D" w14:paraId="7B4FC749" w14:textId="77777777" w:rsidTr="00DE668D">
        <w:trPr>
          <w:trHeight w:hRule="exact" w:val="360"/>
        </w:trPr>
        <w:tc>
          <w:tcPr>
            <w:tcW w:w="5573" w:type="dxa"/>
            <w:shd w:val="clear" w:color="auto" w:fill="FFFFFF"/>
            <w:vAlign w:val="bottom"/>
          </w:tcPr>
          <w:p w14:paraId="3C2957AE"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Atskiroji sąskaita. Tranzito mokesčiai</w:t>
            </w:r>
          </w:p>
        </w:tc>
        <w:tc>
          <w:tcPr>
            <w:tcW w:w="2309" w:type="dxa"/>
            <w:shd w:val="clear" w:color="auto" w:fill="FFFFFF"/>
            <w:vAlign w:val="bottom"/>
          </w:tcPr>
          <w:p w14:paraId="19156FED"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CN 62</w:t>
            </w:r>
          </w:p>
        </w:tc>
        <w:tc>
          <w:tcPr>
            <w:tcW w:w="1484" w:type="dxa"/>
            <w:shd w:val="clear" w:color="auto" w:fill="FFFFFF"/>
            <w:vAlign w:val="bottom"/>
          </w:tcPr>
          <w:p w14:paraId="66739609"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2 mėnesiai</w:t>
            </w:r>
          </w:p>
        </w:tc>
      </w:tr>
      <w:tr w:rsidR="004F6CA9" w:rsidRPr="007D5E1D" w14:paraId="34AC0390" w14:textId="77777777" w:rsidTr="00DE668D">
        <w:trPr>
          <w:trHeight w:hRule="exact" w:val="360"/>
        </w:trPr>
        <w:tc>
          <w:tcPr>
            <w:tcW w:w="5573" w:type="dxa"/>
            <w:shd w:val="clear" w:color="auto" w:fill="FFFFFF"/>
            <w:vAlign w:val="bottom"/>
          </w:tcPr>
          <w:p w14:paraId="3E9D2A90"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Atskiroji sąskaita. Papildomi tranzito mokesčiai</w:t>
            </w:r>
          </w:p>
        </w:tc>
        <w:tc>
          <w:tcPr>
            <w:tcW w:w="2309" w:type="dxa"/>
            <w:shd w:val="clear" w:color="auto" w:fill="FFFFFF"/>
            <w:vAlign w:val="bottom"/>
          </w:tcPr>
          <w:p w14:paraId="2E76B7A5"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CN 62bis</w:t>
            </w:r>
          </w:p>
        </w:tc>
        <w:tc>
          <w:tcPr>
            <w:tcW w:w="1484" w:type="dxa"/>
            <w:shd w:val="clear" w:color="auto" w:fill="FFFFFF"/>
            <w:vAlign w:val="bottom"/>
          </w:tcPr>
          <w:p w14:paraId="1B700CE9"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2 mėnesiai</w:t>
            </w:r>
          </w:p>
        </w:tc>
      </w:tr>
      <w:tr w:rsidR="004F6CA9" w:rsidRPr="007D5E1D" w14:paraId="50E7FB80" w14:textId="77777777" w:rsidTr="00DE668D">
        <w:trPr>
          <w:trHeight w:hRule="exact" w:val="360"/>
        </w:trPr>
        <w:tc>
          <w:tcPr>
            <w:tcW w:w="5573" w:type="dxa"/>
            <w:shd w:val="clear" w:color="auto" w:fill="FFFFFF"/>
            <w:vAlign w:val="bottom"/>
          </w:tcPr>
          <w:p w14:paraId="461178A3"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Patvirtinimas Tranzito mokesčiai</w:t>
            </w:r>
          </w:p>
        </w:tc>
        <w:tc>
          <w:tcPr>
            <w:tcW w:w="2309" w:type="dxa"/>
            <w:shd w:val="clear" w:color="auto" w:fill="FFFFFF"/>
            <w:vAlign w:val="bottom"/>
          </w:tcPr>
          <w:p w14:paraId="274DF070"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CN 63</w:t>
            </w:r>
          </w:p>
        </w:tc>
        <w:tc>
          <w:tcPr>
            <w:tcW w:w="1484" w:type="dxa"/>
            <w:shd w:val="clear" w:color="auto" w:fill="FFFFFF"/>
            <w:vAlign w:val="bottom"/>
          </w:tcPr>
          <w:p w14:paraId="740DCFC0"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1 mėnuo</w:t>
            </w:r>
          </w:p>
        </w:tc>
      </w:tr>
      <w:tr w:rsidR="004F6CA9" w:rsidRPr="007D5E1D" w14:paraId="6009A4A6" w14:textId="77777777" w:rsidTr="00DE668D">
        <w:trPr>
          <w:trHeight w:hRule="exact" w:val="298"/>
        </w:trPr>
        <w:tc>
          <w:tcPr>
            <w:tcW w:w="5573" w:type="dxa"/>
            <w:shd w:val="clear" w:color="auto" w:fill="FFFFFF"/>
            <w:vAlign w:val="bottom"/>
          </w:tcPr>
          <w:p w14:paraId="6EA835FD"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Žiniaraštis. Galutinis atlygis</w:t>
            </w:r>
          </w:p>
        </w:tc>
        <w:tc>
          <w:tcPr>
            <w:tcW w:w="2309" w:type="dxa"/>
            <w:shd w:val="clear" w:color="auto" w:fill="FFFFFF"/>
            <w:vAlign w:val="bottom"/>
          </w:tcPr>
          <w:p w14:paraId="462C189B"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CN 64</w:t>
            </w:r>
          </w:p>
        </w:tc>
        <w:tc>
          <w:tcPr>
            <w:tcW w:w="1484" w:type="dxa"/>
            <w:shd w:val="clear" w:color="auto" w:fill="FFFFFF"/>
            <w:vAlign w:val="bottom"/>
          </w:tcPr>
          <w:p w14:paraId="24B8C927"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1 mėnuo</w:t>
            </w:r>
          </w:p>
        </w:tc>
      </w:tr>
      <w:tr w:rsidR="004F6CA9" w:rsidRPr="007D5E1D" w14:paraId="2A366801" w14:textId="77777777" w:rsidTr="00DE668D">
        <w:trPr>
          <w:trHeight w:hRule="exact" w:val="221"/>
        </w:trPr>
        <w:tc>
          <w:tcPr>
            <w:tcW w:w="5573" w:type="dxa"/>
            <w:shd w:val="clear" w:color="auto" w:fill="FFFFFF"/>
            <w:vAlign w:val="bottom"/>
          </w:tcPr>
          <w:p w14:paraId="6CFE5915"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Siuntiniai</w:t>
            </w:r>
          </w:p>
        </w:tc>
        <w:tc>
          <w:tcPr>
            <w:tcW w:w="2309" w:type="dxa"/>
            <w:shd w:val="clear" w:color="auto" w:fill="FFFFFF"/>
            <w:vAlign w:val="bottom"/>
          </w:tcPr>
          <w:p w14:paraId="74AC603B"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CP 75</w:t>
            </w:r>
          </w:p>
        </w:tc>
        <w:tc>
          <w:tcPr>
            <w:tcW w:w="1484" w:type="dxa"/>
            <w:shd w:val="clear" w:color="auto" w:fill="FFFFFF"/>
            <w:vAlign w:val="bottom"/>
          </w:tcPr>
          <w:p w14:paraId="13F49CF7" w14:textId="77777777" w:rsidR="004F6CA9" w:rsidRPr="007D5E1D" w:rsidRDefault="004F6CA9" w:rsidP="0014422B">
            <w:pPr>
              <w:pStyle w:val="Bodytext20"/>
              <w:keepNext/>
              <w:keepLines/>
              <w:framePr w:w="8899" w:wrap="notBeside" w:vAnchor="text" w:hAnchor="text" w:y="2"/>
              <w:shd w:val="clear" w:color="auto" w:fill="auto"/>
              <w:spacing w:line="240" w:lineRule="auto"/>
              <w:ind w:firstLine="0"/>
              <w:jc w:val="left"/>
              <w:outlineLvl w:val="3"/>
              <w:rPr>
                <w:b/>
                <w:color w:val="auto"/>
                <w:lang w:val="lt-LT"/>
              </w:rPr>
            </w:pPr>
            <w:r w:rsidRPr="007D5E1D">
              <w:rPr>
                <w:rStyle w:val="Bodytext2Bold1"/>
                <w:b w:val="0"/>
                <w:color w:val="auto"/>
                <w:lang w:val="lt-LT"/>
              </w:rPr>
              <w:t>1 mėnuo</w:t>
            </w:r>
          </w:p>
        </w:tc>
      </w:tr>
    </w:tbl>
    <w:p w14:paraId="0440B1A7" w14:textId="77777777" w:rsidR="004F6CA9" w:rsidRPr="007D5E1D" w:rsidRDefault="004F6CA9" w:rsidP="0014422B">
      <w:pPr>
        <w:framePr w:w="8899" w:wrap="notBeside" w:vAnchor="text" w:hAnchor="text" w:y="2"/>
        <w:spacing w:before="240"/>
        <w:rPr>
          <w:color w:val="auto"/>
          <w:sz w:val="2"/>
          <w:szCs w:val="2"/>
          <w:lang w:val="lt-LT"/>
        </w:rPr>
      </w:pPr>
    </w:p>
    <w:p w14:paraId="40EC0B7D" w14:textId="77777777" w:rsidR="004F6CA9" w:rsidRPr="007D5E1D" w:rsidRDefault="004F6CA9" w:rsidP="00073CC4">
      <w:pPr>
        <w:spacing w:before="240"/>
        <w:rPr>
          <w:color w:val="auto"/>
          <w:sz w:val="2"/>
          <w:szCs w:val="2"/>
          <w:lang w:val="lt-LT"/>
        </w:rPr>
      </w:pPr>
    </w:p>
    <w:p w14:paraId="3A81A09D" w14:textId="77777777" w:rsidR="004F6CA9" w:rsidRPr="007D5E1D" w:rsidRDefault="004F6CA9" w:rsidP="00073CC4">
      <w:pPr>
        <w:spacing w:before="240"/>
        <w:jc w:val="both"/>
        <w:rPr>
          <w:rFonts w:ascii="Arial" w:hAnsi="Arial" w:cs="Arial"/>
          <w:b/>
          <w:color w:val="auto"/>
          <w:sz w:val="20"/>
          <w:szCs w:val="20"/>
          <w:lang w:val="lt-LT"/>
        </w:rPr>
      </w:pPr>
      <w:r w:rsidRPr="007D5E1D">
        <w:rPr>
          <w:rFonts w:ascii="Arial" w:hAnsi="Arial" w:cs="Arial"/>
          <w:b/>
          <w:color w:val="auto"/>
          <w:sz w:val="20"/>
          <w:szCs w:val="20"/>
          <w:lang w:val="lt-LT"/>
        </w:rPr>
        <w:t xml:space="preserve">RL 254 </w:t>
      </w:r>
      <w:r w:rsidRPr="007D5E1D">
        <w:rPr>
          <w:rFonts w:ascii="Arial" w:hAnsi="Arial" w:cs="Arial"/>
          <w:color w:val="auto"/>
          <w:sz w:val="20"/>
          <w:szCs w:val="20"/>
          <w:lang w:val="lt-LT"/>
        </w:rPr>
        <w:t>straipsnis</w:t>
      </w:r>
    </w:p>
    <w:p w14:paraId="19FB7796" w14:textId="77777777" w:rsidR="004F6CA9" w:rsidRPr="007D5E1D" w:rsidRDefault="004F6CA9" w:rsidP="00073CC4">
      <w:pPr>
        <w:keepNext/>
        <w:keepLines/>
        <w:outlineLvl w:val="3"/>
        <w:rPr>
          <w:rFonts w:ascii="Arial" w:hAnsi="Arial" w:cs="Arial"/>
          <w:color w:val="auto"/>
          <w:sz w:val="20"/>
          <w:szCs w:val="20"/>
          <w:lang w:val="lt-LT"/>
        </w:rPr>
      </w:pPr>
      <w:r w:rsidRPr="007D5E1D">
        <w:rPr>
          <w:rFonts w:ascii="Arial" w:hAnsi="Arial" w:cs="Arial"/>
          <w:color w:val="auto"/>
          <w:sz w:val="20"/>
          <w:szCs w:val="20"/>
          <w:lang w:val="lt-LT"/>
        </w:rPr>
        <w:t>Sąskaitų surašymas ir apmokėjimas</w:t>
      </w:r>
    </w:p>
    <w:p w14:paraId="5F277315" w14:textId="77777777" w:rsidR="004F6CA9" w:rsidRPr="007D5E1D" w:rsidRDefault="004F6CA9"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1</w:t>
      </w:r>
      <w:r w:rsidRPr="007D5E1D">
        <w:rPr>
          <w:rFonts w:ascii="Arial" w:hAnsi="Arial" w:cs="Arial"/>
          <w:color w:val="auto"/>
          <w:sz w:val="20"/>
          <w:szCs w:val="20"/>
          <w:lang w:val="lt-LT"/>
        </w:rPr>
        <w:tab/>
        <w:t>Paskirtieji operatoriai gali su pašto srautais susijusių tarptautinių sąskaitų apmokėjimą laikyti einamąja operacija, kuri atliekama atsižvelgiant į įprastus suinteresuotų šalių narių tarptautinius įsipareigojimus, kai yra susitarta šiuo klausimu. Jei tokių susitarimų nėra, sąskaitos apmokamos laikantis toliau išdėstytų nuostatų.</w:t>
      </w:r>
    </w:p>
    <w:p w14:paraId="0776D24F" w14:textId="77777777" w:rsidR="004F6CA9" w:rsidRPr="007D5E1D" w:rsidRDefault="004F6CA9"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2</w:t>
      </w:r>
      <w:r w:rsidRPr="007D5E1D">
        <w:rPr>
          <w:rFonts w:ascii="Arial" w:hAnsi="Arial" w:cs="Arial"/>
          <w:b/>
          <w:color w:val="auto"/>
          <w:sz w:val="20"/>
          <w:szCs w:val="20"/>
          <w:lang w:val="lt-LT"/>
        </w:rPr>
        <w:tab/>
      </w:r>
      <w:r w:rsidRPr="007D5E1D">
        <w:rPr>
          <w:rFonts w:ascii="Arial" w:hAnsi="Arial" w:cs="Arial"/>
          <w:color w:val="auto"/>
          <w:sz w:val="20"/>
          <w:szCs w:val="20"/>
          <w:lang w:val="lt-LT"/>
        </w:rPr>
        <w:t xml:space="preserve">Išskyrus sąskaitas CN 51 ir CN 52, kurios surašomos laikantis </w:t>
      </w:r>
      <w:r w:rsidRPr="007D5E1D">
        <w:rPr>
          <w:rFonts w:ascii="Arial" w:hAnsi="Arial" w:cs="Arial"/>
          <w:b/>
          <w:color w:val="auto"/>
          <w:sz w:val="20"/>
          <w:szCs w:val="20"/>
          <w:lang w:val="lt-LT"/>
        </w:rPr>
        <w:t>RL 247</w:t>
      </w:r>
      <w:r w:rsidRPr="007D5E1D">
        <w:rPr>
          <w:rFonts w:ascii="Arial" w:hAnsi="Arial" w:cs="Arial"/>
          <w:color w:val="auto"/>
          <w:sz w:val="20"/>
          <w:szCs w:val="20"/>
          <w:lang w:val="lt-LT"/>
        </w:rPr>
        <w:t xml:space="preserve"> straipsnio, kiekvienas paskirtasis operatorius surašo savo sąskaitas ir pateikia jas atitinkamiems paskirtiesiems operatoriams dviem egzemplioriais. Vienas iš patvirtintų egzempliorių jį pataisius, jei reikia, ar pridėjus skirtumą patvirtinantį dokumentą, grąžinamas paskirtajam operatoriui kreditoriui. Šia sąskaita remiamasi prireikus tvarkant galutinius atsiskaitymus tarp dviejų paskirtųjų operatorių. </w:t>
      </w:r>
    </w:p>
    <w:p w14:paraId="746EE6D4" w14:textId="77777777" w:rsidR="004F6CA9" w:rsidRPr="007D5E1D" w:rsidRDefault="004F6CA9"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3</w:t>
      </w:r>
      <w:r w:rsidRPr="007D5E1D">
        <w:rPr>
          <w:rFonts w:ascii="Arial" w:hAnsi="Arial" w:cs="Arial"/>
          <w:color w:val="auto"/>
          <w:sz w:val="20"/>
          <w:szCs w:val="20"/>
          <w:lang w:val="lt-LT"/>
        </w:rPr>
        <w:tab/>
        <w:t xml:space="preserve">Kiekvienoje sąskaitoje, surašytoje blankuose CN 02bis, CN 03, CN 03bis, CN 48, CN 51, CN 52, CN 57, CN 61, CN 62, CN 62bis, CN 63, CN 64 ir CN 64bis, nurodant SDR išreikštą galutinę sumą ar saldą, į dešimtąsias dalis neatsižvelgiama. Į skirtumus sąskaitose, surašytose </w:t>
      </w:r>
      <w:r w:rsidR="00E646ED" w:rsidRPr="007D5E1D">
        <w:rPr>
          <w:rFonts w:ascii="Arial" w:hAnsi="Arial" w:cs="Arial"/>
          <w:sz w:val="20"/>
          <w:lang w:val="lt-LT"/>
        </w:rPr>
        <w:t>anksčiau</w:t>
      </w:r>
      <w:r w:rsidRPr="007D5E1D">
        <w:rPr>
          <w:rFonts w:ascii="Arial" w:hAnsi="Arial" w:cs="Arial"/>
          <w:color w:val="auto"/>
          <w:sz w:val="20"/>
          <w:szCs w:val="20"/>
          <w:lang w:val="lt-LT"/>
        </w:rPr>
        <w:t xml:space="preserve"> nurodytuose blankuose, nekreipiama dėmesio, jei jų bendra suma kiekvienoje sąskaitoje neviršija 9,80 SDR. </w:t>
      </w:r>
    </w:p>
    <w:p w14:paraId="5D9A53D1" w14:textId="77777777" w:rsidR="004F6CA9" w:rsidRPr="007D5E1D" w:rsidRDefault="004F6CA9" w:rsidP="00073CC4">
      <w:pPr>
        <w:spacing w:before="240"/>
        <w:jc w:val="both"/>
        <w:rPr>
          <w:rFonts w:ascii="Arial" w:hAnsi="Arial" w:cs="Arial"/>
          <w:color w:val="auto"/>
          <w:sz w:val="20"/>
          <w:szCs w:val="20"/>
          <w:lang w:val="lt-LT"/>
        </w:rPr>
      </w:pPr>
      <w:r w:rsidRPr="007D5E1D">
        <w:rPr>
          <w:rFonts w:ascii="Arial" w:hAnsi="Arial" w:cs="Arial"/>
          <w:color w:val="auto"/>
          <w:sz w:val="20"/>
          <w:szCs w:val="20"/>
          <w:lang w:val="lt-LT"/>
        </w:rPr>
        <w:t>4</w:t>
      </w:r>
      <w:r w:rsidRPr="007D5E1D">
        <w:rPr>
          <w:rFonts w:ascii="Arial" w:hAnsi="Arial" w:cs="Arial"/>
          <w:color w:val="auto"/>
          <w:sz w:val="20"/>
          <w:szCs w:val="20"/>
          <w:lang w:val="lt-LT"/>
        </w:rPr>
        <w:tab/>
        <w:t xml:space="preserve">Paskirtieji operatoriai sąskaitas gali apmokėti arba pagal dvišalį susitarimą, arba naudodamiesi Tarptautinio biuro daugiašale kompensavimo sistema, arba bet kokia kita sąskaitų apmokėjimo sistema. Naudotis Tarptautinio biuro vykdoma daugiašale kompensavimo sistema gali tik tie paskirtieji operatoriai, kurie pasirašė susitarimą dėl įstojimo į šią sistemą. </w:t>
      </w:r>
    </w:p>
    <w:p w14:paraId="048E5C0F" w14:textId="77777777" w:rsidR="004F6CA9" w:rsidRPr="007D5E1D" w:rsidRDefault="004F6CA9" w:rsidP="00073CC4">
      <w:pPr>
        <w:pStyle w:val="Bodytext70"/>
        <w:shd w:val="clear" w:color="auto" w:fill="auto"/>
        <w:spacing w:before="240" w:line="240" w:lineRule="auto"/>
        <w:ind w:firstLine="0"/>
        <w:rPr>
          <w:b w:val="0"/>
          <w:color w:val="auto"/>
          <w:lang w:val="lt-LT"/>
        </w:rPr>
      </w:pPr>
      <w:r w:rsidRPr="007D5E1D">
        <w:rPr>
          <w:color w:val="auto"/>
          <w:lang w:val="lt-LT"/>
        </w:rPr>
        <w:t>5</w:t>
      </w:r>
      <w:r w:rsidRPr="007D5E1D">
        <w:rPr>
          <w:color w:val="auto"/>
          <w:lang w:val="lt-LT"/>
        </w:rPr>
        <w:tab/>
      </w:r>
      <w:r w:rsidRPr="007D5E1D">
        <w:rPr>
          <w:b w:val="0"/>
          <w:color w:val="auto"/>
          <w:lang w:val="lt-LT"/>
        </w:rPr>
        <w:t>Paskirtasis operatorius kreditorius, pasitaręs su paskirtuoju operatoriumi debitoriumi, pasirenka sąskaitų apmokėjimo būdus. Kilus nesutarimų, lemiamą balsą visada turi paskirtasis operatorius kreditorius. Tuo atveju, jei sąskaitos apmokamos naudojantis Tarptautinio biuro daugiašale kompensavimo sistema, paskirtasis operatorius kreditorius ir paskirtasis operatorius debitorius turi abu pasirašyti tam tikrą susitarimą dėl įstojimo į šią sistemą ir bendrai nutarti įtraukti atitinkamą sąskaitą į šią sistemą.</w:t>
      </w:r>
    </w:p>
    <w:p w14:paraId="646E6AD6"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255 </w:t>
      </w:r>
      <w:r w:rsidRPr="007D5E1D">
        <w:rPr>
          <w:b w:val="0"/>
          <w:color w:val="auto"/>
          <w:lang w:val="lt-LT"/>
        </w:rPr>
        <w:t>straipsnis</w:t>
      </w:r>
    </w:p>
    <w:p w14:paraId="7B058734"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Sąskaitų apmokėjimas tarpininkaujant Tarptautiniam biurui</w:t>
      </w:r>
    </w:p>
    <w:p w14:paraId="1E20D293" w14:textId="77777777" w:rsidR="004F6CA9" w:rsidRPr="007D5E1D" w:rsidRDefault="004F6CA9" w:rsidP="00073CC4">
      <w:pPr>
        <w:pStyle w:val="Bodytext70"/>
        <w:numPr>
          <w:ilvl w:val="0"/>
          <w:numId w:val="199"/>
        </w:numPr>
        <w:shd w:val="clear" w:color="auto" w:fill="auto"/>
        <w:tabs>
          <w:tab w:val="left" w:pos="847"/>
        </w:tabs>
        <w:spacing w:before="240" w:line="240" w:lineRule="auto"/>
        <w:ind w:firstLine="0"/>
        <w:rPr>
          <w:b w:val="0"/>
          <w:color w:val="auto"/>
          <w:lang w:val="lt-LT"/>
        </w:rPr>
      </w:pPr>
      <w:r w:rsidRPr="007D5E1D">
        <w:rPr>
          <w:b w:val="0"/>
          <w:color w:val="auto"/>
          <w:lang w:val="lt-LT"/>
        </w:rPr>
        <w:t>Naudojantis Tarptautinio biuro kompensavimo sistema sąskaitos apmokamos laikantis PPS*Kliringo naudotojų grupės nustatytų nuostatų.</w:t>
      </w:r>
    </w:p>
    <w:p w14:paraId="6C3B0E77"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256 </w:t>
      </w:r>
      <w:r w:rsidRPr="007D5E1D">
        <w:rPr>
          <w:b w:val="0"/>
          <w:color w:val="auto"/>
          <w:lang w:val="lt-LT"/>
        </w:rPr>
        <w:t>straipsnis</w:t>
      </w:r>
    </w:p>
    <w:p w14:paraId="30A6ECDC"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lastRenderedPageBreak/>
        <w:t>SDR išreikštų skolinių įsipareigojimų apmokėjimas. Bendrosios nuostatos</w:t>
      </w:r>
    </w:p>
    <w:p w14:paraId="0ED970B1" w14:textId="77777777" w:rsidR="004F6CA9" w:rsidRPr="007D5E1D" w:rsidRDefault="004F6CA9" w:rsidP="00073CC4">
      <w:pPr>
        <w:pStyle w:val="Bodytext70"/>
        <w:numPr>
          <w:ilvl w:val="0"/>
          <w:numId w:val="200"/>
        </w:numPr>
        <w:shd w:val="clear" w:color="auto" w:fill="auto"/>
        <w:tabs>
          <w:tab w:val="left" w:pos="847"/>
        </w:tabs>
        <w:spacing w:before="240" w:line="240" w:lineRule="auto"/>
        <w:ind w:firstLine="0"/>
        <w:rPr>
          <w:b w:val="0"/>
          <w:color w:val="auto"/>
          <w:lang w:val="lt-LT"/>
        </w:rPr>
      </w:pPr>
      <w:r w:rsidRPr="007D5E1D">
        <w:rPr>
          <w:b w:val="0"/>
          <w:color w:val="auto"/>
          <w:lang w:val="lt-LT"/>
        </w:rPr>
        <w:t>Toliau nurodytos apmokėjimo taisyklės taikomos visiems SDR išreikštiems skoliniams įsipareigojimams, atsiradusiems dėl pašto apkaitos. Jie gali būti susiję su Tarptautinio biuro surašytomis bendrosiomis sąskaitomis ar žiniaraščiais arba sąskaitomis ar žiniaraščiais, surašytais jam nedalyvaujant. Minėtos taisyklės taip pat galioja apmokant skirtumus, palūkanas ar mokant dalines įmokas, ten kur yra taikoma.</w:t>
      </w:r>
    </w:p>
    <w:p w14:paraId="46C4F5B1" w14:textId="77777777" w:rsidR="004F6CA9" w:rsidRPr="007D5E1D" w:rsidRDefault="004F6CA9" w:rsidP="00073CC4">
      <w:pPr>
        <w:pStyle w:val="Bodytext70"/>
        <w:numPr>
          <w:ilvl w:val="0"/>
          <w:numId w:val="200"/>
        </w:numPr>
        <w:shd w:val="clear" w:color="auto" w:fill="auto"/>
        <w:tabs>
          <w:tab w:val="left" w:pos="847"/>
        </w:tabs>
        <w:spacing w:before="240" w:line="240" w:lineRule="auto"/>
        <w:ind w:firstLine="0"/>
        <w:rPr>
          <w:b w:val="0"/>
          <w:color w:val="auto"/>
          <w:lang w:val="lt-LT"/>
        </w:rPr>
      </w:pPr>
      <w:r w:rsidRPr="007D5E1D">
        <w:rPr>
          <w:b w:val="0"/>
          <w:color w:val="auto"/>
          <w:lang w:val="lt-LT"/>
        </w:rPr>
        <w:t>Kiekvienas paskirtasis operatorius gali atsiskaityti avansu mokėdamas dalines įmokas, kurios padengs susidariusias skolas.</w:t>
      </w:r>
    </w:p>
    <w:p w14:paraId="0D125468" w14:textId="77777777" w:rsidR="004F6CA9" w:rsidRPr="007D5E1D" w:rsidRDefault="004F6CA9" w:rsidP="00073CC4">
      <w:pPr>
        <w:pStyle w:val="Bodytext70"/>
        <w:numPr>
          <w:ilvl w:val="0"/>
          <w:numId w:val="200"/>
        </w:numPr>
        <w:shd w:val="clear" w:color="auto" w:fill="auto"/>
        <w:tabs>
          <w:tab w:val="left" w:pos="847"/>
        </w:tabs>
        <w:spacing w:before="240" w:line="240" w:lineRule="auto"/>
        <w:ind w:firstLine="0"/>
        <w:rPr>
          <w:b w:val="0"/>
          <w:color w:val="auto"/>
          <w:lang w:val="lt-LT"/>
        </w:rPr>
      </w:pPr>
      <w:r w:rsidRPr="007D5E1D">
        <w:rPr>
          <w:b w:val="0"/>
          <w:color w:val="auto"/>
          <w:lang w:val="lt-LT"/>
        </w:rPr>
        <w:t>Kiekvienas paskirtasis operatorius gali atsiskaityti su kitu paskirtuoju operatoriumi, išlygindamas savo kredite ir debete esančias SDR išreikštas sumas, jeigu laikomasi nustatyto mokėjimo termino. Jei du paskirtieji operatoriai teikia ir pašto, ir telekomunikacijų paslaugas, bendru susitarimu gali būti apmokami ir skoliniai įsipareigojimai už telekomunikacijų paslaugas. Kompensavimas skolinių įsipareigojimų, apskaičiuotų už apkaitą su kokia nors pavaldžia paskirtajam operatoriui organizacija ar bendrove, negali būti taikomas, jei šis paskirtasis operatorius su tuo nesutinka.</w:t>
      </w:r>
    </w:p>
    <w:p w14:paraId="133CC9BD" w14:textId="77777777" w:rsidR="004F6CA9" w:rsidRPr="007D5E1D" w:rsidRDefault="004F6CA9" w:rsidP="00073CC4">
      <w:pPr>
        <w:pStyle w:val="Bodytext70"/>
        <w:numPr>
          <w:ilvl w:val="0"/>
          <w:numId w:val="200"/>
        </w:numPr>
        <w:shd w:val="clear" w:color="auto" w:fill="auto"/>
        <w:tabs>
          <w:tab w:val="left" w:pos="847"/>
        </w:tabs>
        <w:spacing w:before="240" w:line="240" w:lineRule="auto"/>
        <w:ind w:firstLine="0"/>
        <w:rPr>
          <w:b w:val="0"/>
          <w:color w:val="auto"/>
          <w:lang w:val="lt-LT"/>
        </w:rPr>
      </w:pPr>
      <w:r w:rsidRPr="007D5E1D">
        <w:rPr>
          <w:b w:val="0"/>
          <w:color w:val="auto"/>
          <w:lang w:val="lt-LT"/>
        </w:rPr>
        <w:t>Dėl to, kad į bendrąją sąskaitą su įvairiais skoliniais įsipareigojimais įtraukiama sąskaita už oro paštą, neturi būti vėluojama apmokėti vežimo oro keliu mokesčius suinteresuotai oro transporto bendrovei.</w:t>
      </w:r>
    </w:p>
    <w:p w14:paraId="1E1414BB"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257 </w:t>
      </w:r>
      <w:r w:rsidRPr="007D5E1D">
        <w:rPr>
          <w:b w:val="0"/>
          <w:color w:val="auto"/>
          <w:lang w:val="lt-LT"/>
        </w:rPr>
        <w:t>straipsnis</w:t>
      </w:r>
    </w:p>
    <w:p w14:paraId="036BFED6"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Sąskaitų, padengiamų netarpininkaujant Tarptautiniam biurui, apmokėjimo taisyklės</w:t>
      </w:r>
    </w:p>
    <w:p w14:paraId="611C145C" w14:textId="77777777" w:rsidR="004F6CA9" w:rsidRPr="007D5E1D" w:rsidRDefault="004F6CA9" w:rsidP="00073CC4">
      <w:pPr>
        <w:pStyle w:val="Bodytext70"/>
        <w:numPr>
          <w:ilvl w:val="0"/>
          <w:numId w:val="201"/>
        </w:numPr>
        <w:shd w:val="clear" w:color="auto" w:fill="auto"/>
        <w:tabs>
          <w:tab w:val="left" w:pos="847"/>
        </w:tabs>
        <w:spacing w:before="240" w:line="240" w:lineRule="auto"/>
        <w:ind w:firstLine="0"/>
        <w:rPr>
          <w:b w:val="0"/>
          <w:color w:val="auto"/>
          <w:lang w:val="lt-LT"/>
        </w:rPr>
      </w:pPr>
      <w:r w:rsidRPr="007D5E1D">
        <w:rPr>
          <w:b w:val="0"/>
          <w:color w:val="auto"/>
          <w:lang w:val="lt-LT"/>
        </w:rPr>
        <w:t>Skoliniai įsipareigojimai mokami paskirtojo operatoriaus kreditoriaus pasirinkta valiuta, pasitarus su paskirtuoju operatoriumi debitoriumi. Nesutarimo atveju lemiamas balsas visada priklauso paskirtajam operatoriui kreditoriui. Jei paskirtasis operatorius kreditorius nenurodo konkrečios valiutos, paskirtasis operatorius debitorius gali ją pasirinkti.</w:t>
      </w:r>
    </w:p>
    <w:p w14:paraId="0D45E53E" w14:textId="77777777" w:rsidR="004F6CA9" w:rsidRPr="007D5E1D" w:rsidRDefault="004F6CA9" w:rsidP="00073CC4">
      <w:pPr>
        <w:pStyle w:val="Bodytext70"/>
        <w:numPr>
          <w:ilvl w:val="0"/>
          <w:numId w:val="201"/>
        </w:numPr>
        <w:shd w:val="clear" w:color="auto" w:fill="auto"/>
        <w:tabs>
          <w:tab w:val="left" w:pos="847"/>
        </w:tabs>
        <w:spacing w:before="240" w:line="240" w:lineRule="auto"/>
        <w:ind w:firstLine="0"/>
        <w:rPr>
          <w:color w:val="auto"/>
          <w:lang w:val="lt-LT"/>
        </w:rPr>
      </w:pPr>
      <w:r w:rsidRPr="007D5E1D">
        <w:rPr>
          <w:b w:val="0"/>
          <w:color w:val="auto"/>
          <w:lang w:val="lt-LT"/>
        </w:rPr>
        <w:t>Mokėjimo sumos, išreikštos pasirinkta valiuta toliau nurodytu būdu, dydis turi būti lygus sąskaitos saldui, išreikštam SDR.</w:t>
      </w:r>
    </w:p>
    <w:p w14:paraId="4D782A81" w14:textId="77777777" w:rsidR="004F6CA9" w:rsidRPr="007D5E1D" w:rsidRDefault="004F6CA9" w:rsidP="00073CC4">
      <w:pPr>
        <w:pStyle w:val="Bodytext70"/>
        <w:numPr>
          <w:ilvl w:val="0"/>
          <w:numId w:val="201"/>
        </w:numPr>
        <w:shd w:val="clear" w:color="auto" w:fill="auto"/>
        <w:tabs>
          <w:tab w:val="left" w:pos="847"/>
        </w:tabs>
        <w:spacing w:before="240" w:line="240" w:lineRule="auto"/>
        <w:ind w:firstLine="0"/>
        <w:rPr>
          <w:b w:val="0"/>
          <w:color w:val="auto"/>
          <w:lang w:val="lt-LT"/>
        </w:rPr>
      </w:pPr>
      <w:r w:rsidRPr="007D5E1D">
        <w:rPr>
          <w:b w:val="0"/>
          <w:color w:val="auto"/>
          <w:lang w:val="lt-LT"/>
        </w:rPr>
        <w:t>Atsižvelgiant į 4 dalyje numatytas nuostatas, pasirinkta valiuta mokėtina suma nustatoma perskaičiuojant SDR į mokėjimo valiutą, laikantis toliau išdėstytų nuostatų:</w:t>
      </w:r>
    </w:p>
    <w:p w14:paraId="16036C6F" w14:textId="77777777" w:rsidR="004F6CA9" w:rsidRPr="007D5E1D" w:rsidRDefault="004F6CA9" w:rsidP="003F0949">
      <w:pPr>
        <w:pStyle w:val="Footnote40"/>
        <w:widowControl/>
        <w:numPr>
          <w:ilvl w:val="0"/>
          <w:numId w:val="16"/>
        </w:numPr>
        <w:shd w:val="clear" w:color="auto" w:fill="auto"/>
        <w:tabs>
          <w:tab w:val="left" w:pos="864"/>
        </w:tabs>
        <w:spacing w:before="240" w:line="240" w:lineRule="auto"/>
        <w:ind w:left="720" w:hanging="720"/>
        <w:rPr>
          <w:b w:val="0"/>
          <w:color w:val="auto"/>
          <w:lang w:val="lt-LT"/>
        </w:rPr>
      </w:pPr>
      <w:r w:rsidRPr="007D5E1D">
        <w:rPr>
          <w:b w:val="0"/>
          <w:color w:val="auto"/>
          <w:lang w:val="lt-LT"/>
        </w:rPr>
        <w:t>Jei tai valiuta, kurios SDR santykį skelbia Tarptautinis valiutos fondas (TVF), taikomas mokėjimo išvakarėse galiojantis kursas arba paskutinis paskelbtas kursas.</w:t>
      </w:r>
    </w:p>
    <w:p w14:paraId="1C63A270" w14:textId="77777777" w:rsidR="004F6CA9" w:rsidRPr="007D5E1D" w:rsidRDefault="004F6CA9" w:rsidP="003F0949">
      <w:pPr>
        <w:pStyle w:val="Footnote40"/>
        <w:widowControl/>
        <w:numPr>
          <w:ilvl w:val="0"/>
          <w:numId w:val="16"/>
        </w:numPr>
        <w:shd w:val="clear" w:color="auto" w:fill="auto"/>
        <w:tabs>
          <w:tab w:val="left" w:pos="859"/>
        </w:tabs>
        <w:spacing w:before="240" w:line="240" w:lineRule="auto"/>
        <w:ind w:left="720" w:hanging="720"/>
        <w:rPr>
          <w:b w:val="0"/>
          <w:color w:val="auto"/>
          <w:lang w:val="lt-LT"/>
        </w:rPr>
      </w:pPr>
      <w:r w:rsidRPr="007D5E1D">
        <w:rPr>
          <w:b w:val="0"/>
          <w:color w:val="auto"/>
          <w:lang w:val="lt-LT"/>
        </w:rPr>
        <w:t>Jei tai kitos mokėjimo valiutos, SDR išreikšta suma pirmiausia perskaičiuojama į tarpinę valiutą, kurios vertę SDR kasdien skelbia TVF, laikantis paskutinio paskelbto šios valiutos kurso. Po to gauta suma konvertuojama į mokėjimo valiutą, laikantis paskutinio šalies debitorės paskelbto valiutos kurso.</w:t>
      </w:r>
    </w:p>
    <w:p w14:paraId="355B5A6F" w14:textId="77777777" w:rsidR="004F6CA9" w:rsidRPr="007D5E1D" w:rsidRDefault="004F6CA9" w:rsidP="003F0949">
      <w:pPr>
        <w:pStyle w:val="Footnote40"/>
        <w:widowControl/>
        <w:numPr>
          <w:ilvl w:val="0"/>
          <w:numId w:val="16"/>
        </w:numPr>
        <w:shd w:val="clear" w:color="auto" w:fill="auto"/>
        <w:tabs>
          <w:tab w:val="left" w:pos="859"/>
        </w:tabs>
        <w:spacing w:before="240" w:line="240" w:lineRule="auto"/>
        <w:ind w:left="720" w:hanging="720"/>
        <w:rPr>
          <w:color w:val="auto"/>
          <w:lang w:val="lt-LT"/>
        </w:rPr>
      </w:pPr>
      <w:r w:rsidRPr="007D5E1D">
        <w:rPr>
          <w:b w:val="0"/>
          <w:color w:val="auto"/>
          <w:lang w:val="lt-LT"/>
        </w:rPr>
        <w:t>Esant</w:t>
      </w:r>
      <w:r w:rsidRPr="007D5E1D">
        <w:rPr>
          <w:color w:val="auto"/>
          <w:lang w:val="lt-LT"/>
        </w:rPr>
        <w:t xml:space="preserve"> RL 242 </w:t>
      </w:r>
      <w:r w:rsidRPr="007D5E1D">
        <w:rPr>
          <w:b w:val="0"/>
          <w:color w:val="auto"/>
          <w:lang w:val="lt-LT"/>
        </w:rPr>
        <w:t xml:space="preserve">straipsnyje numatytiems išankstiniams apmokėjimams, 3.1 ir 3.2 punktuose aprašyta tvarka skiriasi. Jei tai valiuta, kurios SDR santykį skelbia </w:t>
      </w:r>
      <w:r w:rsidRPr="007D5E1D">
        <w:rPr>
          <w:color w:val="auto"/>
          <w:lang w:val="lt-LT"/>
        </w:rPr>
        <w:t>TVF</w:t>
      </w:r>
      <w:r w:rsidRPr="007D5E1D">
        <w:rPr>
          <w:b w:val="0"/>
          <w:color w:val="auto"/>
          <w:lang w:val="lt-LT"/>
        </w:rPr>
        <w:t>, taikomas einamųjų metų birželio 30 dieną galiojantis kursas arba kitos darbo dienos kursas, jei birželio 30 diena yra poilsio diena; 3.2 punkte numatytu atveju į tarpinę valiutą konvertuojama pagal einamųjų metų birželio mėnesį paskelbtą paskutinį kursą.</w:t>
      </w:r>
    </w:p>
    <w:p w14:paraId="0CA93390" w14:textId="77777777" w:rsidR="004F6CA9" w:rsidRPr="007D5E1D" w:rsidRDefault="004F6CA9" w:rsidP="00073CC4">
      <w:pPr>
        <w:pStyle w:val="Bodytext70"/>
        <w:numPr>
          <w:ilvl w:val="0"/>
          <w:numId w:val="202"/>
        </w:numPr>
        <w:shd w:val="clear" w:color="auto" w:fill="auto"/>
        <w:tabs>
          <w:tab w:val="left" w:pos="857"/>
        </w:tabs>
        <w:spacing w:before="240" w:line="240" w:lineRule="auto"/>
        <w:ind w:firstLine="0"/>
        <w:rPr>
          <w:b w:val="0"/>
          <w:color w:val="auto"/>
          <w:lang w:val="lt-LT"/>
        </w:rPr>
      </w:pPr>
      <w:r w:rsidRPr="007D5E1D">
        <w:rPr>
          <w:b w:val="0"/>
          <w:color w:val="auto"/>
          <w:lang w:val="lt-LT"/>
        </w:rPr>
        <w:t>Jei paskirtasis operatorius kreditorius ir paskirtasis operatorius debitorius bendru susitarimu pasirinko valiutą šalies, kuri nėra TVF narė ir kurios įstatymai neleidžia taikyti 3 dalyje išdėstytų nuostatų, suinteresuotieji paskirtieji operatoriai susitaria dėl SDR ir pasirinktos valiutos santykio.</w:t>
      </w:r>
    </w:p>
    <w:p w14:paraId="522BC99E" w14:textId="77777777" w:rsidR="004F6CA9" w:rsidRPr="007D5E1D" w:rsidRDefault="004F6CA9" w:rsidP="00073CC4">
      <w:pPr>
        <w:pStyle w:val="Bodytext70"/>
        <w:numPr>
          <w:ilvl w:val="0"/>
          <w:numId w:val="202"/>
        </w:numPr>
        <w:shd w:val="clear" w:color="auto" w:fill="auto"/>
        <w:tabs>
          <w:tab w:val="left" w:pos="857"/>
        </w:tabs>
        <w:spacing w:before="240" w:line="240" w:lineRule="auto"/>
        <w:ind w:firstLine="0"/>
        <w:rPr>
          <w:b w:val="0"/>
          <w:color w:val="auto"/>
          <w:lang w:val="lt-LT"/>
        </w:rPr>
      </w:pPr>
      <w:r w:rsidRPr="007D5E1D">
        <w:rPr>
          <w:b w:val="0"/>
          <w:color w:val="auto"/>
          <w:lang w:val="lt-LT"/>
        </w:rPr>
        <w:t>Norint nustatyti valiutos ekvivalentą oficialioje arba visuotinai pripažintoje užsienio valiutų rinkoje, reikia remtis daugumai komercinių sandorių taikomu uždarymo kursu arba pačiu paskutiniu kursu.</w:t>
      </w:r>
    </w:p>
    <w:p w14:paraId="74E295FA" w14:textId="77777777" w:rsidR="004F6CA9" w:rsidRPr="007D5E1D" w:rsidRDefault="004F6CA9" w:rsidP="00073CC4">
      <w:pPr>
        <w:pStyle w:val="Bodytext70"/>
        <w:numPr>
          <w:ilvl w:val="0"/>
          <w:numId w:val="202"/>
        </w:numPr>
        <w:shd w:val="clear" w:color="auto" w:fill="auto"/>
        <w:tabs>
          <w:tab w:val="left" w:pos="857"/>
        </w:tabs>
        <w:spacing w:before="240" w:line="240" w:lineRule="auto"/>
        <w:ind w:firstLine="0"/>
        <w:rPr>
          <w:b w:val="0"/>
          <w:color w:val="auto"/>
          <w:lang w:val="lt-LT"/>
        </w:rPr>
      </w:pPr>
      <w:r w:rsidRPr="007D5E1D">
        <w:rPr>
          <w:b w:val="0"/>
          <w:color w:val="auto"/>
          <w:lang w:val="lt-LT"/>
        </w:rPr>
        <w:t>Mokėjimo dieną paskirtasis operatorius debitorius persiunčia sumą pasirinkta valiuta pašto ar banko pervedimu arba, jei šie būdai neprieinami, pasinaudoja banko čekiu, vekseliu arba bet kuriuo kitu abiem paskirtiesiems operatoriams priimtinu būdu. Jei paskirtasis operatorius kreditorius nepasirenka, pirmenybė pasirinkti tenka paskirtajam operatoriui debitoriui.</w:t>
      </w:r>
    </w:p>
    <w:p w14:paraId="33A08105" w14:textId="77777777" w:rsidR="004F6CA9" w:rsidRPr="007D5E1D" w:rsidRDefault="004F6CA9" w:rsidP="00073CC4">
      <w:pPr>
        <w:pStyle w:val="Bodytext70"/>
        <w:numPr>
          <w:ilvl w:val="0"/>
          <w:numId w:val="202"/>
        </w:numPr>
        <w:shd w:val="clear" w:color="auto" w:fill="auto"/>
        <w:tabs>
          <w:tab w:val="left" w:pos="857"/>
        </w:tabs>
        <w:spacing w:before="240" w:line="240" w:lineRule="auto"/>
        <w:ind w:firstLine="0"/>
        <w:rPr>
          <w:b w:val="0"/>
          <w:color w:val="auto"/>
          <w:lang w:val="lt-LT"/>
        </w:rPr>
      </w:pPr>
      <w:r w:rsidRPr="007D5E1D">
        <w:rPr>
          <w:b w:val="0"/>
          <w:color w:val="auto"/>
          <w:lang w:val="lt-LT"/>
        </w:rPr>
        <w:lastRenderedPageBreak/>
        <w:t>Paskirtieji operatoriai kreditoriai Tarptautinio biuro platinamame aplinkraštyje paskelbia apie bet kuriuos pasikeitimus, susijusius su duomenimis, reikalingais persiunčiant čekius ar darant pervedimus.</w:t>
      </w:r>
    </w:p>
    <w:p w14:paraId="2F82778E" w14:textId="77777777" w:rsidR="004F6CA9" w:rsidRPr="007D5E1D" w:rsidRDefault="004F6CA9" w:rsidP="00073CC4">
      <w:pPr>
        <w:pStyle w:val="Bodytext70"/>
        <w:numPr>
          <w:ilvl w:val="0"/>
          <w:numId w:val="202"/>
        </w:numPr>
        <w:shd w:val="clear" w:color="auto" w:fill="auto"/>
        <w:tabs>
          <w:tab w:val="left" w:pos="857"/>
        </w:tabs>
        <w:spacing w:before="240" w:line="240" w:lineRule="auto"/>
        <w:ind w:firstLine="0"/>
        <w:rPr>
          <w:b w:val="0"/>
          <w:color w:val="auto"/>
          <w:lang w:val="lt-LT"/>
        </w:rPr>
      </w:pPr>
      <w:r w:rsidRPr="007D5E1D">
        <w:rPr>
          <w:b w:val="0"/>
          <w:color w:val="auto"/>
          <w:lang w:val="lt-LT"/>
        </w:rPr>
        <w:t>Apmokėjimo išlaidas (rinkliavos, kliringo išlaidos, avansas, komisiniai ir t. t.) šalyje debitorėje apmoka paskirtasis operatorius debitorius. Mokesčius, apmokamus šalyje kreditorėje, įskaitant apmokėjimo mokesčius, imamus tarpinių bankų trečiosiose šalyse, apmoka paskirtasis operatorius kreditorius. Jei atliekamas neapmokestinamas pašto pavedimas, mokesčių neima ir trečiosios šalies (ar kelių šalių), tarpininkaujančios (tarpininkaujančių) paskirtajam operatoriui debitoriui ir paskirtajam operatoriui kreditoriui, kai tarp jų nevyksta tiesioginė apkaita, apkaitos punktas.</w:t>
      </w:r>
    </w:p>
    <w:p w14:paraId="3B315B27" w14:textId="77777777" w:rsidR="004F6CA9" w:rsidRPr="007D5E1D" w:rsidRDefault="004F6CA9" w:rsidP="00073CC4">
      <w:pPr>
        <w:pStyle w:val="Bodytext70"/>
        <w:numPr>
          <w:ilvl w:val="0"/>
          <w:numId w:val="202"/>
        </w:numPr>
        <w:shd w:val="clear" w:color="auto" w:fill="auto"/>
        <w:tabs>
          <w:tab w:val="left" w:pos="857"/>
        </w:tabs>
        <w:spacing w:before="240" w:line="240" w:lineRule="auto"/>
        <w:ind w:firstLine="0"/>
        <w:rPr>
          <w:b w:val="0"/>
          <w:color w:val="auto"/>
          <w:lang w:val="lt-LT"/>
        </w:rPr>
      </w:pPr>
      <w:r w:rsidRPr="007D5E1D">
        <w:rPr>
          <w:b w:val="0"/>
          <w:color w:val="auto"/>
          <w:lang w:val="lt-LT"/>
        </w:rPr>
        <w:t>Jei nuo pavedimo pervesti ar kitais būdais atliekamo apmokėjimo išsiuntimo iki tol, kol apmokėjimas pasiekia paskirtąjį operatorių kreditorių, pasikeičia pasirinktos valiutos ekvivalentinė vertė, apskaičiuojama pagal 3, 4 ar 5 dalies nuostatas, ir jei dėl šio pasikeitimo atsiradęs skirtumas 5 proc. viršija mokėtiną sumą (apskaičiuotą po minėto pasikeitimo), bendrą skirtumą abu paskirtieji operatoriai pasidalija pusiau.</w:t>
      </w:r>
    </w:p>
    <w:p w14:paraId="6F82B577" w14:textId="77777777" w:rsidR="004F6CA9" w:rsidRPr="007D5E1D" w:rsidRDefault="004F6CA9" w:rsidP="00073CC4">
      <w:pPr>
        <w:pStyle w:val="Bodytext70"/>
        <w:numPr>
          <w:ilvl w:val="0"/>
          <w:numId w:val="202"/>
        </w:numPr>
        <w:shd w:val="clear" w:color="auto" w:fill="auto"/>
        <w:tabs>
          <w:tab w:val="left" w:pos="857"/>
        </w:tabs>
        <w:spacing w:before="240" w:line="240" w:lineRule="auto"/>
        <w:ind w:firstLine="0"/>
        <w:rPr>
          <w:b w:val="0"/>
          <w:color w:val="auto"/>
          <w:lang w:val="lt-LT"/>
        </w:rPr>
      </w:pPr>
      <w:r w:rsidRPr="007D5E1D">
        <w:rPr>
          <w:b w:val="0"/>
          <w:color w:val="auto"/>
          <w:lang w:val="lt-LT"/>
        </w:rPr>
        <w:t>Apmokėjimas turi būti atliekamas kiek galima greičiau, ne vėliau kaip per šešias savaites, skaičiuojant nuo bendrųjų sąskaitų ir sąskaitų, kuriose nurodytos mokėtinos sumos arba saldai, patvirtinimo arba pranešimo apie tai, kad jos teisėtai priimtos, dienos. Praėjus šiam terminui, už skolinius įsipareigojimus pradedama skaičiuoti 6 proc. metinių palūkanų, skaičiuojant nuo rytojaus dienos, kai pasibaigė minėtas terminas. Apmokėjimu laikomas pinigų arba dokumentų (čekių, vekselių ir t. t.) siuntimas arba pavedimo pervesti išrašymas, arba organizacijos, įpareigotos pervesti pinigus šalyje debitorėje, įmoka. Jeigu banko sandoriai negalimi ir šalis debitorė negali apmokėti priimtų sąskaitų, paskirtieji operatoriai debitorius ir kreditorius gali prašyti Tarptautinio biuro padėti pervesti mokėjimą. Tarptautinio biuro pagalbos pervedant mokėjimą prašantis paskirtasis operatorius debitorius turi raštu patvirtinti prašymą, pateikti įrodymų, kad negalima tiesiogiai pervesti mokėjimo kitam paskirtajam operatoriui, ir pateikti įrodymų, kad sąskaitos yra priimtos.</w:t>
      </w:r>
    </w:p>
    <w:p w14:paraId="04788F52" w14:textId="77777777" w:rsidR="004F6CA9" w:rsidRPr="007D5E1D" w:rsidRDefault="004F6CA9" w:rsidP="00073CC4">
      <w:pPr>
        <w:pStyle w:val="Bodytext70"/>
        <w:numPr>
          <w:ilvl w:val="0"/>
          <w:numId w:val="202"/>
        </w:numPr>
        <w:shd w:val="clear" w:color="auto" w:fill="auto"/>
        <w:tabs>
          <w:tab w:val="left" w:pos="857"/>
        </w:tabs>
        <w:spacing w:before="240" w:line="240" w:lineRule="auto"/>
        <w:ind w:firstLine="0"/>
        <w:rPr>
          <w:b w:val="0"/>
          <w:color w:val="auto"/>
          <w:lang w:val="lt-LT"/>
        </w:rPr>
        <w:sectPr w:rsidR="004F6CA9" w:rsidRPr="007D5E1D" w:rsidSect="00884AA8">
          <w:headerReference w:type="even" r:id="rId29"/>
          <w:footerReference w:type="even" r:id="rId30"/>
          <w:pgSz w:w="11907" w:h="16840" w:code="9"/>
          <w:pgMar w:top="1418" w:right="1134" w:bottom="1134" w:left="1418" w:header="567" w:footer="567" w:gutter="0"/>
          <w:cols w:space="720"/>
          <w:noEndnote/>
          <w:docGrid w:linePitch="360"/>
        </w:sectPr>
      </w:pPr>
      <w:r w:rsidRPr="007D5E1D">
        <w:rPr>
          <w:b w:val="0"/>
          <w:color w:val="auto"/>
          <w:lang w:val="lt-LT"/>
        </w:rPr>
        <w:t>Atlikus apmokėjimą, kartu su apmokėjimo blanku, čekiu, vekseliu ir t. t., nurodomi duomenys: pavadinimas, terminas, suma SDR, naudotas perskaičiavimo kursas ir šio kurso taikymo data kiekvienai sąskaitai, sudarančiai bendrą apmokėtą sumą. Jei šie duomenys negali būti pateikti su pervedimu arba apmokėjimo vekseliu, tą dieną, kai buvo atliktas apmokėjimas, elektroniniu ryšiu ar paštu pačiu greičiausiu (oro ar sausumos) keliu turi būti perduotas aiškinamasis laiškas. Išsamus paaiškinimas turi būti parašytas prancūzų kalba arba paskirtajam operatoriui, kuriam atliekamas apmokėjimas, suprantama kalba.</w:t>
      </w:r>
    </w:p>
    <w:p w14:paraId="201EDE49" w14:textId="77777777" w:rsidR="004F6CA9" w:rsidRPr="007D5E1D" w:rsidRDefault="004F6CA9" w:rsidP="00073CC4">
      <w:pPr>
        <w:pStyle w:val="Heading31"/>
        <w:keepNext/>
        <w:keepLines/>
        <w:shd w:val="clear" w:color="auto" w:fill="auto"/>
        <w:spacing w:before="240" w:line="240" w:lineRule="auto"/>
        <w:ind w:firstLine="0"/>
        <w:rPr>
          <w:color w:val="auto"/>
          <w:lang w:val="lt-LT"/>
        </w:rPr>
      </w:pPr>
      <w:r w:rsidRPr="007D5E1D">
        <w:rPr>
          <w:color w:val="auto"/>
          <w:lang w:val="lt-LT"/>
        </w:rPr>
        <w:lastRenderedPageBreak/>
        <w:t xml:space="preserve">14 skyrius </w:t>
      </w:r>
    </w:p>
    <w:p w14:paraId="5B425169" w14:textId="77777777" w:rsidR="004F6CA9" w:rsidRPr="007D5E1D" w:rsidRDefault="004F6CA9" w:rsidP="00073CC4">
      <w:pPr>
        <w:pStyle w:val="Heading31"/>
        <w:keepNext/>
        <w:keepLines/>
        <w:shd w:val="clear" w:color="auto" w:fill="auto"/>
        <w:spacing w:before="240" w:line="240" w:lineRule="auto"/>
        <w:ind w:firstLine="0"/>
        <w:rPr>
          <w:color w:val="auto"/>
          <w:lang w:val="lt-LT"/>
        </w:rPr>
      </w:pPr>
      <w:r w:rsidRPr="007D5E1D">
        <w:rPr>
          <w:color w:val="auto"/>
          <w:lang w:val="lt-LT"/>
        </w:rPr>
        <w:t>EMS (Greitojo pašto) paslauga</w:t>
      </w:r>
    </w:p>
    <w:p w14:paraId="1A3A2082" w14:textId="77777777" w:rsidR="006A5F5A" w:rsidRPr="007D5E1D" w:rsidRDefault="006A5F5A" w:rsidP="00073CC4">
      <w:pPr>
        <w:pStyle w:val="Bodytext70"/>
        <w:shd w:val="clear" w:color="auto" w:fill="auto"/>
        <w:spacing w:before="240" w:line="240" w:lineRule="auto"/>
        <w:ind w:firstLine="0"/>
        <w:jc w:val="left"/>
        <w:rPr>
          <w:color w:val="auto"/>
          <w:lang w:val="lt-LT"/>
        </w:rPr>
      </w:pPr>
    </w:p>
    <w:p w14:paraId="42FDDC44" w14:textId="77777777" w:rsidR="004F6CA9" w:rsidRPr="007D5E1D" w:rsidRDefault="004F6CA9" w:rsidP="00073CC4">
      <w:pPr>
        <w:pStyle w:val="Bodytext70"/>
        <w:shd w:val="clear" w:color="auto" w:fill="auto"/>
        <w:spacing w:before="240" w:line="240" w:lineRule="auto"/>
        <w:ind w:firstLine="0"/>
        <w:jc w:val="left"/>
        <w:rPr>
          <w:b w:val="0"/>
          <w:color w:val="auto"/>
          <w:lang w:val="lt-LT"/>
        </w:rPr>
      </w:pPr>
      <w:r w:rsidRPr="007D5E1D">
        <w:rPr>
          <w:color w:val="auto"/>
          <w:lang w:val="lt-LT"/>
        </w:rPr>
        <w:t xml:space="preserve">RL 258 </w:t>
      </w:r>
      <w:r w:rsidRPr="007D5E1D">
        <w:rPr>
          <w:b w:val="0"/>
          <w:color w:val="auto"/>
          <w:lang w:val="lt-LT"/>
        </w:rPr>
        <w:t xml:space="preserve">straipsnis </w:t>
      </w:r>
    </w:p>
    <w:p w14:paraId="1FF7E9A8"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EMS (Greitojo pašto) paslauga</w:t>
      </w:r>
    </w:p>
    <w:p w14:paraId="04CB9A6A" w14:textId="77777777" w:rsidR="004F6CA9" w:rsidRPr="007D5E1D" w:rsidRDefault="004F6CA9" w:rsidP="00073CC4">
      <w:pPr>
        <w:pStyle w:val="Bodytext70"/>
        <w:numPr>
          <w:ilvl w:val="0"/>
          <w:numId w:val="203"/>
        </w:numPr>
        <w:shd w:val="clear" w:color="auto" w:fill="auto"/>
        <w:tabs>
          <w:tab w:val="left" w:pos="846"/>
        </w:tabs>
        <w:spacing w:before="240" w:line="240" w:lineRule="auto"/>
        <w:ind w:firstLine="0"/>
        <w:rPr>
          <w:b w:val="0"/>
          <w:color w:val="auto"/>
          <w:lang w:val="lt-LT"/>
        </w:rPr>
      </w:pPr>
      <w:r w:rsidRPr="007D5E1D">
        <w:rPr>
          <w:b w:val="0"/>
          <w:color w:val="auto"/>
          <w:lang w:val="lt-LT"/>
        </w:rPr>
        <w:t>Keičiantis siuntomis tarp paskirtųjų operatorių, nutarusių teikti šią paslaugą, šios paslaugos siuntos turi pirmenybę prieš kitas pašto siuntas. Ši paslauga apima korespondencijos, dokumentų ar prekių priėmimą, siuntimą ir pristatymą per labai trumpą laiką.</w:t>
      </w:r>
    </w:p>
    <w:p w14:paraId="11EF99D2" w14:textId="77777777" w:rsidR="004F6CA9" w:rsidRPr="007D5E1D" w:rsidRDefault="004F6CA9" w:rsidP="00073CC4">
      <w:pPr>
        <w:pStyle w:val="Bodytext70"/>
        <w:numPr>
          <w:ilvl w:val="0"/>
          <w:numId w:val="203"/>
        </w:numPr>
        <w:shd w:val="clear" w:color="auto" w:fill="auto"/>
        <w:tabs>
          <w:tab w:val="left" w:pos="846"/>
        </w:tabs>
        <w:spacing w:before="240" w:line="240" w:lineRule="auto"/>
        <w:ind w:firstLine="0"/>
        <w:rPr>
          <w:b w:val="0"/>
          <w:color w:val="auto"/>
          <w:lang w:val="lt-LT"/>
        </w:rPr>
      </w:pPr>
      <w:r w:rsidRPr="007D5E1D">
        <w:rPr>
          <w:b w:val="0"/>
          <w:color w:val="auto"/>
          <w:lang w:val="lt-LT"/>
        </w:rPr>
        <w:t>Greitojo pašto paslauga reglamentuojama daugiašaliais arba dvišaliais susitarimais. Aspektams, kurie šiuose susitarimuose aiškiai nereglamentuojami, taikomos atitinkamos Sąjungos aktų nuostatos.</w:t>
      </w:r>
    </w:p>
    <w:p w14:paraId="2FECC171" w14:textId="77777777" w:rsidR="004F6CA9" w:rsidRPr="007D5E1D" w:rsidRDefault="004F6CA9" w:rsidP="00073CC4">
      <w:pPr>
        <w:pStyle w:val="Bodytext70"/>
        <w:numPr>
          <w:ilvl w:val="0"/>
          <w:numId w:val="203"/>
        </w:numPr>
        <w:shd w:val="clear" w:color="auto" w:fill="auto"/>
        <w:tabs>
          <w:tab w:val="left" w:pos="846"/>
        </w:tabs>
        <w:spacing w:before="240" w:line="240" w:lineRule="auto"/>
        <w:ind w:firstLine="0"/>
        <w:rPr>
          <w:b w:val="0"/>
          <w:color w:val="auto"/>
          <w:lang w:val="lt-LT"/>
        </w:rPr>
      </w:pPr>
      <w:r w:rsidRPr="007D5E1D">
        <w:rPr>
          <w:b w:val="0"/>
          <w:color w:val="auto"/>
          <w:lang w:val="lt-LT"/>
        </w:rPr>
        <w:t>Ši paslauga, kiek tai įmanoma, identifikuojama pagal toliau pateikiamą logotipą, kurį sudaro šie elementai:</w:t>
      </w:r>
    </w:p>
    <w:p w14:paraId="28C5CFB6" w14:textId="77777777" w:rsidR="004F6CA9" w:rsidRPr="007D5E1D" w:rsidRDefault="004F6CA9" w:rsidP="00073CC4">
      <w:pPr>
        <w:pStyle w:val="Bodytext70"/>
        <w:numPr>
          <w:ilvl w:val="1"/>
          <w:numId w:val="203"/>
        </w:numPr>
        <w:shd w:val="clear" w:color="auto" w:fill="auto"/>
        <w:tabs>
          <w:tab w:val="left" w:pos="846"/>
        </w:tabs>
        <w:spacing w:before="240" w:line="240" w:lineRule="auto"/>
        <w:ind w:firstLine="0"/>
        <w:rPr>
          <w:b w:val="0"/>
          <w:color w:val="auto"/>
          <w:lang w:val="lt-LT"/>
        </w:rPr>
      </w:pPr>
      <w:r w:rsidRPr="007D5E1D">
        <w:rPr>
          <w:b w:val="0"/>
          <w:color w:val="auto"/>
          <w:lang w:val="lt-LT"/>
        </w:rPr>
        <w:t>oranžinės spalvos sparnas;</w:t>
      </w:r>
    </w:p>
    <w:p w14:paraId="47BE53C8" w14:textId="77777777" w:rsidR="004F6CA9" w:rsidRPr="007D5E1D" w:rsidRDefault="004F6CA9" w:rsidP="00073CC4">
      <w:pPr>
        <w:pStyle w:val="Bodytext70"/>
        <w:numPr>
          <w:ilvl w:val="1"/>
          <w:numId w:val="203"/>
        </w:numPr>
        <w:shd w:val="clear" w:color="auto" w:fill="auto"/>
        <w:tabs>
          <w:tab w:val="left" w:pos="846"/>
        </w:tabs>
        <w:spacing w:before="240" w:line="240" w:lineRule="auto"/>
        <w:ind w:firstLine="0"/>
        <w:rPr>
          <w:b w:val="0"/>
          <w:color w:val="auto"/>
          <w:lang w:val="lt-LT"/>
        </w:rPr>
      </w:pPr>
      <w:r w:rsidRPr="007D5E1D">
        <w:rPr>
          <w:b w:val="0"/>
          <w:color w:val="auto"/>
          <w:lang w:val="lt-LT"/>
        </w:rPr>
        <w:t>mėlynos spalvos raidės EMS;</w:t>
      </w:r>
    </w:p>
    <w:p w14:paraId="6BA0F140" w14:textId="77777777" w:rsidR="004F6CA9" w:rsidRPr="007D5E1D" w:rsidRDefault="004F6CA9" w:rsidP="00073CC4">
      <w:pPr>
        <w:pStyle w:val="Bodytext70"/>
        <w:numPr>
          <w:ilvl w:val="1"/>
          <w:numId w:val="203"/>
        </w:numPr>
        <w:shd w:val="clear" w:color="auto" w:fill="auto"/>
        <w:tabs>
          <w:tab w:val="left" w:pos="846"/>
        </w:tabs>
        <w:spacing w:before="240" w:line="240" w:lineRule="auto"/>
        <w:ind w:firstLine="0"/>
        <w:rPr>
          <w:b w:val="0"/>
          <w:color w:val="auto"/>
          <w:lang w:val="lt-LT"/>
        </w:rPr>
      </w:pPr>
      <w:r w:rsidRPr="007D5E1D">
        <w:rPr>
          <w:b w:val="0"/>
          <w:color w:val="auto"/>
          <w:lang w:val="lt-LT"/>
        </w:rPr>
        <w:t>trys oranžinės spalvos horizontalios juostos.</w:t>
      </w:r>
    </w:p>
    <w:p w14:paraId="18541D0A" w14:textId="77777777" w:rsidR="004F6CA9" w:rsidRPr="007D5E1D" w:rsidRDefault="004F6CA9" w:rsidP="00073CC4">
      <w:pPr>
        <w:pStyle w:val="Bodytext70"/>
        <w:shd w:val="clear" w:color="auto" w:fill="auto"/>
        <w:spacing w:before="240" w:line="240" w:lineRule="auto"/>
        <w:ind w:firstLine="0"/>
        <w:rPr>
          <w:b w:val="0"/>
          <w:color w:val="auto"/>
          <w:lang w:val="lt-LT"/>
        </w:rPr>
      </w:pPr>
      <w:r w:rsidRPr="007D5E1D">
        <w:rPr>
          <w:b w:val="0"/>
          <w:color w:val="auto"/>
          <w:lang w:val="lt-LT"/>
        </w:rPr>
        <w:t>Šiame logotipe gali būti parašytas nacionalinės tarnybos pavadinimas.</w:t>
      </w:r>
    </w:p>
    <w:p w14:paraId="6DEAB49D" w14:textId="77777777" w:rsidR="004F6CA9" w:rsidRPr="007D5E1D" w:rsidRDefault="003256A0" w:rsidP="00073CC4">
      <w:pPr>
        <w:framePr w:h="600" w:wrap="notBeside" w:vAnchor="text" w:hAnchor="text" w:y="1"/>
        <w:spacing w:before="240"/>
        <w:rPr>
          <w:color w:val="auto"/>
          <w:sz w:val="2"/>
          <w:szCs w:val="2"/>
          <w:lang w:val="lt-LT"/>
        </w:rPr>
      </w:pPr>
      <w:r w:rsidRPr="007D5E1D">
        <w:rPr>
          <w:noProof/>
          <w:color w:val="auto"/>
          <w:lang w:val="lt-LT" w:eastAsia="lt-LT" w:bidi="ar-SA"/>
        </w:rPr>
        <w:drawing>
          <wp:inline distT="0" distB="0" distL="0" distR="0" wp14:anchorId="57A926F4" wp14:editId="0F48339D">
            <wp:extent cx="2934335" cy="382905"/>
            <wp:effectExtent l="0" t="0" r="0" b="0"/>
            <wp:docPr id="13" name="Picture 1" descr="C:\Users\Zana\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na\AppData\Local\Temp\FineReader12.00\media\image19.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4335" cy="382905"/>
                    </a:xfrm>
                    <a:prstGeom prst="rect">
                      <a:avLst/>
                    </a:prstGeom>
                    <a:noFill/>
                    <a:ln>
                      <a:noFill/>
                    </a:ln>
                  </pic:spPr>
                </pic:pic>
              </a:graphicData>
            </a:graphic>
          </wp:inline>
        </w:drawing>
      </w:r>
    </w:p>
    <w:p w14:paraId="601FDCC6" w14:textId="77777777" w:rsidR="004F6CA9" w:rsidRPr="007D5E1D" w:rsidRDefault="004F6CA9" w:rsidP="00073CC4">
      <w:pPr>
        <w:spacing w:before="240"/>
        <w:rPr>
          <w:color w:val="auto"/>
          <w:sz w:val="2"/>
          <w:szCs w:val="2"/>
          <w:lang w:val="lt-LT"/>
        </w:rPr>
      </w:pPr>
    </w:p>
    <w:p w14:paraId="41658DF1" w14:textId="77777777" w:rsidR="004F6CA9" w:rsidRPr="007D5E1D" w:rsidRDefault="004F6CA9" w:rsidP="00073CC4">
      <w:pPr>
        <w:pStyle w:val="Bodytext70"/>
        <w:numPr>
          <w:ilvl w:val="0"/>
          <w:numId w:val="203"/>
        </w:numPr>
        <w:shd w:val="clear" w:color="auto" w:fill="auto"/>
        <w:tabs>
          <w:tab w:val="left" w:pos="846"/>
        </w:tabs>
        <w:spacing w:before="240" w:line="240" w:lineRule="auto"/>
        <w:ind w:firstLine="0"/>
        <w:rPr>
          <w:b w:val="0"/>
          <w:color w:val="auto"/>
          <w:lang w:val="lt-LT"/>
        </w:rPr>
      </w:pPr>
      <w:r w:rsidRPr="007D5E1D">
        <w:rPr>
          <w:b w:val="0"/>
          <w:color w:val="auto"/>
          <w:lang w:val="lt-LT"/>
        </w:rPr>
        <w:t>Šios paslaugos tarifus nustato išsiuntimo paskirtasis operatorius, atsižvelgdamas į išlaidas</w:t>
      </w:r>
    </w:p>
    <w:p w14:paraId="7003339C" w14:textId="77777777" w:rsidR="004F6CA9" w:rsidRPr="007D5E1D" w:rsidRDefault="004F6CA9" w:rsidP="00073CC4">
      <w:pPr>
        <w:pStyle w:val="Bodytext70"/>
        <w:shd w:val="clear" w:color="auto" w:fill="auto"/>
        <w:spacing w:before="240" w:line="240" w:lineRule="auto"/>
        <w:ind w:firstLine="0"/>
        <w:rPr>
          <w:b w:val="0"/>
          <w:color w:val="auto"/>
          <w:lang w:val="lt-LT"/>
        </w:rPr>
      </w:pPr>
      <w:r w:rsidRPr="007D5E1D">
        <w:rPr>
          <w:b w:val="0"/>
          <w:color w:val="auto"/>
          <w:lang w:val="lt-LT"/>
        </w:rPr>
        <w:t>ir rinkos poreikius.</w:t>
      </w:r>
    </w:p>
    <w:p w14:paraId="45DFD870" w14:textId="77777777" w:rsidR="004F6CA9" w:rsidRPr="007D5E1D" w:rsidRDefault="004F6CA9" w:rsidP="00073CC4">
      <w:pPr>
        <w:pStyle w:val="Bodytext70"/>
        <w:shd w:val="clear" w:color="auto" w:fill="auto"/>
        <w:spacing w:before="240" w:line="240" w:lineRule="auto"/>
        <w:ind w:firstLine="0"/>
        <w:jc w:val="left"/>
        <w:rPr>
          <w:color w:val="auto"/>
          <w:lang w:val="lt-LT"/>
        </w:rPr>
      </w:pPr>
      <w:r w:rsidRPr="007D5E1D">
        <w:rPr>
          <w:color w:val="auto"/>
          <w:lang w:val="lt-LT"/>
        </w:rPr>
        <w:t xml:space="preserve">RL 259 </w:t>
      </w:r>
      <w:r w:rsidRPr="007D5E1D">
        <w:rPr>
          <w:b w:val="0"/>
          <w:color w:val="auto"/>
          <w:lang w:val="lt-LT"/>
        </w:rPr>
        <w:t>straipsnis</w:t>
      </w:r>
      <w:r w:rsidRPr="007D5E1D">
        <w:rPr>
          <w:color w:val="auto"/>
          <w:lang w:val="lt-LT"/>
        </w:rPr>
        <w:t xml:space="preserve"> </w:t>
      </w:r>
    </w:p>
    <w:p w14:paraId="377F28C4"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EMS (Greitojo pašto) eksploatacija</w:t>
      </w:r>
    </w:p>
    <w:p w14:paraId="244BA625" w14:textId="77777777" w:rsidR="004F6CA9" w:rsidRPr="007D5E1D" w:rsidRDefault="004F6CA9" w:rsidP="00073CC4">
      <w:pPr>
        <w:pStyle w:val="Bodytext70"/>
        <w:numPr>
          <w:ilvl w:val="0"/>
          <w:numId w:val="204"/>
        </w:numPr>
        <w:shd w:val="clear" w:color="auto" w:fill="auto"/>
        <w:tabs>
          <w:tab w:val="left" w:pos="846"/>
        </w:tabs>
        <w:spacing w:before="240" w:line="240" w:lineRule="auto"/>
        <w:ind w:firstLine="0"/>
        <w:rPr>
          <w:b w:val="0"/>
          <w:color w:val="auto"/>
          <w:lang w:val="lt-LT"/>
        </w:rPr>
      </w:pPr>
      <w:r w:rsidRPr="007D5E1D">
        <w:rPr>
          <w:b w:val="0"/>
          <w:color w:val="auto"/>
          <w:lang w:val="lt-LT"/>
        </w:rPr>
        <w:t>Siekdami išsaugoti EMS tinklą ir atsižvelgdami į aplinkybes, valstybė narė</w:t>
      </w:r>
    </w:p>
    <w:p w14:paraId="0531A31A" w14:textId="77777777" w:rsidR="004F6CA9" w:rsidRPr="007D5E1D" w:rsidRDefault="004F6CA9" w:rsidP="00073CC4">
      <w:pPr>
        <w:pStyle w:val="Bodytext70"/>
        <w:shd w:val="clear" w:color="auto" w:fill="auto"/>
        <w:spacing w:before="240" w:line="240" w:lineRule="auto"/>
        <w:ind w:firstLine="0"/>
        <w:rPr>
          <w:b w:val="0"/>
          <w:color w:val="auto"/>
          <w:lang w:val="lt-LT"/>
        </w:rPr>
      </w:pPr>
      <w:r w:rsidRPr="007D5E1D">
        <w:rPr>
          <w:b w:val="0"/>
          <w:color w:val="auto"/>
          <w:lang w:val="lt-LT"/>
        </w:rPr>
        <w:t>ir (arba) paskirtasis operatorius turi galimybę teikti EMS paslaugą dalyvaujant privačioms bendrovėms, veikiančioms kitoje šalyje, jeigu laikomasi tos šalies teisės aktų.</w:t>
      </w:r>
    </w:p>
    <w:p w14:paraId="5C4ABEC3" w14:textId="77777777" w:rsidR="006A5F5A" w:rsidRPr="007D5E1D" w:rsidRDefault="006A5F5A" w:rsidP="00073CC4">
      <w:pPr>
        <w:pStyle w:val="Headingnumber30"/>
        <w:shd w:val="clear" w:color="auto" w:fill="auto"/>
        <w:spacing w:before="240" w:after="0" w:line="240" w:lineRule="auto"/>
        <w:ind w:firstLine="0"/>
        <w:rPr>
          <w:color w:val="auto"/>
          <w:lang w:val="lt-LT"/>
        </w:rPr>
      </w:pPr>
    </w:p>
    <w:p w14:paraId="3A852006" w14:textId="77777777" w:rsidR="004F6CA9" w:rsidRPr="007D5E1D" w:rsidRDefault="004F6CA9" w:rsidP="00073CC4">
      <w:pPr>
        <w:pStyle w:val="Headingnumber30"/>
        <w:shd w:val="clear" w:color="auto" w:fill="auto"/>
        <w:spacing w:before="240" w:after="0" w:line="240" w:lineRule="auto"/>
        <w:ind w:firstLine="0"/>
        <w:rPr>
          <w:color w:val="auto"/>
          <w:lang w:val="lt-LT"/>
        </w:rPr>
      </w:pPr>
      <w:r w:rsidRPr="007D5E1D">
        <w:rPr>
          <w:color w:val="auto"/>
          <w:lang w:val="lt-LT"/>
        </w:rPr>
        <w:t>15 skyrius</w:t>
      </w:r>
    </w:p>
    <w:p w14:paraId="202A5036" w14:textId="77777777" w:rsidR="004F6CA9" w:rsidRPr="007D5E1D" w:rsidRDefault="004F6CA9" w:rsidP="00073CC4">
      <w:pPr>
        <w:pStyle w:val="Heading31"/>
        <w:keepNext/>
        <w:keepLines/>
        <w:shd w:val="clear" w:color="auto" w:fill="auto"/>
        <w:spacing w:before="240" w:line="240" w:lineRule="auto"/>
        <w:ind w:firstLine="0"/>
        <w:jc w:val="both"/>
        <w:rPr>
          <w:color w:val="auto"/>
          <w:lang w:val="lt-LT"/>
        </w:rPr>
      </w:pPr>
      <w:r w:rsidRPr="007D5E1D">
        <w:rPr>
          <w:color w:val="auto"/>
          <w:lang w:val="lt-LT"/>
        </w:rPr>
        <w:t>Elektroninis paštas. Telematiniai ryšiai</w:t>
      </w:r>
    </w:p>
    <w:p w14:paraId="1253ECC7" w14:textId="77777777" w:rsidR="004F6CA9" w:rsidRPr="007D5E1D" w:rsidRDefault="004F6CA9" w:rsidP="00073CC4">
      <w:pPr>
        <w:pStyle w:val="Bodytext70"/>
        <w:shd w:val="clear" w:color="auto" w:fill="auto"/>
        <w:spacing w:before="240" w:line="240" w:lineRule="auto"/>
        <w:ind w:firstLine="0"/>
        <w:jc w:val="left"/>
        <w:rPr>
          <w:color w:val="auto"/>
          <w:lang w:val="lt-LT"/>
        </w:rPr>
      </w:pPr>
      <w:r w:rsidRPr="007D5E1D">
        <w:rPr>
          <w:color w:val="auto"/>
          <w:lang w:val="lt-LT"/>
        </w:rPr>
        <w:t xml:space="preserve">RL 260 </w:t>
      </w:r>
      <w:r w:rsidRPr="007D5E1D">
        <w:rPr>
          <w:b w:val="0"/>
          <w:color w:val="auto"/>
          <w:lang w:val="lt-LT"/>
        </w:rPr>
        <w:t>straipsnis</w:t>
      </w:r>
      <w:r w:rsidRPr="007D5E1D">
        <w:rPr>
          <w:color w:val="auto"/>
          <w:lang w:val="lt-LT"/>
        </w:rPr>
        <w:t xml:space="preserve"> </w:t>
      </w:r>
    </w:p>
    <w:p w14:paraId="38AF5ADF"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Mišrus paštas</w:t>
      </w:r>
    </w:p>
    <w:p w14:paraId="3A3DE8EA" w14:textId="77777777" w:rsidR="004F6CA9" w:rsidRPr="007D5E1D" w:rsidRDefault="004F6CA9" w:rsidP="003F0949">
      <w:pPr>
        <w:pStyle w:val="Footnote40"/>
        <w:shd w:val="clear" w:color="auto" w:fill="auto"/>
        <w:tabs>
          <w:tab w:val="left" w:pos="845"/>
        </w:tabs>
        <w:spacing w:before="240" w:line="240" w:lineRule="auto"/>
        <w:rPr>
          <w:b w:val="0"/>
          <w:color w:val="auto"/>
          <w:lang w:val="lt-LT"/>
        </w:rPr>
      </w:pPr>
      <w:r w:rsidRPr="007D5E1D">
        <w:rPr>
          <w:b w:val="0"/>
          <w:color w:val="auto"/>
          <w:lang w:val="lt-LT"/>
        </w:rPr>
        <w:t>1</w:t>
      </w:r>
      <w:r w:rsidRPr="007D5E1D">
        <w:rPr>
          <w:b w:val="0"/>
          <w:color w:val="auto"/>
          <w:lang w:val="lt-LT"/>
        </w:rPr>
        <w:tab/>
        <w:t>Mišrus paštas yra elektroninė pašto paslauga, kai siuntėjas savo pradinį pranešimą pateikia</w:t>
      </w:r>
      <w:r w:rsidR="003F0949" w:rsidRPr="007D5E1D">
        <w:rPr>
          <w:b w:val="0"/>
          <w:color w:val="auto"/>
          <w:lang w:val="lt-LT"/>
        </w:rPr>
        <w:t xml:space="preserve"> </w:t>
      </w:r>
      <w:r w:rsidRPr="007D5E1D">
        <w:rPr>
          <w:b w:val="0"/>
          <w:color w:val="auto"/>
          <w:lang w:val="lt-LT"/>
        </w:rPr>
        <w:t>fizine arba elektronine forma; vėliau pranešimas elektroniniu būdu tvarkomas ir paverčiamas pašto korespondencijos siunta, kurią galima fiziškai įteikti gavėjui. Jei nacionalinės teisės aktų nuostatos leidžia ir specialiu siuntėjo arba gavėjo prašymu, paskirtasis pristatymo operatorius gali įvairiomis perdavimo priemonėmis gautą pirminį pranešimą pakeisti kita forma, fizine ar kitokia (faksu, elektroniniu paštu arba SMS).</w:t>
      </w:r>
    </w:p>
    <w:p w14:paraId="741D32EB" w14:textId="77777777" w:rsidR="004F6CA9" w:rsidRPr="007D5E1D" w:rsidRDefault="004F6CA9" w:rsidP="003F0949">
      <w:pPr>
        <w:pStyle w:val="Bodytext70"/>
        <w:widowControl/>
        <w:numPr>
          <w:ilvl w:val="1"/>
          <w:numId w:val="204"/>
        </w:numPr>
        <w:shd w:val="clear" w:color="auto" w:fill="auto"/>
        <w:tabs>
          <w:tab w:val="left" w:pos="847"/>
        </w:tabs>
        <w:spacing w:before="240" w:line="240" w:lineRule="auto"/>
        <w:ind w:left="720" w:hanging="720"/>
        <w:rPr>
          <w:b w:val="0"/>
          <w:color w:val="auto"/>
          <w:lang w:val="lt-LT"/>
        </w:rPr>
      </w:pPr>
      <w:r w:rsidRPr="007D5E1D">
        <w:rPr>
          <w:b w:val="0"/>
          <w:color w:val="auto"/>
          <w:lang w:val="lt-LT"/>
        </w:rPr>
        <w:lastRenderedPageBreak/>
        <w:t>Pranešimo fizinio pristatymo atveju informacija dažniausiai perduodama elektroniniu būdu kiek galima didesniu atstumu ir pranešimo fizinė forma atgaminama kuo arčiau gavėjo.</w:t>
      </w:r>
    </w:p>
    <w:p w14:paraId="1F376060" w14:textId="77777777" w:rsidR="004F6CA9" w:rsidRPr="007D5E1D" w:rsidRDefault="004F6CA9" w:rsidP="00073CC4">
      <w:pPr>
        <w:pStyle w:val="Bodytext70"/>
        <w:numPr>
          <w:ilvl w:val="0"/>
          <w:numId w:val="204"/>
        </w:numPr>
        <w:shd w:val="clear" w:color="auto" w:fill="auto"/>
        <w:tabs>
          <w:tab w:val="left" w:pos="847"/>
        </w:tabs>
        <w:spacing w:before="240" w:line="240" w:lineRule="auto"/>
        <w:ind w:firstLine="0"/>
        <w:rPr>
          <w:b w:val="0"/>
          <w:color w:val="auto"/>
          <w:lang w:val="lt-LT"/>
        </w:rPr>
      </w:pPr>
      <w:r w:rsidRPr="007D5E1D">
        <w:rPr>
          <w:b w:val="0"/>
          <w:color w:val="auto"/>
          <w:lang w:val="lt-LT"/>
        </w:rPr>
        <w:t>Mišriam paštui taikomus tarifus, atsižvelgdami į išlaidas ir rinkos reikalavimus,</w:t>
      </w:r>
    </w:p>
    <w:p w14:paraId="2A791838" w14:textId="77777777" w:rsidR="004F6CA9" w:rsidRPr="007D5E1D" w:rsidRDefault="004F6CA9" w:rsidP="00073CC4">
      <w:pPr>
        <w:pStyle w:val="Bodytext70"/>
        <w:shd w:val="clear" w:color="auto" w:fill="auto"/>
        <w:spacing w:before="240" w:line="240" w:lineRule="auto"/>
        <w:ind w:firstLine="0"/>
        <w:rPr>
          <w:b w:val="0"/>
          <w:color w:val="auto"/>
          <w:lang w:val="lt-LT"/>
        </w:rPr>
      </w:pPr>
      <w:r w:rsidRPr="007D5E1D">
        <w:rPr>
          <w:b w:val="0"/>
          <w:color w:val="auto"/>
          <w:lang w:val="lt-LT"/>
        </w:rPr>
        <w:t>nustato valstybės narės arba paskirtieji operatoriai.</w:t>
      </w:r>
    </w:p>
    <w:p w14:paraId="02A2F1EA" w14:textId="77777777" w:rsidR="004F6CA9" w:rsidRPr="007D5E1D" w:rsidRDefault="004F6CA9" w:rsidP="00073CC4">
      <w:pPr>
        <w:pStyle w:val="Bodytext70"/>
        <w:shd w:val="clear" w:color="auto" w:fill="auto"/>
        <w:spacing w:before="240" w:line="240" w:lineRule="auto"/>
        <w:ind w:firstLine="0"/>
        <w:jc w:val="left"/>
        <w:rPr>
          <w:color w:val="auto"/>
          <w:lang w:val="lt-LT"/>
        </w:rPr>
      </w:pPr>
      <w:r w:rsidRPr="007D5E1D">
        <w:rPr>
          <w:color w:val="auto"/>
          <w:lang w:val="lt-LT"/>
        </w:rPr>
        <w:t xml:space="preserve">RL 261 </w:t>
      </w:r>
      <w:r w:rsidRPr="007D5E1D">
        <w:rPr>
          <w:b w:val="0"/>
          <w:color w:val="auto"/>
          <w:lang w:val="lt-LT"/>
        </w:rPr>
        <w:t>straipsnis</w:t>
      </w:r>
      <w:r w:rsidRPr="007D5E1D">
        <w:rPr>
          <w:color w:val="auto"/>
          <w:lang w:val="lt-LT"/>
        </w:rPr>
        <w:t xml:space="preserve"> </w:t>
      </w:r>
    </w:p>
    <w:p w14:paraId="4027621E"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Fakso paslaugos</w:t>
      </w:r>
    </w:p>
    <w:p w14:paraId="41EBF703" w14:textId="77777777" w:rsidR="004F6CA9" w:rsidRPr="007D5E1D" w:rsidRDefault="004F6CA9" w:rsidP="00073CC4">
      <w:pPr>
        <w:pStyle w:val="Bodytext70"/>
        <w:numPr>
          <w:ilvl w:val="0"/>
          <w:numId w:val="205"/>
        </w:numPr>
        <w:shd w:val="clear" w:color="auto" w:fill="auto"/>
        <w:tabs>
          <w:tab w:val="left" w:pos="847"/>
        </w:tabs>
        <w:spacing w:before="240" w:line="240" w:lineRule="auto"/>
        <w:ind w:firstLine="0"/>
        <w:rPr>
          <w:b w:val="0"/>
          <w:color w:val="auto"/>
          <w:lang w:val="lt-LT"/>
        </w:rPr>
      </w:pPr>
      <w:r w:rsidRPr="007D5E1D">
        <w:rPr>
          <w:b w:val="0"/>
          <w:color w:val="auto"/>
          <w:lang w:val="lt-LT"/>
        </w:rPr>
        <w:t>Įvairios fakso paslaugos suteikia galimybę perduoti originalą atitinkančius tekstus ir iliustracijas faksu.</w:t>
      </w:r>
    </w:p>
    <w:p w14:paraId="146FFDF7" w14:textId="77777777" w:rsidR="004F6CA9" w:rsidRPr="007D5E1D" w:rsidRDefault="004F6CA9" w:rsidP="00073CC4">
      <w:pPr>
        <w:pStyle w:val="Bodytext70"/>
        <w:shd w:val="clear" w:color="auto" w:fill="auto"/>
        <w:spacing w:before="240" w:line="240" w:lineRule="auto"/>
        <w:ind w:firstLine="0"/>
        <w:jc w:val="left"/>
        <w:rPr>
          <w:color w:val="auto"/>
          <w:lang w:val="lt-LT"/>
        </w:rPr>
      </w:pPr>
      <w:r w:rsidRPr="007D5E1D">
        <w:rPr>
          <w:color w:val="auto"/>
          <w:lang w:val="lt-LT"/>
        </w:rPr>
        <w:t xml:space="preserve">RL 262 </w:t>
      </w:r>
      <w:r w:rsidRPr="007D5E1D">
        <w:rPr>
          <w:b w:val="0"/>
          <w:color w:val="auto"/>
          <w:lang w:val="lt-LT"/>
        </w:rPr>
        <w:t>straipsnis</w:t>
      </w:r>
      <w:r w:rsidRPr="007D5E1D">
        <w:rPr>
          <w:color w:val="auto"/>
          <w:lang w:val="lt-LT"/>
        </w:rPr>
        <w:t xml:space="preserve"> </w:t>
      </w:r>
    </w:p>
    <w:p w14:paraId="276EB856"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Teletaipo paslaugos</w:t>
      </w:r>
    </w:p>
    <w:p w14:paraId="5DA27948" w14:textId="77777777" w:rsidR="004F6CA9" w:rsidRPr="007D5E1D" w:rsidRDefault="004F6CA9" w:rsidP="00073CC4">
      <w:pPr>
        <w:pStyle w:val="Bodytext70"/>
        <w:numPr>
          <w:ilvl w:val="0"/>
          <w:numId w:val="206"/>
        </w:numPr>
        <w:shd w:val="clear" w:color="auto" w:fill="auto"/>
        <w:tabs>
          <w:tab w:val="left" w:pos="847"/>
        </w:tabs>
        <w:spacing w:before="240" w:line="240" w:lineRule="auto"/>
        <w:ind w:firstLine="0"/>
        <w:rPr>
          <w:b w:val="0"/>
          <w:color w:val="auto"/>
          <w:lang w:val="lt-LT"/>
        </w:rPr>
      </w:pPr>
      <w:r w:rsidRPr="007D5E1D">
        <w:rPr>
          <w:b w:val="0"/>
          <w:color w:val="auto"/>
          <w:lang w:val="lt-LT"/>
        </w:rPr>
        <w:t>Įvairios paslaugos suteikia galimybę perduoti tekstus ir iliustracijas, sukuriamus kompiuterine įranga (asmeniniu kompiuteriu, pagrindiniu tinklo kompiuteriu).</w:t>
      </w:r>
    </w:p>
    <w:p w14:paraId="3D13A848"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263 </w:t>
      </w:r>
      <w:r w:rsidRPr="007D5E1D">
        <w:rPr>
          <w:b w:val="0"/>
          <w:color w:val="auto"/>
          <w:lang w:val="lt-LT"/>
        </w:rPr>
        <w:t>straipsnis</w:t>
      </w:r>
    </w:p>
    <w:p w14:paraId="362BA5ED"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Elektroninio pašto sertifikavimo spaudas</w:t>
      </w:r>
    </w:p>
    <w:p w14:paraId="438951C9" w14:textId="77777777" w:rsidR="004F6CA9" w:rsidRPr="007D5E1D" w:rsidRDefault="004F6CA9" w:rsidP="00073CC4">
      <w:pPr>
        <w:pStyle w:val="Bodytext70"/>
        <w:numPr>
          <w:ilvl w:val="0"/>
          <w:numId w:val="207"/>
        </w:numPr>
        <w:shd w:val="clear" w:color="auto" w:fill="auto"/>
        <w:tabs>
          <w:tab w:val="left" w:pos="847"/>
        </w:tabs>
        <w:spacing w:before="240" w:line="240" w:lineRule="auto"/>
        <w:ind w:firstLine="0"/>
        <w:rPr>
          <w:b w:val="0"/>
          <w:color w:val="auto"/>
          <w:lang w:val="lt-LT"/>
        </w:rPr>
      </w:pPr>
      <w:r w:rsidRPr="007D5E1D">
        <w:rPr>
          <w:b w:val="0"/>
          <w:color w:val="auto"/>
          <w:lang w:val="lt-LT"/>
        </w:rPr>
        <w:t>Paskirtiesiems operatoriams susitarus teikti šią paslaugą, elektroninio pašto sertifikavimo spaude (kaip apibrėžta PPS techniniame standarte S43) pateikiama įrodymų seka, kurią saugo paskirtasis operatorius kaip patikima trečioji šalis ir kuri įrodo su konkrečiu turiniu susijusio, konkrečią dieną ir konkrečiu laiku įvykusio elektroninio įvykio, kuriame dalyvauja viena ar kelios nustatytos šalys, faktą. Susiję paskirtieji operatoriai užtikrina, kad jie ir toliau taikys PPS techninį standartą S43 vadovaudamiesi tvarka, kurią Pašto eksploatacijos taryba patvirtino gavusi PPS grupės „Standartizacija“ rekomendaciją.</w:t>
      </w:r>
    </w:p>
    <w:p w14:paraId="061359F3" w14:textId="77777777" w:rsidR="004F6CA9" w:rsidRPr="007D5E1D" w:rsidRDefault="004F6CA9" w:rsidP="00073CC4">
      <w:pPr>
        <w:pStyle w:val="Bodytext70"/>
        <w:numPr>
          <w:ilvl w:val="0"/>
          <w:numId w:val="207"/>
        </w:numPr>
        <w:shd w:val="clear" w:color="auto" w:fill="auto"/>
        <w:tabs>
          <w:tab w:val="left" w:pos="847"/>
        </w:tabs>
        <w:spacing w:before="240" w:line="240" w:lineRule="auto"/>
        <w:ind w:firstLine="0"/>
        <w:rPr>
          <w:b w:val="0"/>
          <w:color w:val="auto"/>
          <w:lang w:val="lt-LT"/>
        </w:rPr>
      </w:pPr>
      <w:r w:rsidRPr="007D5E1D">
        <w:rPr>
          <w:b w:val="0"/>
          <w:color w:val="auto"/>
          <w:lang w:val="lt-LT"/>
        </w:rPr>
        <w:t>Tarptautinio elektroninio pašto sertifikavimo spaudo paslaugos teikimą reglamentuoja patvirtintas pasitikėjimo modelis, apibrėžtas paskirtųjų operatorių, teikiančių šią paslaugą, sudarytame daugiašaliame susitarime. Pasitikėjimo modelis pagrįstas tuo, kad skirtingi skaitmenines paslaugas teikiantys paskirtieji operatoriai savo autentiškumą bendrai patvirtina vykdydami tarptautines elektroninio pašto sertifikavimo spaudo operacijas. Toks autentiškumo nustatymas atliekamas paskirtiesiems operatoriams keičiantis atitinkama informacija apie savo elektroninio pašto sertifikavimo spaudo skaitmenines tapatybes (jų elektroninio pašto sertifikavimo spaudo paslaugos svarbiausi dalykai, t. y. X509 skaitmeniniai sertifikatai).</w:t>
      </w:r>
    </w:p>
    <w:p w14:paraId="2F6E6F28" w14:textId="77777777" w:rsidR="004F6CA9" w:rsidRPr="007D5E1D" w:rsidRDefault="004F6CA9" w:rsidP="003F0949">
      <w:pPr>
        <w:pStyle w:val="Bodytext70"/>
        <w:widowControl/>
        <w:numPr>
          <w:ilvl w:val="1"/>
          <w:numId w:val="207"/>
        </w:numPr>
        <w:shd w:val="clear" w:color="auto" w:fill="auto"/>
        <w:tabs>
          <w:tab w:val="left" w:pos="847"/>
        </w:tabs>
        <w:spacing w:before="240" w:line="240" w:lineRule="auto"/>
        <w:ind w:left="720" w:hanging="720"/>
        <w:rPr>
          <w:b w:val="0"/>
          <w:color w:val="auto"/>
          <w:lang w:val="lt-LT"/>
        </w:rPr>
      </w:pPr>
      <w:r w:rsidRPr="007D5E1D">
        <w:rPr>
          <w:b w:val="0"/>
          <w:color w:val="auto"/>
          <w:lang w:val="lt-LT"/>
        </w:rPr>
        <w:t>Kiekvieno paskirtojo operatoriaus skaitmeninė tapatybė yra patikimos trečiosios šalies suteiktas unikalus skaitmeninis identifikatorius (simbolių eilė arba autentiškumą nustatantis ženklas), kuris vienareikšmiškai identifikuoja tą paskirtąjį operatorių, kai jis, atlikdamas tarptautines elektroninio pašto sertifikavimo spaudo operacijas, veikia kartu su kitais paskirtaisiais operatoriais ir jų naudotojais.</w:t>
      </w:r>
    </w:p>
    <w:p w14:paraId="3AAB2DFE" w14:textId="77777777" w:rsidR="004F6CA9" w:rsidRPr="007D5E1D" w:rsidRDefault="004F6CA9" w:rsidP="00073CC4">
      <w:pPr>
        <w:pStyle w:val="Bodytext70"/>
        <w:numPr>
          <w:ilvl w:val="0"/>
          <w:numId w:val="207"/>
        </w:numPr>
        <w:shd w:val="clear" w:color="auto" w:fill="auto"/>
        <w:tabs>
          <w:tab w:val="left" w:pos="847"/>
        </w:tabs>
        <w:spacing w:before="240" w:line="240" w:lineRule="auto"/>
        <w:ind w:firstLine="0"/>
        <w:rPr>
          <w:b w:val="0"/>
          <w:color w:val="auto"/>
          <w:lang w:val="lt-LT"/>
        </w:rPr>
      </w:pPr>
      <w:r w:rsidRPr="007D5E1D">
        <w:rPr>
          <w:b w:val="0"/>
          <w:color w:val="auto"/>
          <w:lang w:val="lt-LT"/>
        </w:rPr>
        <w:t>Tam, kad dalyvaujantys paskirtieji operatoriai galėtų teikti tarptautinę elektroninio pašto sertifikavimo spaudo paslaugą, jie privalo:</w:t>
      </w:r>
    </w:p>
    <w:p w14:paraId="541048A8" w14:textId="77777777" w:rsidR="004F6CA9" w:rsidRPr="007D5E1D" w:rsidRDefault="004F6CA9" w:rsidP="003F0949">
      <w:pPr>
        <w:pStyle w:val="Bodytext70"/>
        <w:widowControl/>
        <w:numPr>
          <w:ilvl w:val="1"/>
          <w:numId w:val="207"/>
        </w:numPr>
        <w:shd w:val="clear" w:color="auto" w:fill="auto"/>
        <w:tabs>
          <w:tab w:val="left" w:pos="847"/>
        </w:tabs>
        <w:spacing w:before="240" w:line="240" w:lineRule="auto"/>
        <w:ind w:left="720" w:hanging="720"/>
        <w:rPr>
          <w:b w:val="0"/>
          <w:color w:val="auto"/>
          <w:lang w:val="lt-LT"/>
        </w:rPr>
      </w:pPr>
      <w:r w:rsidRPr="007D5E1D">
        <w:rPr>
          <w:b w:val="0"/>
          <w:color w:val="auto"/>
          <w:lang w:val="lt-LT"/>
        </w:rPr>
        <w:t>gauti savo elektroninio pašto sertifikavimo spaudo skaitmeninę tapatybę iš patikimos trečiosios šalies skaitmeninės tapatybės tiekėjo; ir</w:t>
      </w:r>
    </w:p>
    <w:p w14:paraId="0FC037A4" w14:textId="77777777" w:rsidR="004F6CA9" w:rsidRPr="007D5E1D" w:rsidRDefault="004F6CA9" w:rsidP="003F0949">
      <w:pPr>
        <w:pStyle w:val="Bodytext70"/>
        <w:widowControl/>
        <w:numPr>
          <w:ilvl w:val="1"/>
          <w:numId w:val="207"/>
        </w:numPr>
        <w:shd w:val="clear" w:color="auto" w:fill="auto"/>
        <w:tabs>
          <w:tab w:val="left" w:pos="847"/>
        </w:tabs>
        <w:spacing w:before="240" w:line="240" w:lineRule="auto"/>
        <w:ind w:left="720" w:hanging="720"/>
        <w:rPr>
          <w:color w:val="auto"/>
          <w:lang w:val="lt-LT"/>
        </w:rPr>
      </w:pPr>
      <w:r w:rsidRPr="007D5E1D">
        <w:rPr>
          <w:b w:val="0"/>
          <w:color w:val="auto"/>
          <w:lang w:val="lt-LT"/>
        </w:rPr>
        <w:t>apie šią tapatybę pranešti visiems kitiems paskirtiesiems operatoriams, kurie siūlo elektroninio pašto sertifikavimo spaudo paslaugą, ir atitinkamai išplatinti jų skaitmeninę tapatybę.</w:t>
      </w:r>
    </w:p>
    <w:p w14:paraId="5C23438D" w14:textId="77777777" w:rsidR="004F6CA9" w:rsidRPr="007D5E1D" w:rsidRDefault="004F6CA9" w:rsidP="003F0949">
      <w:pPr>
        <w:pStyle w:val="Bodytext70"/>
        <w:numPr>
          <w:ilvl w:val="0"/>
          <w:numId w:val="207"/>
        </w:numPr>
        <w:shd w:val="clear" w:color="auto" w:fill="auto"/>
        <w:tabs>
          <w:tab w:val="left" w:pos="847"/>
        </w:tabs>
        <w:spacing w:before="240" w:line="240" w:lineRule="auto"/>
        <w:ind w:firstLine="0"/>
        <w:rPr>
          <w:color w:val="auto"/>
          <w:lang w:val="lt-LT"/>
        </w:rPr>
      </w:pPr>
      <w:r w:rsidRPr="007D5E1D">
        <w:rPr>
          <w:b w:val="0"/>
          <w:color w:val="auto"/>
          <w:lang w:val="lt-LT"/>
        </w:rPr>
        <w:t>Elektroninio pašto sertifikavimo spaudo paslaugos tarifus nustato paskirtasis išsiuntimo operatorius, atsižvelgdamas į išlaidas ir rinkos reikalavimus. Kiekvienas paskirtasis operatorius:</w:t>
      </w:r>
    </w:p>
    <w:p w14:paraId="4FE3622C" w14:textId="77777777" w:rsidR="004F6CA9" w:rsidRPr="007D5E1D" w:rsidRDefault="004F6CA9" w:rsidP="003F0949">
      <w:pPr>
        <w:pStyle w:val="Bodytext70"/>
        <w:widowControl/>
        <w:numPr>
          <w:ilvl w:val="0"/>
          <w:numId w:val="208"/>
        </w:numPr>
        <w:shd w:val="clear" w:color="auto" w:fill="auto"/>
        <w:tabs>
          <w:tab w:val="left" w:pos="850"/>
        </w:tabs>
        <w:spacing w:before="240" w:line="240" w:lineRule="auto"/>
        <w:ind w:left="720" w:hanging="720"/>
        <w:rPr>
          <w:b w:val="0"/>
          <w:color w:val="auto"/>
          <w:lang w:val="lt-LT"/>
        </w:rPr>
      </w:pPr>
      <w:r w:rsidRPr="007D5E1D">
        <w:rPr>
          <w:b w:val="0"/>
          <w:color w:val="auto"/>
          <w:lang w:val="lt-LT"/>
        </w:rPr>
        <w:t>pasilieka pajamas už savo elektroninio pašto sertifikavimo spaudo paslaugos teikimą, nebent dalyvaujantys paskirtieji operatoriai susitaria pasidalyti pajamomis iš elektroninio pašto sertifikavimo spaudo paslaugos; ir</w:t>
      </w:r>
    </w:p>
    <w:p w14:paraId="613A05AD" w14:textId="77777777" w:rsidR="004F6CA9" w:rsidRPr="007D5E1D" w:rsidRDefault="004F6CA9" w:rsidP="003F0949">
      <w:pPr>
        <w:pStyle w:val="Bodytext70"/>
        <w:widowControl/>
        <w:numPr>
          <w:ilvl w:val="0"/>
          <w:numId w:val="208"/>
        </w:numPr>
        <w:shd w:val="clear" w:color="auto" w:fill="auto"/>
        <w:tabs>
          <w:tab w:val="left" w:pos="850"/>
        </w:tabs>
        <w:spacing w:before="240" w:line="240" w:lineRule="auto"/>
        <w:ind w:left="720" w:hanging="720"/>
        <w:rPr>
          <w:b w:val="0"/>
          <w:color w:val="auto"/>
          <w:lang w:val="lt-LT"/>
        </w:rPr>
      </w:pPr>
      <w:r w:rsidRPr="007D5E1D">
        <w:rPr>
          <w:b w:val="0"/>
          <w:color w:val="auto"/>
          <w:lang w:val="lt-LT"/>
        </w:rPr>
        <w:t>be papildomų išlaidų, užtikrina elektroninio pašto sertifikavimo spaudo patikrinimą nepaisant to, kur elektroninio pašto sertifikavimo spaudas naudotas.</w:t>
      </w:r>
    </w:p>
    <w:p w14:paraId="09F8B9EF" w14:textId="77777777" w:rsidR="004F6CA9" w:rsidRPr="007D5E1D" w:rsidRDefault="004F6CA9" w:rsidP="00073CC4">
      <w:pPr>
        <w:pStyle w:val="Bodytext70"/>
        <w:numPr>
          <w:ilvl w:val="0"/>
          <w:numId w:val="203"/>
        </w:numPr>
        <w:shd w:val="clear" w:color="auto" w:fill="auto"/>
        <w:tabs>
          <w:tab w:val="left" w:pos="850"/>
        </w:tabs>
        <w:spacing w:before="240" w:line="240" w:lineRule="auto"/>
        <w:ind w:firstLine="0"/>
        <w:rPr>
          <w:b w:val="0"/>
          <w:color w:val="auto"/>
          <w:lang w:val="lt-LT"/>
        </w:rPr>
      </w:pPr>
      <w:r w:rsidRPr="007D5E1D">
        <w:rPr>
          <w:b w:val="0"/>
          <w:color w:val="auto"/>
          <w:lang w:val="lt-LT"/>
        </w:rPr>
        <w:lastRenderedPageBreak/>
        <w:t>Elektroninio pašto sertifikavimo spaudo paslauga tarp dalyvaujančių paskirtųjų operatorių teikiama remiantis daugiašaliu susitarimu, kuris apima ir papildo šio reglamento nuostatas.</w:t>
      </w:r>
    </w:p>
    <w:p w14:paraId="2601B182" w14:textId="77777777" w:rsidR="004F6CA9" w:rsidRPr="007D5E1D" w:rsidRDefault="004F6CA9" w:rsidP="003F0949">
      <w:pPr>
        <w:pStyle w:val="Bodytext70"/>
        <w:widowControl/>
        <w:numPr>
          <w:ilvl w:val="1"/>
          <w:numId w:val="203"/>
        </w:numPr>
        <w:shd w:val="clear" w:color="auto" w:fill="auto"/>
        <w:tabs>
          <w:tab w:val="left" w:pos="850"/>
        </w:tabs>
        <w:spacing w:before="240" w:line="240" w:lineRule="auto"/>
        <w:ind w:left="720" w:hanging="720"/>
        <w:rPr>
          <w:b w:val="0"/>
          <w:color w:val="auto"/>
          <w:lang w:val="lt-LT"/>
        </w:rPr>
      </w:pPr>
      <w:r w:rsidRPr="007D5E1D">
        <w:rPr>
          <w:b w:val="0"/>
          <w:color w:val="auto"/>
          <w:lang w:val="lt-LT"/>
        </w:rPr>
        <w:t>Daugiašaliame susitarime patikslinamos nuostatos, būtinos elektroninio pašto sertifikavimo spaudo paslaugai tarp valstybių narių teikti. Dalyvaujantys paskirtieji operatoriai bendru sutarimu įsipareigoja laikytis daugiašalio susitarimo nuostatų.</w:t>
      </w:r>
    </w:p>
    <w:p w14:paraId="2A039E19" w14:textId="77777777" w:rsidR="004F6CA9" w:rsidRPr="007D5E1D" w:rsidRDefault="004F6CA9" w:rsidP="003F0949">
      <w:pPr>
        <w:pStyle w:val="Bodytext70"/>
        <w:widowControl/>
        <w:numPr>
          <w:ilvl w:val="1"/>
          <w:numId w:val="203"/>
        </w:numPr>
        <w:shd w:val="clear" w:color="auto" w:fill="auto"/>
        <w:tabs>
          <w:tab w:val="left" w:pos="850"/>
        </w:tabs>
        <w:spacing w:before="240" w:line="240" w:lineRule="auto"/>
        <w:ind w:left="720" w:hanging="720"/>
        <w:rPr>
          <w:b w:val="0"/>
          <w:color w:val="auto"/>
          <w:lang w:val="lt-LT"/>
        </w:rPr>
      </w:pPr>
      <w:r w:rsidRPr="007D5E1D">
        <w:rPr>
          <w:b w:val="0"/>
          <w:color w:val="auto"/>
          <w:lang w:val="lt-LT"/>
        </w:rPr>
        <w:t>Aspektams, kurie daugiašaliame elektroninio pašto sertifikavimo spaudo susitarime aiškiai nereglamentuojami, taikomos atitinkamos Sąjungos aktų nuostatos.</w:t>
      </w:r>
    </w:p>
    <w:p w14:paraId="67D4DEB3" w14:textId="77777777" w:rsidR="004F6CA9" w:rsidRPr="007D5E1D" w:rsidRDefault="004F6CA9" w:rsidP="00073CC4">
      <w:pPr>
        <w:pStyle w:val="Bodytext70"/>
        <w:numPr>
          <w:ilvl w:val="0"/>
          <w:numId w:val="203"/>
        </w:numPr>
        <w:shd w:val="clear" w:color="auto" w:fill="auto"/>
        <w:tabs>
          <w:tab w:val="left" w:pos="850"/>
        </w:tabs>
        <w:spacing w:before="240" w:line="240" w:lineRule="auto"/>
        <w:ind w:firstLine="0"/>
        <w:rPr>
          <w:b w:val="0"/>
          <w:color w:val="auto"/>
          <w:lang w:val="lt-LT"/>
        </w:rPr>
      </w:pPr>
      <w:r w:rsidRPr="007D5E1D">
        <w:rPr>
          <w:b w:val="0"/>
          <w:color w:val="auto"/>
          <w:lang w:val="lt-LT"/>
        </w:rPr>
        <w:t>Elektroninio pašto sertifikavimo spaudo paslauga turi, kiek tai įmanoma, turėti savo logotipą, kuris apibrėžiamas 5 dalyje minimame daugiašaliame susitarime.</w:t>
      </w:r>
    </w:p>
    <w:p w14:paraId="6C706D04"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264 </w:t>
      </w:r>
      <w:r w:rsidRPr="007D5E1D">
        <w:rPr>
          <w:b w:val="0"/>
          <w:color w:val="auto"/>
          <w:lang w:val="lt-LT"/>
        </w:rPr>
        <w:t>straipsnis</w:t>
      </w:r>
    </w:p>
    <w:p w14:paraId="30131330"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Registruotojo elektroninio pašto paslauga</w:t>
      </w:r>
    </w:p>
    <w:p w14:paraId="66D3DF18" w14:textId="77777777" w:rsidR="004F6CA9" w:rsidRPr="007D5E1D" w:rsidRDefault="004F6CA9" w:rsidP="00073CC4">
      <w:pPr>
        <w:pStyle w:val="Bodytext70"/>
        <w:numPr>
          <w:ilvl w:val="0"/>
          <w:numId w:val="209"/>
        </w:numPr>
        <w:shd w:val="clear" w:color="auto" w:fill="auto"/>
        <w:tabs>
          <w:tab w:val="left" w:pos="850"/>
        </w:tabs>
        <w:spacing w:before="240" w:line="240" w:lineRule="auto"/>
        <w:ind w:firstLine="0"/>
        <w:rPr>
          <w:b w:val="0"/>
          <w:color w:val="auto"/>
          <w:lang w:val="lt-LT"/>
        </w:rPr>
      </w:pPr>
      <w:r w:rsidRPr="007D5E1D">
        <w:rPr>
          <w:b w:val="0"/>
          <w:color w:val="auto"/>
          <w:lang w:val="lt-LT"/>
        </w:rPr>
        <w:t>Registruotojo elektroninio pašto paslauga leidžia saugiai ir patikimai keistis elektroniniais pranešimais, registruotajam siuntėjui siųsti elektroninius pranešimus registruotajam gavėjui arba gavėjams įrodant siuntimo ir gavimo faktą.</w:t>
      </w:r>
    </w:p>
    <w:p w14:paraId="69228092" w14:textId="77777777" w:rsidR="004F6CA9" w:rsidRPr="007D5E1D" w:rsidRDefault="004F6CA9" w:rsidP="00073CC4">
      <w:pPr>
        <w:pStyle w:val="Bodytext70"/>
        <w:numPr>
          <w:ilvl w:val="0"/>
          <w:numId w:val="209"/>
        </w:numPr>
        <w:shd w:val="clear" w:color="auto" w:fill="auto"/>
        <w:tabs>
          <w:tab w:val="left" w:pos="850"/>
        </w:tabs>
        <w:spacing w:before="240" w:line="240" w:lineRule="auto"/>
        <w:ind w:firstLine="0"/>
        <w:rPr>
          <w:b w:val="0"/>
          <w:color w:val="auto"/>
          <w:lang w:val="lt-LT"/>
        </w:rPr>
      </w:pPr>
      <w:r w:rsidRPr="007D5E1D">
        <w:rPr>
          <w:b w:val="0"/>
          <w:color w:val="auto"/>
          <w:lang w:val="lt-LT"/>
        </w:rPr>
        <w:t>Registruotojo elektroninio pašto paslauga:</w:t>
      </w:r>
    </w:p>
    <w:p w14:paraId="6BAB4D9C" w14:textId="77777777" w:rsidR="004F6CA9" w:rsidRPr="007D5E1D" w:rsidRDefault="004F6CA9" w:rsidP="00073CC4">
      <w:pPr>
        <w:pStyle w:val="Bodytext70"/>
        <w:numPr>
          <w:ilvl w:val="1"/>
          <w:numId w:val="209"/>
        </w:numPr>
        <w:shd w:val="clear" w:color="auto" w:fill="auto"/>
        <w:tabs>
          <w:tab w:val="left" w:pos="850"/>
        </w:tabs>
        <w:spacing w:before="240" w:line="240" w:lineRule="auto"/>
        <w:ind w:firstLine="0"/>
        <w:rPr>
          <w:b w:val="0"/>
          <w:color w:val="auto"/>
          <w:lang w:val="lt-LT"/>
        </w:rPr>
      </w:pPr>
      <w:r w:rsidRPr="007D5E1D">
        <w:rPr>
          <w:b w:val="0"/>
          <w:color w:val="auto"/>
          <w:lang w:val="lt-LT"/>
        </w:rPr>
        <w:t>užtikrina pranešimo konfidencialumą ir vientisumą;</w:t>
      </w:r>
    </w:p>
    <w:p w14:paraId="25CD3B15" w14:textId="77777777" w:rsidR="004F6CA9" w:rsidRPr="007D5E1D" w:rsidRDefault="004F6CA9" w:rsidP="00073CC4">
      <w:pPr>
        <w:pStyle w:val="Bodytext70"/>
        <w:numPr>
          <w:ilvl w:val="1"/>
          <w:numId w:val="209"/>
        </w:numPr>
        <w:shd w:val="clear" w:color="auto" w:fill="auto"/>
        <w:tabs>
          <w:tab w:val="left" w:pos="850"/>
        </w:tabs>
        <w:spacing w:before="240" w:line="240" w:lineRule="auto"/>
        <w:ind w:firstLine="0"/>
        <w:rPr>
          <w:b w:val="0"/>
          <w:color w:val="auto"/>
          <w:lang w:val="lt-LT"/>
        </w:rPr>
      </w:pPr>
      <w:r w:rsidRPr="007D5E1D">
        <w:rPr>
          <w:b w:val="0"/>
          <w:color w:val="auto"/>
          <w:lang w:val="lt-LT"/>
        </w:rPr>
        <w:t>užtikrina naudotojų ir paskirtųjų operatorių autentiškumą ir pripažinimą;</w:t>
      </w:r>
    </w:p>
    <w:p w14:paraId="4D604D33" w14:textId="77777777" w:rsidR="004F6CA9" w:rsidRPr="007D5E1D" w:rsidRDefault="004F6CA9" w:rsidP="00073CC4">
      <w:pPr>
        <w:pStyle w:val="Bodytext70"/>
        <w:numPr>
          <w:ilvl w:val="1"/>
          <w:numId w:val="209"/>
        </w:numPr>
        <w:shd w:val="clear" w:color="auto" w:fill="auto"/>
        <w:tabs>
          <w:tab w:val="left" w:pos="850"/>
        </w:tabs>
        <w:spacing w:before="240" w:line="240" w:lineRule="auto"/>
        <w:ind w:firstLine="0"/>
        <w:rPr>
          <w:b w:val="0"/>
          <w:color w:val="auto"/>
          <w:lang w:val="lt-LT"/>
        </w:rPr>
      </w:pPr>
      <w:r w:rsidRPr="007D5E1D">
        <w:rPr>
          <w:b w:val="0"/>
          <w:color w:val="auto"/>
          <w:lang w:val="lt-LT"/>
        </w:rPr>
        <w:t>sukuria operacijų ir visų reikšmingų įvykių, atliktų viso darbo ciklo metu, įrodymus;</w:t>
      </w:r>
    </w:p>
    <w:p w14:paraId="027E7CB1" w14:textId="77777777" w:rsidR="004F6CA9" w:rsidRPr="007D5E1D" w:rsidRDefault="004F6CA9" w:rsidP="003F0949">
      <w:pPr>
        <w:pStyle w:val="Bodytext70"/>
        <w:widowControl/>
        <w:numPr>
          <w:ilvl w:val="1"/>
          <w:numId w:val="209"/>
        </w:numPr>
        <w:shd w:val="clear" w:color="auto" w:fill="auto"/>
        <w:tabs>
          <w:tab w:val="left" w:pos="850"/>
        </w:tabs>
        <w:spacing w:before="240" w:line="240" w:lineRule="auto"/>
        <w:ind w:left="720" w:hanging="720"/>
        <w:rPr>
          <w:b w:val="0"/>
          <w:color w:val="auto"/>
          <w:lang w:val="lt-LT"/>
        </w:rPr>
      </w:pPr>
      <w:r w:rsidRPr="007D5E1D">
        <w:rPr>
          <w:b w:val="0"/>
          <w:color w:val="auto"/>
          <w:lang w:val="lt-LT"/>
        </w:rPr>
        <w:t>sukuria pranešimus, kad įvyko konkretus įvykis ar buvo atlikta konkreti operacija, ir juos siunčia atitinkamoms šalims; ir</w:t>
      </w:r>
    </w:p>
    <w:p w14:paraId="498239A3" w14:textId="77777777" w:rsidR="004F6CA9" w:rsidRPr="007D5E1D" w:rsidRDefault="004F6CA9" w:rsidP="00073CC4">
      <w:pPr>
        <w:pStyle w:val="Bodytext70"/>
        <w:numPr>
          <w:ilvl w:val="1"/>
          <w:numId w:val="209"/>
        </w:numPr>
        <w:shd w:val="clear" w:color="auto" w:fill="auto"/>
        <w:tabs>
          <w:tab w:val="left" w:pos="850"/>
        </w:tabs>
        <w:spacing w:before="240" w:line="240" w:lineRule="auto"/>
        <w:ind w:firstLine="0"/>
        <w:rPr>
          <w:b w:val="0"/>
          <w:color w:val="auto"/>
          <w:lang w:val="lt-LT"/>
        </w:rPr>
      </w:pPr>
      <w:r w:rsidRPr="007D5E1D">
        <w:rPr>
          <w:b w:val="0"/>
          <w:color w:val="auto"/>
          <w:lang w:val="lt-LT"/>
        </w:rPr>
        <w:t>saugo sukurtus įrodymus būsimų patvirtinimų sumetimais.</w:t>
      </w:r>
    </w:p>
    <w:p w14:paraId="23EA09EC" w14:textId="77777777" w:rsidR="004F6CA9" w:rsidRPr="007D5E1D" w:rsidRDefault="004F6CA9" w:rsidP="00073CC4">
      <w:pPr>
        <w:pStyle w:val="Bodytext70"/>
        <w:numPr>
          <w:ilvl w:val="0"/>
          <w:numId w:val="209"/>
        </w:numPr>
        <w:shd w:val="clear" w:color="auto" w:fill="auto"/>
        <w:tabs>
          <w:tab w:val="left" w:pos="850"/>
        </w:tabs>
        <w:spacing w:before="240" w:line="240" w:lineRule="auto"/>
        <w:ind w:firstLine="0"/>
        <w:rPr>
          <w:b w:val="0"/>
          <w:color w:val="auto"/>
          <w:lang w:val="lt-LT"/>
        </w:rPr>
      </w:pPr>
      <w:r w:rsidRPr="007D5E1D">
        <w:rPr>
          <w:b w:val="0"/>
          <w:color w:val="auto"/>
          <w:lang w:val="lt-LT"/>
        </w:rPr>
        <w:t>Registruotojo elektroninio pašto paslaugas teikiantys paskirtieji operatoriai registruojami paskirtųjų operatorių patikos sąraše, kurį tvarko ir skelbia PPS, veikdama kaip paskirtųjų operatorių patikos sąrašo platinimo punktas.</w:t>
      </w:r>
    </w:p>
    <w:p w14:paraId="648B55D5" w14:textId="77777777" w:rsidR="004F6CA9" w:rsidRPr="007D5E1D" w:rsidRDefault="004F6CA9" w:rsidP="00073CC4">
      <w:pPr>
        <w:pStyle w:val="Bodytext70"/>
        <w:numPr>
          <w:ilvl w:val="0"/>
          <w:numId w:val="209"/>
        </w:numPr>
        <w:shd w:val="clear" w:color="auto" w:fill="auto"/>
        <w:tabs>
          <w:tab w:val="left" w:pos="850"/>
        </w:tabs>
        <w:spacing w:before="240" w:line="240" w:lineRule="auto"/>
        <w:ind w:firstLine="0"/>
        <w:rPr>
          <w:b w:val="0"/>
          <w:color w:val="auto"/>
          <w:lang w:val="lt-LT"/>
        </w:rPr>
      </w:pPr>
      <w:r w:rsidRPr="007D5E1D">
        <w:rPr>
          <w:b w:val="0"/>
          <w:color w:val="auto"/>
          <w:lang w:val="lt-LT"/>
        </w:rPr>
        <w:t>Registruotojo elektroninio pašto paslaugos vartotojų tarifus nustato paskirtasis išsiuntimo operatorius, atsižvelgdamas į išlaidas ir rinkos poreikius.</w:t>
      </w:r>
    </w:p>
    <w:p w14:paraId="5068C7EF" w14:textId="77777777" w:rsidR="004F6CA9" w:rsidRPr="007D5E1D" w:rsidRDefault="004F6CA9" w:rsidP="00073CC4">
      <w:pPr>
        <w:pStyle w:val="Bodytext70"/>
        <w:numPr>
          <w:ilvl w:val="0"/>
          <w:numId w:val="209"/>
        </w:numPr>
        <w:shd w:val="clear" w:color="auto" w:fill="auto"/>
        <w:tabs>
          <w:tab w:val="left" w:pos="850"/>
        </w:tabs>
        <w:spacing w:before="240" w:line="240" w:lineRule="auto"/>
        <w:ind w:firstLine="0"/>
        <w:rPr>
          <w:b w:val="0"/>
          <w:color w:val="auto"/>
          <w:lang w:val="lt-LT"/>
        </w:rPr>
      </w:pPr>
      <w:r w:rsidRPr="007D5E1D">
        <w:rPr>
          <w:b w:val="0"/>
          <w:color w:val="auto"/>
          <w:lang w:val="lt-LT"/>
        </w:rPr>
        <w:t>Registruotojo elektroninio pašto paslaugai tarp dalyvaujančių paskirtųjų operatorių teikti sudaromi dvišaliai arba daugiašaliai susitarimai. Registruotojo elektroninio pašto paslaugos veiklos susitarimuose, kurie apibrėžti dvišalėse arba daugiašalėse sutartyse, nurodomos nuostatos registruotojo elektroninio pašto paslaugai užsienyje teikti, įskaitant bet kurias kompensavimo dalyvaujantiems paskirtiesiems operatoriams sąlygas.</w:t>
      </w:r>
    </w:p>
    <w:p w14:paraId="5ECB09D1" w14:textId="77777777" w:rsidR="004F6CA9" w:rsidRPr="007D5E1D" w:rsidRDefault="004F6CA9" w:rsidP="00073CC4">
      <w:pPr>
        <w:pStyle w:val="Bodytext70"/>
        <w:numPr>
          <w:ilvl w:val="0"/>
          <w:numId w:val="209"/>
        </w:numPr>
        <w:shd w:val="clear" w:color="auto" w:fill="auto"/>
        <w:tabs>
          <w:tab w:val="left" w:pos="850"/>
        </w:tabs>
        <w:spacing w:before="240" w:line="240" w:lineRule="auto"/>
        <w:ind w:firstLine="0"/>
        <w:rPr>
          <w:color w:val="auto"/>
          <w:lang w:val="lt-LT"/>
        </w:rPr>
      </w:pPr>
      <w:r w:rsidRPr="007D5E1D">
        <w:rPr>
          <w:b w:val="0"/>
          <w:color w:val="auto"/>
          <w:lang w:val="lt-LT"/>
        </w:rPr>
        <w:t>Sąveikos aspektai, susiję su registruotojo elektroninio pašto paslaugos teikimu, grindžiami atitinkamais PPS standartais.</w:t>
      </w:r>
      <w:r w:rsidRPr="007D5E1D">
        <w:rPr>
          <w:color w:val="auto"/>
          <w:lang w:val="lt-LT"/>
        </w:rPr>
        <w:t xml:space="preserve"> </w:t>
      </w:r>
    </w:p>
    <w:p w14:paraId="2E4489A4" w14:textId="77777777" w:rsidR="004F6CA9" w:rsidRPr="007D5E1D" w:rsidRDefault="004F6CA9" w:rsidP="00073CC4">
      <w:pPr>
        <w:pStyle w:val="Bodytext70"/>
        <w:numPr>
          <w:ilvl w:val="0"/>
          <w:numId w:val="209"/>
        </w:numPr>
        <w:shd w:val="clear" w:color="auto" w:fill="auto"/>
        <w:tabs>
          <w:tab w:val="left" w:pos="850"/>
        </w:tabs>
        <w:spacing w:before="240" w:line="240" w:lineRule="auto"/>
        <w:ind w:firstLine="0"/>
        <w:rPr>
          <w:b w:val="0"/>
          <w:color w:val="auto"/>
          <w:lang w:val="lt-LT"/>
        </w:rPr>
      </w:pPr>
      <w:r w:rsidRPr="007D5E1D">
        <w:rPr>
          <w:b w:val="0"/>
          <w:color w:val="auto"/>
          <w:lang w:val="lt-LT"/>
        </w:rPr>
        <w:t>Paskirtieji operatoriai gali nuspręsti susieti registruotąjį elektroninį paštą su kolektyviniu prekės ženklu.</w:t>
      </w:r>
    </w:p>
    <w:p w14:paraId="166135F1" w14:textId="77777777" w:rsidR="004F6CA9" w:rsidRPr="007D5E1D" w:rsidRDefault="004F6CA9" w:rsidP="00073CC4">
      <w:pPr>
        <w:pStyle w:val="Bodytext70"/>
        <w:shd w:val="clear" w:color="auto" w:fill="auto"/>
        <w:spacing w:before="240" w:line="240" w:lineRule="auto"/>
        <w:ind w:firstLine="0"/>
        <w:jc w:val="left"/>
        <w:rPr>
          <w:color w:val="auto"/>
          <w:lang w:val="lt-LT"/>
        </w:rPr>
      </w:pPr>
      <w:r w:rsidRPr="007D5E1D">
        <w:rPr>
          <w:color w:val="auto"/>
          <w:lang w:val="lt-LT"/>
        </w:rPr>
        <w:t xml:space="preserve">RL 265 </w:t>
      </w:r>
      <w:r w:rsidRPr="007D5E1D">
        <w:rPr>
          <w:b w:val="0"/>
          <w:color w:val="auto"/>
          <w:lang w:val="lt-LT"/>
        </w:rPr>
        <w:t>straipsnis</w:t>
      </w:r>
      <w:r w:rsidRPr="007D5E1D">
        <w:rPr>
          <w:color w:val="auto"/>
          <w:lang w:val="lt-LT"/>
        </w:rPr>
        <w:t xml:space="preserve"> </w:t>
      </w:r>
    </w:p>
    <w:p w14:paraId="2A5F1E77"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Elektroninio pašto dėžutė</w:t>
      </w:r>
    </w:p>
    <w:p w14:paraId="1E2092C0" w14:textId="77777777" w:rsidR="004F6CA9" w:rsidRPr="007D5E1D" w:rsidRDefault="004F6CA9" w:rsidP="00073CC4">
      <w:pPr>
        <w:pStyle w:val="Bodytext70"/>
        <w:numPr>
          <w:ilvl w:val="0"/>
          <w:numId w:val="210"/>
        </w:numPr>
        <w:shd w:val="clear" w:color="auto" w:fill="auto"/>
        <w:tabs>
          <w:tab w:val="left" w:pos="848"/>
        </w:tabs>
        <w:spacing w:before="240" w:line="240" w:lineRule="auto"/>
        <w:ind w:firstLine="0"/>
        <w:rPr>
          <w:b w:val="0"/>
          <w:color w:val="auto"/>
          <w:lang w:val="lt-LT"/>
        </w:rPr>
      </w:pPr>
      <w:r w:rsidRPr="007D5E1D">
        <w:rPr>
          <w:b w:val="0"/>
          <w:color w:val="auto"/>
          <w:lang w:val="lt-LT"/>
        </w:rPr>
        <w:t>Elektroninio pašto dėžutė leidžia registruotajam siuntėjui siųsti elektroninius pranešimus, pristatyti elektroninius pranešimus ir informaciją registruotajam gavėjui ir šiam suteikia pranešimų ir informacijos prieigos, tvarkymo ir saugojimo galimybę.</w:t>
      </w:r>
    </w:p>
    <w:p w14:paraId="62AA8938" w14:textId="77777777" w:rsidR="004F6CA9" w:rsidRPr="007D5E1D" w:rsidRDefault="004F6CA9" w:rsidP="00073CC4">
      <w:pPr>
        <w:pStyle w:val="Bodytext70"/>
        <w:numPr>
          <w:ilvl w:val="0"/>
          <w:numId w:val="210"/>
        </w:numPr>
        <w:shd w:val="clear" w:color="auto" w:fill="auto"/>
        <w:tabs>
          <w:tab w:val="left" w:pos="848"/>
        </w:tabs>
        <w:spacing w:before="240" w:line="240" w:lineRule="auto"/>
        <w:ind w:firstLine="0"/>
        <w:rPr>
          <w:b w:val="0"/>
          <w:color w:val="auto"/>
          <w:lang w:val="lt-LT"/>
        </w:rPr>
      </w:pPr>
      <w:r w:rsidRPr="007D5E1D">
        <w:rPr>
          <w:b w:val="0"/>
          <w:color w:val="auto"/>
          <w:lang w:val="lt-LT"/>
        </w:rPr>
        <w:t>Elektroninio pašto dėžutė:</w:t>
      </w:r>
    </w:p>
    <w:p w14:paraId="435F0F65" w14:textId="77777777" w:rsidR="004F6CA9" w:rsidRPr="007D5E1D" w:rsidRDefault="004F6CA9" w:rsidP="00073CC4">
      <w:pPr>
        <w:pStyle w:val="Bodytext70"/>
        <w:numPr>
          <w:ilvl w:val="1"/>
          <w:numId w:val="210"/>
        </w:numPr>
        <w:shd w:val="clear" w:color="auto" w:fill="auto"/>
        <w:tabs>
          <w:tab w:val="left" w:pos="848"/>
        </w:tabs>
        <w:spacing w:before="240" w:line="240" w:lineRule="auto"/>
        <w:ind w:firstLine="0"/>
        <w:rPr>
          <w:b w:val="0"/>
          <w:color w:val="auto"/>
          <w:lang w:val="lt-LT"/>
        </w:rPr>
      </w:pPr>
      <w:r w:rsidRPr="007D5E1D">
        <w:rPr>
          <w:b w:val="0"/>
          <w:color w:val="auto"/>
          <w:lang w:val="lt-LT"/>
        </w:rPr>
        <w:lastRenderedPageBreak/>
        <w:t>užtikrina siuntėjų ir gavėjų autentiškumą; ir</w:t>
      </w:r>
    </w:p>
    <w:p w14:paraId="30DE7EAB" w14:textId="77777777" w:rsidR="004F6CA9" w:rsidRPr="007D5E1D" w:rsidRDefault="004F6CA9" w:rsidP="00073CC4">
      <w:pPr>
        <w:pStyle w:val="Bodytext70"/>
        <w:numPr>
          <w:ilvl w:val="1"/>
          <w:numId w:val="210"/>
        </w:numPr>
        <w:shd w:val="clear" w:color="auto" w:fill="auto"/>
        <w:tabs>
          <w:tab w:val="left" w:pos="848"/>
        </w:tabs>
        <w:spacing w:before="240" w:line="240" w:lineRule="auto"/>
        <w:ind w:firstLine="0"/>
        <w:rPr>
          <w:b w:val="0"/>
          <w:color w:val="auto"/>
          <w:lang w:val="lt-LT"/>
        </w:rPr>
      </w:pPr>
      <w:r w:rsidRPr="007D5E1D">
        <w:rPr>
          <w:b w:val="0"/>
          <w:color w:val="auto"/>
          <w:lang w:val="lt-LT"/>
        </w:rPr>
        <w:t>leidžia saugoti elektroninius pranešimus ir informaciją.</w:t>
      </w:r>
    </w:p>
    <w:p w14:paraId="62AE2BF4"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266 </w:t>
      </w:r>
      <w:r w:rsidRPr="007D5E1D">
        <w:rPr>
          <w:b w:val="0"/>
          <w:color w:val="auto"/>
          <w:lang w:val="lt-LT"/>
        </w:rPr>
        <w:t>straipsnis</w:t>
      </w:r>
    </w:p>
    <w:p w14:paraId="4ED91492"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Telematiniai ryšiai. Bendrosios nuostatos</w:t>
      </w:r>
    </w:p>
    <w:p w14:paraId="78F6F236" w14:textId="77777777" w:rsidR="004F6CA9" w:rsidRPr="007D5E1D" w:rsidRDefault="004F6CA9" w:rsidP="00073CC4">
      <w:pPr>
        <w:pStyle w:val="Bodytext70"/>
        <w:numPr>
          <w:ilvl w:val="0"/>
          <w:numId w:val="211"/>
        </w:numPr>
        <w:shd w:val="clear" w:color="auto" w:fill="auto"/>
        <w:tabs>
          <w:tab w:val="left" w:pos="848"/>
        </w:tabs>
        <w:spacing w:before="240" w:line="240" w:lineRule="auto"/>
        <w:ind w:firstLine="0"/>
        <w:rPr>
          <w:b w:val="0"/>
          <w:color w:val="auto"/>
          <w:lang w:val="lt-LT"/>
        </w:rPr>
      </w:pPr>
      <w:r w:rsidRPr="007D5E1D">
        <w:rPr>
          <w:b w:val="0"/>
          <w:color w:val="auto"/>
          <w:lang w:val="lt-LT"/>
        </w:rPr>
        <w:t>Paskirtieji operatoriai gali susitarti tarpusavyje ir su kitais partneriais naudotis telematiniais ryšiais.</w:t>
      </w:r>
    </w:p>
    <w:p w14:paraId="34B70544" w14:textId="77777777" w:rsidR="004F6CA9" w:rsidRPr="007D5E1D" w:rsidRDefault="004F6CA9" w:rsidP="00073CC4">
      <w:pPr>
        <w:pStyle w:val="Bodytext70"/>
        <w:numPr>
          <w:ilvl w:val="0"/>
          <w:numId w:val="211"/>
        </w:numPr>
        <w:shd w:val="clear" w:color="auto" w:fill="auto"/>
        <w:tabs>
          <w:tab w:val="left" w:pos="848"/>
        </w:tabs>
        <w:spacing w:before="240" w:line="240" w:lineRule="auto"/>
        <w:ind w:firstLine="0"/>
        <w:rPr>
          <w:b w:val="0"/>
          <w:color w:val="auto"/>
          <w:lang w:val="lt-LT"/>
        </w:rPr>
      </w:pPr>
      <w:r w:rsidRPr="007D5E1D">
        <w:rPr>
          <w:b w:val="0"/>
          <w:color w:val="auto"/>
          <w:lang w:val="lt-LT"/>
        </w:rPr>
        <w:t>Atitinkami paskirtieji operatoriai gali laisvai pasirinkti tiekėjus ir technines priemones (techninį inventorių ir programinę įrangą), sudarančius sąlygas keistis duomenimis.</w:t>
      </w:r>
    </w:p>
    <w:p w14:paraId="6C51E116" w14:textId="77777777" w:rsidR="004F6CA9" w:rsidRPr="007D5E1D" w:rsidRDefault="004F6CA9" w:rsidP="00073CC4">
      <w:pPr>
        <w:pStyle w:val="Bodytext70"/>
        <w:numPr>
          <w:ilvl w:val="0"/>
          <w:numId w:val="211"/>
        </w:numPr>
        <w:shd w:val="clear" w:color="auto" w:fill="auto"/>
        <w:tabs>
          <w:tab w:val="left" w:pos="848"/>
        </w:tabs>
        <w:spacing w:before="240" w:line="240" w:lineRule="auto"/>
        <w:ind w:firstLine="0"/>
        <w:rPr>
          <w:b w:val="0"/>
          <w:color w:val="auto"/>
          <w:lang w:val="lt-LT"/>
        </w:rPr>
      </w:pPr>
      <w:r w:rsidRPr="007D5E1D">
        <w:rPr>
          <w:b w:val="0"/>
          <w:color w:val="auto"/>
          <w:lang w:val="lt-LT"/>
        </w:rPr>
        <w:t>Susitarę su tinklo paslaugų tiekėju, paskirtieji operatoriai tarpusavyje susitaria dėl šių paslaugų apmokėjimo būdo.</w:t>
      </w:r>
    </w:p>
    <w:p w14:paraId="1C34EB9A" w14:textId="77777777" w:rsidR="004F6CA9" w:rsidRPr="007D5E1D" w:rsidRDefault="004F6CA9" w:rsidP="00073CC4">
      <w:pPr>
        <w:pStyle w:val="Bodytext70"/>
        <w:numPr>
          <w:ilvl w:val="0"/>
          <w:numId w:val="211"/>
        </w:numPr>
        <w:shd w:val="clear" w:color="auto" w:fill="auto"/>
        <w:tabs>
          <w:tab w:val="left" w:pos="848"/>
        </w:tabs>
        <w:spacing w:before="240" w:line="240" w:lineRule="auto"/>
        <w:ind w:firstLine="0"/>
        <w:rPr>
          <w:b w:val="0"/>
          <w:color w:val="auto"/>
          <w:lang w:val="lt-LT"/>
        </w:rPr>
      </w:pPr>
      <w:r w:rsidRPr="007D5E1D">
        <w:rPr>
          <w:b w:val="0"/>
          <w:color w:val="auto"/>
          <w:lang w:val="lt-LT"/>
        </w:rPr>
        <w:t>Paskirtieji operatoriai neprisiima nei finansinės, nei teisinės atsakomybės, jei kitas paskirtasis operatorius neatsiskaito už paslaugas, susijusias su keitimusi informacija, naudojantis telematiniu ryšiu.</w:t>
      </w:r>
    </w:p>
    <w:p w14:paraId="353F27EC"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267 </w:t>
      </w:r>
      <w:r w:rsidRPr="007D5E1D">
        <w:rPr>
          <w:b w:val="0"/>
          <w:color w:val="auto"/>
          <w:lang w:val="lt-LT"/>
        </w:rPr>
        <w:t>straipsnis</w:t>
      </w:r>
    </w:p>
    <w:p w14:paraId="52EB4C52"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Su telematiniais ryšiais susijusios specialiosios nuostatos</w:t>
      </w:r>
    </w:p>
    <w:p w14:paraId="27DBB97C" w14:textId="77777777" w:rsidR="004F6CA9" w:rsidRPr="007D5E1D" w:rsidRDefault="004F6CA9" w:rsidP="00073CC4">
      <w:pPr>
        <w:pStyle w:val="Bodytext70"/>
        <w:numPr>
          <w:ilvl w:val="0"/>
          <w:numId w:val="212"/>
        </w:numPr>
        <w:shd w:val="clear" w:color="auto" w:fill="auto"/>
        <w:tabs>
          <w:tab w:val="left" w:pos="848"/>
        </w:tabs>
        <w:spacing w:before="240" w:line="240" w:lineRule="auto"/>
        <w:ind w:firstLine="0"/>
        <w:rPr>
          <w:b w:val="0"/>
          <w:color w:val="auto"/>
          <w:lang w:val="lt-LT"/>
        </w:rPr>
      </w:pPr>
      <w:r w:rsidRPr="007D5E1D">
        <w:rPr>
          <w:b w:val="0"/>
          <w:color w:val="auto"/>
          <w:lang w:val="lt-LT"/>
        </w:rPr>
        <w:t>Paskirtieji operatoriai privalo laikytis tarptautinių standartų, nustatytų siekiant užtikrinti sistemų suderinamumą.</w:t>
      </w:r>
    </w:p>
    <w:p w14:paraId="33679FC4" w14:textId="77777777" w:rsidR="004F6CA9" w:rsidRPr="007D5E1D" w:rsidRDefault="004F6CA9" w:rsidP="00073CC4">
      <w:pPr>
        <w:pStyle w:val="Bodytext70"/>
        <w:numPr>
          <w:ilvl w:val="0"/>
          <w:numId w:val="212"/>
        </w:numPr>
        <w:shd w:val="clear" w:color="auto" w:fill="auto"/>
        <w:tabs>
          <w:tab w:val="left" w:pos="848"/>
        </w:tabs>
        <w:spacing w:before="240" w:line="240" w:lineRule="auto"/>
        <w:ind w:firstLine="0"/>
        <w:rPr>
          <w:b w:val="0"/>
          <w:color w:val="auto"/>
          <w:lang w:val="lt-LT"/>
        </w:rPr>
      </w:pPr>
      <w:r w:rsidRPr="007D5E1D">
        <w:rPr>
          <w:b w:val="0"/>
          <w:color w:val="auto"/>
          <w:lang w:val="lt-LT"/>
        </w:rPr>
        <w:t>Tarptautinis biuras leidžia, nuolat tikslina ir atnaujina paskirtiesiems operatoriams skirtus PPS techninių standartų vadovą, PPS standartinių EDI pranešimų vadovą ir PPS kodų sąrašą.</w:t>
      </w:r>
    </w:p>
    <w:p w14:paraId="2968F440" w14:textId="77777777" w:rsidR="004F6CA9" w:rsidRPr="007D5E1D" w:rsidRDefault="004F6CA9" w:rsidP="00073CC4">
      <w:pPr>
        <w:pStyle w:val="Bodytext70"/>
        <w:numPr>
          <w:ilvl w:val="0"/>
          <w:numId w:val="212"/>
        </w:numPr>
        <w:shd w:val="clear" w:color="auto" w:fill="auto"/>
        <w:tabs>
          <w:tab w:val="left" w:pos="848"/>
        </w:tabs>
        <w:spacing w:before="240" w:line="240" w:lineRule="auto"/>
        <w:ind w:firstLine="0"/>
        <w:rPr>
          <w:b w:val="0"/>
          <w:color w:val="auto"/>
          <w:lang w:val="lt-LT"/>
        </w:rPr>
      </w:pPr>
      <w:r w:rsidRPr="007D5E1D">
        <w:rPr>
          <w:b w:val="0"/>
          <w:color w:val="auto"/>
          <w:lang w:val="lt-LT"/>
        </w:rPr>
        <w:t>Keisdamiesi duomenimis su kitais paskirtaisiais operatoriais ir užsienio partneriais, paskirtieji operatoriai naudojasi pranešimais, kuriuos sudaro PPS ir publikuoja Tarptautinis biuras leidinyje „PPS standartinių EDI pranešimų vadovas“, jei šie pranešimai tinkami keistis jų norima informacija. Tokiais pranešimais naudojamasi remiantis RL 267 straipsnio nuostatomis. Galima naudotis ir kitų organizacijų sukurtais pranešimais tuomet, kai juos patvirtina PPS ir išspausdina leidinyje „PPS standartinių EDI pranešimų vadovas“.</w:t>
      </w:r>
    </w:p>
    <w:p w14:paraId="3A6F111E" w14:textId="77777777" w:rsidR="004F6CA9" w:rsidRPr="007D5E1D" w:rsidRDefault="004F6CA9" w:rsidP="00073CC4">
      <w:pPr>
        <w:pStyle w:val="Bodytext70"/>
        <w:numPr>
          <w:ilvl w:val="0"/>
          <w:numId w:val="212"/>
        </w:numPr>
        <w:shd w:val="clear" w:color="auto" w:fill="auto"/>
        <w:tabs>
          <w:tab w:val="left" w:pos="848"/>
        </w:tabs>
        <w:spacing w:before="240" w:line="240" w:lineRule="auto"/>
        <w:ind w:firstLine="0"/>
        <w:rPr>
          <w:b w:val="0"/>
          <w:color w:val="auto"/>
          <w:lang w:val="lt-LT"/>
        </w:rPr>
      </w:pPr>
      <w:r w:rsidRPr="007D5E1D">
        <w:rPr>
          <w:b w:val="0"/>
          <w:color w:val="auto"/>
          <w:lang w:val="lt-LT"/>
        </w:rPr>
        <w:t>Tarptautinis biuras nuolat skelbia su telematiniais ryšiais susijusių dokumentų ir vadovų sąrašą bei pagal užsakymą teikia juos paskirtiesiems operatoriams, kurie teikia telematinio ryšio paslaugas.</w:t>
      </w:r>
    </w:p>
    <w:p w14:paraId="51F08BE1"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268 </w:t>
      </w:r>
      <w:r w:rsidRPr="007D5E1D">
        <w:rPr>
          <w:b w:val="0"/>
          <w:color w:val="auto"/>
          <w:lang w:val="lt-LT"/>
        </w:rPr>
        <w:t>straipsnis</w:t>
      </w:r>
    </w:p>
    <w:p w14:paraId="14332ABB"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Telematinių ryšių apmokėjimo taisyklės</w:t>
      </w:r>
    </w:p>
    <w:p w14:paraId="09FB024E" w14:textId="77777777" w:rsidR="004F6CA9" w:rsidRPr="007D5E1D" w:rsidRDefault="004F6CA9" w:rsidP="003F0949">
      <w:pPr>
        <w:pStyle w:val="Footnote40"/>
        <w:shd w:val="clear" w:color="auto" w:fill="auto"/>
        <w:tabs>
          <w:tab w:val="left" w:pos="840"/>
        </w:tabs>
        <w:spacing w:before="240" w:line="240" w:lineRule="auto"/>
        <w:rPr>
          <w:b w:val="0"/>
          <w:color w:val="auto"/>
          <w:lang w:val="lt-LT"/>
        </w:rPr>
      </w:pPr>
      <w:r w:rsidRPr="007D5E1D">
        <w:rPr>
          <w:b w:val="0"/>
          <w:color w:val="auto"/>
          <w:lang w:val="lt-LT"/>
        </w:rPr>
        <w:t>1</w:t>
      </w:r>
      <w:r w:rsidRPr="007D5E1D">
        <w:rPr>
          <w:b w:val="0"/>
          <w:color w:val="auto"/>
          <w:lang w:val="lt-LT"/>
        </w:rPr>
        <w:tab/>
        <w:t>Paskirtieji operatoriai nustato tinklo paslaugų apmokėjimo būdą pasirinkdami vieną iš</w:t>
      </w:r>
      <w:r w:rsidR="003F0949" w:rsidRPr="007D5E1D">
        <w:rPr>
          <w:b w:val="0"/>
          <w:color w:val="auto"/>
          <w:lang w:val="lt-LT"/>
        </w:rPr>
        <w:t xml:space="preserve"> </w:t>
      </w:r>
      <w:r w:rsidRPr="007D5E1D">
        <w:rPr>
          <w:b w:val="0"/>
          <w:color w:val="auto"/>
          <w:lang w:val="lt-LT"/>
        </w:rPr>
        <w:t>trijų toliau aprašytų procedūrų:</w:t>
      </w:r>
    </w:p>
    <w:p w14:paraId="7D9430EA" w14:textId="77777777" w:rsidR="004F6CA9" w:rsidRPr="007D5E1D" w:rsidRDefault="004F6CA9" w:rsidP="003F0949">
      <w:pPr>
        <w:pStyle w:val="Bodytext70"/>
        <w:widowControl/>
        <w:shd w:val="clear" w:color="auto" w:fill="auto"/>
        <w:spacing w:before="240" w:line="240" w:lineRule="auto"/>
        <w:ind w:left="720" w:hanging="720"/>
        <w:rPr>
          <w:b w:val="0"/>
          <w:color w:val="auto"/>
          <w:lang w:val="lt-LT"/>
        </w:rPr>
      </w:pPr>
      <w:r w:rsidRPr="007D5E1D">
        <w:rPr>
          <w:b w:val="0"/>
          <w:color w:val="auto"/>
          <w:lang w:val="lt-LT"/>
        </w:rPr>
        <w:t>1.1</w:t>
      </w:r>
      <w:r w:rsidRPr="007D5E1D">
        <w:rPr>
          <w:b w:val="0"/>
          <w:color w:val="auto"/>
          <w:lang w:val="lt-LT"/>
        </w:rPr>
        <w:tab/>
        <w:t>pranešimus siunčiantis paskirtasis operatorius moka tik už savo siunčiamus pranešimus;</w:t>
      </w:r>
    </w:p>
    <w:p w14:paraId="39258542" w14:textId="77777777" w:rsidR="004F6CA9" w:rsidRPr="007D5E1D" w:rsidRDefault="004F6CA9" w:rsidP="00073CC4">
      <w:pPr>
        <w:pStyle w:val="Bodytext70"/>
        <w:numPr>
          <w:ilvl w:val="0"/>
          <w:numId w:val="213"/>
        </w:numPr>
        <w:shd w:val="clear" w:color="auto" w:fill="auto"/>
        <w:tabs>
          <w:tab w:val="left" w:pos="846"/>
        </w:tabs>
        <w:spacing w:before="240" w:line="240" w:lineRule="auto"/>
        <w:ind w:firstLine="0"/>
        <w:rPr>
          <w:b w:val="0"/>
          <w:color w:val="auto"/>
          <w:lang w:val="lt-LT"/>
        </w:rPr>
      </w:pPr>
      <w:r w:rsidRPr="007D5E1D">
        <w:rPr>
          <w:b w:val="0"/>
          <w:color w:val="auto"/>
          <w:lang w:val="lt-LT"/>
        </w:rPr>
        <w:t>pranešimus gaunantis paskirtasis operatorius moka tik už gaunamus pranešimus;</w:t>
      </w:r>
    </w:p>
    <w:p w14:paraId="6F75FF61" w14:textId="77777777" w:rsidR="004F6CA9" w:rsidRPr="007D5E1D" w:rsidRDefault="004F6CA9" w:rsidP="003F0949">
      <w:pPr>
        <w:pStyle w:val="Bodytext70"/>
        <w:widowControl/>
        <w:numPr>
          <w:ilvl w:val="0"/>
          <w:numId w:val="213"/>
        </w:numPr>
        <w:shd w:val="clear" w:color="auto" w:fill="auto"/>
        <w:tabs>
          <w:tab w:val="left" w:pos="846"/>
        </w:tabs>
        <w:spacing w:before="240" w:line="240" w:lineRule="auto"/>
        <w:ind w:left="720" w:hanging="720"/>
        <w:rPr>
          <w:b w:val="0"/>
          <w:color w:val="auto"/>
          <w:lang w:val="lt-LT"/>
        </w:rPr>
      </w:pPr>
      <w:r w:rsidRPr="007D5E1D">
        <w:rPr>
          <w:b w:val="0"/>
          <w:color w:val="auto"/>
          <w:lang w:val="lt-LT"/>
        </w:rPr>
        <w:t>siunčiantis ir gaunantis paskirtieji operatoriai susitaria po lygiai dalytis išlaidas už pranešimų perdavimą ir priėmimą.</w:t>
      </w:r>
    </w:p>
    <w:p w14:paraId="1CD3143E" w14:textId="77777777" w:rsidR="004F6CA9" w:rsidRPr="007D5E1D" w:rsidRDefault="004F6CA9" w:rsidP="00073CC4">
      <w:pPr>
        <w:pStyle w:val="Bodytext70"/>
        <w:numPr>
          <w:ilvl w:val="0"/>
          <w:numId w:val="206"/>
        </w:numPr>
        <w:shd w:val="clear" w:color="auto" w:fill="auto"/>
        <w:tabs>
          <w:tab w:val="left" w:pos="846"/>
        </w:tabs>
        <w:spacing w:before="240" w:line="240" w:lineRule="auto"/>
        <w:ind w:firstLine="0"/>
        <w:rPr>
          <w:b w:val="0"/>
          <w:color w:val="auto"/>
          <w:lang w:val="lt-LT"/>
        </w:rPr>
      </w:pPr>
      <w:r w:rsidRPr="007D5E1D">
        <w:rPr>
          <w:b w:val="0"/>
          <w:color w:val="auto"/>
          <w:lang w:val="lt-LT"/>
        </w:rPr>
        <w:t>Jeigu dviem paskirtiesiems operatoriams nepavyksta susitarti dėl tinklo paslaugų apmokėjimo būdo, taikomas 1.1 punkte numatytas būdas, nebent abiem paskirtiesiems operatoriams pavyktų susitarti dėl visiškai kito apmokėjimo būdo.</w:t>
      </w:r>
    </w:p>
    <w:p w14:paraId="68BC467E" w14:textId="77777777" w:rsidR="003F0949" w:rsidRPr="007D5E1D" w:rsidRDefault="003F0949">
      <w:pPr>
        <w:widowControl/>
        <w:rPr>
          <w:rFonts w:ascii="Arial" w:eastAsia="Arial" w:hAnsi="Arial" w:cs="Arial"/>
          <w:color w:val="auto"/>
          <w:lang w:val="lt-LT"/>
        </w:rPr>
      </w:pPr>
      <w:r w:rsidRPr="007D5E1D">
        <w:rPr>
          <w:color w:val="auto"/>
          <w:lang w:val="lt-LT"/>
        </w:rPr>
        <w:br w:type="page"/>
      </w:r>
    </w:p>
    <w:p w14:paraId="19E943EA" w14:textId="77777777" w:rsidR="004F6CA9" w:rsidRPr="007D5E1D" w:rsidRDefault="004F6CA9" w:rsidP="00073CC4">
      <w:pPr>
        <w:pStyle w:val="Headingnumber30"/>
        <w:shd w:val="clear" w:color="auto" w:fill="auto"/>
        <w:spacing w:before="240" w:after="0" w:line="240" w:lineRule="auto"/>
        <w:ind w:firstLine="0"/>
        <w:rPr>
          <w:color w:val="auto"/>
          <w:lang w:val="lt-LT"/>
        </w:rPr>
      </w:pPr>
      <w:r w:rsidRPr="007D5E1D">
        <w:rPr>
          <w:color w:val="auto"/>
          <w:lang w:val="lt-LT"/>
        </w:rPr>
        <w:lastRenderedPageBreak/>
        <w:t>16 skyrius</w:t>
      </w:r>
    </w:p>
    <w:p w14:paraId="24DF3051" w14:textId="77777777" w:rsidR="004F6CA9" w:rsidRPr="007D5E1D" w:rsidRDefault="004F6CA9" w:rsidP="00073CC4">
      <w:pPr>
        <w:pStyle w:val="Heading31"/>
        <w:keepNext/>
        <w:keepLines/>
        <w:shd w:val="clear" w:color="auto" w:fill="auto"/>
        <w:spacing w:before="240" w:line="240" w:lineRule="auto"/>
        <w:ind w:firstLine="0"/>
        <w:jc w:val="both"/>
        <w:rPr>
          <w:color w:val="auto"/>
          <w:lang w:val="lt-LT"/>
        </w:rPr>
      </w:pPr>
      <w:r w:rsidRPr="007D5E1D">
        <w:rPr>
          <w:color w:val="auto"/>
          <w:lang w:val="lt-LT"/>
        </w:rPr>
        <w:t>Integruotos logistikos paslauga</w:t>
      </w:r>
    </w:p>
    <w:p w14:paraId="214D51C5" w14:textId="77777777" w:rsidR="003F0949" w:rsidRPr="007D5E1D" w:rsidRDefault="003F0949" w:rsidP="00073CC4">
      <w:pPr>
        <w:pStyle w:val="Bodytext70"/>
        <w:shd w:val="clear" w:color="auto" w:fill="auto"/>
        <w:spacing w:before="240" w:line="240" w:lineRule="auto"/>
        <w:ind w:firstLine="0"/>
        <w:jc w:val="left"/>
        <w:rPr>
          <w:color w:val="auto"/>
          <w:lang w:val="lt-LT"/>
        </w:rPr>
      </w:pPr>
    </w:p>
    <w:p w14:paraId="2E46AAD7" w14:textId="77777777" w:rsidR="004F6CA9" w:rsidRPr="007D5E1D" w:rsidRDefault="004F6CA9" w:rsidP="00073CC4">
      <w:pPr>
        <w:pStyle w:val="Bodytext70"/>
        <w:shd w:val="clear" w:color="auto" w:fill="auto"/>
        <w:spacing w:before="240" w:line="240" w:lineRule="auto"/>
        <w:ind w:firstLine="0"/>
        <w:jc w:val="left"/>
        <w:rPr>
          <w:color w:val="auto"/>
          <w:lang w:val="lt-LT"/>
        </w:rPr>
      </w:pPr>
      <w:r w:rsidRPr="007D5E1D">
        <w:rPr>
          <w:color w:val="auto"/>
          <w:lang w:val="lt-LT"/>
        </w:rPr>
        <w:t xml:space="preserve">RL 269 </w:t>
      </w:r>
      <w:r w:rsidRPr="007D5E1D">
        <w:rPr>
          <w:b w:val="0"/>
          <w:color w:val="auto"/>
          <w:lang w:val="lt-LT"/>
        </w:rPr>
        <w:t>straipsnis</w:t>
      </w:r>
    </w:p>
    <w:p w14:paraId="6814BD64"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Integruotos logistikos paslauga</w:t>
      </w:r>
    </w:p>
    <w:p w14:paraId="7EB28382" w14:textId="77777777" w:rsidR="004F6CA9" w:rsidRPr="007D5E1D" w:rsidRDefault="004F6CA9" w:rsidP="00073CC4">
      <w:pPr>
        <w:pStyle w:val="Bodytext70"/>
        <w:numPr>
          <w:ilvl w:val="0"/>
          <w:numId w:val="214"/>
        </w:numPr>
        <w:shd w:val="clear" w:color="auto" w:fill="auto"/>
        <w:tabs>
          <w:tab w:val="left" w:pos="846"/>
        </w:tabs>
        <w:spacing w:before="240" w:line="240" w:lineRule="auto"/>
        <w:ind w:firstLine="0"/>
        <w:rPr>
          <w:b w:val="0"/>
          <w:color w:val="auto"/>
          <w:lang w:val="lt-LT"/>
        </w:rPr>
      </w:pPr>
      <w:r w:rsidRPr="007D5E1D">
        <w:rPr>
          <w:b w:val="0"/>
          <w:color w:val="auto"/>
          <w:lang w:val="lt-LT"/>
        </w:rPr>
        <w:t>Integruotos logistikos paslauga, kurią tarpusavio apkaitos sistemoje nusprendžia teikti paskirtieji operatoriai, gali apimti atskirų arba sugrupuotų dokumentų ar prekių surinkimą, priėmimą, apdorojimą, sandėliavimą, pakrovimą, siuntimą, pervežimą, vežimą ir fizinį pristatymą.</w:t>
      </w:r>
    </w:p>
    <w:p w14:paraId="216C1ECB" w14:textId="77777777" w:rsidR="004F6CA9" w:rsidRPr="007D5E1D" w:rsidRDefault="004F6CA9" w:rsidP="00073CC4">
      <w:pPr>
        <w:pStyle w:val="Bodytext70"/>
        <w:numPr>
          <w:ilvl w:val="0"/>
          <w:numId w:val="214"/>
        </w:numPr>
        <w:shd w:val="clear" w:color="auto" w:fill="auto"/>
        <w:tabs>
          <w:tab w:val="left" w:pos="846"/>
        </w:tabs>
        <w:spacing w:before="240" w:line="240" w:lineRule="auto"/>
        <w:ind w:firstLine="0"/>
        <w:rPr>
          <w:b w:val="0"/>
          <w:color w:val="auto"/>
          <w:lang w:val="lt-LT"/>
        </w:rPr>
      </w:pPr>
      <w:r w:rsidRPr="007D5E1D">
        <w:rPr>
          <w:b w:val="0"/>
          <w:color w:val="auto"/>
          <w:lang w:val="lt-LT"/>
        </w:rPr>
        <w:t>Su dviem ar daugiau paskirtųjų operatorių susijusios nuostatos dėl integruotos logistikos paslaugos turi būti pagrįstos dvišaliais susitarimais. Aspektams, kurie šiuose susitarimuose aiškiai nereglamentuojami, taikomos atitinkamos Sąjungos aktų nuostatos.</w:t>
      </w:r>
    </w:p>
    <w:p w14:paraId="4BE6224B" w14:textId="77777777" w:rsidR="004F6CA9" w:rsidRPr="007D5E1D" w:rsidRDefault="004F6CA9" w:rsidP="00073CC4">
      <w:pPr>
        <w:pStyle w:val="Bodytext70"/>
        <w:numPr>
          <w:ilvl w:val="0"/>
          <w:numId w:val="214"/>
        </w:numPr>
        <w:shd w:val="clear" w:color="auto" w:fill="auto"/>
        <w:tabs>
          <w:tab w:val="left" w:pos="846"/>
        </w:tabs>
        <w:spacing w:before="240" w:line="240" w:lineRule="auto"/>
        <w:ind w:firstLine="0"/>
        <w:rPr>
          <w:b w:val="0"/>
          <w:color w:val="auto"/>
          <w:lang w:val="lt-LT"/>
        </w:rPr>
      </w:pPr>
      <w:r w:rsidRPr="007D5E1D">
        <w:rPr>
          <w:b w:val="0"/>
          <w:color w:val="auto"/>
          <w:lang w:val="lt-LT"/>
        </w:rPr>
        <w:t>Šios paslaugos tarifus nustato išsiuntimo paskirtasis operatorius, atsižvelgdamas į išlaidas ir rinkos reikalavimus.</w:t>
      </w:r>
    </w:p>
    <w:p w14:paraId="56BE7B33" w14:textId="77777777" w:rsidR="003F0949" w:rsidRPr="007D5E1D" w:rsidRDefault="003F0949" w:rsidP="00073CC4">
      <w:pPr>
        <w:pStyle w:val="Headingnumber30"/>
        <w:shd w:val="clear" w:color="auto" w:fill="auto"/>
        <w:spacing w:before="240" w:after="0" w:line="240" w:lineRule="auto"/>
        <w:ind w:firstLine="0"/>
        <w:rPr>
          <w:color w:val="auto"/>
          <w:lang w:val="lt-LT"/>
        </w:rPr>
      </w:pPr>
    </w:p>
    <w:p w14:paraId="64893934" w14:textId="77777777" w:rsidR="003F0949" w:rsidRPr="007D5E1D" w:rsidRDefault="003F0949" w:rsidP="00073CC4">
      <w:pPr>
        <w:pStyle w:val="Headingnumber30"/>
        <w:shd w:val="clear" w:color="auto" w:fill="auto"/>
        <w:spacing w:before="240" w:after="0" w:line="240" w:lineRule="auto"/>
        <w:ind w:firstLine="0"/>
        <w:rPr>
          <w:color w:val="auto"/>
          <w:lang w:val="lt-LT"/>
        </w:rPr>
      </w:pPr>
    </w:p>
    <w:p w14:paraId="7F646C62" w14:textId="77777777" w:rsidR="004F6CA9" w:rsidRPr="007D5E1D" w:rsidRDefault="004F6CA9" w:rsidP="00073CC4">
      <w:pPr>
        <w:pStyle w:val="Headingnumber30"/>
        <w:shd w:val="clear" w:color="auto" w:fill="auto"/>
        <w:spacing w:before="240" w:after="0" w:line="240" w:lineRule="auto"/>
        <w:ind w:firstLine="0"/>
        <w:rPr>
          <w:color w:val="auto"/>
          <w:lang w:val="lt-LT"/>
        </w:rPr>
      </w:pPr>
      <w:r w:rsidRPr="007D5E1D">
        <w:rPr>
          <w:color w:val="auto"/>
          <w:lang w:val="lt-LT"/>
        </w:rPr>
        <w:t>17 skyrius</w:t>
      </w:r>
    </w:p>
    <w:p w14:paraId="4A9EEC67" w14:textId="77777777" w:rsidR="004F6CA9" w:rsidRPr="007D5E1D" w:rsidRDefault="004F6CA9" w:rsidP="00073CC4">
      <w:pPr>
        <w:pStyle w:val="Heading31"/>
        <w:keepNext/>
        <w:keepLines/>
        <w:shd w:val="clear" w:color="auto" w:fill="auto"/>
        <w:spacing w:before="240" w:line="240" w:lineRule="auto"/>
        <w:ind w:firstLine="0"/>
        <w:jc w:val="both"/>
        <w:rPr>
          <w:color w:val="auto"/>
          <w:lang w:val="lt-LT"/>
        </w:rPr>
      </w:pPr>
      <w:r w:rsidRPr="007D5E1D">
        <w:rPr>
          <w:color w:val="auto"/>
          <w:lang w:val="lt-LT"/>
        </w:rPr>
        <w:t>Kitos nuostatos</w:t>
      </w:r>
    </w:p>
    <w:p w14:paraId="4DE00E8C" w14:textId="77777777" w:rsidR="003F0949" w:rsidRPr="007D5E1D" w:rsidRDefault="003F0949" w:rsidP="00073CC4">
      <w:pPr>
        <w:pStyle w:val="Heading31"/>
        <w:keepNext/>
        <w:keepLines/>
        <w:shd w:val="clear" w:color="auto" w:fill="auto"/>
        <w:spacing w:before="240" w:line="240" w:lineRule="auto"/>
        <w:ind w:firstLine="0"/>
        <w:jc w:val="both"/>
        <w:rPr>
          <w:color w:val="auto"/>
          <w:lang w:val="lt-LT"/>
        </w:rPr>
      </w:pPr>
    </w:p>
    <w:p w14:paraId="279AF69D"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270 </w:t>
      </w:r>
      <w:r w:rsidRPr="007D5E1D">
        <w:rPr>
          <w:b w:val="0"/>
          <w:color w:val="auto"/>
          <w:lang w:val="lt-LT"/>
        </w:rPr>
        <w:t>straipsnis</w:t>
      </w:r>
    </w:p>
    <w:p w14:paraId="7EF3B222" w14:textId="77777777" w:rsidR="004F6CA9" w:rsidRPr="007D5E1D" w:rsidRDefault="004F6CA9" w:rsidP="00073CC4">
      <w:pPr>
        <w:pStyle w:val="Bodytext70"/>
        <w:keepNext/>
        <w:keepLines/>
        <w:shd w:val="clear" w:color="auto" w:fill="auto"/>
        <w:spacing w:line="240" w:lineRule="auto"/>
        <w:ind w:firstLine="0"/>
        <w:jc w:val="left"/>
        <w:outlineLvl w:val="3"/>
        <w:rPr>
          <w:color w:val="auto"/>
          <w:lang w:val="lt-LT"/>
        </w:rPr>
      </w:pPr>
      <w:r w:rsidRPr="007D5E1D">
        <w:rPr>
          <w:color w:val="auto"/>
          <w:lang w:val="lt-LT"/>
        </w:rPr>
        <w:t>Paskirtųjų operatorių teikiama informacija</w:t>
      </w:r>
    </w:p>
    <w:p w14:paraId="6605BF08" w14:textId="77777777" w:rsidR="004F6CA9" w:rsidRPr="007D5E1D" w:rsidRDefault="004F6CA9" w:rsidP="00073CC4">
      <w:pPr>
        <w:pStyle w:val="Footnote40"/>
        <w:shd w:val="clear" w:color="auto" w:fill="auto"/>
        <w:tabs>
          <w:tab w:val="left" w:pos="845"/>
        </w:tabs>
        <w:spacing w:before="240" w:line="240" w:lineRule="auto"/>
        <w:rPr>
          <w:b w:val="0"/>
          <w:color w:val="auto"/>
          <w:lang w:val="lt-LT"/>
        </w:rPr>
      </w:pPr>
      <w:r w:rsidRPr="007D5E1D">
        <w:rPr>
          <w:b w:val="0"/>
          <w:color w:val="auto"/>
          <w:lang w:val="lt-LT"/>
        </w:rPr>
        <w:t>1</w:t>
      </w:r>
      <w:r w:rsidRPr="007D5E1D">
        <w:rPr>
          <w:color w:val="auto"/>
          <w:lang w:val="lt-LT"/>
        </w:rPr>
        <w:tab/>
      </w:r>
      <w:r w:rsidRPr="007D5E1D">
        <w:rPr>
          <w:b w:val="0"/>
          <w:color w:val="auto"/>
          <w:lang w:val="lt-LT"/>
        </w:rPr>
        <w:t>Paskirtieji operatoriai privalo pranešti Tarptautiniam biurui naudingą informaciją apie pašto tarnybos veiklą, užpildydami jo atsiųstus blankus. Ši informacija konkrečiai susijusi su:</w:t>
      </w:r>
    </w:p>
    <w:p w14:paraId="057E7957" w14:textId="77777777" w:rsidR="004F6CA9" w:rsidRPr="007D5E1D" w:rsidRDefault="004F6CA9" w:rsidP="003F0949">
      <w:pPr>
        <w:pStyle w:val="Footnote40"/>
        <w:widowControl/>
        <w:numPr>
          <w:ilvl w:val="0"/>
          <w:numId w:val="18"/>
        </w:numPr>
        <w:shd w:val="clear" w:color="auto" w:fill="auto"/>
        <w:tabs>
          <w:tab w:val="left" w:pos="830"/>
        </w:tabs>
        <w:spacing w:before="240" w:line="240" w:lineRule="auto"/>
        <w:ind w:left="720" w:hanging="720"/>
        <w:rPr>
          <w:b w:val="0"/>
          <w:color w:val="auto"/>
          <w:lang w:val="lt-LT"/>
        </w:rPr>
      </w:pPr>
      <w:r w:rsidRPr="007D5E1D">
        <w:rPr>
          <w:b w:val="0"/>
          <w:color w:val="auto"/>
          <w:lang w:val="lt-LT"/>
        </w:rPr>
        <w:t>sprendimais, priimtais dėl teisės taikyti kai kurias bendrąsias Konvencijos ir jos Reglamentų nuostatas ar jų netaikyti;</w:t>
      </w:r>
    </w:p>
    <w:p w14:paraId="6001B381" w14:textId="77777777" w:rsidR="004F6CA9" w:rsidRPr="007D5E1D" w:rsidRDefault="004F6CA9" w:rsidP="003F0949">
      <w:pPr>
        <w:pStyle w:val="Footnote40"/>
        <w:widowControl/>
        <w:numPr>
          <w:ilvl w:val="0"/>
          <w:numId w:val="18"/>
        </w:numPr>
        <w:shd w:val="clear" w:color="auto" w:fill="auto"/>
        <w:tabs>
          <w:tab w:val="left" w:pos="830"/>
        </w:tabs>
        <w:spacing w:before="240" w:line="240" w:lineRule="auto"/>
        <w:ind w:left="720" w:hanging="720"/>
        <w:rPr>
          <w:b w:val="0"/>
          <w:color w:val="auto"/>
          <w:lang w:val="lt-LT"/>
        </w:rPr>
      </w:pPr>
      <w:r w:rsidRPr="007D5E1D">
        <w:rPr>
          <w:b w:val="0"/>
          <w:color w:val="auto"/>
          <w:lang w:val="lt-LT"/>
        </w:rPr>
        <w:t>sumažintais tarifais, patvirtintais pagal Įstatų 8 straipsnį ir nurodymą, kokiems santykiams esant šie tarifai taikomi;</w:t>
      </w:r>
    </w:p>
    <w:p w14:paraId="3C503ED8" w14:textId="77777777" w:rsidR="004F6CA9" w:rsidRPr="007D5E1D" w:rsidRDefault="004F6CA9" w:rsidP="00073CC4">
      <w:pPr>
        <w:pStyle w:val="Footnote40"/>
        <w:numPr>
          <w:ilvl w:val="0"/>
          <w:numId w:val="18"/>
        </w:numPr>
        <w:shd w:val="clear" w:color="auto" w:fill="auto"/>
        <w:tabs>
          <w:tab w:val="left" w:pos="830"/>
        </w:tabs>
        <w:spacing w:before="240" w:line="240" w:lineRule="auto"/>
        <w:rPr>
          <w:b w:val="0"/>
          <w:color w:val="auto"/>
          <w:lang w:val="lt-LT"/>
        </w:rPr>
      </w:pPr>
      <w:r w:rsidRPr="007D5E1D">
        <w:rPr>
          <w:b w:val="0"/>
          <w:color w:val="auto"/>
          <w:lang w:val="lt-LT"/>
        </w:rPr>
        <w:t>taikomais vidaus pašto tarifais;</w:t>
      </w:r>
    </w:p>
    <w:p w14:paraId="6D87BC48" w14:textId="77777777" w:rsidR="004F6CA9" w:rsidRPr="007D5E1D" w:rsidRDefault="004F6CA9" w:rsidP="00073CC4">
      <w:pPr>
        <w:pStyle w:val="Footnote40"/>
        <w:numPr>
          <w:ilvl w:val="0"/>
          <w:numId w:val="18"/>
        </w:numPr>
        <w:shd w:val="clear" w:color="auto" w:fill="auto"/>
        <w:tabs>
          <w:tab w:val="left" w:pos="845"/>
        </w:tabs>
        <w:spacing w:before="240" w:line="240" w:lineRule="auto"/>
        <w:rPr>
          <w:b w:val="0"/>
          <w:color w:val="auto"/>
          <w:lang w:val="lt-LT"/>
        </w:rPr>
      </w:pPr>
      <w:r w:rsidRPr="007D5E1D">
        <w:rPr>
          <w:b w:val="0"/>
          <w:color w:val="auto"/>
          <w:lang w:val="lt-LT"/>
        </w:rPr>
        <w:t>remiantis Konvencijos</w:t>
      </w:r>
      <w:r w:rsidRPr="007D5E1D">
        <w:rPr>
          <w:color w:val="auto"/>
          <w:lang w:val="lt-LT"/>
        </w:rPr>
        <w:t xml:space="preserve"> 22 </w:t>
      </w:r>
      <w:r w:rsidRPr="007D5E1D">
        <w:rPr>
          <w:b w:val="0"/>
          <w:color w:val="auto"/>
          <w:lang w:val="lt-LT"/>
        </w:rPr>
        <w:t>straipsniu:</w:t>
      </w:r>
    </w:p>
    <w:p w14:paraId="0B4F11DE" w14:textId="77777777" w:rsidR="004F6CA9" w:rsidRPr="007D5E1D" w:rsidRDefault="004F6CA9" w:rsidP="003F0949">
      <w:pPr>
        <w:pStyle w:val="Bodytext70"/>
        <w:widowControl/>
        <w:shd w:val="clear" w:color="auto" w:fill="auto"/>
        <w:spacing w:before="240" w:line="240" w:lineRule="auto"/>
        <w:ind w:left="720" w:hanging="720"/>
        <w:rPr>
          <w:b w:val="0"/>
          <w:color w:val="auto"/>
          <w:lang w:val="lt-LT"/>
        </w:rPr>
      </w:pPr>
      <w:r w:rsidRPr="007D5E1D">
        <w:rPr>
          <w:b w:val="0"/>
          <w:color w:val="auto"/>
          <w:lang w:val="lt-LT"/>
        </w:rPr>
        <w:t>1.4.1</w:t>
      </w:r>
      <w:r w:rsidRPr="007D5E1D">
        <w:rPr>
          <w:color w:val="auto"/>
          <w:lang w:val="lt-LT"/>
        </w:rPr>
        <w:tab/>
      </w:r>
      <w:r w:rsidRPr="007D5E1D">
        <w:rPr>
          <w:b w:val="0"/>
          <w:color w:val="auto"/>
          <w:lang w:val="lt-LT"/>
        </w:rPr>
        <w:t>paslaugų kokybės tikslais, iškeltais dėl pirmenybinių siuntų, oro pašto siuntų, nepirmenybinių ir sausumos pašto siuntų pristatymo jų šalyje;</w:t>
      </w:r>
    </w:p>
    <w:p w14:paraId="736D20ED" w14:textId="77777777" w:rsidR="004F6CA9" w:rsidRPr="007D5E1D" w:rsidRDefault="004F6CA9" w:rsidP="003F0949">
      <w:pPr>
        <w:pStyle w:val="Bodytext70"/>
        <w:widowControl/>
        <w:numPr>
          <w:ilvl w:val="0"/>
          <w:numId w:val="215"/>
        </w:numPr>
        <w:shd w:val="clear" w:color="auto" w:fill="auto"/>
        <w:tabs>
          <w:tab w:val="left" w:pos="843"/>
        </w:tabs>
        <w:spacing w:before="240" w:line="240" w:lineRule="auto"/>
        <w:ind w:left="720" w:hanging="720"/>
        <w:rPr>
          <w:b w:val="0"/>
          <w:color w:val="auto"/>
          <w:lang w:val="lt-LT"/>
        </w:rPr>
      </w:pPr>
      <w:r w:rsidRPr="007D5E1D">
        <w:rPr>
          <w:b w:val="0"/>
          <w:color w:val="auto"/>
          <w:lang w:val="lt-LT"/>
        </w:rPr>
        <w:t>vėliausiu gaunamo tarptautinio pašto priėmimo laiku oro uoste arba kitose atitinkamose vietose;</w:t>
      </w:r>
    </w:p>
    <w:p w14:paraId="3C95158A" w14:textId="77777777" w:rsidR="004F6CA9" w:rsidRPr="007D5E1D" w:rsidRDefault="004F6CA9" w:rsidP="003F0949">
      <w:pPr>
        <w:pStyle w:val="Bodytext70"/>
        <w:widowControl/>
        <w:numPr>
          <w:ilvl w:val="0"/>
          <w:numId w:val="215"/>
        </w:numPr>
        <w:shd w:val="clear" w:color="auto" w:fill="auto"/>
        <w:tabs>
          <w:tab w:val="left" w:pos="843"/>
        </w:tabs>
        <w:spacing w:before="240" w:line="240" w:lineRule="auto"/>
        <w:ind w:left="720" w:hanging="720"/>
        <w:rPr>
          <w:b w:val="0"/>
          <w:color w:val="auto"/>
          <w:lang w:val="lt-LT"/>
        </w:rPr>
      </w:pPr>
      <w:r w:rsidRPr="007D5E1D">
        <w:rPr>
          <w:b w:val="0"/>
          <w:color w:val="auto"/>
          <w:lang w:val="lt-LT"/>
        </w:rPr>
        <w:t>vėliausiu priėmimo laiku gavimo apkaitos punktuose;</w:t>
      </w:r>
    </w:p>
    <w:p w14:paraId="3E682946" w14:textId="77777777" w:rsidR="004F6CA9" w:rsidRPr="007D5E1D" w:rsidRDefault="004F6CA9" w:rsidP="003F0949">
      <w:pPr>
        <w:pStyle w:val="Bodytext70"/>
        <w:widowControl/>
        <w:numPr>
          <w:ilvl w:val="0"/>
          <w:numId w:val="215"/>
        </w:numPr>
        <w:shd w:val="clear" w:color="auto" w:fill="auto"/>
        <w:tabs>
          <w:tab w:val="left" w:pos="843"/>
        </w:tabs>
        <w:spacing w:before="240" w:line="240" w:lineRule="auto"/>
        <w:ind w:left="720" w:hanging="720"/>
        <w:rPr>
          <w:b w:val="0"/>
          <w:color w:val="auto"/>
          <w:lang w:val="lt-LT"/>
        </w:rPr>
      </w:pPr>
      <w:r w:rsidRPr="007D5E1D">
        <w:rPr>
          <w:b w:val="0"/>
          <w:color w:val="auto"/>
          <w:lang w:val="lt-LT"/>
        </w:rPr>
        <w:t>teikiamos paslaugos lygiu (pvz., pristatymas po vienos dienos sostinėje arba po dviejų dienų – likusioje šalies dalyje);</w:t>
      </w:r>
    </w:p>
    <w:p w14:paraId="3D04299D" w14:textId="77777777" w:rsidR="004F6CA9" w:rsidRPr="007D5E1D" w:rsidRDefault="004F6CA9" w:rsidP="003F0949">
      <w:pPr>
        <w:pStyle w:val="Bodytext70"/>
        <w:widowControl/>
        <w:numPr>
          <w:ilvl w:val="0"/>
          <w:numId w:val="216"/>
        </w:numPr>
        <w:shd w:val="clear" w:color="auto" w:fill="auto"/>
        <w:tabs>
          <w:tab w:val="left" w:pos="843"/>
        </w:tabs>
        <w:spacing w:before="240" w:line="240" w:lineRule="auto"/>
        <w:ind w:left="720" w:hanging="720"/>
        <w:rPr>
          <w:b w:val="0"/>
          <w:color w:val="auto"/>
          <w:lang w:val="lt-LT"/>
        </w:rPr>
      </w:pPr>
      <w:r w:rsidRPr="007D5E1D">
        <w:rPr>
          <w:b w:val="0"/>
          <w:color w:val="auto"/>
          <w:lang w:val="lt-LT"/>
        </w:rPr>
        <w:t>skirtingais tarifais už vežimą oro keliu, taikomais remiantis RL 244 straipsnio 5 dalimi, nurodant taikymo datas;</w:t>
      </w:r>
    </w:p>
    <w:p w14:paraId="63BD34F0" w14:textId="77777777" w:rsidR="004F6CA9" w:rsidRPr="007D5E1D" w:rsidRDefault="004F6CA9" w:rsidP="003F0949">
      <w:pPr>
        <w:pStyle w:val="Bodytext70"/>
        <w:widowControl/>
        <w:numPr>
          <w:ilvl w:val="0"/>
          <w:numId w:val="216"/>
        </w:numPr>
        <w:shd w:val="clear" w:color="auto" w:fill="auto"/>
        <w:tabs>
          <w:tab w:val="left" w:pos="843"/>
        </w:tabs>
        <w:spacing w:before="240" w:line="240" w:lineRule="auto"/>
        <w:ind w:left="720" w:hanging="720"/>
        <w:rPr>
          <w:b w:val="0"/>
          <w:color w:val="auto"/>
          <w:lang w:val="lt-LT"/>
        </w:rPr>
      </w:pPr>
      <w:r w:rsidRPr="007D5E1D">
        <w:rPr>
          <w:b w:val="0"/>
          <w:color w:val="auto"/>
          <w:lang w:val="lt-LT"/>
        </w:rPr>
        <w:lastRenderedPageBreak/>
        <w:t>papildomais oro pašto tarifais arba kombinuotaisiais tarifais už skirtingų rūšių oro pašto siuntas ir taikomais skirtingoms šalims, nurodant šalių, su kuriomis leidžiama keistis paštu netaikant papildomų tarifų, pavadinimus.</w:t>
      </w:r>
    </w:p>
    <w:p w14:paraId="6CA4D146" w14:textId="77777777" w:rsidR="004F6CA9" w:rsidRPr="007D5E1D" w:rsidRDefault="004F6CA9" w:rsidP="00073CC4">
      <w:pPr>
        <w:pStyle w:val="Bodytext70"/>
        <w:numPr>
          <w:ilvl w:val="0"/>
          <w:numId w:val="205"/>
        </w:numPr>
        <w:shd w:val="clear" w:color="auto" w:fill="auto"/>
        <w:tabs>
          <w:tab w:val="left" w:pos="843"/>
        </w:tabs>
        <w:spacing w:before="240" w:line="240" w:lineRule="auto"/>
        <w:ind w:firstLine="0"/>
        <w:rPr>
          <w:b w:val="0"/>
          <w:color w:val="auto"/>
          <w:lang w:val="lt-LT"/>
        </w:rPr>
      </w:pPr>
      <w:r w:rsidRPr="007D5E1D">
        <w:rPr>
          <w:b w:val="0"/>
          <w:color w:val="auto"/>
          <w:lang w:val="lt-LT"/>
        </w:rPr>
        <w:t>Apie visus 1 dalyje nurodytos informacijos pasikeitimus privaloma iš karto pranešti Tarptautiniam biurui pačiu greičiausiu būdu. Apie pasikeitimus, susijusius su 1.5 punkte nurodyta informacija, Tarptautinis biuras turi būti informuotas per RL 249 straipsnyje nustatytą terminą.</w:t>
      </w:r>
    </w:p>
    <w:p w14:paraId="09FD4E76" w14:textId="77777777" w:rsidR="004F6CA9" w:rsidRPr="007D5E1D" w:rsidRDefault="004F6CA9" w:rsidP="00073CC4">
      <w:pPr>
        <w:pStyle w:val="Bodytext70"/>
        <w:numPr>
          <w:ilvl w:val="0"/>
          <w:numId w:val="205"/>
        </w:numPr>
        <w:shd w:val="clear" w:color="auto" w:fill="auto"/>
        <w:tabs>
          <w:tab w:val="left" w:pos="843"/>
        </w:tabs>
        <w:spacing w:before="240" w:line="240" w:lineRule="auto"/>
        <w:ind w:firstLine="0"/>
        <w:rPr>
          <w:b w:val="0"/>
          <w:color w:val="auto"/>
          <w:lang w:val="lt-LT"/>
        </w:rPr>
      </w:pPr>
      <w:r w:rsidRPr="007D5E1D">
        <w:rPr>
          <w:b w:val="0"/>
          <w:color w:val="auto"/>
          <w:lang w:val="lt-LT"/>
        </w:rPr>
        <w:t>Paskirtieji operatoriai gali susitarti, kad vienas kitam tiesiogiai pateiks juos dominančią su oro pašto tarnybomis susijusią informaciją, konkrečiai – tvarkaraščius ir vėliausią laiką, iki kada iš užsienio oro paštu turi ateiti siuntos, kad būtų pristatytos į įvairias vietas.</w:t>
      </w:r>
    </w:p>
    <w:p w14:paraId="55B7CB39" w14:textId="77777777" w:rsidR="004F6CA9" w:rsidRPr="007D5E1D" w:rsidRDefault="004F6CA9" w:rsidP="00073CC4">
      <w:pPr>
        <w:pStyle w:val="Bodytext70"/>
        <w:numPr>
          <w:ilvl w:val="0"/>
          <w:numId w:val="205"/>
        </w:numPr>
        <w:shd w:val="clear" w:color="auto" w:fill="auto"/>
        <w:tabs>
          <w:tab w:val="left" w:pos="843"/>
        </w:tabs>
        <w:spacing w:before="240" w:line="240" w:lineRule="auto"/>
        <w:ind w:firstLine="0"/>
        <w:rPr>
          <w:color w:val="auto"/>
          <w:lang w:val="lt-LT"/>
        </w:rPr>
      </w:pPr>
      <w:r w:rsidRPr="007D5E1D">
        <w:rPr>
          <w:color w:val="auto"/>
          <w:lang w:val="lt-LT"/>
        </w:rPr>
        <w:t>Paskirtieji operatoriai, naudodamiesi pašto korespondencijos internetiniu rinkiniu, teikia visa veiklos informaciją dėl PPS aktuose apibrėžtų pagrindinių, papildomų ir kitų paslaugų. Esant bet kuriems pakeitimams, paskirtieji operatoriai atnaujina internetiniame rinkinyje pateiktą informaciją per 15 pirmųjų kiekvieno ketvirčio dienų.</w:t>
      </w:r>
    </w:p>
    <w:p w14:paraId="06FC390E" w14:textId="77777777" w:rsidR="004F6CA9" w:rsidRPr="007D5E1D" w:rsidRDefault="004F6CA9" w:rsidP="00073CC4">
      <w:pPr>
        <w:pStyle w:val="Bodytext70"/>
        <w:numPr>
          <w:ilvl w:val="0"/>
          <w:numId w:val="205"/>
        </w:numPr>
        <w:shd w:val="clear" w:color="auto" w:fill="auto"/>
        <w:tabs>
          <w:tab w:val="left" w:pos="843"/>
        </w:tabs>
        <w:spacing w:before="240" w:line="240" w:lineRule="auto"/>
        <w:ind w:firstLine="0"/>
        <w:rPr>
          <w:b w:val="0"/>
          <w:color w:val="auto"/>
          <w:lang w:val="lt-LT"/>
        </w:rPr>
      </w:pPr>
      <w:r w:rsidRPr="007D5E1D">
        <w:rPr>
          <w:b w:val="0"/>
          <w:color w:val="auto"/>
          <w:lang w:val="lt-LT"/>
        </w:rPr>
        <w:t>Šalių, teikiančių įvertintųjų siuntų paslaugą ir vykdančių tiesioginę apkaitą, paskirtieji operatoriai vienas kitam praneša nusiųsdami lenteles CN 27, kuriose pateikta su šių siuntų apkaita susijusi informacija.</w:t>
      </w:r>
    </w:p>
    <w:p w14:paraId="15257E6B" w14:textId="77777777" w:rsidR="004F6CA9" w:rsidRPr="007D5E1D" w:rsidRDefault="004F6CA9" w:rsidP="00073CC4">
      <w:pPr>
        <w:pStyle w:val="Bodytext70"/>
        <w:numPr>
          <w:ilvl w:val="0"/>
          <w:numId w:val="205"/>
        </w:numPr>
        <w:shd w:val="clear" w:color="auto" w:fill="auto"/>
        <w:tabs>
          <w:tab w:val="left" w:pos="843"/>
        </w:tabs>
        <w:spacing w:before="240" w:line="240" w:lineRule="auto"/>
        <w:ind w:firstLine="0"/>
        <w:rPr>
          <w:b w:val="0"/>
          <w:color w:val="auto"/>
          <w:lang w:val="lt-LT"/>
        </w:rPr>
      </w:pPr>
      <w:r w:rsidRPr="007D5E1D">
        <w:rPr>
          <w:b w:val="0"/>
          <w:color w:val="auto"/>
          <w:lang w:val="lt-LT"/>
        </w:rPr>
        <w:t>Paskirtieji operatoriai turi pateikti Tarptautiniam biurui du savo leidžiamų dokumentų egzempliorius, susijusius tiek su jų vidaus, tiek su tarptautine tarnyba. Jie taip pat, pagal galimybes, pateikia ir kitus savo šalyje spausdinamus, su pašto tarnyba susijusius leidinius.</w:t>
      </w:r>
    </w:p>
    <w:p w14:paraId="5A6F886A"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271 </w:t>
      </w:r>
      <w:r w:rsidRPr="007D5E1D">
        <w:rPr>
          <w:b w:val="0"/>
          <w:color w:val="auto"/>
          <w:lang w:val="lt-LT"/>
        </w:rPr>
        <w:t>straipsnis</w:t>
      </w:r>
    </w:p>
    <w:p w14:paraId="03D13788"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Tarptautinio biuro leidiniai</w:t>
      </w:r>
    </w:p>
    <w:p w14:paraId="0C4C1AE6" w14:textId="77777777" w:rsidR="004F6CA9" w:rsidRPr="007D5E1D" w:rsidRDefault="004F6CA9" w:rsidP="00073CC4">
      <w:pPr>
        <w:pStyle w:val="Bodytext70"/>
        <w:numPr>
          <w:ilvl w:val="0"/>
          <w:numId w:val="217"/>
        </w:numPr>
        <w:shd w:val="clear" w:color="auto" w:fill="auto"/>
        <w:tabs>
          <w:tab w:val="left" w:pos="843"/>
        </w:tabs>
        <w:spacing w:before="240" w:line="240" w:lineRule="auto"/>
        <w:ind w:firstLine="0"/>
        <w:rPr>
          <w:color w:val="auto"/>
          <w:lang w:val="lt-LT"/>
        </w:rPr>
      </w:pPr>
      <w:r w:rsidRPr="007D5E1D">
        <w:rPr>
          <w:b w:val="0"/>
          <w:color w:val="auto"/>
          <w:lang w:val="lt-LT"/>
        </w:rPr>
        <w:t>Tarptautinis biuras, remdamasis duomenimis, praneštais laikantis</w:t>
      </w:r>
      <w:r w:rsidRPr="007D5E1D">
        <w:rPr>
          <w:color w:val="auto"/>
          <w:lang w:val="lt-LT"/>
        </w:rPr>
        <w:t xml:space="preserve"> RL 270 </w:t>
      </w:r>
      <w:r w:rsidRPr="007D5E1D">
        <w:rPr>
          <w:b w:val="0"/>
          <w:color w:val="auto"/>
          <w:lang w:val="lt-LT"/>
        </w:rPr>
        <w:t>straipsnio nuostatų, leidžia oficialų bendro pobūdžio duomenų rinkinį, susijusį su Konvencijos ir jos reglamentų vykdymu kiekvienoje valstybėje narėje. Jis taip pat leidžia analogišką rinkinį, susijusį su Susitarimo dėl finansinių pašto paslaugų ir jo reglamento vykdymu, remdamasis suinteresuotų valstybių narių ir (arba) paskirtųjų operatorių duomenimis, kuriuos jie pateikia laikydamiesi atitinkamų minėto Susitarimo reglamento nuostatų.</w:t>
      </w:r>
    </w:p>
    <w:p w14:paraId="5EB0AFC3" w14:textId="77777777" w:rsidR="004F6CA9" w:rsidRPr="007D5E1D" w:rsidRDefault="004F6CA9" w:rsidP="00073CC4">
      <w:pPr>
        <w:pStyle w:val="Bodytext70"/>
        <w:numPr>
          <w:ilvl w:val="0"/>
          <w:numId w:val="217"/>
        </w:numPr>
        <w:shd w:val="clear" w:color="auto" w:fill="auto"/>
        <w:tabs>
          <w:tab w:val="left" w:pos="843"/>
        </w:tabs>
        <w:spacing w:before="240" w:line="240" w:lineRule="auto"/>
        <w:ind w:firstLine="0"/>
        <w:rPr>
          <w:b w:val="0"/>
          <w:color w:val="auto"/>
          <w:lang w:val="lt-LT"/>
        </w:rPr>
      </w:pPr>
      <w:r w:rsidRPr="007D5E1D">
        <w:rPr>
          <w:b w:val="0"/>
          <w:color w:val="auto"/>
          <w:lang w:val="lt-LT"/>
        </w:rPr>
        <w:t>Be to, remdamasis duomenimis, kuriuos pateikia valstybės narės ir (arba) paskirtieji operatoriai ir tam tikrais atvejais regioninės sąjungos (kai tai susiję su 2.1 punktu) arba Jungtinių Tautų Organizacija (kai tai susiję su 2.5 punktu), Tarptautinis biuras leidžia:</w:t>
      </w:r>
    </w:p>
    <w:p w14:paraId="3B53AD3F" w14:textId="77777777" w:rsidR="004F6CA9" w:rsidRPr="007D5E1D" w:rsidRDefault="004F6CA9" w:rsidP="003F0949">
      <w:pPr>
        <w:pStyle w:val="Footnote40"/>
        <w:widowControl/>
        <w:numPr>
          <w:ilvl w:val="0"/>
          <w:numId w:val="20"/>
        </w:numPr>
        <w:shd w:val="clear" w:color="auto" w:fill="auto"/>
        <w:tabs>
          <w:tab w:val="left" w:pos="854"/>
        </w:tabs>
        <w:spacing w:before="240" w:line="240" w:lineRule="auto"/>
        <w:ind w:left="720" w:hanging="720"/>
        <w:rPr>
          <w:b w:val="0"/>
          <w:color w:val="auto"/>
          <w:lang w:val="lt-LT"/>
        </w:rPr>
      </w:pPr>
      <w:r w:rsidRPr="007D5E1D">
        <w:rPr>
          <w:b w:val="0"/>
          <w:color w:val="auto"/>
          <w:lang w:val="lt-LT"/>
        </w:rPr>
        <w:t>valstybių narių, paskirtųjų operatorių ir regioninių sąjungų adresų, vadovų ir aukštų pareigūnų, atsakingų už pašto veiklą, sąrašą, įskaitant jų elektroninio pašto adresus. Šiame sąraše taip pat turi būti pateikiami bent jau valstybių narių ir paskirtųjų operatorių specialūs adresai, įskaitant elektroninio pašto adresus, susiję su šiomis sritimis, tai:</w:t>
      </w:r>
    </w:p>
    <w:p w14:paraId="142A28D3" w14:textId="77777777" w:rsidR="004F6CA9" w:rsidRPr="007D5E1D" w:rsidRDefault="004F6CA9" w:rsidP="003F0949">
      <w:pPr>
        <w:pStyle w:val="Footnote40"/>
        <w:widowControl/>
        <w:numPr>
          <w:ilvl w:val="0"/>
          <w:numId w:val="21"/>
        </w:numPr>
        <w:shd w:val="clear" w:color="auto" w:fill="auto"/>
        <w:tabs>
          <w:tab w:val="left" w:pos="859"/>
        </w:tabs>
        <w:spacing w:before="240" w:line="240" w:lineRule="auto"/>
        <w:ind w:left="720" w:hanging="720"/>
        <w:rPr>
          <w:b w:val="0"/>
          <w:color w:val="auto"/>
          <w:lang w:val="lt-LT"/>
        </w:rPr>
      </w:pPr>
      <w:r w:rsidRPr="007D5E1D">
        <w:rPr>
          <w:b w:val="0"/>
          <w:color w:val="auto"/>
          <w:lang w:val="lt-LT"/>
        </w:rPr>
        <w:t>tarptautiniai santykiai;</w:t>
      </w:r>
    </w:p>
    <w:p w14:paraId="306CDF73" w14:textId="77777777" w:rsidR="004F6CA9" w:rsidRPr="007D5E1D" w:rsidRDefault="004F6CA9" w:rsidP="003F0949">
      <w:pPr>
        <w:pStyle w:val="Footnote40"/>
        <w:widowControl/>
        <w:numPr>
          <w:ilvl w:val="0"/>
          <w:numId w:val="21"/>
        </w:numPr>
        <w:shd w:val="clear" w:color="auto" w:fill="auto"/>
        <w:tabs>
          <w:tab w:val="left" w:pos="850"/>
        </w:tabs>
        <w:spacing w:before="240" w:line="240" w:lineRule="auto"/>
        <w:ind w:left="720" w:hanging="720"/>
        <w:rPr>
          <w:b w:val="0"/>
          <w:color w:val="auto"/>
          <w:lang w:val="lt-LT"/>
        </w:rPr>
      </w:pPr>
      <w:r w:rsidRPr="007D5E1D">
        <w:rPr>
          <w:b w:val="0"/>
          <w:color w:val="auto"/>
          <w:lang w:val="lt-LT"/>
        </w:rPr>
        <w:t>sauga;</w:t>
      </w:r>
    </w:p>
    <w:p w14:paraId="5BC50C7A" w14:textId="77777777" w:rsidR="004F6CA9" w:rsidRPr="007D5E1D" w:rsidRDefault="004F6CA9" w:rsidP="003F0949">
      <w:pPr>
        <w:pStyle w:val="Footnote40"/>
        <w:widowControl/>
        <w:numPr>
          <w:ilvl w:val="0"/>
          <w:numId w:val="21"/>
        </w:numPr>
        <w:shd w:val="clear" w:color="auto" w:fill="auto"/>
        <w:tabs>
          <w:tab w:val="left" w:pos="859"/>
        </w:tabs>
        <w:spacing w:before="240" w:line="240" w:lineRule="auto"/>
        <w:ind w:left="720" w:hanging="720"/>
        <w:rPr>
          <w:b w:val="0"/>
          <w:color w:val="auto"/>
          <w:lang w:val="lt-LT"/>
        </w:rPr>
      </w:pPr>
      <w:r w:rsidRPr="007D5E1D">
        <w:rPr>
          <w:b w:val="0"/>
          <w:color w:val="auto"/>
          <w:lang w:val="lt-LT"/>
        </w:rPr>
        <w:t>ryšiai su tarptautiniais klientais;</w:t>
      </w:r>
    </w:p>
    <w:p w14:paraId="317C8C06" w14:textId="77777777" w:rsidR="004F6CA9" w:rsidRPr="007D5E1D" w:rsidRDefault="004F6CA9" w:rsidP="003F0949">
      <w:pPr>
        <w:pStyle w:val="Footnote40"/>
        <w:widowControl/>
        <w:numPr>
          <w:ilvl w:val="0"/>
          <w:numId w:val="21"/>
        </w:numPr>
        <w:shd w:val="clear" w:color="auto" w:fill="auto"/>
        <w:tabs>
          <w:tab w:val="left" w:pos="859"/>
        </w:tabs>
        <w:spacing w:before="240" w:line="240" w:lineRule="auto"/>
        <w:ind w:left="720" w:hanging="720"/>
        <w:rPr>
          <w:b w:val="0"/>
          <w:color w:val="auto"/>
          <w:lang w:val="lt-LT"/>
        </w:rPr>
      </w:pPr>
      <w:r w:rsidRPr="007D5E1D">
        <w:rPr>
          <w:b w:val="0"/>
          <w:color w:val="auto"/>
          <w:lang w:val="lt-LT"/>
        </w:rPr>
        <w:t>reklamacijos;</w:t>
      </w:r>
    </w:p>
    <w:p w14:paraId="121484A5" w14:textId="77777777" w:rsidR="004F6CA9" w:rsidRPr="007D5E1D" w:rsidRDefault="004F6CA9" w:rsidP="00073CC4">
      <w:pPr>
        <w:pStyle w:val="Bodytext70"/>
        <w:numPr>
          <w:ilvl w:val="0"/>
          <w:numId w:val="218"/>
        </w:numPr>
        <w:shd w:val="clear" w:color="auto" w:fill="auto"/>
        <w:tabs>
          <w:tab w:val="left" w:pos="852"/>
        </w:tabs>
        <w:spacing w:before="240" w:line="240" w:lineRule="auto"/>
        <w:ind w:firstLine="0"/>
        <w:rPr>
          <w:b w:val="0"/>
          <w:color w:val="auto"/>
          <w:lang w:val="lt-LT"/>
        </w:rPr>
      </w:pPr>
      <w:r w:rsidRPr="007D5E1D">
        <w:rPr>
          <w:b w:val="0"/>
          <w:color w:val="auto"/>
          <w:lang w:val="lt-LT"/>
        </w:rPr>
        <w:t>aplinkos apsauga;</w:t>
      </w:r>
    </w:p>
    <w:p w14:paraId="383165D7" w14:textId="77777777" w:rsidR="004F6CA9" w:rsidRPr="007D5E1D" w:rsidRDefault="004F6CA9" w:rsidP="00073CC4">
      <w:pPr>
        <w:pStyle w:val="Bodytext70"/>
        <w:numPr>
          <w:ilvl w:val="0"/>
          <w:numId w:val="218"/>
        </w:numPr>
        <w:shd w:val="clear" w:color="auto" w:fill="auto"/>
        <w:tabs>
          <w:tab w:val="left" w:pos="852"/>
        </w:tabs>
        <w:spacing w:before="240" w:line="240" w:lineRule="auto"/>
        <w:ind w:firstLine="0"/>
        <w:rPr>
          <w:b w:val="0"/>
          <w:color w:val="auto"/>
          <w:lang w:val="lt-LT"/>
        </w:rPr>
      </w:pPr>
      <w:r w:rsidRPr="007D5E1D">
        <w:rPr>
          <w:b w:val="0"/>
          <w:color w:val="auto"/>
          <w:lang w:val="lt-LT"/>
        </w:rPr>
        <w:t>apskaita; ir</w:t>
      </w:r>
    </w:p>
    <w:p w14:paraId="5A1CAFE9" w14:textId="77777777" w:rsidR="004F6CA9" w:rsidRPr="007D5E1D" w:rsidRDefault="004F6CA9" w:rsidP="00073CC4">
      <w:pPr>
        <w:pStyle w:val="Bodytext70"/>
        <w:numPr>
          <w:ilvl w:val="0"/>
          <w:numId w:val="218"/>
        </w:numPr>
        <w:shd w:val="clear" w:color="auto" w:fill="auto"/>
        <w:tabs>
          <w:tab w:val="left" w:pos="852"/>
          <w:tab w:val="right" w:pos="5765"/>
        </w:tabs>
        <w:spacing w:before="240" w:line="240" w:lineRule="auto"/>
        <w:ind w:firstLine="0"/>
        <w:rPr>
          <w:b w:val="0"/>
          <w:color w:val="auto"/>
          <w:lang w:val="lt-LT"/>
        </w:rPr>
      </w:pPr>
      <w:r w:rsidRPr="007D5E1D">
        <w:rPr>
          <w:b w:val="0"/>
          <w:color w:val="auto"/>
          <w:lang w:val="lt-LT"/>
        </w:rPr>
        <w:t>skubiai perduotina informacija, susijusi su eksploatacija;</w:t>
      </w:r>
    </w:p>
    <w:p w14:paraId="19957070" w14:textId="77777777" w:rsidR="004F6CA9" w:rsidRPr="007D5E1D" w:rsidRDefault="004F6CA9" w:rsidP="00073CC4">
      <w:pPr>
        <w:pStyle w:val="Bodytext70"/>
        <w:numPr>
          <w:ilvl w:val="0"/>
          <w:numId w:val="219"/>
        </w:numPr>
        <w:shd w:val="clear" w:color="auto" w:fill="auto"/>
        <w:tabs>
          <w:tab w:val="left" w:pos="852"/>
        </w:tabs>
        <w:spacing w:before="240" w:line="240" w:lineRule="auto"/>
        <w:ind w:firstLine="0"/>
        <w:rPr>
          <w:b w:val="0"/>
          <w:color w:val="auto"/>
          <w:lang w:val="lt-LT"/>
        </w:rPr>
      </w:pPr>
      <w:r w:rsidRPr="007D5E1D">
        <w:rPr>
          <w:b w:val="0"/>
          <w:color w:val="auto"/>
          <w:lang w:val="lt-LT"/>
        </w:rPr>
        <w:t>tarptautinį pašto skyrių sąrašą;</w:t>
      </w:r>
    </w:p>
    <w:p w14:paraId="150736A8" w14:textId="77777777" w:rsidR="004F6CA9" w:rsidRPr="007D5E1D" w:rsidRDefault="004F6CA9" w:rsidP="00073CC4">
      <w:pPr>
        <w:pStyle w:val="Bodytext70"/>
        <w:numPr>
          <w:ilvl w:val="0"/>
          <w:numId w:val="219"/>
        </w:numPr>
        <w:shd w:val="clear" w:color="auto" w:fill="auto"/>
        <w:tabs>
          <w:tab w:val="left" w:pos="852"/>
        </w:tabs>
        <w:spacing w:before="240" w:line="240" w:lineRule="auto"/>
        <w:ind w:firstLine="0"/>
        <w:rPr>
          <w:b w:val="0"/>
          <w:color w:val="auto"/>
          <w:lang w:val="lt-LT"/>
        </w:rPr>
      </w:pPr>
      <w:r w:rsidRPr="007D5E1D">
        <w:rPr>
          <w:b w:val="0"/>
          <w:color w:val="auto"/>
          <w:lang w:val="lt-LT"/>
        </w:rPr>
        <w:t>tranzito duomenų rinkinį, kuriame pateikiama:</w:t>
      </w:r>
    </w:p>
    <w:p w14:paraId="50C886D3" w14:textId="77777777" w:rsidR="004F6CA9" w:rsidRPr="007D5E1D" w:rsidRDefault="004F6CA9" w:rsidP="00073CC4">
      <w:pPr>
        <w:pStyle w:val="Bodytext70"/>
        <w:numPr>
          <w:ilvl w:val="0"/>
          <w:numId w:val="220"/>
        </w:numPr>
        <w:shd w:val="clear" w:color="auto" w:fill="auto"/>
        <w:tabs>
          <w:tab w:val="left" w:pos="852"/>
        </w:tabs>
        <w:spacing w:before="240" w:line="240" w:lineRule="auto"/>
        <w:ind w:firstLine="0"/>
        <w:rPr>
          <w:b w:val="0"/>
          <w:color w:val="auto"/>
          <w:lang w:val="lt-LT"/>
        </w:rPr>
      </w:pPr>
      <w:r w:rsidRPr="007D5E1D">
        <w:rPr>
          <w:b w:val="0"/>
          <w:color w:val="auto"/>
          <w:lang w:val="lt-LT"/>
        </w:rPr>
        <w:lastRenderedPageBreak/>
        <w:t>tranzitu siunčiamų važtų sausumos atstumų kilometrais sąrašas;</w:t>
      </w:r>
    </w:p>
    <w:p w14:paraId="37E9248B" w14:textId="77777777" w:rsidR="004F6CA9" w:rsidRPr="007D5E1D" w:rsidRDefault="004F6CA9" w:rsidP="00073CC4">
      <w:pPr>
        <w:pStyle w:val="Bodytext70"/>
        <w:numPr>
          <w:ilvl w:val="0"/>
          <w:numId w:val="220"/>
        </w:numPr>
        <w:shd w:val="clear" w:color="auto" w:fill="auto"/>
        <w:tabs>
          <w:tab w:val="left" w:pos="852"/>
        </w:tabs>
        <w:spacing w:before="240" w:line="240" w:lineRule="auto"/>
        <w:ind w:firstLine="0"/>
        <w:rPr>
          <w:b w:val="0"/>
          <w:color w:val="auto"/>
          <w:lang w:val="lt-LT"/>
        </w:rPr>
      </w:pPr>
      <w:r w:rsidRPr="007D5E1D">
        <w:rPr>
          <w:b w:val="0"/>
          <w:color w:val="auto"/>
          <w:lang w:val="lt-LT"/>
        </w:rPr>
        <w:t>tranzito paslaugų, teikiamų vežant sausumos paštą (įskaitant S.A.L. paštą) sąrašas;</w:t>
      </w:r>
    </w:p>
    <w:p w14:paraId="062BC4D0" w14:textId="77777777" w:rsidR="004F6CA9" w:rsidRPr="007D5E1D" w:rsidRDefault="004F6CA9" w:rsidP="00073CC4">
      <w:pPr>
        <w:pStyle w:val="Bodytext70"/>
        <w:numPr>
          <w:ilvl w:val="1"/>
          <w:numId w:val="220"/>
        </w:numPr>
        <w:shd w:val="clear" w:color="auto" w:fill="auto"/>
        <w:tabs>
          <w:tab w:val="left" w:pos="852"/>
        </w:tabs>
        <w:spacing w:before="240" w:line="240" w:lineRule="auto"/>
        <w:ind w:firstLine="0"/>
        <w:rPr>
          <w:b w:val="0"/>
          <w:color w:val="auto"/>
          <w:lang w:val="lt-LT"/>
        </w:rPr>
      </w:pPr>
      <w:r w:rsidRPr="007D5E1D">
        <w:rPr>
          <w:b w:val="0"/>
          <w:color w:val="auto"/>
          <w:lang w:val="lt-LT"/>
        </w:rPr>
        <w:t>ekvivalentų rinkinį;</w:t>
      </w:r>
    </w:p>
    <w:p w14:paraId="582A0AA5" w14:textId="77777777" w:rsidR="004F6CA9" w:rsidRPr="007D5E1D" w:rsidRDefault="004F6CA9" w:rsidP="003F0949">
      <w:pPr>
        <w:pStyle w:val="Bodytext70"/>
        <w:widowControl/>
        <w:numPr>
          <w:ilvl w:val="1"/>
          <w:numId w:val="220"/>
        </w:numPr>
        <w:shd w:val="clear" w:color="auto" w:fill="auto"/>
        <w:tabs>
          <w:tab w:val="left" w:pos="852"/>
        </w:tabs>
        <w:spacing w:before="240" w:line="240" w:lineRule="auto"/>
        <w:ind w:left="720" w:hanging="720"/>
        <w:rPr>
          <w:b w:val="0"/>
          <w:color w:val="auto"/>
          <w:lang w:val="lt-LT"/>
        </w:rPr>
      </w:pPr>
      <w:r w:rsidRPr="007D5E1D">
        <w:rPr>
          <w:b w:val="0"/>
          <w:color w:val="auto"/>
          <w:lang w:val="lt-LT"/>
        </w:rPr>
        <w:t>draudžiamų daiktų sąrašą, kuriame nurodyti ir narkotikai, draudžiami laikantis daugiašalių sutarčių dėl narkotikų, taip pat Tarptautinės civilinės aviacijos organizacijos sudarytą pavojingų, paštu draudžiamų siųsti prekių sąrašą;</w:t>
      </w:r>
    </w:p>
    <w:p w14:paraId="5FE746CA" w14:textId="77777777" w:rsidR="004F6CA9" w:rsidRPr="007D5E1D" w:rsidRDefault="004F6CA9" w:rsidP="00073CC4">
      <w:pPr>
        <w:pStyle w:val="Bodytext70"/>
        <w:numPr>
          <w:ilvl w:val="1"/>
          <w:numId w:val="220"/>
        </w:numPr>
        <w:shd w:val="clear" w:color="auto" w:fill="auto"/>
        <w:tabs>
          <w:tab w:val="left" w:pos="852"/>
        </w:tabs>
        <w:spacing w:before="240" w:line="240" w:lineRule="auto"/>
        <w:ind w:firstLine="0"/>
        <w:rPr>
          <w:b w:val="0"/>
          <w:color w:val="auto"/>
          <w:lang w:val="lt-LT"/>
        </w:rPr>
      </w:pPr>
      <w:r w:rsidRPr="007D5E1D">
        <w:rPr>
          <w:b w:val="0"/>
          <w:color w:val="auto"/>
          <w:lang w:val="lt-LT"/>
        </w:rPr>
        <w:t>paskirtųjų operatorių vidaus tarifų rinkinį;</w:t>
      </w:r>
    </w:p>
    <w:p w14:paraId="46938DF9" w14:textId="77777777" w:rsidR="004F6CA9" w:rsidRPr="007D5E1D" w:rsidRDefault="004F6CA9" w:rsidP="00073CC4">
      <w:pPr>
        <w:pStyle w:val="Bodytext70"/>
        <w:numPr>
          <w:ilvl w:val="1"/>
          <w:numId w:val="220"/>
        </w:numPr>
        <w:shd w:val="clear" w:color="auto" w:fill="auto"/>
        <w:tabs>
          <w:tab w:val="left" w:pos="852"/>
          <w:tab w:val="right" w:pos="5942"/>
          <w:tab w:val="left" w:pos="6123"/>
        </w:tabs>
        <w:spacing w:before="240" w:line="240" w:lineRule="auto"/>
        <w:ind w:firstLine="0"/>
        <w:rPr>
          <w:b w:val="0"/>
          <w:color w:val="auto"/>
          <w:lang w:val="lt-LT"/>
        </w:rPr>
      </w:pPr>
      <w:r w:rsidRPr="007D5E1D">
        <w:rPr>
          <w:b w:val="0"/>
          <w:color w:val="auto"/>
          <w:lang w:val="lt-LT"/>
        </w:rPr>
        <w:t>pašto paslaugų (vidaus ir tarptautinių) statistinius duomenis;</w:t>
      </w:r>
    </w:p>
    <w:p w14:paraId="25BA5416" w14:textId="77777777" w:rsidR="004F6CA9" w:rsidRPr="007D5E1D" w:rsidRDefault="004F6CA9" w:rsidP="00073CC4">
      <w:pPr>
        <w:pStyle w:val="Bodytext70"/>
        <w:numPr>
          <w:ilvl w:val="1"/>
          <w:numId w:val="220"/>
        </w:numPr>
        <w:shd w:val="clear" w:color="auto" w:fill="auto"/>
        <w:tabs>
          <w:tab w:val="left" w:pos="852"/>
          <w:tab w:val="left" w:pos="6104"/>
        </w:tabs>
        <w:spacing w:before="240" w:line="240" w:lineRule="auto"/>
        <w:ind w:firstLine="0"/>
        <w:rPr>
          <w:b w:val="0"/>
          <w:color w:val="auto"/>
          <w:lang w:val="lt-LT"/>
        </w:rPr>
      </w:pPr>
      <w:r w:rsidRPr="007D5E1D">
        <w:rPr>
          <w:b w:val="0"/>
          <w:color w:val="auto"/>
          <w:lang w:val="lt-LT"/>
        </w:rPr>
        <w:t>tyrimus, rekomendacijas, ataskaitas ir kitus pranešimus pašto paslaugos klausimais;</w:t>
      </w:r>
    </w:p>
    <w:p w14:paraId="7838A688" w14:textId="77777777" w:rsidR="004F6CA9" w:rsidRPr="007D5E1D" w:rsidRDefault="004F6CA9" w:rsidP="00073CC4">
      <w:pPr>
        <w:pStyle w:val="Bodytext70"/>
        <w:numPr>
          <w:ilvl w:val="1"/>
          <w:numId w:val="220"/>
        </w:numPr>
        <w:shd w:val="clear" w:color="auto" w:fill="auto"/>
        <w:tabs>
          <w:tab w:val="left" w:pos="852"/>
        </w:tabs>
        <w:spacing w:before="240" w:line="240" w:lineRule="auto"/>
        <w:ind w:firstLine="0"/>
        <w:rPr>
          <w:b w:val="0"/>
          <w:color w:val="auto"/>
          <w:lang w:val="lt-LT"/>
        </w:rPr>
      </w:pPr>
      <w:r w:rsidRPr="007D5E1D">
        <w:rPr>
          <w:b w:val="0"/>
          <w:color w:val="auto"/>
          <w:lang w:val="lt-LT"/>
        </w:rPr>
        <w:t>tris toliau išvardytus katalogus:</w:t>
      </w:r>
    </w:p>
    <w:p w14:paraId="3059A7BE" w14:textId="77777777" w:rsidR="004F6CA9" w:rsidRPr="007D5E1D" w:rsidRDefault="004F6CA9" w:rsidP="00073CC4">
      <w:pPr>
        <w:pStyle w:val="Bodytext70"/>
        <w:numPr>
          <w:ilvl w:val="2"/>
          <w:numId w:val="220"/>
        </w:numPr>
        <w:shd w:val="clear" w:color="auto" w:fill="auto"/>
        <w:tabs>
          <w:tab w:val="left" w:pos="852"/>
        </w:tabs>
        <w:spacing w:before="240" w:line="240" w:lineRule="auto"/>
        <w:ind w:firstLine="0"/>
        <w:rPr>
          <w:b w:val="0"/>
          <w:color w:val="auto"/>
          <w:lang w:val="lt-LT"/>
        </w:rPr>
      </w:pPr>
      <w:r w:rsidRPr="007D5E1D">
        <w:rPr>
          <w:b w:val="0"/>
          <w:color w:val="auto"/>
          <w:lang w:val="lt-LT"/>
        </w:rPr>
        <w:t>Tarptautinio biuro bibliotekos katalogą (jame nurodytas bibliotekos įsigytų veikalų sąrašas);</w:t>
      </w:r>
    </w:p>
    <w:p w14:paraId="7A84F312" w14:textId="77777777" w:rsidR="004F6CA9" w:rsidRPr="007D5E1D" w:rsidRDefault="004F6CA9" w:rsidP="003F0949">
      <w:pPr>
        <w:pStyle w:val="Bodytext70"/>
        <w:widowControl/>
        <w:numPr>
          <w:ilvl w:val="2"/>
          <w:numId w:val="220"/>
        </w:numPr>
        <w:shd w:val="clear" w:color="auto" w:fill="auto"/>
        <w:tabs>
          <w:tab w:val="left" w:pos="852"/>
        </w:tabs>
        <w:spacing w:before="240" w:line="240" w:lineRule="auto"/>
        <w:ind w:left="720" w:hanging="720"/>
        <w:rPr>
          <w:b w:val="0"/>
          <w:color w:val="auto"/>
          <w:lang w:val="lt-LT"/>
        </w:rPr>
      </w:pPr>
      <w:r w:rsidRPr="007D5E1D">
        <w:rPr>
          <w:b w:val="0"/>
          <w:color w:val="auto"/>
          <w:lang w:val="lt-LT"/>
        </w:rPr>
        <w:t>Tarptautinio biuro periodinių leidinių bibliotekos katalogą (jame nurodytas Tarptautinio biuro gautų periodinių leidinių sąrašas);</w:t>
      </w:r>
    </w:p>
    <w:p w14:paraId="596DEB94" w14:textId="77777777" w:rsidR="004F6CA9" w:rsidRPr="007D5E1D" w:rsidRDefault="004F6CA9" w:rsidP="003F0949">
      <w:pPr>
        <w:pStyle w:val="Bodytext70"/>
        <w:widowControl/>
        <w:numPr>
          <w:ilvl w:val="2"/>
          <w:numId w:val="220"/>
        </w:numPr>
        <w:shd w:val="clear" w:color="auto" w:fill="auto"/>
        <w:tabs>
          <w:tab w:val="left" w:pos="852"/>
        </w:tabs>
        <w:spacing w:before="240" w:line="240" w:lineRule="auto"/>
        <w:ind w:left="720" w:hanging="720"/>
        <w:rPr>
          <w:b w:val="0"/>
          <w:color w:val="auto"/>
          <w:lang w:val="lt-LT"/>
        </w:rPr>
      </w:pPr>
      <w:r w:rsidRPr="007D5E1D">
        <w:rPr>
          <w:b w:val="0"/>
          <w:color w:val="auto"/>
          <w:lang w:val="lt-LT"/>
        </w:rPr>
        <w:t>Tarptautinio biuro filmotekos katalogą (jame nurodytas sąrašas filmų, kuriuos Tarptautinis biuras gali paskolinti valstybėms narėms ir paskirtiesiems operatoriams);</w:t>
      </w:r>
    </w:p>
    <w:p w14:paraId="68F37849" w14:textId="77777777" w:rsidR="004F6CA9" w:rsidRPr="007D5E1D" w:rsidRDefault="004F6CA9" w:rsidP="00073CC4">
      <w:pPr>
        <w:pStyle w:val="Bodytext70"/>
        <w:numPr>
          <w:ilvl w:val="1"/>
          <w:numId w:val="220"/>
        </w:numPr>
        <w:shd w:val="clear" w:color="auto" w:fill="auto"/>
        <w:tabs>
          <w:tab w:val="left" w:pos="852"/>
        </w:tabs>
        <w:spacing w:before="240" w:line="240" w:lineRule="auto"/>
        <w:ind w:firstLine="0"/>
        <w:rPr>
          <w:b w:val="0"/>
          <w:color w:val="auto"/>
          <w:lang w:val="lt-LT"/>
        </w:rPr>
      </w:pPr>
      <w:r w:rsidRPr="007D5E1D">
        <w:rPr>
          <w:b w:val="0"/>
          <w:color w:val="auto"/>
          <w:lang w:val="lt-LT"/>
        </w:rPr>
        <w:t>pašto įrangos katalogą;</w:t>
      </w:r>
    </w:p>
    <w:p w14:paraId="5F5A7B75" w14:textId="77777777" w:rsidR="004F6CA9" w:rsidRPr="007D5E1D" w:rsidRDefault="004F6CA9" w:rsidP="003F0949">
      <w:pPr>
        <w:pStyle w:val="Bodytext70"/>
        <w:widowControl/>
        <w:numPr>
          <w:ilvl w:val="1"/>
          <w:numId w:val="220"/>
        </w:numPr>
        <w:shd w:val="clear" w:color="auto" w:fill="auto"/>
        <w:tabs>
          <w:tab w:val="left" w:pos="852"/>
        </w:tabs>
        <w:spacing w:before="240" w:line="240" w:lineRule="auto"/>
        <w:ind w:left="720" w:hanging="720"/>
        <w:rPr>
          <w:b w:val="0"/>
          <w:color w:val="auto"/>
          <w:lang w:val="lt-LT"/>
        </w:rPr>
      </w:pPr>
      <w:r w:rsidRPr="007D5E1D">
        <w:rPr>
          <w:b w:val="0"/>
          <w:color w:val="auto"/>
          <w:lang w:val="lt-LT"/>
        </w:rPr>
        <w:t>bendrąjį oro pašto tarnybų sąrašą (vadinamasis Sąrašas CN 68), kuris atnaujinamas mažiausiai du kartus per metus, birželio ir gruodžio mėnesiais. Birželio mėnesį atnaujintame sąraše yra pakeitimai, susiję su konkrečia Sąrašo CN 68 informacija, apie kuriuos valstybės narės praneša Tarptautiniam biurui. Gruodžio mėnesį atnaujintame sąraše yra valstybių narių padaryti pakeitimai, susiję su konkrečia Sąrašo CN 68 informacija ir finansiniais duomenimis apie vežimo oro keliu mokesčius gavimo šalyje. Finansiniai duomenys įsigalioja kitų metų sausio 1 d. Jei reikia, galima paskelbti papildomą atnaujintą informaciją. Informacija PPS interneto svetainėje atnaujinama nedelsiant, kai tik ji pateikiama Tarptautiniam biurui;</w:t>
      </w:r>
    </w:p>
    <w:p w14:paraId="2D3F29C5" w14:textId="77777777" w:rsidR="004F6CA9" w:rsidRPr="007D5E1D" w:rsidRDefault="004F6CA9" w:rsidP="003F0949">
      <w:pPr>
        <w:pStyle w:val="Bodytext70"/>
        <w:widowControl/>
        <w:numPr>
          <w:ilvl w:val="1"/>
          <w:numId w:val="220"/>
        </w:numPr>
        <w:shd w:val="clear" w:color="auto" w:fill="auto"/>
        <w:tabs>
          <w:tab w:val="left" w:pos="852"/>
        </w:tabs>
        <w:spacing w:before="240" w:line="240" w:lineRule="auto"/>
        <w:ind w:left="720" w:hanging="720"/>
        <w:rPr>
          <w:b w:val="0"/>
          <w:color w:val="auto"/>
          <w:lang w:val="lt-LT"/>
        </w:rPr>
      </w:pPr>
      <w:r w:rsidRPr="007D5E1D">
        <w:rPr>
          <w:b w:val="0"/>
          <w:color w:val="auto"/>
          <w:lang w:val="lt-LT"/>
        </w:rPr>
        <w:t>oro kelio atstumų sąrašą, sudaromą kartu su oro transporto bendrovėmis.</w:t>
      </w:r>
    </w:p>
    <w:p w14:paraId="6B32447A" w14:textId="77777777" w:rsidR="004F6CA9" w:rsidRPr="007D5E1D" w:rsidRDefault="004F6CA9" w:rsidP="00073CC4">
      <w:pPr>
        <w:pStyle w:val="Bodytext70"/>
        <w:numPr>
          <w:ilvl w:val="0"/>
          <w:numId w:val="206"/>
        </w:numPr>
        <w:shd w:val="clear" w:color="auto" w:fill="auto"/>
        <w:tabs>
          <w:tab w:val="left" w:pos="852"/>
        </w:tabs>
        <w:spacing w:before="240" w:line="240" w:lineRule="auto"/>
        <w:ind w:firstLine="0"/>
        <w:rPr>
          <w:b w:val="0"/>
          <w:color w:val="auto"/>
          <w:lang w:val="lt-LT"/>
        </w:rPr>
      </w:pPr>
      <w:r w:rsidRPr="007D5E1D">
        <w:rPr>
          <w:b w:val="0"/>
          <w:color w:val="auto"/>
          <w:lang w:val="lt-LT"/>
        </w:rPr>
        <w:t>Jis taip pat leidžia:</w:t>
      </w:r>
    </w:p>
    <w:p w14:paraId="0279FB54" w14:textId="77777777" w:rsidR="004F6CA9" w:rsidRPr="007D5E1D" w:rsidRDefault="004F6CA9" w:rsidP="00073CC4">
      <w:pPr>
        <w:pStyle w:val="Bodytext70"/>
        <w:numPr>
          <w:ilvl w:val="1"/>
          <w:numId w:val="206"/>
        </w:numPr>
        <w:shd w:val="clear" w:color="auto" w:fill="auto"/>
        <w:tabs>
          <w:tab w:val="left" w:pos="852"/>
        </w:tabs>
        <w:spacing w:before="240" w:line="240" w:lineRule="auto"/>
        <w:ind w:firstLine="0"/>
        <w:rPr>
          <w:b w:val="0"/>
          <w:color w:val="auto"/>
          <w:lang w:val="lt-LT"/>
        </w:rPr>
      </w:pPr>
      <w:r w:rsidRPr="007D5E1D">
        <w:rPr>
          <w:b w:val="0"/>
          <w:color w:val="auto"/>
          <w:lang w:val="lt-LT"/>
        </w:rPr>
        <w:t>Vadovus, susijusius su Konvencija ir Susitarimu dėl finansinių pašto paslaugų;</w:t>
      </w:r>
    </w:p>
    <w:p w14:paraId="1CAB7480" w14:textId="77777777" w:rsidR="004F6CA9" w:rsidRPr="007D5E1D" w:rsidRDefault="004F6CA9" w:rsidP="00073CC4">
      <w:pPr>
        <w:pStyle w:val="Bodytext70"/>
        <w:numPr>
          <w:ilvl w:val="1"/>
          <w:numId w:val="206"/>
        </w:numPr>
        <w:shd w:val="clear" w:color="auto" w:fill="auto"/>
        <w:tabs>
          <w:tab w:val="left" w:pos="852"/>
        </w:tabs>
        <w:spacing w:before="240" w:line="240" w:lineRule="auto"/>
        <w:ind w:firstLine="0"/>
        <w:rPr>
          <w:b w:val="0"/>
          <w:color w:val="auto"/>
          <w:lang w:val="lt-LT"/>
        </w:rPr>
      </w:pPr>
      <w:r w:rsidRPr="007D5E1D">
        <w:rPr>
          <w:b w:val="0"/>
          <w:color w:val="auto"/>
          <w:lang w:val="lt-LT"/>
        </w:rPr>
        <w:t>kitus PPS aktus su Tarptautinio biuro pastabomis;</w:t>
      </w:r>
    </w:p>
    <w:p w14:paraId="78A101B4" w14:textId="77777777" w:rsidR="004F6CA9" w:rsidRPr="007D5E1D" w:rsidRDefault="004F6CA9" w:rsidP="00073CC4">
      <w:pPr>
        <w:pStyle w:val="Bodytext70"/>
        <w:numPr>
          <w:ilvl w:val="1"/>
          <w:numId w:val="206"/>
        </w:numPr>
        <w:shd w:val="clear" w:color="auto" w:fill="auto"/>
        <w:tabs>
          <w:tab w:val="left" w:pos="852"/>
        </w:tabs>
        <w:spacing w:before="240" w:line="240" w:lineRule="auto"/>
        <w:ind w:firstLine="0"/>
        <w:rPr>
          <w:b w:val="0"/>
          <w:color w:val="auto"/>
          <w:lang w:val="lt-LT"/>
        </w:rPr>
      </w:pPr>
      <w:r w:rsidRPr="007D5E1D">
        <w:rPr>
          <w:b w:val="0"/>
          <w:color w:val="auto"/>
          <w:lang w:val="lt-LT"/>
        </w:rPr>
        <w:t>Tarptautinės pašto tarnybos daugiakalbį žodyną;</w:t>
      </w:r>
    </w:p>
    <w:p w14:paraId="53CB57DE" w14:textId="77777777" w:rsidR="004F6CA9" w:rsidRPr="007D5E1D" w:rsidRDefault="004F6CA9" w:rsidP="00073CC4">
      <w:pPr>
        <w:pStyle w:val="Heading41"/>
        <w:keepNext/>
        <w:keepLines/>
        <w:numPr>
          <w:ilvl w:val="1"/>
          <w:numId w:val="206"/>
        </w:numPr>
        <w:shd w:val="clear" w:color="auto" w:fill="auto"/>
        <w:tabs>
          <w:tab w:val="left" w:pos="852"/>
        </w:tabs>
        <w:spacing w:before="240" w:after="0" w:line="240" w:lineRule="auto"/>
        <w:ind w:firstLine="0"/>
        <w:rPr>
          <w:color w:val="auto"/>
          <w:lang w:val="lt-LT"/>
        </w:rPr>
      </w:pPr>
      <w:r w:rsidRPr="007D5E1D">
        <w:rPr>
          <w:color w:val="auto"/>
          <w:lang w:val="lt-LT"/>
        </w:rPr>
        <w:t>Pašto korespondencijos internetinį rinkinį PPS interneto svetainėje.</w:t>
      </w:r>
    </w:p>
    <w:p w14:paraId="3AF6B4B1" w14:textId="77777777" w:rsidR="004F6CA9" w:rsidRPr="007D5E1D" w:rsidRDefault="004F6CA9" w:rsidP="00073CC4">
      <w:pPr>
        <w:pStyle w:val="Bodytext70"/>
        <w:numPr>
          <w:ilvl w:val="0"/>
          <w:numId w:val="206"/>
        </w:numPr>
        <w:shd w:val="clear" w:color="auto" w:fill="auto"/>
        <w:tabs>
          <w:tab w:val="left" w:pos="852"/>
        </w:tabs>
        <w:spacing w:before="240" w:line="240" w:lineRule="auto"/>
        <w:ind w:firstLine="0"/>
        <w:rPr>
          <w:color w:val="auto"/>
          <w:lang w:val="lt-LT"/>
        </w:rPr>
      </w:pPr>
      <w:r w:rsidRPr="007D5E1D">
        <w:rPr>
          <w:b w:val="0"/>
          <w:color w:val="auto"/>
          <w:lang w:val="lt-LT"/>
        </w:rPr>
        <w:t>Apie 1–3 dalyse nurodytų leidinių pakeitimus informuojama išleidžiant aplinkraštį, biuletenį, priedą ar kitu priimtinu būdu. Tačiau apie 2.11 ir 2.12 punktuose nurodytų leidinių pakeitimus, taip pat apie šių pakeitimų įsigaliojimo datą valstybėms narėms ir paskirtiesiems operatoriams pranešama pačiu greičiausiu (oro ar sausumos) keliu, per trumpiausią laiką ir pačia priimtiniausia forma.</w:t>
      </w:r>
    </w:p>
    <w:p w14:paraId="257ECA5C" w14:textId="77777777" w:rsidR="004F6CA9" w:rsidRPr="007D5E1D" w:rsidRDefault="004F6CA9" w:rsidP="00073CC4">
      <w:pPr>
        <w:pStyle w:val="Bodytext70"/>
        <w:numPr>
          <w:ilvl w:val="0"/>
          <w:numId w:val="206"/>
        </w:numPr>
        <w:shd w:val="clear" w:color="auto" w:fill="auto"/>
        <w:tabs>
          <w:tab w:val="left" w:pos="852"/>
        </w:tabs>
        <w:spacing w:before="240" w:line="240" w:lineRule="auto"/>
        <w:ind w:firstLine="0"/>
        <w:rPr>
          <w:b w:val="0"/>
          <w:color w:val="auto"/>
          <w:lang w:val="lt-LT"/>
        </w:rPr>
      </w:pPr>
      <w:r w:rsidRPr="007D5E1D">
        <w:rPr>
          <w:b w:val="0"/>
          <w:color w:val="auto"/>
          <w:lang w:val="lt-LT"/>
        </w:rPr>
        <w:t>Tarptautinio biuro leidiniai nusiunčiami valstybėms narėms ir paskirtiesiems operatoriams laikantis toliau išdėstytų nuostatų:</w:t>
      </w:r>
    </w:p>
    <w:p w14:paraId="0C260005" w14:textId="77777777" w:rsidR="004F6CA9" w:rsidRPr="007D5E1D" w:rsidRDefault="004F6CA9" w:rsidP="003F0949">
      <w:pPr>
        <w:pStyle w:val="Bodytext70"/>
        <w:widowControl/>
        <w:numPr>
          <w:ilvl w:val="0"/>
          <w:numId w:val="221"/>
        </w:numPr>
        <w:shd w:val="clear" w:color="auto" w:fill="auto"/>
        <w:tabs>
          <w:tab w:val="left" w:pos="849"/>
        </w:tabs>
        <w:spacing w:before="240" w:line="240" w:lineRule="auto"/>
        <w:ind w:left="720" w:hanging="720"/>
        <w:rPr>
          <w:b w:val="0"/>
          <w:color w:val="auto"/>
          <w:lang w:val="lt-LT"/>
        </w:rPr>
      </w:pPr>
      <w:r w:rsidRPr="007D5E1D">
        <w:rPr>
          <w:b w:val="0"/>
          <w:color w:val="auto"/>
          <w:lang w:val="lt-LT"/>
        </w:rPr>
        <w:t>Visi leidiniai, išskyrus minėtus 5.2 punkte, nusiunčiami trimis egzemplioriais, iš kurių vienas parašytas oficialia kalba. Kiti du – arba oficialia, arba ta kalba, kuria paprašyta remiantis Bendrojo reglamento</w:t>
      </w:r>
      <w:r w:rsidRPr="007D5E1D">
        <w:rPr>
          <w:color w:val="auto"/>
          <w:lang w:val="lt-LT"/>
        </w:rPr>
        <w:t xml:space="preserve"> 155 </w:t>
      </w:r>
      <w:r w:rsidRPr="007D5E1D">
        <w:rPr>
          <w:b w:val="0"/>
          <w:color w:val="auto"/>
          <w:lang w:val="lt-LT"/>
        </w:rPr>
        <w:t>straipsniu.</w:t>
      </w:r>
    </w:p>
    <w:p w14:paraId="28DB7611" w14:textId="77777777" w:rsidR="004F6CA9" w:rsidRPr="007D5E1D" w:rsidRDefault="004F6CA9" w:rsidP="003F0949">
      <w:pPr>
        <w:pStyle w:val="Bodytext70"/>
        <w:widowControl/>
        <w:numPr>
          <w:ilvl w:val="0"/>
          <w:numId w:val="221"/>
        </w:numPr>
        <w:shd w:val="clear" w:color="auto" w:fill="auto"/>
        <w:tabs>
          <w:tab w:val="left" w:pos="849"/>
        </w:tabs>
        <w:spacing w:before="240" w:line="240" w:lineRule="auto"/>
        <w:ind w:left="720" w:hanging="720"/>
        <w:rPr>
          <w:b w:val="0"/>
          <w:color w:val="auto"/>
          <w:lang w:val="lt-LT"/>
        </w:rPr>
      </w:pPr>
      <w:r w:rsidRPr="007D5E1D">
        <w:rPr>
          <w:b w:val="0"/>
          <w:color w:val="auto"/>
          <w:lang w:val="lt-LT"/>
        </w:rPr>
        <w:lastRenderedPageBreak/>
        <w:t xml:space="preserve">Valstybėms narėms ir jų paskirtiesiems operatoriams siunčiamų žurnalų </w:t>
      </w:r>
      <w:r w:rsidR="00423ACB" w:rsidRPr="007D5E1D">
        <w:rPr>
          <w:b w:val="0"/>
          <w:color w:val="auto"/>
          <w:lang w:val="lt-LT"/>
        </w:rPr>
        <w:t>„</w:t>
      </w:r>
      <w:r w:rsidRPr="007D5E1D">
        <w:rPr>
          <w:b w:val="0"/>
          <w:color w:val="auto"/>
          <w:lang w:val="lt-LT"/>
        </w:rPr>
        <w:t>Union Postale</w:t>
      </w:r>
      <w:r w:rsidR="00423ACB" w:rsidRPr="007D5E1D">
        <w:rPr>
          <w:b w:val="0"/>
          <w:color w:val="auto"/>
          <w:lang w:val="lt-LT"/>
        </w:rPr>
        <w:t>“</w:t>
      </w:r>
      <w:r w:rsidRPr="007D5E1D">
        <w:rPr>
          <w:b w:val="0"/>
          <w:color w:val="auto"/>
          <w:lang w:val="lt-LT"/>
        </w:rPr>
        <w:t xml:space="preserve"> („Pašto sąjunga“) egzempliorių skaičius nustatomas pagal įmokos vienetų, skiriamų kiekvienai valstybei narei laikantis Bendrojo reglamento</w:t>
      </w:r>
      <w:r w:rsidRPr="007D5E1D">
        <w:rPr>
          <w:color w:val="auto"/>
          <w:lang w:val="lt-LT"/>
        </w:rPr>
        <w:t xml:space="preserve"> 150 </w:t>
      </w:r>
      <w:r w:rsidRPr="007D5E1D">
        <w:rPr>
          <w:b w:val="0"/>
          <w:color w:val="auto"/>
          <w:lang w:val="lt-LT"/>
        </w:rPr>
        <w:t>straipsnio, skaičių.</w:t>
      </w:r>
    </w:p>
    <w:p w14:paraId="064D3123" w14:textId="77777777" w:rsidR="004F6CA9" w:rsidRPr="007D5E1D" w:rsidRDefault="004F6CA9" w:rsidP="003F0949">
      <w:pPr>
        <w:pStyle w:val="Bodytext70"/>
        <w:widowControl/>
        <w:numPr>
          <w:ilvl w:val="0"/>
          <w:numId w:val="221"/>
        </w:numPr>
        <w:shd w:val="clear" w:color="auto" w:fill="auto"/>
        <w:tabs>
          <w:tab w:val="left" w:pos="849"/>
        </w:tabs>
        <w:spacing w:before="240" w:line="240" w:lineRule="auto"/>
        <w:ind w:left="720" w:hanging="720"/>
        <w:rPr>
          <w:b w:val="0"/>
          <w:color w:val="auto"/>
          <w:lang w:val="lt-LT"/>
        </w:rPr>
      </w:pPr>
      <w:r w:rsidRPr="007D5E1D">
        <w:rPr>
          <w:b w:val="0"/>
          <w:color w:val="auto"/>
          <w:lang w:val="lt-LT"/>
        </w:rPr>
        <w:t>Be tam tikro egzempliorių, pagal 5.1 punkto nuostatas nusiunčiamų nemokamai, skaičiaus, valstybės narės ir paskirtieji operatoriai gali įsigyti Tarptautinio biuro leidinių už savikainą.</w:t>
      </w:r>
    </w:p>
    <w:p w14:paraId="5A62BFB7" w14:textId="77777777" w:rsidR="004F6CA9" w:rsidRPr="007D5E1D" w:rsidRDefault="004F6CA9" w:rsidP="00073CC4">
      <w:pPr>
        <w:pStyle w:val="Bodytext70"/>
        <w:numPr>
          <w:ilvl w:val="0"/>
          <w:numId w:val="222"/>
        </w:numPr>
        <w:shd w:val="clear" w:color="auto" w:fill="auto"/>
        <w:tabs>
          <w:tab w:val="left" w:pos="849"/>
        </w:tabs>
        <w:spacing w:before="240" w:line="240" w:lineRule="auto"/>
        <w:ind w:firstLine="0"/>
        <w:rPr>
          <w:b w:val="0"/>
          <w:color w:val="auto"/>
          <w:lang w:val="lt-LT"/>
        </w:rPr>
      </w:pPr>
      <w:r w:rsidRPr="007D5E1D">
        <w:rPr>
          <w:b w:val="0"/>
          <w:color w:val="auto"/>
          <w:lang w:val="lt-LT"/>
        </w:rPr>
        <w:t xml:space="preserve">Tarptautinio biuro leidiniai nusiunčiami ir regioninėms </w:t>
      </w:r>
      <w:r w:rsidRPr="007D5E1D">
        <w:rPr>
          <w:color w:val="auto"/>
          <w:lang w:val="lt-LT"/>
        </w:rPr>
        <w:t>sąjungoms</w:t>
      </w:r>
      <w:r w:rsidRPr="007D5E1D">
        <w:rPr>
          <w:b w:val="0"/>
          <w:color w:val="auto"/>
          <w:lang w:val="lt-LT"/>
        </w:rPr>
        <w:t>.</w:t>
      </w:r>
    </w:p>
    <w:p w14:paraId="1961AB92" w14:textId="77777777" w:rsidR="004F6CA9" w:rsidRPr="007D5E1D" w:rsidRDefault="004F6CA9" w:rsidP="00073CC4">
      <w:pPr>
        <w:pStyle w:val="Heading41"/>
        <w:keepNext/>
        <w:keepLines/>
        <w:shd w:val="clear" w:color="auto" w:fill="auto"/>
        <w:spacing w:before="240" w:after="0" w:line="240" w:lineRule="auto"/>
        <w:ind w:firstLine="0"/>
        <w:rPr>
          <w:color w:val="auto"/>
          <w:lang w:val="lt-LT"/>
        </w:rPr>
      </w:pPr>
      <w:r w:rsidRPr="007D5E1D">
        <w:rPr>
          <w:color w:val="auto"/>
          <w:lang w:val="lt-LT"/>
        </w:rPr>
        <w:t>RL 272 straipsnis</w:t>
      </w:r>
    </w:p>
    <w:p w14:paraId="52FFBC95"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Dokumentų saugojimo terminas</w:t>
      </w:r>
    </w:p>
    <w:p w14:paraId="37F270FA" w14:textId="77777777" w:rsidR="004F6CA9" w:rsidRPr="007D5E1D" w:rsidRDefault="004F6CA9" w:rsidP="00073CC4">
      <w:pPr>
        <w:pStyle w:val="Bodytext70"/>
        <w:numPr>
          <w:ilvl w:val="0"/>
          <w:numId w:val="223"/>
        </w:numPr>
        <w:shd w:val="clear" w:color="auto" w:fill="auto"/>
        <w:tabs>
          <w:tab w:val="left" w:pos="849"/>
        </w:tabs>
        <w:spacing w:before="240" w:line="240" w:lineRule="auto"/>
        <w:ind w:firstLine="0"/>
        <w:rPr>
          <w:b w:val="0"/>
          <w:color w:val="auto"/>
          <w:lang w:val="lt-LT"/>
        </w:rPr>
      </w:pPr>
      <w:r w:rsidRPr="007D5E1D">
        <w:rPr>
          <w:b w:val="0"/>
          <w:color w:val="auto"/>
          <w:lang w:val="lt-LT"/>
        </w:rPr>
        <w:t>Tarptautinės tarnybos dokumentai turi būti saugomi bent aštuoniolika mėnesių, skaičiuojant nuo kitos dienos, su kuria šie dokumentai susiję. Tačiau jei dokumentai perkelti į mikrofilmą, mikro</w:t>
      </w:r>
      <w:r w:rsidR="001E4A73" w:rsidRPr="007D5E1D">
        <w:rPr>
          <w:b w:val="0"/>
          <w:color w:val="auto"/>
          <w:lang w:val="lt-LT"/>
        </w:rPr>
        <w:t>kort</w:t>
      </w:r>
      <w:r w:rsidRPr="007D5E1D">
        <w:rPr>
          <w:b w:val="0"/>
          <w:color w:val="auto"/>
          <w:lang w:val="lt-LT"/>
        </w:rPr>
        <w:t>ą ar analogišką priemonę, jie gali būti sunaikinti, kai tik nustatoma, kad reprodukcija yra geros kokybės.</w:t>
      </w:r>
    </w:p>
    <w:p w14:paraId="6AE50048" w14:textId="77777777" w:rsidR="004F6CA9" w:rsidRPr="007D5E1D" w:rsidRDefault="004F6CA9" w:rsidP="00073CC4">
      <w:pPr>
        <w:pStyle w:val="Bodytext70"/>
        <w:numPr>
          <w:ilvl w:val="0"/>
          <w:numId w:val="223"/>
        </w:numPr>
        <w:shd w:val="clear" w:color="auto" w:fill="auto"/>
        <w:tabs>
          <w:tab w:val="left" w:pos="849"/>
        </w:tabs>
        <w:spacing w:before="240" w:line="240" w:lineRule="auto"/>
        <w:ind w:firstLine="0"/>
        <w:rPr>
          <w:b w:val="0"/>
          <w:color w:val="auto"/>
          <w:lang w:val="lt-LT"/>
        </w:rPr>
      </w:pPr>
      <w:r w:rsidRPr="007D5E1D">
        <w:rPr>
          <w:b w:val="0"/>
          <w:color w:val="auto"/>
          <w:lang w:val="lt-LT"/>
        </w:rPr>
        <w:t>Su ginčytinais klausimais ar reklamacijomis susiję dokumentai turi būti saugomi tol, kol klausimas išsprendžiamas. Jei reklamaciją pateikęs paskirtasis operatorius, kuriam pagal visus reikalavimus pranešta apie tyrimo rezultatus, per šešis mėnesius nuo pranešimo dienos nepareiškia jokių pastabų, klausimas laikomas išspręstu.</w:t>
      </w:r>
    </w:p>
    <w:p w14:paraId="6E48C5B6" w14:textId="77777777" w:rsidR="004F6CA9" w:rsidRPr="007D5E1D" w:rsidRDefault="004F6CA9" w:rsidP="00073CC4">
      <w:pPr>
        <w:pStyle w:val="Bodytext70"/>
        <w:shd w:val="clear" w:color="auto" w:fill="auto"/>
        <w:spacing w:before="240" w:line="240" w:lineRule="auto"/>
        <w:ind w:firstLine="0"/>
        <w:jc w:val="left"/>
        <w:rPr>
          <w:color w:val="auto"/>
          <w:lang w:val="lt-LT"/>
        </w:rPr>
      </w:pPr>
      <w:r w:rsidRPr="007D5E1D">
        <w:rPr>
          <w:color w:val="auto"/>
          <w:lang w:val="lt-LT"/>
        </w:rPr>
        <w:t xml:space="preserve">RL 273 </w:t>
      </w:r>
      <w:r w:rsidRPr="007D5E1D">
        <w:rPr>
          <w:b w:val="0"/>
          <w:color w:val="auto"/>
          <w:lang w:val="lt-LT"/>
        </w:rPr>
        <w:t>straipsnis</w:t>
      </w:r>
    </w:p>
    <w:p w14:paraId="78D5C52F"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Blankai</w:t>
      </w:r>
    </w:p>
    <w:p w14:paraId="3BFA95D5" w14:textId="77777777" w:rsidR="004F6CA9" w:rsidRPr="007D5E1D" w:rsidRDefault="004F6CA9" w:rsidP="00073CC4">
      <w:pPr>
        <w:pStyle w:val="Bodytext70"/>
        <w:numPr>
          <w:ilvl w:val="0"/>
          <w:numId w:val="224"/>
        </w:numPr>
        <w:shd w:val="clear" w:color="auto" w:fill="auto"/>
        <w:tabs>
          <w:tab w:val="left" w:pos="849"/>
        </w:tabs>
        <w:spacing w:before="240" w:line="240" w:lineRule="auto"/>
        <w:ind w:firstLine="0"/>
        <w:rPr>
          <w:b w:val="0"/>
          <w:color w:val="auto"/>
          <w:lang w:val="lt-LT"/>
        </w:rPr>
      </w:pPr>
      <w:r w:rsidRPr="007D5E1D">
        <w:rPr>
          <w:b w:val="0"/>
          <w:color w:val="auto"/>
          <w:lang w:val="lt-LT"/>
        </w:rPr>
        <w:t>Blankai turi atitikti toliau pridedamus pavyzdžius.</w:t>
      </w:r>
    </w:p>
    <w:p w14:paraId="1752ECAA" w14:textId="77777777" w:rsidR="004F6CA9" w:rsidRPr="007D5E1D" w:rsidRDefault="004F6CA9" w:rsidP="00073CC4">
      <w:pPr>
        <w:pStyle w:val="Bodytext70"/>
        <w:numPr>
          <w:ilvl w:val="0"/>
          <w:numId w:val="224"/>
        </w:numPr>
        <w:shd w:val="clear" w:color="auto" w:fill="auto"/>
        <w:tabs>
          <w:tab w:val="left" w:pos="849"/>
        </w:tabs>
        <w:spacing w:before="240" w:line="240" w:lineRule="auto"/>
        <w:ind w:firstLine="0"/>
        <w:rPr>
          <w:b w:val="0"/>
          <w:color w:val="auto"/>
          <w:lang w:val="lt-LT"/>
        </w:rPr>
      </w:pPr>
      <w:r w:rsidRPr="007D5E1D">
        <w:rPr>
          <w:b w:val="0"/>
          <w:color w:val="auto"/>
          <w:lang w:val="lt-LT"/>
        </w:rPr>
        <w:t>Blankų tekstai, spalvos ir matmenys, taip pat kiti požymiai, pavyzdžiui, brūkšniniam kodui palikta vieta, turi būti tokie, kaip nurodyta šiame Reglamente.</w:t>
      </w:r>
    </w:p>
    <w:p w14:paraId="634DF8E4" w14:textId="77777777" w:rsidR="004F6CA9" w:rsidRPr="007D5E1D" w:rsidRDefault="004F6CA9" w:rsidP="00073CC4">
      <w:pPr>
        <w:pStyle w:val="Bodytext70"/>
        <w:numPr>
          <w:ilvl w:val="0"/>
          <w:numId w:val="224"/>
        </w:numPr>
        <w:shd w:val="clear" w:color="auto" w:fill="auto"/>
        <w:tabs>
          <w:tab w:val="left" w:pos="849"/>
        </w:tabs>
        <w:spacing w:before="240" w:line="240" w:lineRule="auto"/>
        <w:ind w:firstLine="0"/>
        <w:rPr>
          <w:b w:val="0"/>
          <w:color w:val="auto"/>
          <w:lang w:val="lt-LT"/>
        </w:rPr>
      </w:pPr>
      <w:r w:rsidRPr="007D5E1D">
        <w:rPr>
          <w:b w:val="0"/>
          <w:color w:val="auto"/>
          <w:lang w:val="lt-LT"/>
        </w:rPr>
        <w:t>Klientams skirtuose blankuose, jei jie atspausdinti ne prancūzų kalba, prie kiekvienos eilutės turi būti pateiktas vertimas į šią kalbą.</w:t>
      </w:r>
    </w:p>
    <w:p w14:paraId="41523971" w14:textId="77777777" w:rsidR="004F6CA9" w:rsidRPr="007D5E1D" w:rsidRDefault="004F6CA9" w:rsidP="00073CC4">
      <w:pPr>
        <w:pStyle w:val="Bodytext70"/>
        <w:numPr>
          <w:ilvl w:val="0"/>
          <w:numId w:val="224"/>
        </w:numPr>
        <w:shd w:val="clear" w:color="auto" w:fill="auto"/>
        <w:tabs>
          <w:tab w:val="left" w:pos="849"/>
        </w:tabs>
        <w:spacing w:before="240" w:line="240" w:lineRule="auto"/>
        <w:ind w:firstLine="0"/>
        <w:rPr>
          <w:b w:val="0"/>
          <w:color w:val="auto"/>
          <w:lang w:val="lt-LT"/>
        </w:rPr>
      </w:pPr>
      <w:r w:rsidRPr="007D5E1D">
        <w:rPr>
          <w:b w:val="0"/>
          <w:color w:val="auto"/>
          <w:lang w:val="lt-LT"/>
        </w:rPr>
        <w:t>Paskirtiesiems operatoriams tarpusavyje naudotis skirti blankai turi būti išleisti prancūzų kalba su vertimu prie kiekvienos eilutės arba be vertimo, jei tik suinteresuoti paskirtieji operatoriai tiesiogiai nesusitaria dėl kitokios tvarkos.</w:t>
      </w:r>
    </w:p>
    <w:p w14:paraId="0A726C23" w14:textId="77777777" w:rsidR="004F6CA9" w:rsidRPr="007D5E1D" w:rsidRDefault="004F6CA9" w:rsidP="00073CC4">
      <w:pPr>
        <w:pStyle w:val="Bodytext70"/>
        <w:numPr>
          <w:ilvl w:val="0"/>
          <w:numId w:val="224"/>
        </w:numPr>
        <w:shd w:val="clear" w:color="auto" w:fill="auto"/>
        <w:tabs>
          <w:tab w:val="left" w:pos="849"/>
        </w:tabs>
        <w:spacing w:before="240" w:line="240" w:lineRule="auto"/>
        <w:ind w:firstLine="0"/>
        <w:rPr>
          <w:color w:val="auto"/>
          <w:lang w:val="lt-LT"/>
        </w:rPr>
      </w:pPr>
      <w:r w:rsidRPr="007D5E1D">
        <w:rPr>
          <w:b w:val="0"/>
          <w:color w:val="auto"/>
          <w:lang w:val="lt-LT"/>
        </w:rPr>
        <w:t>Blankai ir prireikus jų kopijos turi būti pildomi taip, kad įrašai būtų lengvai įskaitomi. Originalas nusiunčiamas atitinkamam paskirtajam operatoriui arba labiausiai suinteresuotai šaliai.</w:t>
      </w:r>
    </w:p>
    <w:p w14:paraId="62AB2426" w14:textId="77777777" w:rsidR="004F6CA9" w:rsidRPr="007D5E1D" w:rsidRDefault="004F6CA9" w:rsidP="00073CC4">
      <w:pPr>
        <w:pStyle w:val="Bodytext70"/>
        <w:numPr>
          <w:ilvl w:val="0"/>
          <w:numId w:val="224"/>
        </w:numPr>
        <w:shd w:val="clear" w:color="auto" w:fill="auto"/>
        <w:tabs>
          <w:tab w:val="left" w:pos="849"/>
        </w:tabs>
        <w:spacing w:before="240" w:line="240" w:lineRule="auto"/>
        <w:ind w:firstLine="0"/>
        <w:rPr>
          <w:b w:val="0"/>
          <w:color w:val="auto"/>
          <w:lang w:val="lt-LT"/>
        </w:rPr>
      </w:pPr>
      <w:r w:rsidRPr="007D5E1D">
        <w:rPr>
          <w:b w:val="0"/>
          <w:color w:val="auto"/>
          <w:lang w:val="lt-LT"/>
        </w:rPr>
        <w:t>Kiekvieną kartą, kai blanke turi būti paminėtas apkaitos punktas, yra taikomos</w:t>
      </w:r>
      <w:r w:rsidRPr="007D5E1D">
        <w:rPr>
          <w:color w:val="auto"/>
          <w:lang w:val="lt-LT"/>
        </w:rPr>
        <w:t xml:space="preserve"> RL 173 </w:t>
      </w:r>
      <w:r w:rsidRPr="007D5E1D">
        <w:rPr>
          <w:b w:val="0"/>
          <w:color w:val="auto"/>
          <w:lang w:val="lt-LT"/>
        </w:rPr>
        <w:t>straipsnyje išdėstytos taisyklės.</w:t>
      </w:r>
    </w:p>
    <w:p w14:paraId="5A96B0CD" w14:textId="77777777" w:rsidR="004F6CA9" w:rsidRPr="007D5E1D" w:rsidRDefault="004F6CA9" w:rsidP="00073CC4">
      <w:pPr>
        <w:pStyle w:val="Bodytext70"/>
        <w:shd w:val="clear" w:color="auto" w:fill="auto"/>
        <w:tabs>
          <w:tab w:val="left" w:pos="849"/>
        </w:tabs>
        <w:spacing w:before="240" w:line="240" w:lineRule="auto"/>
        <w:ind w:firstLine="0"/>
        <w:rPr>
          <w:color w:val="auto"/>
          <w:lang w:val="lt-LT"/>
        </w:rPr>
        <w:sectPr w:rsidR="004F6CA9" w:rsidRPr="007D5E1D" w:rsidSect="00884AA8">
          <w:type w:val="nextColumn"/>
          <w:pgSz w:w="11907" w:h="16840" w:code="9"/>
          <w:pgMar w:top="1418" w:right="1134" w:bottom="1134" w:left="1418" w:header="567" w:footer="567" w:gutter="0"/>
          <w:cols w:space="720"/>
          <w:noEndnote/>
          <w:docGrid w:linePitch="360"/>
        </w:sectPr>
      </w:pPr>
    </w:p>
    <w:p w14:paraId="620990FF"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lastRenderedPageBreak/>
        <w:t xml:space="preserve">RL 274 </w:t>
      </w:r>
      <w:r w:rsidRPr="007D5E1D">
        <w:rPr>
          <w:b w:val="0"/>
          <w:color w:val="auto"/>
          <w:lang w:val="lt-LT"/>
        </w:rPr>
        <w:t>straipsnis</w:t>
      </w:r>
    </w:p>
    <w:p w14:paraId="240C6F63"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Klientams skirti blankai</w:t>
      </w:r>
    </w:p>
    <w:p w14:paraId="0C1A0043" w14:textId="77777777" w:rsidR="004F6CA9" w:rsidRPr="007D5E1D" w:rsidRDefault="004F6CA9" w:rsidP="00073CC4">
      <w:pPr>
        <w:pStyle w:val="Bodytext70"/>
        <w:numPr>
          <w:ilvl w:val="0"/>
          <w:numId w:val="225"/>
        </w:numPr>
        <w:shd w:val="clear" w:color="auto" w:fill="auto"/>
        <w:tabs>
          <w:tab w:val="left" w:pos="842"/>
        </w:tabs>
        <w:spacing w:before="240" w:line="240" w:lineRule="auto"/>
        <w:ind w:firstLine="0"/>
        <w:rPr>
          <w:b w:val="0"/>
          <w:color w:val="auto"/>
          <w:lang w:val="lt-LT"/>
        </w:rPr>
      </w:pPr>
      <w:r w:rsidRPr="007D5E1D">
        <w:rPr>
          <w:b w:val="0"/>
          <w:color w:val="auto"/>
          <w:lang w:val="lt-LT"/>
        </w:rPr>
        <w:t xml:space="preserve">Taikant RL </w:t>
      </w:r>
      <w:r w:rsidRPr="007D5E1D">
        <w:rPr>
          <w:color w:val="auto"/>
          <w:lang w:val="lt-LT"/>
        </w:rPr>
        <w:t>273</w:t>
      </w:r>
      <w:r w:rsidRPr="007D5E1D">
        <w:rPr>
          <w:b w:val="0"/>
          <w:color w:val="auto"/>
          <w:lang w:val="lt-LT"/>
        </w:rPr>
        <w:t xml:space="preserve"> straipsnio </w:t>
      </w:r>
      <w:r w:rsidRPr="007D5E1D">
        <w:rPr>
          <w:color w:val="auto"/>
          <w:lang w:val="lt-LT"/>
        </w:rPr>
        <w:t>3</w:t>
      </w:r>
      <w:r w:rsidRPr="007D5E1D">
        <w:rPr>
          <w:b w:val="0"/>
          <w:color w:val="auto"/>
          <w:lang w:val="lt-LT"/>
        </w:rPr>
        <w:t xml:space="preserve"> dalį, klientų naudojamais laikomi šie blankai:</w:t>
      </w:r>
    </w:p>
    <w:p w14:paraId="5C88AEE7" w14:textId="77777777" w:rsidR="004F6CA9" w:rsidRPr="007D5E1D" w:rsidRDefault="004F6CA9" w:rsidP="003F0949">
      <w:pPr>
        <w:pStyle w:val="Bodytext70"/>
        <w:widowControl/>
        <w:shd w:val="clear" w:color="auto" w:fill="auto"/>
        <w:spacing w:before="240" w:line="240" w:lineRule="auto"/>
        <w:ind w:left="720" w:hanging="720"/>
        <w:rPr>
          <w:b w:val="0"/>
          <w:color w:val="auto"/>
          <w:lang w:val="lt-LT"/>
        </w:rPr>
      </w:pPr>
      <w:r w:rsidRPr="007D5E1D">
        <w:rPr>
          <w:b w:val="0"/>
          <w:color w:val="auto"/>
          <w:lang w:val="lt-LT"/>
        </w:rPr>
        <w:t>CN 01</w:t>
      </w:r>
      <w:r w:rsidRPr="007D5E1D">
        <w:rPr>
          <w:b w:val="0"/>
          <w:color w:val="auto"/>
          <w:lang w:val="lt-LT"/>
        </w:rPr>
        <w:tab/>
        <w:t>(Tarptautinis atsakymo kuponas);</w:t>
      </w:r>
    </w:p>
    <w:p w14:paraId="02AAC656" w14:textId="77777777" w:rsidR="004F6CA9" w:rsidRPr="007D5E1D" w:rsidRDefault="004F6CA9" w:rsidP="003F0949">
      <w:pPr>
        <w:pStyle w:val="Bodytext70"/>
        <w:widowControl/>
        <w:shd w:val="clear" w:color="auto" w:fill="auto"/>
        <w:spacing w:before="240" w:line="240" w:lineRule="auto"/>
        <w:ind w:left="720" w:hanging="720"/>
        <w:rPr>
          <w:b w:val="0"/>
          <w:color w:val="auto"/>
          <w:lang w:val="lt-LT"/>
        </w:rPr>
      </w:pPr>
      <w:r w:rsidRPr="007D5E1D">
        <w:rPr>
          <w:b w:val="0"/>
          <w:color w:val="auto"/>
          <w:lang w:val="lt-LT"/>
        </w:rPr>
        <w:t>CN 07</w:t>
      </w:r>
      <w:r w:rsidRPr="007D5E1D">
        <w:rPr>
          <w:b w:val="0"/>
          <w:color w:val="auto"/>
          <w:lang w:val="lt-LT"/>
        </w:rPr>
        <w:tab/>
        <w:t>(Gavimo/įteikimo/išmokėjimo/įrašymo pranešimas);</w:t>
      </w:r>
    </w:p>
    <w:p w14:paraId="6C8792BA" w14:textId="77777777" w:rsidR="004F6CA9" w:rsidRPr="007D5E1D" w:rsidRDefault="004F6CA9" w:rsidP="003F0949">
      <w:pPr>
        <w:pStyle w:val="Bodytext70"/>
        <w:widowControl/>
        <w:shd w:val="clear" w:color="auto" w:fill="auto"/>
        <w:tabs>
          <w:tab w:val="left" w:pos="842"/>
        </w:tabs>
        <w:spacing w:before="240" w:line="240" w:lineRule="auto"/>
        <w:ind w:left="720" w:hanging="720"/>
        <w:rPr>
          <w:b w:val="0"/>
          <w:color w:val="auto"/>
          <w:lang w:val="lt-LT"/>
        </w:rPr>
      </w:pPr>
      <w:r w:rsidRPr="007D5E1D">
        <w:rPr>
          <w:b w:val="0"/>
          <w:color w:val="auto"/>
          <w:lang w:val="lt-LT"/>
        </w:rPr>
        <w:t>CN 08</w:t>
      </w:r>
      <w:r w:rsidRPr="007D5E1D">
        <w:rPr>
          <w:b w:val="0"/>
          <w:color w:val="auto"/>
          <w:lang w:val="lt-LT"/>
        </w:rPr>
        <w:tab/>
        <w:t>(Reklamacija);</w:t>
      </w:r>
    </w:p>
    <w:p w14:paraId="2814E056" w14:textId="77777777" w:rsidR="004F6CA9" w:rsidRPr="007D5E1D" w:rsidRDefault="004F6CA9" w:rsidP="003F0949">
      <w:pPr>
        <w:pStyle w:val="Bodytext70"/>
        <w:widowControl/>
        <w:shd w:val="clear" w:color="auto" w:fill="auto"/>
        <w:tabs>
          <w:tab w:val="left" w:pos="842"/>
        </w:tabs>
        <w:spacing w:before="240" w:line="240" w:lineRule="auto"/>
        <w:ind w:left="720" w:hanging="720"/>
        <w:rPr>
          <w:b w:val="0"/>
          <w:color w:val="auto"/>
          <w:lang w:val="lt-LT"/>
        </w:rPr>
      </w:pPr>
      <w:r w:rsidRPr="007D5E1D">
        <w:rPr>
          <w:b w:val="0"/>
          <w:color w:val="auto"/>
          <w:lang w:val="lt-LT"/>
        </w:rPr>
        <w:t>CN 11</w:t>
      </w:r>
      <w:r w:rsidRPr="007D5E1D">
        <w:rPr>
          <w:b w:val="0"/>
          <w:color w:val="auto"/>
          <w:lang w:val="lt-LT"/>
        </w:rPr>
        <w:tab/>
        <w:t>(Apmokėjimo kvitas);</w:t>
      </w:r>
    </w:p>
    <w:p w14:paraId="43EF09E6" w14:textId="77777777" w:rsidR="004F6CA9" w:rsidRPr="007D5E1D" w:rsidRDefault="004F6CA9" w:rsidP="003F0949">
      <w:pPr>
        <w:pStyle w:val="Bodytext70"/>
        <w:widowControl/>
        <w:shd w:val="clear" w:color="auto" w:fill="auto"/>
        <w:tabs>
          <w:tab w:val="left" w:pos="842"/>
        </w:tabs>
        <w:spacing w:before="240" w:line="240" w:lineRule="auto"/>
        <w:ind w:left="720" w:hanging="720"/>
        <w:rPr>
          <w:b w:val="0"/>
          <w:color w:val="auto"/>
          <w:lang w:val="lt-LT"/>
        </w:rPr>
      </w:pPr>
      <w:r w:rsidRPr="007D5E1D">
        <w:rPr>
          <w:b w:val="0"/>
          <w:color w:val="auto"/>
          <w:lang w:val="lt-LT"/>
        </w:rPr>
        <w:t>CN 14</w:t>
      </w:r>
      <w:r w:rsidRPr="007D5E1D">
        <w:rPr>
          <w:b w:val="0"/>
          <w:color w:val="auto"/>
          <w:lang w:val="lt-LT"/>
        </w:rPr>
        <w:tab/>
        <w:t>(Bendrasis vokas);</w:t>
      </w:r>
    </w:p>
    <w:p w14:paraId="445BA169" w14:textId="77777777" w:rsidR="004F6CA9" w:rsidRPr="007D5E1D" w:rsidRDefault="004F6CA9" w:rsidP="003F0949">
      <w:pPr>
        <w:pStyle w:val="Bodytext70"/>
        <w:widowControl/>
        <w:shd w:val="clear" w:color="auto" w:fill="auto"/>
        <w:spacing w:before="240" w:line="240" w:lineRule="auto"/>
        <w:ind w:left="720" w:hanging="720"/>
        <w:rPr>
          <w:b w:val="0"/>
          <w:color w:val="auto"/>
          <w:lang w:val="lt-LT"/>
        </w:rPr>
      </w:pPr>
      <w:r w:rsidRPr="007D5E1D">
        <w:rPr>
          <w:b w:val="0"/>
          <w:color w:val="auto"/>
          <w:lang w:val="lt-LT"/>
        </w:rPr>
        <w:t xml:space="preserve">CN 17 </w:t>
      </w:r>
      <w:r w:rsidRPr="007D5E1D">
        <w:rPr>
          <w:b w:val="0"/>
          <w:color w:val="auto"/>
          <w:lang w:val="lt-LT"/>
        </w:rPr>
        <w:tab/>
        <w:t>Prašymas grąžinti siuntą, keisti arba taisyti adresą, anuliuoti arba pakeisti išpirką);</w:t>
      </w:r>
    </w:p>
    <w:p w14:paraId="0A4BFF5B" w14:textId="77777777" w:rsidR="004F6CA9" w:rsidRPr="007D5E1D" w:rsidRDefault="004F6CA9" w:rsidP="003F0949">
      <w:pPr>
        <w:pStyle w:val="Bodytext70"/>
        <w:widowControl/>
        <w:shd w:val="clear" w:color="auto" w:fill="auto"/>
        <w:spacing w:before="240" w:line="240" w:lineRule="auto"/>
        <w:ind w:left="720" w:hanging="720"/>
        <w:rPr>
          <w:b w:val="0"/>
          <w:color w:val="auto"/>
          <w:lang w:val="lt-LT"/>
        </w:rPr>
      </w:pPr>
      <w:r w:rsidRPr="007D5E1D">
        <w:rPr>
          <w:b w:val="0"/>
          <w:color w:val="auto"/>
          <w:lang w:val="lt-LT"/>
        </w:rPr>
        <w:t>CN 18</w:t>
      </w:r>
      <w:r w:rsidRPr="007D5E1D">
        <w:rPr>
          <w:b w:val="0"/>
          <w:color w:val="auto"/>
          <w:lang w:val="lt-LT"/>
        </w:rPr>
        <w:tab/>
        <w:t>Pareiškimas dėl negautos (arba gautos) pašto siuntos;</w:t>
      </w:r>
    </w:p>
    <w:p w14:paraId="2090011B" w14:textId="77777777" w:rsidR="004F6CA9" w:rsidRPr="007D5E1D" w:rsidRDefault="004F6CA9" w:rsidP="003F0949">
      <w:pPr>
        <w:pStyle w:val="Bodytext70"/>
        <w:widowControl/>
        <w:shd w:val="clear" w:color="auto" w:fill="auto"/>
        <w:tabs>
          <w:tab w:val="left" w:pos="842"/>
        </w:tabs>
        <w:spacing w:before="240" w:line="240" w:lineRule="auto"/>
        <w:ind w:left="720" w:hanging="720"/>
        <w:rPr>
          <w:b w:val="0"/>
          <w:color w:val="auto"/>
          <w:lang w:val="lt-LT"/>
        </w:rPr>
      </w:pPr>
      <w:r w:rsidRPr="007D5E1D">
        <w:rPr>
          <w:b w:val="0"/>
          <w:color w:val="auto"/>
          <w:lang w:val="lt-LT"/>
        </w:rPr>
        <w:t>CN 22</w:t>
      </w:r>
      <w:r w:rsidRPr="007D5E1D">
        <w:rPr>
          <w:b w:val="0"/>
          <w:color w:val="auto"/>
          <w:lang w:val="lt-LT"/>
        </w:rPr>
        <w:tab/>
        <w:t>(Žyma „Muitinė“);</w:t>
      </w:r>
    </w:p>
    <w:p w14:paraId="4F872161" w14:textId="77777777" w:rsidR="004F6CA9" w:rsidRPr="007D5E1D" w:rsidRDefault="004F6CA9" w:rsidP="003F0949">
      <w:pPr>
        <w:pStyle w:val="Bodytext70"/>
        <w:widowControl/>
        <w:shd w:val="clear" w:color="auto" w:fill="auto"/>
        <w:tabs>
          <w:tab w:val="left" w:pos="842"/>
        </w:tabs>
        <w:spacing w:before="240" w:line="240" w:lineRule="auto"/>
        <w:ind w:left="720" w:hanging="720"/>
        <w:rPr>
          <w:b w:val="0"/>
          <w:color w:val="auto"/>
          <w:lang w:val="lt-LT"/>
        </w:rPr>
      </w:pPr>
      <w:r w:rsidRPr="007D5E1D">
        <w:rPr>
          <w:b w:val="0"/>
          <w:color w:val="auto"/>
          <w:lang w:val="lt-LT"/>
        </w:rPr>
        <w:t>CN 23</w:t>
      </w:r>
      <w:r w:rsidRPr="007D5E1D">
        <w:rPr>
          <w:b w:val="0"/>
          <w:color w:val="auto"/>
          <w:lang w:val="lt-LT"/>
        </w:rPr>
        <w:tab/>
        <w:t>(Muitinės deklaracijos);</w:t>
      </w:r>
    </w:p>
    <w:p w14:paraId="0E186567" w14:textId="77777777" w:rsidR="004F6CA9" w:rsidRPr="007D5E1D" w:rsidRDefault="004F6CA9" w:rsidP="003F0949">
      <w:pPr>
        <w:pStyle w:val="Bodytext70"/>
        <w:widowControl/>
        <w:shd w:val="clear" w:color="auto" w:fill="auto"/>
        <w:tabs>
          <w:tab w:val="left" w:pos="842"/>
        </w:tabs>
        <w:spacing w:before="240" w:line="240" w:lineRule="auto"/>
        <w:ind w:left="720" w:hanging="720"/>
        <w:rPr>
          <w:b w:val="0"/>
          <w:color w:val="auto"/>
          <w:lang w:val="lt-LT"/>
        </w:rPr>
      </w:pPr>
      <w:r w:rsidRPr="007D5E1D">
        <w:rPr>
          <w:b w:val="0"/>
          <w:color w:val="auto"/>
          <w:lang w:val="lt-LT"/>
        </w:rPr>
        <w:t>CN 29</w:t>
      </w:r>
      <w:r w:rsidRPr="007D5E1D">
        <w:rPr>
          <w:b w:val="0"/>
          <w:color w:val="auto"/>
          <w:lang w:val="lt-LT"/>
        </w:rPr>
        <w:tab/>
        <w:t>(Žyma „Išperkamasis mokestis“);</w:t>
      </w:r>
    </w:p>
    <w:p w14:paraId="58F6C7C1" w14:textId="77777777" w:rsidR="004F6CA9" w:rsidRPr="007D5E1D" w:rsidRDefault="004F6CA9" w:rsidP="003F0949">
      <w:pPr>
        <w:pStyle w:val="Bodytext70"/>
        <w:widowControl/>
        <w:shd w:val="clear" w:color="auto" w:fill="auto"/>
        <w:tabs>
          <w:tab w:val="left" w:pos="987"/>
        </w:tabs>
        <w:spacing w:before="240" w:line="240" w:lineRule="auto"/>
        <w:ind w:left="720" w:hanging="720"/>
        <w:rPr>
          <w:b w:val="0"/>
          <w:color w:val="auto"/>
          <w:lang w:val="lt-LT"/>
        </w:rPr>
      </w:pPr>
      <w:r w:rsidRPr="007D5E1D">
        <w:rPr>
          <w:b w:val="0"/>
          <w:color w:val="auto"/>
          <w:lang w:val="lt-LT"/>
        </w:rPr>
        <w:t>CN 29ter</w:t>
      </w:r>
      <w:r w:rsidRPr="007D5E1D">
        <w:rPr>
          <w:b w:val="0"/>
          <w:color w:val="auto"/>
          <w:lang w:val="lt-LT"/>
        </w:rPr>
        <w:tab/>
        <w:t>(Tarptautinis išperkamasis kuponas).</w:t>
      </w:r>
    </w:p>
    <w:p w14:paraId="0E5A1ED1" w14:textId="77777777" w:rsidR="004F6CA9" w:rsidRPr="007D5E1D" w:rsidRDefault="004F6CA9" w:rsidP="00073CC4">
      <w:pPr>
        <w:pStyle w:val="Bodytext70"/>
        <w:shd w:val="clear" w:color="auto" w:fill="auto"/>
        <w:spacing w:before="240" w:line="240" w:lineRule="auto"/>
        <w:ind w:firstLine="0"/>
        <w:jc w:val="left"/>
        <w:rPr>
          <w:b w:val="0"/>
          <w:color w:val="auto"/>
          <w:lang w:val="lt-LT"/>
        </w:rPr>
      </w:pPr>
      <w:r w:rsidRPr="007D5E1D">
        <w:rPr>
          <w:color w:val="auto"/>
          <w:lang w:val="lt-LT"/>
        </w:rPr>
        <w:t xml:space="preserve">RL 275 </w:t>
      </w:r>
      <w:r w:rsidRPr="007D5E1D">
        <w:rPr>
          <w:b w:val="0"/>
          <w:color w:val="auto"/>
          <w:lang w:val="lt-LT"/>
        </w:rPr>
        <w:t>straipsnis</w:t>
      </w:r>
      <w:r w:rsidRPr="007D5E1D">
        <w:rPr>
          <w:color w:val="auto"/>
          <w:lang w:val="lt-LT"/>
        </w:rPr>
        <w:t xml:space="preserve"> </w:t>
      </w:r>
      <w:r w:rsidRPr="007D5E1D">
        <w:rPr>
          <w:b w:val="0"/>
          <w:color w:val="auto"/>
          <w:lang w:val="lt-LT"/>
        </w:rPr>
        <w:t>Standartų taikymas</w:t>
      </w:r>
    </w:p>
    <w:p w14:paraId="325CFA63" w14:textId="77777777" w:rsidR="004F6CA9" w:rsidRPr="007D5E1D" w:rsidRDefault="004F6CA9" w:rsidP="00073CC4">
      <w:pPr>
        <w:pStyle w:val="Bodytext70"/>
        <w:numPr>
          <w:ilvl w:val="0"/>
          <w:numId w:val="226"/>
        </w:numPr>
        <w:shd w:val="clear" w:color="auto" w:fill="auto"/>
        <w:tabs>
          <w:tab w:val="left" w:pos="842"/>
        </w:tabs>
        <w:spacing w:before="240" w:line="240" w:lineRule="auto"/>
        <w:ind w:firstLine="0"/>
        <w:rPr>
          <w:b w:val="0"/>
          <w:color w:val="auto"/>
          <w:lang w:val="lt-LT"/>
        </w:rPr>
      </w:pPr>
      <w:r w:rsidRPr="007D5E1D">
        <w:rPr>
          <w:b w:val="0"/>
          <w:color w:val="auto"/>
          <w:lang w:val="lt-LT"/>
        </w:rPr>
        <w:t>Taikant tam tikras Reglamento nuostatas gali būti privaloma laikytis tam tikrų standartų. Valstybės narės ir paskirtieji operatoriai turėtų vadovautis atitinkamais leidiniais, kuriuose pateikiami PPS patvirtinti standartai.</w:t>
      </w:r>
    </w:p>
    <w:p w14:paraId="33FE863A" w14:textId="77777777" w:rsidR="004F6CA9" w:rsidRPr="007D5E1D" w:rsidRDefault="004F6CA9" w:rsidP="00073CC4">
      <w:pPr>
        <w:pStyle w:val="Bodytext70"/>
        <w:numPr>
          <w:ilvl w:val="0"/>
          <w:numId w:val="226"/>
        </w:numPr>
        <w:shd w:val="clear" w:color="auto" w:fill="auto"/>
        <w:tabs>
          <w:tab w:val="left" w:pos="842"/>
        </w:tabs>
        <w:spacing w:before="240" w:line="240" w:lineRule="auto"/>
        <w:ind w:firstLine="0"/>
        <w:rPr>
          <w:b w:val="0"/>
          <w:color w:val="auto"/>
          <w:lang w:val="lt-LT"/>
        </w:rPr>
      </w:pPr>
      <w:r w:rsidRPr="007D5E1D">
        <w:rPr>
          <w:b w:val="0"/>
          <w:color w:val="auto"/>
          <w:lang w:val="lt-LT"/>
        </w:rPr>
        <w:t>PPS standartų taikymas neprivalomas, išskyrus atvejus, kai reglamente yra aiški nuoroda į PPS standartą. Tačiau valstybėms narėms ir (arba) paskirtiesiems operatoriams patariama laikytis standartų tiek nacionaliniu, tiek tarptautiniu lygmeniu, siekiant pagerinti apdorojimo veiksmingumą bei jų sistemų ir procesų sąveiką.</w:t>
      </w:r>
    </w:p>
    <w:p w14:paraId="467025E1" w14:textId="77777777" w:rsidR="004F6CA9" w:rsidRPr="007D5E1D" w:rsidRDefault="004F6CA9" w:rsidP="00073CC4">
      <w:pPr>
        <w:pStyle w:val="Bodytext70"/>
        <w:numPr>
          <w:ilvl w:val="0"/>
          <w:numId w:val="226"/>
        </w:numPr>
        <w:shd w:val="clear" w:color="auto" w:fill="auto"/>
        <w:tabs>
          <w:tab w:val="left" w:pos="842"/>
        </w:tabs>
        <w:spacing w:before="240" w:line="240" w:lineRule="auto"/>
        <w:ind w:firstLine="0"/>
        <w:rPr>
          <w:b w:val="0"/>
          <w:color w:val="auto"/>
          <w:lang w:val="lt-LT"/>
        </w:rPr>
      </w:pPr>
      <w:r w:rsidRPr="007D5E1D">
        <w:rPr>
          <w:b w:val="0"/>
          <w:color w:val="auto"/>
          <w:lang w:val="lt-LT"/>
        </w:rPr>
        <w:t>PPS standartas priimamas visas. Valstybės narės ir paskirtieji operatoriai turi užtikrinti, kad taikydami standartą visapusiškai laikosi jame nurodytų reikalavimų. Jie gali nuo rekomendacijų nukrypti tik tiek, kiek leidžiama konkrečiame standarte.</w:t>
      </w:r>
    </w:p>
    <w:p w14:paraId="5769F52A" w14:textId="77777777" w:rsidR="004F6CA9" w:rsidRPr="007D5E1D" w:rsidRDefault="004F6CA9" w:rsidP="00073CC4">
      <w:pPr>
        <w:pStyle w:val="Bodytext70"/>
        <w:shd w:val="clear" w:color="auto" w:fill="auto"/>
        <w:tabs>
          <w:tab w:val="left" w:pos="9639"/>
        </w:tabs>
        <w:spacing w:before="240" w:line="240" w:lineRule="auto"/>
        <w:ind w:firstLine="0"/>
        <w:jc w:val="left"/>
        <w:rPr>
          <w:color w:val="auto"/>
          <w:lang w:val="lt-LT"/>
        </w:rPr>
      </w:pPr>
      <w:r w:rsidRPr="007D5E1D">
        <w:rPr>
          <w:color w:val="auto"/>
          <w:lang w:val="lt-LT"/>
        </w:rPr>
        <w:t xml:space="preserve">RL 276 </w:t>
      </w:r>
      <w:r w:rsidRPr="007D5E1D">
        <w:rPr>
          <w:b w:val="0"/>
          <w:color w:val="auto"/>
          <w:lang w:val="lt-LT"/>
        </w:rPr>
        <w:t>straipsnis</w:t>
      </w:r>
    </w:p>
    <w:p w14:paraId="16EF3097" w14:textId="77777777" w:rsidR="004F6CA9" w:rsidRPr="007D5E1D" w:rsidRDefault="004F6CA9" w:rsidP="00073CC4">
      <w:pPr>
        <w:pStyle w:val="Bodytext70"/>
        <w:keepNext/>
        <w:keepLines/>
        <w:shd w:val="clear" w:color="auto" w:fill="auto"/>
        <w:tabs>
          <w:tab w:val="left" w:pos="9639"/>
        </w:tabs>
        <w:spacing w:line="240" w:lineRule="auto"/>
        <w:ind w:firstLine="0"/>
        <w:jc w:val="left"/>
        <w:outlineLvl w:val="3"/>
        <w:rPr>
          <w:b w:val="0"/>
          <w:color w:val="auto"/>
          <w:lang w:val="lt-LT"/>
        </w:rPr>
      </w:pPr>
      <w:r w:rsidRPr="007D5E1D">
        <w:rPr>
          <w:b w:val="0"/>
          <w:color w:val="auto"/>
          <w:lang w:val="lt-LT"/>
        </w:rPr>
        <w:t>Aplinkos apsaugos aspektai</w:t>
      </w:r>
    </w:p>
    <w:p w14:paraId="7127CCA5" w14:textId="77777777" w:rsidR="004F6CA9" w:rsidRPr="007D5E1D" w:rsidRDefault="004F6CA9" w:rsidP="00073CC4">
      <w:pPr>
        <w:pStyle w:val="Bodytext70"/>
        <w:numPr>
          <w:ilvl w:val="0"/>
          <w:numId w:val="227"/>
        </w:numPr>
        <w:shd w:val="clear" w:color="auto" w:fill="auto"/>
        <w:tabs>
          <w:tab w:val="left" w:pos="842"/>
        </w:tabs>
        <w:spacing w:before="240" w:line="240" w:lineRule="auto"/>
        <w:ind w:firstLine="0"/>
        <w:rPr>
          <w:b w:val="0"/>
          <w:color w:val="auto"/>
          <w:lang w:val="lt-LT"/>
        </w:rPr>
      </w:pPr>
      <w:r w:rsidRPr="007D5E1D">
        <w:rPr>
          <w:b w:val="0"/>
          <w:color w:val="auto"/>
          <w:lang w:val="lt-LT"/>
        </w:rPr>
        <w:t>Paskirtieji operatoriai turėtų tiekti savo produktus ir teikti paslaugas kuo labiau saugodami aplinką, atsižvelgdami į suvaržymus, susijusius su technologijomis ir ištekliais.</w:t>
      </w:r>
    </w:p>
    <w:p w14:paraId="1EE2D433" w14:textId="77777777" w:rsidR="004F6CA9" w:rsidRPr="007D5E1D" w:rsidRDefault="004F6CA9" w:rsidP="00073CC4">
      <w:pPr>
        <w:pStyle w:val="Bodytext70"/>
        <w:numPr>
          <w:ilvl w:val="0"/>
          <w:numId w:val="227"/>
        </w:numPr>
        <w:shd w:val="clear" w:color="auto" w:fill="auto"/>
        <w:tabs>
          <w:tab w:val="left" w:pos="842"/>
        </w:tabs>
        <w:spacing w:before="240" w:line="240" w:lineRule="auto"/>
        <w:ind w:firstLine="0"/>
        <w:rPr>
          <w:b w:val="0"/>
          <w:color w:val="auto"/>
          <w:lang w:val="lt-LT"/>
        </w:rPr>
      </w:pPr>
      <w:r w:rsidRPr="007D5E1D">
        <w:rPr>
          <w:b w:val="0"/>
          <w:color w:val="auto"/>
          <w:lang w:val="lt-LT"/>
        </w:rPr>
        <w:t>Operacijoms veiksmingai atlikti turėtų būti optimizuotas medžiagų ir energijos naudojimas.</w:t>
      </w:r>
    </w:p>
    <w:p w14:paraId="7EF35E8C" w14:textId="77777777" w:rsidR="004F6CA9" w:rsidRPr="007D5E1D" w:rsidRDefault="004F6CA9" w:rsidP="00073CC4">
      <w:pPr>
        <w:pStyle w:val="Bodytext70"/>
        <w:numPr>
          <w:ilvl w:val="0"/>
          <w:numId w:val="227"/>
        </w:numPr>
        <w:shd w:val="clear" w:color="auto" w:fill="auto"/>
        <w:tabs>
          <w:tab w:val="left" w:pos="842"/>
        </w:tabs>
        <w:spacing w:before="240" w:line="240" w:lineRule="auto"/>
        <w:ind w:firstLine="0"/>
        <w:rPr>
          <w:color w:val="auto"/>
          <w:lang w:val="lt-LT"/>
        </w:rPr>
      </w:pPr>
      <w:r w:rsidRPr="007D5E1D">
        <w:rPr>
          <w:b w:val="0"/>
          <w:color w:val="auto"/>
          <w:lang w:val="lt-LT"/>
        </w:rPr>
        <w:t>Naudojamos medžiagos turėtų atitikti kompetentingų nacionalinių ir tarptautinių institucijų nustatytus ne taršos ir netoksiškumo standartus.</w:t>
      </w:r>
      <w:r w:rsidRPr="007D5E1D">
        <w:rPr>
          <w:color w:val="auto"/>
          <w:lang w:val="lt-LT"/>
        </w:rPr>
        <w:t xml:space="preserve"> </w:t>
      </w:r>
    </w:p>
    <w:p w14:paraId="597F1FA3" w14:textId="77777777" w:rsidR="004F6CA9" w:rsidRPr="007D5E1D" w:rsidRDefault="004F6CA9" w:rsidP="00073CC4">
      <w:pPr>
        <w:pStyle w:val="Bodytext70"/>
        <w:numPr>
          <w:ilvl w:val="0"/>
          <w:numId w:val="227"/>
        </w:numPr>
        <w:shd w:val="clear" w:color="auto" w:fill="auto"/>
        <w:tabs>
          <w:tab w:val="left" w:pos="842"/>
        </w:tabs>
        <w:spacing w:before="240" w:line="240" w:lineRule="auto"/>
        <w:ind w:firstLine="0"/>
        <w:rPr>
          <w:b w:val="0"/>
          <w:color w:val="auto"/>
          <w:lang w:val="lt-LT"/>
        </w:rPr>
      </w:pPr>
      <w:r w:rsidRPr="007D5E1D">
        <w:rPr>
          <w:b w:val="0"/>
          <w:color w:val="auto"/>
          <w:lang w:val="lt-LT"/>
        </w:rPr>
        <w:t>Paskirtieji operatoriai turėtų skatinti popieriaus ir kitų medžiagų perdirbimą, taip pat perdirbtų medžiagų naudojimą.</w:t>
      </w:r>
    </w:p>
    <w:p w14:paraId="7CED96F0" w14:textId="77777777" w:rsidR="003F0949" w:rsidRPr="007D5E1D" w:rsidRDefault="003F0949">
      <w:pPr>
        <w:widowControl/>
        <w:rPr>
          <w:rFonts w:ascii="Arial" w:eastAsia="Arial" w:hAnsi="Arial" w:cs="Arial"/>
          <w:color w:val="auto"/>
          <w:lang w:val="lt-LT"/>
        </w:rPr>
      </w:pPr>
      <w:r w:rsidRPr="007D5E1D">
        <w:rPr>
          <w:color w:val="auto"/>
          <w:lang w:val="lt-LT"/>
        </w:rPr>
        <w:br w:type="page"/>
      </w:r>
    </w:p>
    <w:p w14:paraId="41C47684" w14:textId="77777777" w:rsidR="004F6CA9" w:rsidRPr="007D5E1D" w:rsidRDefault="004F6CA9" w:rsidP="00073CC4">
      <w:pPr>
        <w:pStyle w:val="Headingnumber30"/>
        <w:shd w:val="clear" w:color="auto" w:fill="auto"/>
        <w:spacing w:before="240" w:after="0" w:line="240" w:lineRule="auto"/>
        <w:ind w:firstLine="0"/>
        <w:rPr>
          <w:color w:val="auto"/>
          <w:lang w:val="lt-LT"/>
        </w:rPr>
      </w:pPr>
      <w:r w:rsidRPr="007D5E1D">
        <w:rPr>
          <w:color w:val="auto"/>
          <w:lang w:val="lt-LT"/>
        </w:rPr>
        <w:lastRenderedPageBreak/>
        <w:t>18 skyrius</w:t>
      </w:r>
    </w:p>
    <w:p w14:paraId="29036D36" w14:textId="77777777" w:rsidR="004F6CA9" w:rsidRPr="007D5E1D" w:rsidRDefault="004F6CA9" w:rsidP="00073CC4">
      <w:pPr>
        <w:pStyle w:val="Heading31"/>
        <w:keepNext/>
        <w:keepLines/>
        <w:shd w:val="clear" w:color="auto" w:fill="auto"/>
        <w:spacing w:before="240" w:line="240" w:lineRule="auto"/>
        <w:ind w:firstLine="0"/>
        <w:jc w:val="both"/>
        <w:rPr>
          <w:color w:val="auto"/>
          <w:lang w:val="lt-LT"/>
        </w:rPr>
      </w:pPr>
      <w:r w:rsidRPr="007D5E1D">
        <w:rPr>
          <w:color w:val="auto"/>
          <w:lang w:val="lt-LT"/>
        </w:rPr>
        <w:t>Pereinamojo laikotarpio ir baigiamosios nuostatos</w:t>
      </w:r>
    </w:p>
    <w:p w14:paraId="0381807F" w14:textId="77777777" w:rsidR="006A5F5A" w:rsidRPr="007D5E1D" w:rsidRDefault="006A5F5A" w:rsidP="00073CC4">
      <w:pPr>
        <w:pStyle w:val="Bodytext70"/>
        <w:shd w:val="clear" w:color="auto" w:fill="auto"/>
        <w:spacing w:before="240" w:line="240" w:lineRule="auto"/>
        <w:ind w:firstLine="0"/>
        <w:rPr>
          <w:color w:val="auto"/>
          <w:lang w:val="lt-LT"/>
        </w:rPr>
      </w:pPr>
    </w:p>
    <w:p w14:paraId="1A2B2D61"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277 </w:t>
      </w:r>
      <w:r w:rsidRPr="007D5E1D">
        <w:rPr>
          <w:b w:val="0"/>
          <w:color w:val="auto"/>
          <w:lang w:val="lt-LT"/>
        </w:rPr>
        <w:t>straipsnis</w:t>
      </w:r>
    </w:p>
    <w:p w14:paraId="0578A048"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Pašto korespondencijos reglamento įsigaliojimas ir galiojimo trukmė</w:t>
      </w:r>
    </w:p>
    <w:p w14:paraId="7FA9ACEA" w14:textId="77777777" w:rsidR="004F6CA9" w:rsidRPr="007D5E1D" w:rsidRDefault="004F6CA9" w:rsidP="00073CC4">
      <w:pPr>
        <w:pStyle w:val="Bodytext70"/>
        <w:numPr>
          <w:ilvl w:val="0"/>
          <w:numId w:val="228"/>
        </w:numPr>
        <w:shd w:val="clear" w:color="auto" w:fill="auto"/>
        <w:tabs>
          <w:tab w:val="left" w:pos="849"/>
        </w:tabs>
        <w:spacing w:before="240" w:line="240" w:lineRule="auto"/>
        <w:ind w:firstLine="0"/>
        <w:rPr>
          <w:b w:val="0"/>
          <w:color w:val="auto"/>
          <w:lang w:val="lt-LT"/>
        </w:rPr>
      </w:pPr>
      <w:r w:rsidRPr="007D5E1D">
        <w:rPr>
          <w:b w:val="0"/>
          <w:color w:val="auto"/>
          <w:lang w:val="lt-LT"/>
        </w:rPr>
        <w:t>Šis Reglamentas įsigalioja kartu su Pasauline pašto konvencija.</w:t>
      </w:r>
    </w:p>
    <w:p w14:paraId="2B5B8724" w14:textId="77777777" w:rsidR="004F6CA9" w:rsidRPr="007D5E1D" w:rsidRDefault="004F6CA9" w:rsidP="00073CC4">
      <w:pPr>
        <w:pStyle w:val="Bodytext70"/>
        <w:numPr>
          <w:ilvl w:val="0"/>
          <w:numId w:val="228"/>
        </w:numPr>
        <w:shd w:val="clear" w:color="auto" w:fill="auto"/>
        <w:tabs>
          <w:tab w:val="left" w:pos="849"/>
        </w:tabs>
        <w:spacing w:before="240" w:line="240" w:lineRule="auto"/>
        <w:ind w:firstLine="0"/>
        <w:rPr>
          <w:b w:val="0"/>
          <w:color w:val="auto"/>
          <w:lang w:val="lt-LT"/>
        </w:rPr>
      </w:pPr>
      <w:r w:rsidRPr="007D5E1D">
        <w:rPr>
          <w:b w:val="0"/>
          <w:color w:val="auto"/>
          <w:lang w:val="lt-LT"/>
        </w:rPr>
        <w:t>Šis Reglamentas galios tiek pat, kiek ir ši Konvencija, jei tik Pašto eksploatacijos taryba nepriims kito sprendimo.</w:t>
      </w:r>
    </w:p>
    <w:p w14:paraId="715C4CE9" w14:textId="77777777" w:rsidR="004F6CA9" w:rsidRPr="007D5E1D" w:rsidRDefault="004F6CA9" w:rsidP="00073CC4">
      <w:pPr>
        <w:pStyle w:val="Bodytext70"/>
        <w:shd w:val="clear" w:color="auto" w:fill="auto"/>
        <w:spacing w:before="240" w:line="240" w:lineRule="auto"/>
        <w:ind w:firstLine="0"/>
        <w:rPr>
          <w:b w:val="0"/>
          <w:color w:val="auto"/>
          <w:lang w:val="lt-LT"/>
        </w:rPr>
      </w:pPr>
      <w:r w:rsidRPr="007D5E1D">
        <w:rPr>
          <w:b w:val="0"/>
          <w:color w:val="auto"/>
          <w:lang w:val="lt-LT"/>
        </w:rPr>
        <w:t>Priimta 2013 m. balandžio 15 d. Berne.</w:t>
      </w:r>
    </w:p>
    <w:p w14:paraId="7CFF88DE" w14:textId="77777777" w:rsidR="00884AA8" w:rsidRPr="007D5E1D" w:rsidRDefault="004F6CA9" w:rsidP="00073CC4">
      <w:pPr>
        <w:pStyle w:val="Bodytext70"/>
        <w:shd w:val="clear" w:color="auto" w:fill="auto"/>
        <w:spacing w:before="240" w:line="240" w:lineRule="auto"/>
        <w:ind w:firstLine="0"/>
        <w:rPr>
          <w:b w:val="0"/>
          <w:color w:val="auto"/>
          <w:lang w:val="lt-LT"/>
        </w:rPr>
      </w:pPr>
      <w:r w:rsidRPr="007D5E1D">
        <w:rPr>
          <w:b w:val="0"/>
          <w:color w:val="auto"/>
          <w:lang w:val="lt-LT"/>
        </w:rPr>
        <w:t>Pašto eksploatacijos tarybos vardu:</w:t>
      </w:r>
    </w:p>
    <w:p w14:paraId="7232A129" w14:textId="77777777" w:rsidR="00884AA8" w:rsidRPr="007D5E1D" w:rsidRDefault="00884AA8" w:rsidP="00073CC4">
      <w:pPr>
        <w:pStyle w:val="Bodytext70"/>
        <w:shd w:val="clear" w:color="auto" w:fill="auto"/>
        <w:spacing w:before="240" w:line="240" w:lineRule="auto"/>
        <w:ind w:firstLine="0"/>
        <w:rPr>
          <w:b w:val="0"/>
          <w:color w:val="auto"/>
          <w:lang w:val="lt-LT"/>
        </w:rPr>
      </w:pPr>
    </w:p>
    <w:p w14:paraId="1B5D8D1F" w14:textId="77777777" w:rsidR="004F6CA9" w:rsidRPr="007D5E1D" w:rsidRDefault="003256A0" w:rsidP="00073CC4">
      <w:pPr>
        <w:pStyle w:val="Bodytext70"/>
        <w:shd w:val="clear" w:color="auto" w:fill="auto"/>
        <w:spacing w:before="240" w:line="240" w:lineRule="auto"/>
        <w:ind w:firstLine="0"/>
        <w:rPr>
          <w:color w:val="auto"/>
          <w:lang w:val="lt-LT"/>
        </w:rPr>
      </w:pPr>
      <w:r w:rsidRPr="007D5E1D">
        <w:rPr>
          <w:noProof/>
          <w:color w:val="auto"/>
          <w:lang w:val="lt-LT" w:eastAsia="lt-LT" w:bidi="ar-SA"/>
        </w:rPr>
        <mc:AlternateContent>
          <mc:Choice Requires="wps">
            <w:drawing>
              <wp:anchor distT="0" distB="0" distL="63500" distR="63500" simplePos="0" relativeHeight="251677696" behindDoc="0" locked="0" layoutInCell="1" allowOverlap="1" wp14:anchorId="5FF0C0C3" wp14:editId="321FD18E">
                <wp:simplePos x="0" y="0"/>
                <wp:positionH relativeFrom="margin">
                  <wp:posOffset>1808480</wp:posOffset>
                </wp:positionH>
                <wp:positionV relativeFrom="paragraph">
                  <wp:posOffset>153035</wp:posOffset>
                </wp:positionV>
                <wp:extent cx="1905000" cy="532130"/>
                <wp:effectExtent l="0" t="3175" r="381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ED4FD" w14:textId="77777777" w:rsidR="00581F40" w:rsidRDefault="00581F40" w:rsidP="004F6CA9">
                            <w:pPr>
                              <w:jc w:val="center"/>
                              <w:rPr>
                                <w:sz w:val="2"/>
                                <w:szCs w:val="2"/>
                              </w:rPr>
                            </w:pPr>
                            <w:r>
                              <w:rPr>
                                <w:noProof/>
                                <w:lang w:val="lt-LT" w:eastAsia="lt-LT" w:bidi="ar-SA"/>
                              </w:rPr>
                              <w:drawing>
                                <wp:inline distT="0" distB="0" distL="0" distR="0" wp14:anchorId="59B0B89F" wp14:editId="6BA7988E">
                                  <wp:extent cx="1903095" cy="382905"/>
                                  <wp:effectExtent l="0" t="0" r="1905" b="0"/>
                                  <wp:docPr id="17" name="Picture 2" descr="C:\Users\Zana\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na\AppData\Local\Temp\FineReader12.00\media\image2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3095" cy="382905"/>
                                          </a:xfrm>
                                          <a:prstGeom prst="rect">
                                            <a:avLst/>
                                          </a:prstGeom>
                                          <a:noFill/>
                                          <a:ln>
                                            <a:noFill/>
                                          </a:ln>
                                        </pic:spPr>
                                      </pic:pic>
                                    </a:graphicData>
                                  </a:graphic>
                                </wp:inline>
                              </w:drawing>
                            </w:r>
                          </w:p>
                          <w:p w14:paraId="0E2DCF05" w14:textId="77777777" w:rsidR="00581F40" w:rsidRPr="00B43CD4" w:rsidRDefault="00581F40" w:rsidP="004F6CA9">
                            <w:pPr>
                              <w:pStyle w:val="Picturecaption3"/>
                              <w:shd w:val="clear" w:color="auto" w:fill="auto"/>
                              <w:rPr>
                                <w:b w:val="0"/>
                              </w:rPr>
                            </w:pPr>
                            <w:r w:rsidRPr="00B43CD4">
                              <w:rPr>
                                <w:b w:val="0"/>
                              </w:rPr>
                              <w:t>Pirmininkas Masahiko METOKI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F0C0C3" id="Text Box 101" o:spid="_x0000_s1038" type="#_x0000_t202" style="position:absolute;left:0;text-align:left;margin-left:142.4pt;margin-top:12.05pt;width:150pt;height:41.9pt;z-index:251677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" filled="f" stroked="f">
                <v:textbox style="mso-fit-shape-to-text:t" inset="0,0,0,0">
                  <w:txbxContent>
                    <w:p w14:paraId="40AED4FD" w14:textId="77777777" w:rsidR="00581F40" w:rsidRDefault="00581F40" w:rsidP="004F6CA9">
                      <w:pPr>
                        <w:jc w:val="center"/>
                        <w:rPr>
                          <w:sz w:val="2"/>
                          <w:szCs w:val="2"/>
                        </w:rPr>
                      </w:pPr>
                      <w:r>
                        <w:rPr>
                          <w:noProof/>
                          <w:lang w:val="lt-LT" w:eastAsia="lt-LT" w:bidi="ar-SA"/>
                        </w:rPr>
                        <w:drawing>
                          <wp:inline distT="0" distB="0" distL="0" distR="0" wp14:anchorId="59B0B89F" wp14:editId="6BA7988E">
                            <wp:extent cx="1903095" cy="382905"/>
                            <wp:effectExtent l="0" t="0" r="1905" b="0"/>
                            <wp:docPr id="17" name="Picture 2" descr="C:\Users\Zana\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na\AppData\Local\Temp\FineReader12.00\media\image2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3095" cy="382905"/>
                                    </a:xfrm>
                                    <a:prstGeom prst="rect">
                                      <a:avLst/>
                                    </a:prstGeom>
                                    <a:noFill/>
                                    <a:ln>
                                      <a:noFill/>
                                    </a:ln>
                                  </pic:spPr>
                                </pic:pic>
                              </a:graphicData>
                            </a:graphic>
                          </wp:inline>
                        </w:drawing>
                      </w:r>
                    </w:p>
                    <w:p w14:paraId="0E2DCF05" w14:textId="77777777" w:rsidR="00581F40" w:rsidRPr="00B43CD4" w:rsidRDefault="00581F40" w:rsidP="004F6CA9">
                      <w:pPr>
                        <w:pStyle w:val="Picturecaption3"/>
                        <w:shd w:val="clear" w:color="auto" w:fill="auto"/>
                        <w:rPr>
                          <w:b w:val="0"/>
                        </w:rPr>
                      </w:pPr>
                      <w:r w:rsidRPr="00B43CD4">
                        <w:rPr>
                          <w:b w:val="0"/>
                        </w:rPr>
                        <w:t>Pirmininkas Masahiko METOKI</w:t>
                      </w:r>
                    </w:p>
                  </w:txbxContent>
                </v:textbox>
                <w10:wrap anchorx="margin"/>
              </v:shape>
            </w:pict>
          </mc:Fallback>
        </mc:AlternateContent>
      </w:r>
      <w:r w:rsidRPr="007D5E1D">
        <w:rPr>
          <w:noProof/>
          <w:color w:val="auto"/>
          <w:lang w:val="lt-LT" w:eastAsia="lt-LT" w:bidi="ar-SA"/>
        </w:rPr>
        <mc:AlternateContent>
          <mc:Choice Requires="wps">
            <w:drawing>
              <wp:anchor distT="0" distB="0" distL="63500" distR="63500" simplePos="0" relativeHeight="251678720" behindDoc="0" locked="0" layoutInCell="1" allowOverlap="1" wp14:anchorId="09B710D4" wp14:editId="4F0D3921">
                <wp:simplePos x="0" y="0"/>
                <wp:positionH relativeFrom="margin">
                  <wp:posOffset>4150360</wp:posOffset>
                </wp:positionH>
                <wp:positionV relativeFrom="paragraph">
                  <wp:posOffset>0</wp:posOffset>
                </wp:positionV>
                <wp:extent cx="1692910" cy="789305"/>
                <wp:effectExtent l="4445" t="2540" r="0" b="0"/>
                <wp:wrapNone/>
                <wp:docPr id="2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78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4204" w14:textId="77777777" w:rsidR="00581F40" w:rsidRDefault="00581F40" w:rsidP="004F6CA9">
                            <w:pPr>
                              <w:jc w:val="center"/>
                              <w:rPr>
                                <w:sz w:val="2"/>
                                <w:szCs w:val="2"/>
                              </w:rPr>
                            </w:pPr>
                            <w:r>
                              <w:rPr>
                                <w:noProof/>
                                <w:lang w:val="lt-LT" w:eastAsia="lt-LT" w:bidi="ar-SA"/>
                              </w:rPr>
                              <w:drawing>
                                <wp:inline distT="0" distB="0" distL="0" distR="0" wp14:anchorId="179475E7" wp14:editId="357BCB34">
                                  <wp:extent cx="1690370" cy="531495"/>
                                  <wp:effectExtent l="0" t="0" r="5080" b="1905"/>
                                  <wp:docPr id="16" name="Picture 3" descr="C:\Users\Zana\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na\AppData\Local\Temp\FineReader12.00\media\image2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0370" cy="531495"/>
                                          </a:xfrm>
                                          <a:prstGeom prst="rect">
                                            <a:avLst/>
                                          </a:prstGeom>
                                          <a:noFill/>
                                          <a:ln>
                                            <a:noFill/>
                                          </a:ln>
                                        </pic:spPr>
                                      </pic:pic>
                                    </a:graphicData>
                                  </a:graphic>
                                </wp:inline>
                              </w:drawing>
                            </w:r>
                          </w:p>
                          <w:p w14:paraId="444A8605" w14:textId="77777777" w:rsidR="00581F40" w:rsidRPr="00B43CD4" w:rsidRDefault="00581F40" w:rsidP="004F6CA9">
                            <w:pPr>
                              <w:pStyle w:val="Picturecaption3"/>
                              <w:shd w:val="clear" w:color="auto" w:fill="auto"/>
                              <w:spacing w:line="200" w:lineRule="exact"/>
                              <w:jc w:val="left"/>
                              <w:rPr>
                                <w:b w:val="0"/>
                              </w:rPr>
                            </w:pPr>
                            <w:r w:rsidRPr="00B43CD4">
                              <w:rPr>
                                <w:b w:val="0"/>
                              </w:rPr>
                              <w:t>Bishar A. HUSSEIN</w:t>
                            </w:r>
                          </w:p>
                          <w:p w14:paraId="7A043D3D" w14:textId="77777777" w:rsidR="00581F40" w:rsidRPr="00B43CD4" w:rsidRDefault="00581F40" w:rsidP="004F6CA9">
                            <w:pPr>
                              <w:pStyle w:val="Picturecaption3"/>
                              <w:shd w:val="clear" w:color="auto" w:fill="auto"/>
                              <w:spacing w:line="200" w:lineRule="exact"/>
                              <w:jc w:val="left"/>
                              <w:rPr>
                                <w:b w:val="0"/>
                              </w:rPr>
                            </w:pPr>
                            <w:r w:rsidRPr="00B43CD4">
                              <w:rPr>
                                <w:b w:val="0"/>
                              </w:rPr>
                              <w:t>Generalinis sekretorius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B710D4" id="Text Box 102" o:spid="_x0000_s1039" type="#_x0000_t202" style="position:absolute;left:0;text-align:left;margin-left:326.8pt;margin-top:0;width:133.3pt;height:62.15pt;z-index:251678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" filled="f" stroked="f">
                <v:textbox style="mso-fit-shape-to-text:t" inset="0,0,0,0">
                  <w:txbxContent>
                    <w:p w14:paraId="552D4204" w14:textId="77777777" w:rsidR="00581F40" w:rsidRDefault="00581F40" w:rsidP="004F6CA9">
                      <w:pPr>
                        <w:jc w:val="center"/>
                        <w:rPr>
                          <w:sz w:val="2"/>
                          <w:szCs w:val="2"/>
                        </w:rPr>
                      </w:pPr>
                      <w:r>
                        <w:rPr>
                          <w:noProof/>
                          <w:lang w:val="lt-LT" w:eastAsia="lt-LT" w:bidi="ar-SA"/>
                        </w:rPr>
                        <w:drawing>
                          <wp:inline distT="0" distB="0" distL="0" distR="0" wp14:anchorId="179475E7" wp14:editId="357BCB34">
                            <wp:extent cx="1690370" cy="531495"/>
                            <wp:effectExtent l="0" t="0" r="5080" b="1905"/>
                            <wp:docPr id="16" name="Picture 3" descr="C:\Users\Zana\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na\AppData\Local\Temp\FineReader12.00\media\image2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0370" cy="531495"/>
                                    </a:xfrm>
                                    <a:prstGeom prst="rect">
                                      <a:avLst/>
                                    </a:prstGeom>
                                    <a:noFill/>
                                    <a:ln>
                                      <a:noFill/>
                                    </a:ln>
                                  </pic:spPr>
                                </pic:pic>
                              </a:graphicData>
                            </a:graphic>
                          </wp:inline>
                        </w:drawing>
                      </w:r>
                    </w:p>
                    <w:p w14:paraId="444A8605" w14:textId="77777777" w:rsidR="00581F40" w:rsidRPr="00B43CD4" w:rsidRDefault="00581F40" w:rsidP="004F6CA9">
                      <w:pPr>
                        <w:pStyle w:val="Picturecaption3"/>
                        <w:shd w:val="clear" w:color="auto" w:fill="auto"/>
                        <w:spacing w:line="200" w:lineRule="exact"/>
                        <w:jc w:val="left"/>
                        <w:rPr>
                          <w:b w:val="0"/>
                        </w:rPr>
                      </w:pPr>
                      <w:r w:rsidRPr="00B43CD4">
                        <w:rPr>
                          <w:b w:val="0"/>
                        </w:rPr>
                        <w:t>Bishar A. HUSSEIN</w:t>
                      </w:r>
                    </w:p>
                    <w:p w14:paraId="7A043D3D" w14:textId="77777777" w:rsidR="00581F40" w:rsidRPr="00B43CD4" w:rsidRDefault="00581F40" w:rsidP="004F6CA9">
                      <w:pPr>
                        <w:pStyle w:val="Picturecaption3"/>
                        <w:shd w:val="clear" w:color="auto" w:fill="auto"/>
                        <w:spacing w:line="200" w:lineRule="exact"/>
                        <w:jc w:val="left"/>
                        <w:rPr>
                          <w:b w:val="0"/>
                        </w:rPr>
                      </w:pPr>
                      <w:r w:rsidRPr="00B43CD4">
                        <w:rPr>
                          <w:b w:val="0"/>
                        </w:rPr>
                        <w:t>Generalinis sekretorius</w:t>
                      </w:r>
                    </w:p>
                  </w:txbxContent>
                </v:textbox>
                <w10:wrap anchorx="margin"/>
              </v:shape>
            </w:pict>
          </mc:Fallback>
        </mc:AlternateContent>
      </w:r>
    </w:p>
    <w:p w14:paraId="6EFB8F0A" w14:textId="77777777" w:rsidR="004F6CA9" w:rsidRPr="007D5E1D" w:rsidRDefault="004F6CA9" w:rsidP="00073CC4">
      <w:pPr>
        <w:spacing w:before="240"/>
        <w:rPr>
          <w:color w:val="auto"/>
          <w:lang w:val="lt-LT"/>
        </w:rPr>
      </w:pPr>
    </w:p>
    <w:p w14:paraId="43AB55FD" w14:textId="77777777" w:rsidR="004F6CA9" w:rsidRPr="007D5E1D" w:rsidRDefault="004F6CA9" w:rsidP="00073CC4">
      <w:pPr>
        <w:spacing w:before="240"/>
        <w:rPr>
          <w:color w:val="auto"/>
          <w:sz w:val="19"/>
          <w:szCs w:val="19"/>
          <w:lang w:val="lt-LT"/>
        </w:rPr>
      </w:pPr>
    </w:p>
    <w:p w14:paraId="1F0E9F5B" w14:textId="77777777" w:rsidR="00856354" w:rsidRPr="007D5E1D" w:rsidRDefault="00856354" w:rsidP="00073CC4">
      <w:pPr>
        <w:spacing w:before="240"/>
        <w:rPr>
          <w:color w:val="auto"/>
          <w:sz w:val="2"/>
          <w:szCs w:val="2"/>
          <w:lang w:val="lt-LT"/>
        </w:rPr>
        <w:sectPr w:rsidR="00856354" w:rsidRPr="007D5E1D" w:rsidSect="00884AA8">
          <w:type w:val="nextColumn"/>
          <w:pgSz w:w="11907" w:h="16840" w:code="9"/>
          <w:pgMar w:top="1418" w:right="1134" w:bottom="1134" w:left="1418" w:header="567" w:footer="567" w:gutter="0"/>
          <w:cols w:space="720"/>
          <w:noEndnote/>
          <w:docGrid w:linePitch="360"/>
        </w:sectPr>
      </w:pPr>
    </w:p>
    <w:p w14:paraId="0F0434BD" w14:textId="77777777" w:rsidR="004F6CA9" w:rsidRPr="007D5E1D" w:rsidRDefault="004F6CA9" w:rsidP="00073CC4">
      <w:pPr>
        <w:pStyle w:val="Heading11"/>
        <w:keepNext/>
        <w:keepLines/>
        <w:shd w:val="clear" w:color="auto" w:fill="auto"/>
        <w:spacing w:before="240" w:after="0" w:line="240" w:lineRule="auto"/>
        <w:jc w:val="both"/>
        <w:rPr>
          <w:color w:val="auto"/>
          <w:lang w:val="lt-LT"/>
        </w:rPr>
      </w:pPr>
      <w:r w:rsidRPr="007D5E1D">
        <w:rPr>
          <w:color w:val="auto"/>
          <w:lang w:val="lt-LT"/>
        </w:rPr>
        <w:lastRenderedPageBreak/>
        <w:t>Pašto korespondencijos reglamento baigiamasis protokolas</w:t>
      </w:r>
    </w:p>
    <w:p w14:paraId="2F67DF7F" w14:textId="77777777" w:rsidR="004F6CA9" w:rsidRPr="007D5E1D" w:rsidRDefault="004F6CA9" w:rsidP="00073CC4">
      <w:pPr>
        <w:pStyle w:val="Bodytext70"/>
        <w:shd w:val="clear" w:color="auto" w:fill="auto"/>
        <w:spacing w:before="240" w:line="240" w:lineRule="auto"/>
        <w:ind w:firstLine="0"/>
        <w:rPr>
          <w:b w:val="0"/>
          <w:color w:val="auto"/>
          <w:lang w:val="lt-LT"/>
        </w:rPr>
      </w:pPr>
      <w:r w:rsidRPr="007D5E1D">
        <w:rPr>
          <w:b w:val="0"/>
          <w:color w:val="auto"/>
          <w:lang w:val="lt-LT"/>
        </w:rPr>
        <w:t>Tvirtindami Pašto korespondencijos reglamentą, Pašto eksploatacijos tarybos nariai susitarė:</w:t>
      </w:r>
    </w:p>
    <w:p w14:paraId="3EF5E4C0" w14:textId="77777777" w:rsidR="004F6CA9" w:rsidRPr="007D5E1D" w:rsidRDefault="004F6CA9" w:rsidP="00073CC4">
      <w:pPr>
        <w:pStyle w:val="Heading41"/>
        <w:keepNext/>
        <w:keepLines/>
        <w:shd w:val="clear" w:color="auto" w:fill="auto"/>
        <w:spacing w:before="240" w:after="0" w:line="240" w:lineRule="auto"/>
        <w:ind w:firstLine="0"/>
        <w:jc w:val="left"/>
        <w:rPr>
          <w:color w:val="auto"/>
          <w:lang w:val="lt-LT"/>
        </w:rPr>
      </w:pPr>
      <w:r w:rsidRPr="007D5E1D">
        <w:rPr>
          <w:color w:val="auto"/>
          <w:lang w:val="lt-LT"/>
        </w:rPr>
        <w:t>RL I straipsnis</w:t>
      </w:r>
    </w:p>
    <w:p w14:paraId="7A557CE0" w14:textId="77777777" w:rsidR="004F6CA9" w:rsidRPr="007D5E1D" w:rsidRDefault="004F6CA9" w:rsidP="00073CC4">
      <w:pPr>
        <w:pStyle w:val="Heading41"/>
        <w:keepNext/>
        <w:keepLines/>
        <w:shd w:val="clear" w:color="auto" w:fill="auto"/>
        <w:spacing w:before="0" w:after="0" w:line="240" w:lineRule="auto"/>
        <w:ind w:firstLine="0"/>
        <w:jc w:val="left"/>
        <w:rPr>
          <w:color w:val="auto"/>
          <w:lang w:val="lt-LT"/>
        </w:rPr>
      </w:pPr>
      <w:r w:rsidRPr="007D5E1D">
        <w:rPr>
          <w:color w:val="auto"/>
          <w:lang w:val="lt-LT"/>
        </w:rPr>
        <w:t>Specialūs tarifai</w:t>
      </w:r>
    </w:p>
    <w:p w14:paraId="3CA4A97E" w14:textId="77777777" w:rsidR="004F6CA9" w:rsidRPr="007D5E1D" w:rsidRDefault="004F6CA9" w:rsidP="00073CC4">
      <w:pPr>
        <w:pStyle w:val="Heading41"/>
        <w:keepNext/>
        <w:keepLines/>
        <w:numPr>
          <w:ilvl w:val="0"/>
          <w:numId w:val="229"/>
        </w:numPr>
        <w:shd w:val="clear" w:color="auto" w:fill="auto"/>
        <w:tabs>
          <w:tab w:val="left" w:pos="856"/>
        </w:tabs>
        <w:spacing w:before="240" w:after="0" w:line="240" w:lineRule="auto"/>
        <w:ind w:firstLine="0"/>
        <w:rPr>
          <w:color w:val="auto"/>
          <w:lang w:val="lt-LT"/>
        </w:rPr>
      </w:pPr>
      <w:r w:rsidRPr="007D5E1D">
        <w:rPr>
          <w:color w:val="auto"/>
          <w:lang w:val="lt-LT"/>
        </w:rPr>
        <w:t>Taikant išlygą RL 106 straipsnio 2 dalies 6 punktui, Prancūzija turi teisę netaikyti siuntų saugojimo mokesčio akliesiems pagal savo nacionalinius teisės aktus.</w:t>
      </w:r>
    </w:p>
    <w:p w14:paraId="14071407"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II </w:t>
      </w:r>
      <w:r w:rsidRPr="007D5E1D">
        <w:rPr>
          <w:b w:val="0"/>
          <w:color w:val="auto"/>
          <w:lang w:val="lt-LT"/>
        </w:rPr>
        <w:t>straipsnis</w:t>
      </w:r>
    </w:p>
    <w:p w14:paraId="6E980E6E"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Spaudiniai. Didžiausias svoris</w:t>
      </w:r>
    </w:p>
    <w:p w14:paraId="5A6E9383" w14:textId="77777777" w:rsidR="004F6CA9" w:rsidRPr="007D5E1D" w:rsidRDefault="004F6CA9" w:rsidP="00073CC4">
      <w:pPr>
        <w:pStyle w:val="Bodytext70"/>
        <w:numPr>
          <w:ilvl w:val="0"/>
          <w:numId w:val="230"/>
        </w:numPr>
        <w:shd w:val="clear" w:color="auto" w:fill="auto"/>
        <w:tabs>
          <w:tab w:val="left" w:pos="856"/>
        </w:tabs>
        <w:spacing w:before="240" w:line="240" w:lineRule="auto"/>
        <w:ind w:firstLine="0"/>
        <w:rPr>
          <w:b w:val="0"/>
          <w:color w:val="auto"/>
          <w:lang w:val="lt-LT"/>
        </w:rPr>
      </w:pPr>
      <w:r w:rsidRPr="007D5E1D">
        <w:rPr>
          <w:b w:val="0"/>
          <w:color w:val="auto"/>
          <w:lang w:val="lt-LT"/>
        </w:rPr>
        <w:t>Taikant išlygą RL 122 straipsnio 1 dalies 2 punktui, Kanada ir Airija turi teisę apriboti gaunamų ir išsiunčiamų spaudinių didžiausią svorį iki 2 kilogramų.</w:t>
      </w:r>
    </w:p>
    <w:p w14:paraId="5F1DE4AD" w14:textId="77777777" w:rsidR="004F6CA9" w:rsidRPr="007D5E1D" w:rsidRDefault="004F6CA9" w:rsidP="00073CC4">
      <w:pPr>
        <w:pStyle w:val="Bodytext70"/>
        <w:shd w:val="clear" w:color="auto" w:fill="auto"/>
        <w:tabs>
          <w:tab w:val="left" w:pos="856"/>
        </w:tabs>
        <w:spacing w:before="240" w:line="240" w:lineRule="auto"/>
        <w:ind w:firstLine="0"/>
        <w:rPr>
          <w:b w:val="0"/>
          <w:color w:val="auto"/>
          <w:lang w:val="lt-LT"/>
        </w:rPr>
      </w:pPr>
    </w:p>
    <w:p w14:paraId="18DAA3C1"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III </w:t>
      </w:r>
      <w:r w:rsidRPr="007D5E1D">
        <w:rPr>
          <w:b w:val="0"/>
          <w:color w:val="auto"/>
          <w:lang w:val="lt-LT"/>
        </w:rPr>
        <w:t>straipsnis</w:t>
      </w:r>
    </w:p>
    <w:p w14:paraId="16C8F3F7"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Kiekvienai siuntų rūšiai taikomos specialiosios nuostatos</w:t>
      </w:r>
    </w:p>
    <w:p w14:paraId="3643FDD5" w14:textId="77777777" w:rsidR="004F6CA9" w:rsidRPr="007D5E1D" w:rsidRDefault="004F6CA9" w:rsidP="00073CC4">
      <w:pPr>
        <w:pStyle w:val="Bodytext70"/>
        <w:numPr>
          <w:ilvl w:val="0"/>
          <w:numId w:val="231"/>
        </w:numPr>
        <w:shd w:val="clear" w:color="auto" w:fill="auto"/>
        <w:tabs>
          <w:tab w:val="left" w:pos="856"/>
        </w:tabs>
        <w:spacing w:before="240" w:line="240" w:lineRule="auto"/>
        <w:ind w:firstLine="0"/>
        <w:rPr>
          <w:b w:val="0"/>
          <w:color w:val="auto"/>
          <w:lang w:val="lt-LT"/>
        </w:rPr>
      </w:pPr>
      <w:r w:rsidRPr="007D5E1D">
        <w:rPr>
          <w:b w:val="0"/>
          <w:color w:val="auto"/>
          <w:lang w:val="lt-LT"/>
        </w:rPr>
        <w:t xml:space="preserve">Taikant išlygą </w:t>
      </w:r>
      <w:r w:rsidRPr="007D5E1D">
        <w:rPr>
          <w:color w:val="auto"/>
          <w:lang w:val="lt-LT"/>
        </w:rPr>
        <w:t>RL</w:t>
      </w:r>
      <w:r w:rsidRPr="007D5E1D">
        <w:rPr>
          <w:b w:val="0"/>
          <w:color w:val="auto"/>
          <w:lang w:val="lt-LT"/>
        </w:rPr>
        <w:t xml:space="preserve"> </w:t>
      </w:r>
      <w:r w:rsidRPr="007D5E1D">
        <w:rPr>
          <w:color w:val="auto"/>
          <w:lang w:val="lt-LT"/>
        </w:rPr>
        <w:t>126</w:t>
      </w:r>
      <w:r w:rsidRPr="007D5E1D">
        <w:rPr>
          <w:b w:val="0"/>
          <w:color w:val="auto"/>
          <w:lang w:val="lt-LT"/>
        </w:rPr>
        <w:t xml:space="preserve"> straipsnio </w:t>
      </w:r>
      <w:r w:rsidRPr="007D5E1D">
        <w:rPr>
          <w:color w:val="auto"/>
          <w:lang w:val="lt-LT"/>
        </w:rPr>
        <w:t xml:space="preserve">2.2 </w:t>
      </w:r>
      <w:r w:rsidRPr="007D5E1D">
        <w:rPr>
          <w:b w:val="0"/>
          <w:color w:val="auto"/>
          <w:lang w:val="lt-LT"/>
        </w:rPr>
        <w:t>punktui, Afganistanas ir Japonija pasilieka teisę pridėti prie aerogramų arba įdėti į jas paveikslėlius ar dokumentus, laikydamosi tokių pat sąlygų, kokios taikomos jų vidaus tarnyboje.</w:t>
      </w:r>
    </w:p>
    <w:p w14:paraId="696DA992" w14:textId="77777777" w:rsidR="004F6CA9" w:rsidRPr="007D5E1D" w:rsidRDefault="004F6CA9" w:rsidP="00073CC4">
      <w:pPr>
        <w:pStyle w:val="Bodytext70"/>
        <w:numPr>
          <w:ilvl w:val="0"/>
          <w:numId w:val="231"/>
        </w:numPr>
        <w:shd w:val="clear" w:color="auto" w:fill="auto"/>
        <w:tabs>
          <w:tab w:val="left" w:pos="856"/>
        </w:tabs>
        <w:spacing w:before="240" w:line="240" w:lineRule="auto"/>
        <w:ind w:firstLine="0"/>
        <w:rPr>
          <w:b w:val="0"/>
          <w:color w:val="auto"/>
          <w:lang w:val="lt-LT"/>
        </w:rPr>
      </w:pPr>
      <w:r w:rsidRPr="007D5E1D">
        <w:rPr>
          <w:b w:val="0"/>
          <w:color w:val="auto"/>
          <w:lang w:val="lt-LT"/>
        </w:rPr>
        <w:t xml:space="preserve">Taikant išlygą </w:t>
      </w:r>
      <w:r w:rsidRPr="007D5E1D">
        <w:rPr>
          <w:color w:val="auto"/>
          <w:lang w:val="lt-LT"/>
        </w:rPr>
        <w:t>RL</w:t>
      </w:r>
      <w:r w:rsidRPr="007D5E1D">
        <w:rPr>
          <w:b w:val="0"/>
          <w:color w:val="auto"/>
          <w:lang w:val="lt-LT"/>
        </w:rPr>
        <w:t xml:space="preserve"> </w:t>
      </w:r>
      <w:r w:rsidRPr="007D5E1D">
        <w:rPr>
          <w:color w:val="auto"/>
          <w:lang w:val="lt-LT"/>
        </w:rPr>
        <w:t>126</w:t>
      </w:r>
      <w:r w:rsidRPr="007D5E1D">
        <w:rPr>
          <w:b w:val="0"/>
          <w:color w:val="auto"/>
          <w:lang w:val="lt-LT"/>
        </w:rPr>
        <w:t xml:space="preserve"> straipsnio </w:t>
      </w:r>
      <w:r w:rsidRPr="007D5E1D">
        <w:rPr>
          <w:color w:val="auto"/>
          <w:lang w:val="lt-LT"/>
        </w:rPr>
        <w:t>4.5</w:t>
      </w:r>
      <w:r w:rsidRPr="007D5E1D">
        <w:rPr>
          <w:b w:val="0"/>
          <w:color w:val="auto"/>
          <w:lang w:val="lt-LT"/>
        </w:rPr>
        <w:t xml:space="preserve"> punktui, jei nėra dvišalio susitarimo, Jungtinės Amerikos Valstijos ir Kanada nepriims kaip priedų prie spaudinių pridedamų atvirukų, vokų ar pakuočių su siuntėjo ar jo įgalioto asmens adresu pirminėje siuntos gavimo šalyje.</w:t>
      </w:r>
    </w:p>
    <w:p w14:paraId="2F0F3409" w14:textId="77777777" w:rsidR="004F6CA9" w:rsidRPr="007D5E1D" w:rsidRDefault="004F6CA9" w:rsidP="00073CC4">
      <w:pPr>
        <w:pStyle w:val="Heading41"/>
        <w:keepNext/>
        <w:keepLines/>
        <w:numPr>
          <w:ilvl w:val="0"/>
          <w:numId w:val="231"/>
        </w:numPr>
        <w:shd w:val="clear" w:color="auto" w:fill="auto"/>
        <w:tabs>
          <w:tab w:val="left" w:pos="578"/>
        </w:tabs>
        <w:spacing w:before="240" w:after="0" w:line="240" w:lineRule="auto"/>
        <w:ind w:firstLine="0"/>
        <w:rPr>
          <w:color w:val="auto"/>
          <w:lang w:val="lt-LT"/>
        </w:rPr>
      </w:pPr>
      <w:r w:rsidRPr="007D5E1D">
        <w:rPr>
          <w:color w:val="auto"/>
          <w:lang w:val="lt-LT"/>
        </w:rPr>
        <w:t>Taikant išlygą RL 126 straipsnio 5.1 punktui, Australija įteikimo sumetimais priims kaip akliesiems skirtas siuntas tik tas siuntas, kurios yra pripažįstamos akliesiems skirtos siuntos jų vidaus tarnyboje.</w:t>
      </w:r>
    </w:p>
    <w:p w14:paraId="754C099E" w14:textId="77777777" w:rsidR="004F6CA9" w:rsidRPr="007D5E1D" w:rsidRDefault="004F6CA9" w:rsidP="00073CC4">
      <w:pPr>
        <w:pStyle w:val="Heading41"/>
        <w:keepNext/>
        <w:keepLines/>
        <w:numPr>
          <w:ilvl w:val="0"/>
          <w:numId w:val="231"/>
        </w:numPr>
        <w:shd w:val="clear" w:color="auto" w:fill="auto"/>
        <w:tabs>
          <w:tab w:val="left" w:pos="578"/>
        </w:tabs>
        <w:spacing w:before="240" w:after="0" w:line="240" w:lineRule="auto"/>
        <w:ind w:firstLine="0"/>
        <w:rPr>
          <w:color w:val="auto"/>
          <w:lang w:val="lt-LT"/>
        </w:rPr>
      </w:pPr>
      <w:r w:rsidRPr="007D5E1D">
        <w:rPr>
          <w:color w:val="auto"/>
          <w:lang w:val="lt-LT"/>
        </w:rPr>
        <w:t>Taikant išlygą RL 126 straipsnio 5 daliai, Prancūzija taiko nuostatas dėl akliesiems skirtų siuntų pagal savo nacionalinius teisės aktus.</w:t>
      </w:r>
    </w:p>
    <w:p w14:paraId="0119F620" w14:textId="77777777" w:rsidR="004F6CA9" w:rsidRPr="007D5E1D" w:rsidRDefault="004F6CA9" w:rsidP="00073CC4">
      <w:pPr>
        <w:pStyle w:val="Bodytext70"/>
        <w:numPr>
          <w:ilvl w:val="0"/>
          <w:numId w:val="231"/>
        </w:numPr>
        <w:shd w:val="clear" w:color="auto" w:fill="auto"/>
        <w:tabs>
          <w:tab w:val="left" w:pos="856"/>
        </w:tabs>
        <w:spacing w:before="240" w:line="240" w:lineRule="auto"/>
        <w:ind w:firstLine="0"/>
        <w:rPr>
          <w:b w:val="0"/>
          <w:color w:val="auto"/>
          <w:lang w:val="lt-LT"/>
        </w:rPr>
      </w:pPr>
      <w:r w:rsidRPr="007D5E1D">
        <w:rPr>
          <w:b w:val="0"/>
          <w:color w:val="auto"/>
          <w:lang w:val="lt-LT"/>
        </w:rPr>
        <w:t xml:space="preserve">Taikant išlygą </w:t>
      </w:r>
      <w:r w:rsidRPr="007D5E1D">
        <w:rPr>
          <w:color w:val="auto"/>
          <w:lang w:val="lt-LT"/>
        </w:rPr>
        <w:t>RL 126</w:t>
      </w:r>
      <w:r w:rsidRPr="007D5E1D">
        <w:rPr>
          <w:b w:val="0"/>
          <w:color w:val="auto"/>
          <w:lang w:val="lt-LT"/>
        </w:rPr>
        <w:t xml:space="preserve"> straipsnio </w:t>
      </w:r>
      <w:r w:rsidRPr="007D5E1D">
        <w:rPr>
          <w:color w:val="auto"/>
          <w:lang w:val="lt-LT"/>
        </w:rPr>
        <w:t>4.5</w:t>
      </w:r>
      <w:r w:rsidRPr="007D5E1D">
        <w:rPr>
          <w:b w:val="0"/>
          <w:color w:val="auto"/>
          <w:lang w:val="lt-LT"/>
        </w:rPr>
        <w:t xml:space="preserve"> punktui, Irakas nepriims, nebent būtų sudarytas dvišalis susitarimas, prie spaudinių, pateiktų siųsti dideliais kiekiais, kaip priedų pridedamų atvirukų, vokų ar pakuočių su siuntėjo adresu, kuris yra ne siuntos išsiuntimo šalyje.</w:t>
      </w:r>
    </w:p>
    <w:p w14:paraId="5C03E9B0" w14:textId="77777777" w:rsidR="004F6CA9" w:rsidRPr="007D5E1D" w:rsidRDefault="004F6CA9" w:rsidP="00073CC4">
      <w:pPr>
        <w:pStyle w:val="Bodytext70"/>
        <w:numPr>
          <w:ilvl w:val="0"/>
          <w:numId w:val="231"/>
        </w:numPr>
        <w:shd w:val="clear" w:color="auto" w:fill="auto"/>
        <w:tabs>
          <w:tab w:val="left" w:pos="856"/>
        </w:tabs>
        <w:spacing w:before="240" w:line="240" w:lineRule="auto"/>
        <w:ind w:firstLine="0"/>
        <w:rPr>
          <w:color w:val="auto"/>
          <w:lang w:val="lt-LT"/>
        </w:rPr>
      </w:pPr>
      <w:r w:rsidRPr="007D5E1D">
        <w:rPr>
          <w:b w:val="0"/>
          <w:color w:val="auto"/>
          <w:lang w:val="lt-LT"/>
        </w:rPr>
        <w:t xml:space="preserve">Taikant išlygą </w:t>
      </w:r>
      <w:r w:rsidRPr="007D5E1D">
        <w:rPr>
          <w:color w:val="auto"/>
          <w:lang w:val="lt-LT"/>
        </w:rPr>
        <w:t>RL 124</w:t>
      </w:r>
      <w:r w:rsidRPr="007D5E1D">
        <w:rPr>
          <w:b w:val="0"/>
          <w:color w:val="auto"/>
          <w:lang w:val="lt-LT"/>
        </w:rPr>
        <w:t xml:space="preserve"> straipsnio </w:t>
      </w:r>
      <w:r w:rsidRPr="007D5E1D">
        <w:rPr>
          <w:color w:val="auto"/>
          <w:lang w:val="lt-LT"/>
        </w:rPr>
        <w:t>5.2</w:t>
      </w:r>
      <w:r w:rsidRPr="007D5E1D">
        <w:rPr>
          <w:b w:val="0"/>
          <w:color w:val="auto"/>
          <w:lang w:val="lt-LT"/>
        </w:rPr>
        <w:t xml:space="preserve"> punktui, Azerbaidžanas, Indija, Indonezija, Libanas, Nepalas, Tadžikistanas, Turkmėnistanas, Uzbekistanas, Ukraina ir Zimbabvė priims garso įrašus kaip siuntas tik tuo atveju, jei juos siųs oficialiai pripažinta aklųjų mokymo įstaiga arba jie bus siunčiami jai.</w:t>
      </w:r>
    </w:p>
    <w:p w14:paraId="1D28EA65" w14:textId="77777777" w:rsidR="004F6CA9" w:rsidRPr="007D5E1D" w:rsidRDefault="004F6CA9" w:rsidP="00073CC4">
      <w:pPr>
        <w:pStyle w:val="Bodytext70"/>
        <w:numPr>
          <w:ilvl w:val="0"/>
          <w:numId w:val="231"/>
        </w:numPr>
        <w:shd w:val="clear" w:color="auto" w:fill="auto"/>
        <w:tabs>
          <w:tab w:val="left" w:pos="856"/>
        </w:tabs>
        <w:spacing w:before="240" w:line="240" w:lineRule="auto"/>
        <w:ind w:firstLine="0"/>
        <w:rPr>
          <w:color w:val="auto"/>
          <w:lang w:val="lt-LT"/>
        </w:rPr>
      </w:pPr>
      <w:r w:rsidRPr="007D5E1D">
        <w:rPr>
          <w:color w:val="auto"/>
          <w:lang w:val="lt-LT"/>
        </w:rPr>
        <w:t>Taikant išlygą RL 126 straipsnio 6 daliai, Rusijos Federacija pasilieka teisę nepriimti neregistruotų smulkių paketų. Smulkūs paketai sudaromi pagal straipsnių RL 137 ir RL 189 nuostatas.</w:t>
      </w:r>
    </w:p>
    <w:p w14:paraId="45B4E162" w14:textId="77777777" w:rsidR="004F6CA9" w:rsidRPr="007D5E1D" w:rsidRDefault="004F6CA9" w:rsidP="00073CC4">
      <w:pPr>
        <w:pStyle w:val="Bodytext70"/>
        <w:numPr>
          <w:ilvl w:val="0"/>
          <w:numId w:val="232"/>
        </w:numPr>
        <w:shd w:val="clear" w:color="auto" w:fill="auto"/>
        <w:tabs>
          <w:tab w:val="left" w:pos="849"/>
        </w:tabs>
        <w:spacing w:before="240" w:line="240" w:lineRule="auto"/>
        <w:ind w:firstLine="0"/>
        <w:rPr>
          <w:b w:val="0"/>
          <w:color w:val="auto"/>
          <w:lang w:val="lt-LT"/>
        </w:rPr>
      </w:pPr>
      <w:r w:rsidRPr="007D5E1D">
        <w:rPr>
          <w:b w:val="0"/>
          <w:color w:val="auto"/>
          <w:lang w:val="lt-LT"/>
        </w:rPr>
        <w:t xml:space="preserve">Taikant išlygą </w:t>
      </w:r>
      <w:r w:rsidRPr="007D5E1D">
        <w:rPr>
          <w:color w:val="auto"/>
          <w:lang w:val="lt-LT"/>
        </w:rPr>
        <w:t>RL 126</w:t>
      </w:r>
      <w:r w:rsidRPr="007D5E1D">
        <w:rPr>
          <w:b w:val="0"/>
          <w:color w:val="auto"/>
          <w:lang w:val="lt-LT"/>
        </w:rPr>
        <w:t xml:space="preserve"> straipsnio </w:t>
      </w:r>
      <w:r w:rsidRPr="007D5E1D">
        <w:rPr>
          <w:color w:val="auto"/>
          <w:lang w:val="lt-LT"/>
        </w:rPr>
        <w:t>7</w:t>
      </w:r>
      <w:r w:rsidRPr="007D5E1D">
        <w:rPr>
          <w:b w:val="0"/>
          <w:color w:val="auto"/>
          <w:lang w:val="lt-LT"/>
        </w:rPr>
        <w:t xml:space="preserve"> daliai, Kanada turi teisę nepriimti arba neapdoroti maišų M su garso ir vaizdo gaminiais ar informacine įranga iš užsienio.</w:t>
      </w:r>
    </w:p>
    <w:p w14:paraId="47374B63" w14:textId="77777777" w:rsidR="004F6CA9" w:rsidRPr="007D5E1D" w:rsidRDefault="004F6CA9" w:rsidP="00073CC4">
      <w:pPr>
        <w:pStyle w:val="Bodytext70"/>
        <w:numPr>
          <w:ilvl w:val="0"/>
          <w:numId w:val="232"/>
        </w:numPr>
        <w:shd w:val="clear" w:color="auto" w:fill="auto"/>
        <w:tabs>
          <w:tab w:val="left" w:pos="849"/>
        </w:tabs>
        <w:spacing w:before="240" w:line="240" w:lineRule="auto"/>
        <w:ind w:firstLine="0"/>
        <w:rPr>
          <w:b w:val="0"/>
          <w:color w:val="auto"/>
          <w:lang w:val="lt-LT"/>
        </w:rPr>
      </w:pPr>
      <w:r w:rsidRPr="007D5E1D">
        <w:rPr>
          <w:b w:val="0"/>
          <w:color w:val="auto"/>
          <w:lang w:val="lt-LT"/>
        </w:rPr>
        <w:t xml:space="preserve">Išlyga, padaryta dėl pašto dideliais kiekiais, nedaro įtakos </w:t>
      </w:r>
      <w:r w:rsidRPr="007D5E1D">
        <w:rPr>
          <w:color w:val="auto"/>
          <w:lang w:val="lt-LT"/>
        </w:rPr>
        <w:t xml:space="preserve">RL 226 </w:t>
      </w:r>
      <w:r w:rsidRPr="007D5E1D">
        <w:rPr>
          <w:b w:val="0"/>
          <w:color w:val="auto"/>
          <w:lang w:val="lt-LT"/>
        </w:rPr>
        <w:t>straipsnio taikymui.</w:t>
      </w:r>
    </w:p>
    <w:p w14:paraId="2F53E630" w14:textId="77777777" w:rsidR="004F6CA9" w:rsidRPr="007D5E1D" w:rsidRDefault="004F6CA9" w:rsidP="00073CC4">
      <w:pPr>
        <w:pStyle w:val="Bodytext70"/>
        <w:numPr>
          <w:ilvl w:val="0"/>
          <w:numId w:val="232"/>
        </w:numPr>
        <w:shd w:val="clear" w:color="auto" w:fill="auto"/>
        <w:tabs>
          <w:tab w:val="left" w:pos="849"/>
        </w:tabs>
        <w:spacing w:before="240" w:line="240" w:lineRule="auto"/>
        <w:ind w:firstLine="0"/>
        <w:rPr>
          <w:b w:val="0"/>
          <w:color w:val="auto"/>
          <w:lang w:val="lt-LT"/>
        </w:rPr>
      </w:pPr>
      <w:r w:rsidRPr="007D5E1D">
        <w:rPr>
          <w:b w:val="0"/>
          <w:color w:val="auto"/>
          <w:lang w:val="lt-LT"/>
        </w:rPr>
        <w:t xml:space="preserve">Taikant išlygą </w:t>
      </w:r>
      <w:r w:rsidRPr="007D5E1D">
        <w:rPr>
          <w:color w:val="auto"/>
          <w:lang w:val="lt-LT"/>
        </w:rPr>
        <w:t>RL 126</w:t>
      </w:r>
      <w:r w:rsidRPr="007D5E1D">
        <w:rPr>
          <w:b w:val="0"/>
          <w:color w:val="auto"/>
          <w:lang w:val="lt-LT"/>
        </w:rPr>
        <w:t xml:space="preserve"> straipsnio </w:t>
      </w:r>
      <w:r w:rsidRPr="007D5E1D">
        <w:rPr>
          <w:color w:val="auto"/>
          <w:lang w:val="lt-LT"/>
        </w:rPr>
        <w:t>8.1</w:t>
      </w:r>
      <w:r w:rsidRPr="007D5E1D">
        <w:rPr>
          <w:b w:val="0"/>
          <w:color w:val="auto"/>
          <w:lang w:val="lt-LT"/>
        </w:rPr>
        <w:t xml:space="preserve"> daliai, Graikija pasilieka teisę „paštu dideliais kiekiais“ laikyti tokį paštą, kai vienoje važtoje arba per vieną dieną, jei per dieną sudaromos kelios važtos, tas pats siuntėjas pateikia 150 ar daugiau siuntų arba per dvi savaites vienas siuntėjas pateikia 1 000 ar daugiau siuntų.</w:t>
      </w:r>
    </w:p>
    <w:p w14:paraId="40B29561" w14:textId="77777777" w:rsidR="004F6CA9" w:rsidRPr="007D5E1D" w:rsidRDefault="004F6CA9" w:rsidP="00073CC4">
      <w:pPr>
        <w:pStyle w:val="Bodytext70"/>
        <w:numPr>
          <w:ilvl w:val="0"/>
          <w:numId w:val="232"/>
        </w:numPr>
        <w:shd w:val="clear" w:color="auto" w:fill="auto"/>
        <w:tabs>
          <w:tab w:val="left" w:pos="849"/>
        </w:tabs>
        <w:spacing w:before="240" w:line="240" w:lineRule="auto"/>
        <w:ind w:firstLine="0"/>
        <w:rPr>
          <w:color w:val="auto"/>
          <w:lang w:val="lt-LT"/>
        </w:rPr>
      </w:pPr>
      <w:r w:rsidRPr="007D5E1D">
        <w:rPr>
          <w:color w:val="auto"/>
          <w:lang w:val="lt-LT"/>
        </w:rPr>
        <w:t xml:space="preserve">Taikant išlygą RL 126 straipsnio 7 daliai, Korėjos Liaudies Demokratinė Respublika </w:t>
      </w:r>
      <w:r w:rsidRPr="007D5E1D">
        <w:rPr>
          <w:color w:val="auto"/>
          <w:lang w:val="lt-LT"/>
        </w:rPr>
        <w:lastRenderedPageBreak/>
        <w:t>pasilieka teisę nepriimti M maišų su komerciniais mėginiais arba kitais neapmuitinamais komerciniais gaminiais ar informacine įranga, kurių negalima perparduoti.</w:t>
      </w:r>
    </w:p>
    <w:p w14:paraId="1E199131" w14:textId="77777777" w:rsidR="004F6CA9" w:rsidRPr="007D5E1D" w:rsidRDefault="004F6CA9" w:rsidP="00073CC4">
      <w:pPr>
        <w:pStyle w:val="Bodytext70"/>
        <w:shd w:val="clear" w:color="auto" w:fill="auto"/>
        <w:spacing w:before="240" w:line="240" w:lineRule="auto"/>
        <w:ind w:firstLine="0"/>
        <w:jc w:val="left"/>
        <w:rPr>
          <w:b w:val="0"/>
          <w:color w:val="auto"/>
          <w:lang w:val="lt-LT"/>
        </w:rPr>
      </w:pPr>
      <w:r w:rsidRPr="007D5E1D">
        <w:rPr>
          <w:color w:val="auto"/>
          <w:lang w:val="lt-LT"/>
        </w:rPr>
        <w:t xml:space="preserve">RL IV </w:t>
      </w:r>
      <w:r w:rsidRPr="007D5E1D">
        <w:rPr>
          <w:b w:val="0"/>
          <w:color w:val="auto"/>
          <w:lang w:val="lt-LT"/>
        </w:rPr>
        <w:t>straipsnis</w:t>
      </w:r>
    </w:p>
    <w:p w14:paraId="55E3CE4E"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Standartinės siuntos</w:t>
      </w:r>
    </w:p>
    <w:p w14:paraId="1F6E6772" w14:textId="77777777" w:rsidR="004F6CA9" w:rsidRPr="007D5E1D" w:rsidRDefault="004F6CA9" w:rsidP="00073CC4">
      <w:pPr>
        <w:pStyle w:val="Bodytext70"/>
        <w:numPr>
          <w:ilvl w:val="0"/>
          <w:numId w:val="233"/>
        </w:numPr>
        <w:shd w:val="clear" w:color="auto" w:fill="auto"/>
        <w:tabs>
          <w:tab w:val="left" w:pos="849"/>
        </w:tabs>
        <w:spacing w:before="240" w:line="240" w:lineRule="auto"/>
        <w:ind w:firstLine="0"/>
        <w:rPr>
          <w:b w:val="0"/>
          <w:color w:val="auto"/>
          <w:lang w:val="lt-LT"/>
        </w:rPr>
      </w:pPr>
      <w:r w:rsidRPr="007D5E1D">
        <w:rPr>
          <w:color w:val="auto"/>
          <w:lang w:val="lt-LT"/>
        </w:rPr>
        <w:t xml:space="preserve">Kanada, Kenija, </w:t>
      </w:r>
      <w:r w:rsidRPr="007D5E1D">
        <w:rPr>
          <w:b w:val="0"/>
          <w:color w:val="auto"/>
          <w:lang w:val="lt-LT"/>
        </w:rPr>
        <w:t>Tanzanijos Jungtinė Respublika, Uganda ir Jungtinės Amerikos Valstijos neprivalo drausti naudoti vokų, kurių dydis viršija</w:t>
      </w:r>
      <w:r w:rsidRPr="007D5E1D">
        <w:rPr>
          <w:color w:val="auto"/>
          <w:lang w:val="lt-LT"/>
        </w:rPr>
        <w:t xml:space="preserve"> RL 130 </w:t>
      </w:r>
      <w:r w:rsidRPr="007D5E1D">
        <w:rPr>
          <w:b w:val="0"/>
          <w:color w:val="auto"/>
          <w:lang w:val="lt-LT"/>
        </w:rPr>
        <w:t>straipsnyje nurodytus matmenis, jei šie vokai plačiai vartojami jų šalyje.</w:t>
      </w:r>
    </w:p>
    <w:p w14:paraId="69834379" w14:textId="77777777" w:rsidR="004F6CA9" w:rsidRPr="007D5E1D" w:rsidRDefault="004F6CA9" w:rsidP="00073CC4">
      <w:pPr>
        <w:pStyle w:val="Bodytext70"/>
        <w:numPr>
          <w:ilvl w:val="0"/>
          <w:numId w:val="233"/>
        </w:numPr>
        <w:shd w:val="clear" w:color="auto" w:fill="auto"/>
        <w:tabs>
          <w:tab w:val="left" w:pos="849"/>
        </w:tabs>
        <w:spacing w:before="240" w:line="240" w:lineRule="auto"/>
        <w:ind w:firstLine="0"/>
        <w:rPr>
          <w:b w:val="0"/>
          <w:color w:val="auto"/>
          <w:lang w:val="lt-LT"/>
        </w:rPr>
      </w:pPr>
      <w:r w:rsidRPr="007D5E1D">
        <w:rPr>
          <w:b w:val="0"/>
          <w:color w:val="auto"/>
          <w:lang w:val="lt-LT"/>
        </w:rPr>
        <w:t>Afganistanas ir Indija neprivalo drausti naudoti vokų, kurių matmenys didesni ar mažesni už</w:t>
      </w:r>
      <w:r w:rsidRPr="007D5E1D">
        <w:rPr>
          <w:color w:val="auto"/>
          <w:lang w:val="lt-LT"/>
        </w:rPr>
        <w:t xml:space="preserve"> RL 130 </w:t>
      </w:r>
      <w:r w:rsidRPr="007D5E1D">
        <w:rPr>
          <w:b w:val="0"/>
          <w:color w:val="auto"/>
          <w:lang w:val="lt-LT"/>
        </w:rPr>
        <w:t>straipsnyje nurodytus matmenis, jei šie vokai plačiai vartojami jų šalyje.</w:t>
      </w:r>
    </w:p>
    <w:p w14:paraId="6BC06899" w14:textId="77777777" w:rsidR="004F6CA9" w:rsidRPr="007D5E1D" w:rsidRDefault="004F6CA9" w:rsidP="00073CC4">
      <w:pPr>
        <w:pStyle w:val="Bodytext70"/>
        <w:numPr>
          <w:ilvl w:val="0"/>
          <w:numId w:val="233"/>
        </w:numPr>
        <w:shd w:val="clear" w:color="auto" w:fill="auto"/>
        <w:tabs>
          <w:tab w:val="left" w:pos="849"/>
        </w:tabs>
        <w:spacing w:before="240" w:line="240" w:lineRule="auto"/>
        <w:ind w:firstLine="0"/>
        <w:rPr>
          <w:color w:val="auto"/>
          <w:lang w:val="lt-LT"/>
        </w:rPr>
      </w:pPr>
      <w:r w:rsidRPr="007D5E1D">
        <w:rPr>
          <w:color w:val="auto"/>
          <w:lang w:val="lt-LT"/>
        </w:rPr>
        <w:t>RL 130 straipsnio, §§ 1 ir 4 nuostatos netaikomos Japonijai.</w:t>
      </w:r>
    </w:p>
    <w:p w14:paraId="4F79A826"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RL V straipsnis</w:t>
      </w:r>
    </w:p>
    <w:p w14:paraId="0934894F"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Išimties tvarka priimamos pavojingos prekės</w:t>
      </w:r>
    </w:p>
    <w:p w14:paraId="3F844476" w14:textId="77777777" w:rsidR="004F6CA9" w:rsidRPr="007D5E1D" w:rsidRDefault="004F6CA9" w:rsidP="00073CC4">
      <w:pPr>
        <w:pStyle w:val="Bodytext70"/>
        <w:numPr>
          <w:ilvl w:val="0"/>
          <w:numId w:val="234"/>
        </w:numPr>
        <w:shd w:val="clear" w:color="auto" w:fill="auto"/>
        <w:tabs>
          <w:tab w:val="left" w:pos="849"/>
        </w:tabs>
        <w:spacing w:before="240" w:line="240" w:lineRule="auto"/>
        <w:ind w:firstLine="0"/>
        <w:rPr>
          <w:color w:val="auto"/>
          <w:lang w:val="lt-LT"/>
        </w:rPr>
      </w:pPr>
      <w:r w:rsidRPr="007D5E1D">
        <w:rPr>
          <w:color w:val="auto"/>
          <w:lang w:val="lt-LT"/>
        </w:rPr>
        <w:t>Taikant išlygą RL 131 straipsniui, Prancūzija pasilieka teisę atsisakyti priimti siuntas su</w:t>
      </w:r>
    </w:p>
    <w:p w14:paraId="50433583"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tame straipsnyje nurodytomis prekėmis.</w:t>
      </w:r>
    </w:p>
    <w:p w14:paraId="3D68C9D7"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RL VI straipsnis</w:t>
      </w:r>
    </w:p>
    <w:p w14:paraId="7814227B"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Priimamos radioaktyviosios medžiagos, infekcinės medžiagos, ličio elementai ir ličio baterijos</w:t>
      </w:r>
    </w:p>
    <w:p w14:paraId="377BBFAC" w14:textId="77777777" w:rsidR="004F6CA9" w:rsidRPr="007D5E1D" w:rsidRDefault="004F6CA9" w:rsidP="00073CC4">
      <w:pPr>
        <w:pStyle w:val="Bodytext70"/>
        <w:shd w:val="clear" w:color="auto" w:fill="auto"/>
        <w:tabs>
          <w:tab w:val="left" w:pos="849"/>
        </w:tabs>
        <w:spacing w:before="240" w:line="240" w:lineRule="auto"/>
        <w:ind w:firstLine="0"/>
        <w:rPr>
          <w:color w:val="auto"/>
          <w:lang w:val="lt-LT"/>
        </w:rPr>
      </w:pPr>
      <w:r w:rsidRPr="007D5E1D">
        <w:rPr>
          <w:color w:val="auto"/>
          <w:lang w:val="lt-LT"/>
        </w:rPr>
        <w:t>1</w:t>
      </w:r>
      <w:r w:rsidRPr="007D5E1D">
        <w:rPr>
          <w:color w:val="auto"/>
          <w:lang w:val="lt-LT"/>
        </w:rPr>
        <w:tab/>
        <w:t>Taikant išlygą RL 132 straipsniui, Prancūzija pasilieka teisę atsisakyti priimti siuntas su</w:t>
      </w:r>
    </w:p>
    <w:p w14:paraId="2174EE0C"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tame straipsnyje nurodytomis prekėmis.</w:t>
      </w:r>
    </w:p>
    <w:p w14:paraId="1DDCFD8E"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VII </w:t>
      </w:r>
      <w:r w:rsidRPr="007D5E1D">
        <w:rPr>
          <w:b w:val="0"/>
          <w:color w:val="auto"/>
          <w:lang w:val="lt-LT"/>
        </w:rPr>
        <w:t>straipsnis</w:t>
      </w:r>
    </w:p>
    <w:p w14:paraId="41F7F718"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Apmokėjimo tarifų taikymo sąlygos</w:t>
      </w:r>
    </w:p>
    <w:p w14:paraId="60CF2AA2" w14:textId="77777777" w:rsidR="004F6CA9" w:rsidRPr="007D5E1D" w:rsidRDefault="004F6CA9" w:rsidP="00073CC4">
      <w:pPr>
        <w:pStyle w:val="Bodytext70"/>
        <w:shd w:val="clear" w:color="auto" w:fill="auto"/>
        <w:tabs>
          <w:tab w:val="left" w:pos="849"/>
        </w:tabs>
        <w:spacing w:before="240" w:line="240" w:lineRule="auto"/>
        <w:ind w:firstLine="0"/>
        <w:rPr>
          <w:b w:val="0"/>
          <w:color w:val="auto"/>
          <w:lang w:val="lt-LT"/>
        </w:rPr>
      </w:pPr>
      <w:r w:rsidRPr="007D5E1D">
        <w:rPr>
          <w:b w:val="0"/>
          <w:color w:val="auto"/>
          <w:lang w:val="lt-LT"/>
        </w:rPr>
        <w:t>1</w:t>
      </w:r>
      <w:r w:rsidRPr="007D5E1D">
        <w:rPr>
          <w:b w:val="0"/>
          <w:color w:val="auto"/>
          <w:lang w:val="lt-LT"/>
        </w:rPr>
        <w:tab/>
        <w:t>Nepaisant RL 107 straipsnio 2 dalies nuostatų, Airija pasilieka teisę pašto korespondencijai taikomoje tarifų lentelėje nustatyti pirmosios pakopos viršutinę svorio ribą, kuri yra 25 gramai.</w:t>
      </w:r>
    </w:p>
    <w:p w14:paraId="06A37DAB"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RL VIII straipsnis</w:t>
      </w:r>
    </w:p>
    <w:p w14:paraId="4918C36A"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Siuntų, kurioms netaikomi apmokėjimo tarifai, žymėjimas</w:t>
      </w:r>
    </w:p>
    <w:p w14:paraId="560D9F7C"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1</w:t>
      </w:r>
      <w:r w:rsidRPr="007D5E1D">
        <w:rPr>
          <w:color w:val="auto"/>
          <w:lang w:val="lt-LT"/>
        </w:rPr>
        <w:tab/>
        <w:t>Taikant išlygą RL 112 straipsnio 1.3 punktui, Prancūzija pasilieka teisę taikyti akliesiems skirtų siuntų nuostatas pagal savo nacionalinius teisės aktus.</w:t>
      </w:r>
    </w:p>
    <w:p w14:paraId="63AC3A0D" w14:textId="77777777" w:rsidR="004F6CA9" w:rsidRPr="007D5E1D" w:rsidRDefault="004F6CA9" w:rsidP="00073CC4">
      <w:pPr>
        <w:pStyle w:val="Bodytext70"/>
        <w:shd w:val="clear" w:color="auto" w:fill="auto"/>
        <w:spacing w:before="240" w:line="240" w:lineRule="auto"/>
        <w:ind w:firstLine="0"/>
        <w:jc w:val="left"/>
        <w:rPr>
          <w:b w:val="0"/>
          <w:color w:val="auto"/>
          <w:lang w:val="lt-LT"/>
        </w:rPr>
      </w:pPr>
      <w:r w:rsidRPr="007D5E1D">
        <w:rPr>
          <w:color w:val="auto"/>
          <w:lang w:val="lt-LT"/>
        </w:rPr>
        <w:t xml:space="preserve">RL IX </w:t>
      </w:r>
      <w:r w:rsidRPr="007D5E1D">
        <w:rPr>
          <w:b w:val="0"/>
          <w:color w:val="auto"/>
          <w:lang w:val="lt-LT"/>
        </w:rPr>
        <w:t>straipsnis</w:t>
      </w:r>
    </w:p>
    <w:p w14:paraId="613BF50A"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Registruotieji maišai M</w:t>
      </w:r>
    </w:p>
    <w:p w14:paraId="54346530" w14:textId="77777777" w:rsidR="004F6CA9" w:rsidRPr="007D5E1D" w:rsidRDefault="004F6CA9" w:rsidP="00073CC4">
      <w:pPr>
        <w:pStyle w:val="Bodytext70"/>
        <w:shd w:val="clear" w:color="auto" w:fill="auto"/>
        <w:tabs>
          <w:tab w:val="left" w:pos="847"/>
        </w:tabs>
        <w:spacing w:before="240" w:line="240" w:lineRule="auto"/>
        <w:ind w:firstLine="0"/>
        <w:rPr>
          <w:b w:val="0"/>
          <w:color w:val="auto"/>
          <w:lang w:val="lt-LT"/>
        </w:rPr>
      </w:pPr>
      <w:r w:rsidRPr="007D5E1D">
        <w:rPr>
          <w:b w:val="0"/>
          <w:color w:val="auto"/>
          <w:lang w:val="lt-LT"/>
        </w:rPr>
        <w:t>1</w:t>
      </w:r>
      <w:r w:rsidRPr="007D5E1D">
        <w:rPr>
          <w:b w:val="0"/>
          <w:color w:val="auto"/>
          <w:lang w:val="lt-LT"/>
        </w:rPr>
        <w:tab/>
        <w:t>Kanada ir Jungtinės Amerikos Valstijos turi teisę nepriimti registruotųjų maišų M ir neteikti siuntų registravimo paslaugos, susijusios su tokiais maišais, siunčiamais iš kitų šalių.</w:t>
      </w:r>
    </w:p>
    <w:p w14:paraId="791AB322"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X </w:t>
      </w:r>
      <w:r w:rsidRPr="007D5E1D">
        <w:rPr>
          <w:b w:val="0"/>
          <w:color w:val="auto"/>
          <w:lang w:val="lt-LT"/>
        </w:rPr>
        <w:t>straipsnis</w:t>
      </w:r>
    </w:p>
    <w:p w14:paraId="1057113F"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Įvertintosioms siuntoms taikomos didžiausios ribos</w:t>
      </w:r>
    </w:p>
    <w:p w14:paraId="773D54F5" w14:textId="77777777" w:rsidR="004F6CA9" w:rsidRPr="007D5E1D" w:rsidRDefault="004F6CA9" w:rsidP="00073CC4">
      <w:pPr>
        <w:pStyle w:val="Bodytext70"/>
        <w:shd w:val="clear" w:color="auto" w:fill="auto"/>
        <w:tabs>
          <w:tab w:val="left" w:pos="847"/>
        </w:tabs>
        <w:spacing w:before="240" w:line="240" w:lineRule="auto"/>
        <w:ind w:firstLine="0"/>
        <w:rPr>
          <w:b w:val="0"/>
          <w:color w:val="auto"/>
          <w:lang w:val="lt-LT"/>
        </w:rPr>
      </w:pPr>
      <w:r w:rsidRPr="007D5E1D">
        <w:rPr>
          <w:b w:val="0"/>
          <w:color w:val="auto"/>
          <w:lang w:val="lt-LT"/>
        </w:rPr>
        <w:t>1</w:t>
      </w:r>
      <w:r w:rsidRPr="007D5E1D">
        <w:rPr>
          <w:b w:val="0"/>
          <w:color w:val="auto"/>
          <w:lang w:val="lt-LT"/>
        </w:rPr>
        <w:tab/>
        <w:t>Taikant išlygą</w:t>
      </w:r>
      <w:r w:rsidRPr="007D5E1D">
        <w:rPr>
          <w:color w:val="auto"/>
          <w:lang w:val="lt-LT"/>
        </w:rPr>
        <w:t xml:space="preserve"> RL 138 </w:t>
      </w:r>
      <w:r w:rsidRPr="007D5E1D">
        <w:rPr>
          <w:b w:val="0"/>
          <w:color w:val="auto"/>
          <w:lang w:val="lt-LT"/>
        </w:rPr>
        <w:t>straipsniui, Švedija pasilieka teisę apriboti registruotųjų ir įvertintųjų pašto korespondencijos siuntų, taip pat įvertintųjų ir neįvertintųjų siuntinių turinio vertę pagal didžiausias ribas, nurodomas toliau pateikiamoje lentelėje:</w:t>
      </w:r>
    </w:p>
    <w:p w14:paraId="06F12841" w14:textId="77777777" w:rsidR="003F0949" w:rsidRPr="007D5E1D" w:rsidRDefault="003F0949">
      <w:pPr>
        <w:widowControl/>
        <w:rPr>
          <w:rFonts w:ascii="Arial" w:eastAsia="Arial" w:hAnsi="Arial" w:cs="Arial"/>
          <w:b/>
          <w:bCs/>
          <w:color w:val="auto"/>
          <w:sz w:val="20"/>
          <w:szCs w:val="20"/>
          <w:lang w:val="lt-LT"/>
        </w:rPr>
      </w:pPr>
      <w:r w:rsidRPr="007D5E1D">
        <w:rPr>
          <w:color w:val="auto"/>
          <w:lang w:val="lt-LT"/>
        </w:rPr>
        <w:br w:type="page"/>
      </w:r>
    </w:p>
    <w:p w14:paraId="6CA1F2CB" w14:textId="77777777" w:rsidR="004F6CA9" w:rsidRPr="006849FF" w:rsidRDefault="004F6CA9" w:rsidP="00073CC4">
      <w:pPr>
        <w:pStyle w:val="Bodytext70"/>
        <w:shd w:val="clear" w:color="auto" w:fill="auto"/>
        <w:spacing w:before="240" w:line="240" w:lineRule="auto"/>
        <w:ind w:firstLine="0"/>
        <w:rPr>
          <w:b w:val="0"/>
          <w:bCs w:val="0"/>
          <w:color w:val="auto"/>
          <w:lang w:val="lt-LT"/>
        </w:rPr>
      </w:pPr>
      <w:r w:rsidRPr="006849FF">
        <w:rPr>
          <w:b w:val="0"/>
          <w:bCs w:val="0"/>
          <w:color w:val="auto"/>
          <w:lang w:val="lt-LT"/>
        </w:rPr>
        <w:lastRenderedPageBreak/>
        <w:t>Gaunamos pašto korespondencijos siuntos</w:t>
      </w: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2415"/>
        <w:gridCol w:w="2377"/>
        <w:gridCol w:w="2377"/>
        <w:gridCol w:w="2402"/>
      </w:tblGrid>
      <w:tr w:rsidR="004F6CA9" w:rsidRPr="006849FF" w14:paraId="4BE91F90" w14:textId="77777777" w:rsidTr="004F6CA9">
        <w:tc>
          <w:tcPr>
            <w:tcW w:w="2491" w:type="dxa"/>
            <w:tcBorders>
              <w:bottom w:val="single" w:sz="4" w:space="0" w:color="000000"/>
            </w:tcBorders>
          </w:tcPr>
          <w:p w14:paraId="1BEC43E5" w14:textId="77777777" w:rsidR="004F6CA9" w:rsidRPr="006849FF" w:rsidRDefault="004F6CA9" w:rsidP="00073CC4">
            <w:pPr>
              <w:pStyle w:val="Bodytext70"/>
              <w:shd w:val="clear" w:color="auto" w:fill="auto"/>
              <w:spacing w:before="240" w:line="240" w:lineRule="auto"/>
              <w:ind w:firstLine="0"/>
              <w:rPr>
                <w:b w:val="0"/>
                <w:bCs w:val="0"/>
                <w:color w:val="auto"/>
                <w:lang w:val="lt-LT"/>
              </w:rPr>
            </w:pPr>
          </w:p>
        </w:tc>
        <w:tc>
          <w:tcPr>
            <w:tcW w:w="2491" w:type="dxa"/>
            <w:tcBorders>
              <w:bottom w:val="single" w:sz="4" w:space="0" w:color="000000"/>
            </w:tcBorders>
          </w:tcPr>
          <w:p w14:paraId="51F55C44" w14:textId="77777777" w:rsidR="004F6CA9" w:rsidRPr="006849FF" w:rsidRDefault="004F6CA9" w:rsidP="00073CC4">
            <w:pPr>
              <w:pStyle w:val="Bodytext70"/>
              <w:shd w:val="clear" w:color="auto" w:fill="auto"/>
              <w:spacing w:before="240" w:line="240" w:lineRule="auto"/>
              <w:ind w:firstLine="0"/>
              <w:rPr>
                <w:b w:val="0"/>
                <w:bCs w:val="0"/>
                <w:color w:val="auto"/>
                <w:lang w:val="lt-LT"/>
              </w:rPr>
            </w:pPr>
            <w:r w:rsidRPr="006849FF">
              <w:rPr>
                <w:b w:val="0"/>
                <w:bCs w:val="0"/>
                <w:color w:val="auto"/>
                <w:lang w:val="lt-LT"/>
              </w:rPr>
              <w:t>Didžiausia turinio komercinė vertė</w:t>
            </w:r>
          </w:p>
        </w:tc>
        <w:tc>
          <w:tcPr>
            <w:tcW w:w="2491" w:type="dxa"/>
            <w:tcBorders>
              <w:bottom w:val="single" w:sz="4" w:space="0" w:color="000000"/>
            </w:tcBorders>
          </w:tcPr>
          <w:p w14:paraId="4CE17FC2" w14:textId="77777777" w:rsidR="004F6CA9" w:rsidRPr="006849FF" w:rsidRDefault="004F6CA9" w:rsidP="00073CC4">
            <w:pPr>
              <w:pStyle w:val="Bodytext70"/>
              <w:shd w:val="clear" w:color="auto" w:fill="auto"/>
              <w:spacing w:before="240" w:line="240" w:lineRule="auto"/>
              <w:ind w:firstLine="0"/>
              <w:rPr>
                <w:b w:val="0"/>
                <w:bCs w:val="0"/>
                <w:color w:val="auto"/>
                <w:lang w:val="lt-LT"/>
              </w:rPr>
            </w:pPr>
            <w:r w:rsidRPr="006849FF">
              <w:rPr>
                <w:b w:val="0"/>
                <w:bCs w:val="0"/>
                <w:color w:val="auto"/>
                <w:lang w:val="lt-LT"/>
              </w:rPr>
              <w:t>Didžiausia deklaruota vertė</w:t>
            </w:r>
          </w:p>
        </w:tc>
        <w:tc>
          <w:tcPr>
            <w:tcW w:w="2491" w:type="dxa"/>
            <w:tcBorders>
              <w:bottom w:val="single" w:sz="4" w:space="0" w:color="000000"/>
            </w:tcBorders>
          </w:tcPr>
          <w:p w14:paraId="01EF1444" w14:textId="77777777" w:rsidR="004F6CA9" w:rsidRPr="006849FF" w:rsidRDefault="004F6CA9" w:rsidP="00073CC4">
            <w:pPr>
              <w:pStyle w:val="Bodytext70"/>
              <w:shd w:val="clear" w:color="auto" w:fill="auto"/>
              <w:spacing w:before="240" w:line="240" w:lineRule="auto"/>
              <w:ind w:firstLine="0"/>
              <w:rPr>
                <w:b w:val="0"/>
                <w:bCs w:val="0"/>
                <w:color w:val="auto"/>
                <w:lang w:val="lt-LT"/>
              </w:rPr>
            </w:pPr>
            <w:r w:rsidRPr="006849FF">
              <w:rPr>
                <w:b w:val="0"/>
                <w:bCs w:val="0"/>
                <w:color w:val="auto"/>
                <w:lang w:val="lt-LT"/>
              </w:rPr>
              <w:t xml:space="preserve">Didžiausia kompensacija </w:t>
            </w:r>
          </w:p>
        </w:tc>
      </w:tr>
      <w:tr w:rsidR="004F6CA9" w:rsidRPr="006849FF" w14:paraId="36B34942" w14:textId="77777777" w:rsidTr="004F6CA9">
        <w:tc>
          <w:tcPr>
            <w:tcW w:w="2491" w:type="dxa"/>
            <w:tcBorders>
              <w:bottom w:val="nil"/>
            </w:tcBorders>
          </w:tcPr>
          <w:p w14:paraId="496CAD42" w14:textId="77777777" w:rsidR="004F6CA9" w:rsidRPr="006849FF" w:rsidRDefault="004F6CA9" w:rsidP="00073CC4">
            <w:pPr>
              <w:pStyle w:val="Bodytext70"/>
              <w:shd w:val="clear" w:color="auto" w:fill="auto"/>
              <w:spacing w:before="240" w:line="240" w:lineRule="auto"/>
              <w:ind w:firstLine="0"/>
              <w:rPr>
                <w:b w:val="0"/>
                <w:bCs w:val="0"/>
                <w:color w:val="auto"/>
                <w:lang w:val="lt-LT"/>
              </w:rPr>
            </w:pPr>
            <w:r w:rsidRPr="006849FF">
              <w:rPr>
                <w:rStyle w:val="Bodytext2Bold1"/>
                <w:color w:val="auto"/>
                <w:lang w:val="lt-LT"/>
              </w:rPr>
              <w:t>Registruotosios siuntos</w:t>
            </w:r>
          </w:p>
        </w:tc>
        <w:tc>
          <w:tcPr>
            <w:tcW w:w="2491" w:type="dxa"/>
            <w:tcBorders>
              <w:bottom w:val="nil"/>
            </w:tcBorders>
          </w:tcPr>
          <w:p w14:paraId="693F9491" w14:textId="77777777" w:rsidR="004F6CA9" w:rsidRPr="006849FF" w:rsidRDefault="004F6CA9" w:rsidP="00073CC4">
            <w:pPr>
              <w:pStyle w:val="Bodytext70"/>
              <w:shd w:val="clear" w:color="auto" w:fill="auto"/>
              <w:spacing w:before="240" w:line="240" w:lineRule="auto"/>
              <w:ind w:firstLine="0"/>
              <w:rPr>
                <w:b w:val="0"/>
                <w:bCs w:val="0"/>
                <w:color w:val="auto"/>
                <w:lang w:val="lt-LT"/>
              </w:rPr>
            </w:pPr>
            <w:r w:rsidRPr="006849FF">
              <w:rPr>
                <w:rStyle w:val="Bodytext2Bold1"/>
                <w:color w:val="auto"/>
                <w:lang w:val="lt-LT"/>
              </w:rPr>
              <w:t>500 SDR</w:t>
            </w:r>
          </w:p>
        </w:tc>
        <w:tc>
          <w:tcPr>
            <w:tcW w:w="2491" w:type="dxa"/>
            <w:tcBorders>
              <w:bottom w:val="nil"/>
            </w:tcBorders>
          </w:tcPr>
          <w:p w14:paraId="4733657A" w14:textId="77777777" w:rsidR="004F6CA9" w:rsidRPr="006849FF" w:rsidRDefault="004F6CA9" w:rsidP="00073CC4">
            <w:pPr>
              <w:pStyle w:val="Bodytext70"/>
              <w:shd w:val="clear" w:color="auto" w:fill="auto"/>
              <w:spacing w:before="240" w:line="240" w:lineRule="auto"/>
              <w:ind w:firstLine="0"/>
              <w:rPr>
                <w:b w:val="0"/>
                <w:bCs w:val="0"/>
                <w:color w:val="auto"/>
                <w:lang w:val="lt-LT"/>
              </w:rPr>
            </w:pPr>
            <w:r w:rsidRPr="006849FF">
              <w:rPr>
                <w:b w:val="0"/>
                <w:bCs w:val="0"/>
                <w:color w:val="auto"/>
                <w:lang w:val="lt-LT"/>
              </w:rPr>
              <w:t xml:space="preserve">– </w:t>
            </w:r>
          </w:p>
        </w:tc>
        <w:tc>
          <w:tcPr>
            <w:tcW w:w="2491" w:type="dxa"/>
            <w:tcBorders>
              <w:bottom w:val="nil"/>
            </w:tcBorders>
          </w:tcPr>
          <w:p w14:paraId="19C8DB41" w14:textId="77777777" w:rsidR="004F6CA9" w:rsidRPr="006849FF" w:rsidRDefault="004F6CA9" w:rsidP="00073CC4">
            <w:pPr>
              <w:pStyle w:val="Bodytext20"/>
              <w:shd w:val="clear" w:color="auto" w:fill="auto"/>
              <w:spacing w:before="240" w:line="240" w:lineRule="auto"/>
              <w:ind w:firstLine="0"/>
              <w:jc w:val="center"/>
              <w:rPr>
                <w:color w:val="auto"/>
                <w:lang w:val="lt-LT"/>
              </w:rPr>
            </w:pPr>
            <w:r w:rsidRPr="006849FF">
              <w:rPr>
                <w:rStyle w:val="Bodytext2Bold1"/>
                <w:b w:val="0"/>
                <w:bCs w:val="0"/>
                <w:color w:val="auto"/>
                <w:lang w:val="lt-LT"/>
              </w:rPr>
              <w:t>30 SDR</w:t>
            </w:r>
          </w:p>
          <w:p w14:paraId="49900F99" w14:textId="77777777" w:rsidR="004F6CA9" w:rsidRPr="006849FF" w:rsidRDefault="004F6CA9" w:rsidP="00073CC4">
            <w:pPr>
              <w:pStyle w:val="Bodytext70"/>
              <w:shd w:val="clear" w:color="auto" w:fill="auto"/>
              <w:spacing w:before="240" w:line="240" w:lineRule="auto"/>
              <w:ind w:firstLine="0"/>
              <w:rPr>
                <w:b w:val="0"/>
                <w:bCs w:val="0"/>
                <w:color w:val="auto"/>
                <w:lang w:val="lt-LT"/>
              </w:rPr>
            </w:pPr>
            <w:r w:rsidRPr="006849FF">
              <w:rPr>
                <w:rStyle w:val="Bodytext2Bold1"/>
                <w:color w:val="auto"/>
                <w:lang w:val="lt-LT"/>
              </w:rPr>
              <w:t>(M maišas: 150 SDR)</w:t>
            </w:r>
          </w:p>
        </w:tc>
      </w:tr>
      <w:tr w:rsidR="004F6CA9" w:rsidRPr="007D5E1D" w14:paraId="40B01A77" w14:textId="77777777" w:rsidTr="004F6CA9">
        <w:tc>
          <w:tcPr>
            <w:tcW w:w="2491" w:type="dxa"/>
            <w:tcBorders>
              <w:top w:val="nil"/>
            </w:tcBorders>
          </w:tcPr>
          <w:p w14:paraId="170E394D"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rStyle w:val="Bodytext2Bold1"/>
                <w:color w:val="auto"/>
                <w:lang w:val="lt-LT"/>
              </w:rPr>
              <w:t>Įvertintosios siuntos</w:t>
            </w:r>
          </w:p>
        </w:tc>
        <w:tc>
          <w:tcPr>
            <w:tcW w:w="2491" w:type="dxa"/>
            <w:tcBorders>
              <w:top w:val="nil"/>
            </w:tcBorders>
          </w:tcPr>
          <w:p w14:paraId="17B90E06"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rStyle w:val="Bodytext2Bold1"/>
                <w:color w:val="auto"/>
                <w:lang w:val="lt-LT"/>
              </w:rPr>
              <w:t>1 000 SDR</w:t>
            </w:r>
          </w:p>
        </w:tc>
        <w:tc>
          <w:tcPr>
            <w:tcW w:w="2491" w:type="dxa"/>
            <w:tcBorders>
              <w:top w:val="nil"/>
            </w:tcBorders>
          </w:tcPr>
          <w:p w14:paraId="315BC7DC"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rStyle w:val="Bodytext2Bold1"/>
                <w:color w:val="auto"/>
                <w:lang w:val="lt-LT"/>
              </w:rPr>
              <w:t>1 000 SDR</w:t>
            </w:r>
          </w:p>
        </w:tc>
        <w:tc>
          <w:tcPr>
            <w:tcW w:w="2491" w:type="dxa"/>
            <w:tcBorders>
              <w:top w:val="nil"/>
            </w:tcBorders>
          </w:tcPr>
          <w:p w14:paraId="290F07EF"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rStyle w:val="Bodytext2Bold1"/>
                <w:color w:val="auto"/>
                <w:lang w:val="lt-LT"/>
              </w:rPr>
              <w:t>1 000 SDR</w:t>
            </w:r>
          </w:p>
        </w:tc>
      </w:tr>
    </w:tbl>
    <w:p w14:paraId="3EF41B60" w14:textId="77777777" w:rsidR="004F6CA9" w:rsidRPr="007D5E1D" w:rsidRDefault="004F6CA9" w:rsidP="00073CC4">
      <w:pPr>
        <w:pStyle w:val="Bodytext70"/>
        <w:shd w:val="clear" w:color="auto" w:fill="auto"/>
        <w:spacing w:before="240" w:line="240" w:lineRule="auto"/>
        <w:ind w:firstLine="0"/>
        <w:rPr>
          <w:color w:val="auto"/>
          <w:lang w:val="lt-LT"/>
        </w:rPr>
      </w:pPr>
    </w:p>
    <w:p w14:paraId="35CB0B0A" w14:textId="77777777" w:rsidR="004F6CA9" w:rsidRPr="007D5E1D" w:rsidRDefault="004F6CA9" w:rsidP="00073CC4">
      <w:pPr>
        <w:pStyle w:val="Bodytext70"/>
        <w:numPr>
          <w:ilvl w:val="0"/>
          <w:numId w:val="234"/>
        </w:numPr>
        <w:shd w:val="clear" w:color="auto" w:fill="auto"/>
        <w:tabs>
          <w:tab w:val="left" w:pos="847"/>
        </w:tabs>
        <w:spacing w:before="240" w:line="240" w:lineRule="auto"/>
        <w:ind w:firstLine="0"/>
        <w:rPr>
          <w:b w:val="0"/>
          <w:color w:val="auto"/>
          <w:lang w:val="lt-LT"/>
        </w:rPr>
      </w:pPr>
      <w:r w:rsidRPr="007D5E1D">
        <w:rPr>
          <w:b w:val="0"/>
          <w:color w:val="auto"/>
          <w:lang w:val="lt-LT"/>
        </w:rPr>
        <w:t>Šio apribojimo negalima apeiti deklaruojant vertės, viršijančios 1 000 SDR, dalį. Joks naujas apribojimas dėl registruotųjų ir įvertintųjų siuntų turinio pobūdžio nenustatomas. Siuntos, kurių vertė viršija šias ribas, bus grąžinamos į išsiuntimo punktą.</w:t>
      </w:r>
    </w:p>
    <w:p w14:paraId="49735E51" w14:textId="77777777" w:rsidR="004F6CA9" w:rsidRPr="007D5E1D" w:rsidRDefault="004F6CA9" w:rsidP="00073CC4">
      <w:pPr>
        <w:pStyle w:val="Bodytext70"/>
        <w:numPr>
          <w:ilvl w:val="0"/>
          <w:numId w:val="234"/>
        </w:numPr>
        <w:shd w:val="clear" w:color="auto" w:fill="auto"/>
        <w:tabs>
          <w:tab w:val="left" w:pos="847"/>
        </w:tabs>
        <w:spacing w:before="240" w:line="240" w:lineRule="auto"/>
        <w:ind w:firstLine="0"/>
        <w:rPr>
          <w:b w:val="0"/>
          <w:color w:val="auto"/>
          <w:lang w:val="lt-LT"/>
        </w:rPr>
      </w:pPr>
      <w:r w:rsidRPr="007D5E1D">
        <w:rPr>
          <w:b w:val="0"/>
          <w:color w:val="auto"/>
          <w:lang w:val="lt-LT"/>
        </w:rPr>
        <w:t>Taikant išlygą</w:t>
      </w:r>
      <w:r w:rsidRPr="007D5E1D">
        <w:rPr>
          <w:color w:val="auto"/>
          <w:lang w:val="lt-LT"/>
        </w:rPr>
        <w:t xml:space="preserve"> RL 138 </w:t>
      </w:r>
      <w:r w:rsidRPr="007D5E1D">
        <w:rPr>
          <w:b w:val="0"/>
          <w:color w:val="auto"/>
          <w:lang w:val="lt-LT"/>
        </w:rPr>
        <w:t>straipsniui, Danija pasilieka teisę apriboti į ją siunčiamų registruotųjų ar įvertintųjų pašto korespondencijos siuntų, kuriose yra pinigų ar kokių nors pareikštinių vertybinių popierių, turinio vertę pagal didžiausias ribas, nurodomas toliau pateikiamoje lentelėje:</w:t>
      </w:r>
    </w:p>
    <w:p w14:paraId="69F6218A" w14:textId="77777777" w:rsidR="004F6CA9" w:rsidRPr="006849FF" w:rsidRDefault="004F6CA9" w:rsidP="00073CC4">
      <w:pPr>
        <w:pStyle w:val="Bodytext70"/>
        <w:shd w:val="clear" w:color="auto" w:fill="auto"/>
        <w:spacing w:before="240" w:line="240" w:lineRule="auto"/>
        <w:ind w:firstLine="0"/>
        <w:rPr>
          <w:b w:val="0"/>
          <w:bCs w:val="0"/>
          <w:color w:val="auto"/>
          <w:lang w:val="lt-LT"/>
        </w:rPr>
      </w:pPr>
      <w:r w:rsidRPr="006849FF">
        <w:rPr>
          <w:b w:val="0"/>
          <w:bCs w:val="0"/>
          <w:color w:val="auto"/>
          <w:lang w:val="lt-LT"/>
        </w:rPr>
        <w:t>Gaunamos pašto korespondencijos siuntos</w:t>
      </w: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2428"/>
        <w:gridCol w:w="2372"/>
        <w:gridCol w:w="2373"/>
        <w:gridCol w:w="2398"/>
      </w:tblGrid>
      <w:tr w:rsidR="004F6CA9" w:rsidRPr="006849FF" w14:paraId="732B67FA" w14:textId="77777777" w:rsidTr="004F6CA9">
        <w:tc>
          <w:tcPr>
            <w:tcW w:w="2491" w:type="dxa"/>
            <w:tcBorders>
              <w:bottom w:val="single" w:sz="4" w:space="0" w:color="000000"/>
            </w:tcBorders>
          </w:tcPr>
          <w:p w14:paraId="22719C5A" w14:textId="77777777" w:rsidR="004F6CA9" w:rsidRPr="006849FF" w:rsidRDefault="004F6CA9" w:rsidP="00073CC4">
            <w:pPr>
              <w:pStyle w:val="Bodytext70"/>
              <w:shd w:val="clear" w:color="auto" w:fill="auto"/>
              <w:spacing w:before="240" w:line="240" w:lineRule="auto"/>
              <w:ind w:firstLine="0"/>
              <w:rPr>
                <w:b w:val="0"/>
                <w:bCs w:val="0"/>
                <w:color w:val="auto"/>
                <w:lang w:val="lt-LT"/>
              </w:rPr>
            </w:pPr>
          </w:p>
        </w:tc>
        <w:tc>
          <w:tcPr>
            <w:tcW w:w="2491" w:type="dxa"/>
            <w:tcBorders>
              <w:bottom w:val="single" w:sz="4" w:space="0" w:color="000000"/>
            </w:tcBorders>
          </w:tcPr>
          <w:p w14:paraId="7B87EDC7" w14:textId="77777777" w:rsidR="004F6CA9" w:rsidRPr="006849FF" w:rsidRDefault="004F6CA9" w:rsidP="00073CC4">
            <w:pPr>
              <w:pStyle w:val="Bodytext70"/>
              <w:shd w:val="clear" w:color="auto" w:fill="auto"/>
              <w:spacing w:before="240" w:line="240" w:lineRule="auto"/>
              <w:ind w:firstLine="0"/>
              <w:rPr>
                <w:b w:val="0"/>
                <w:bCs w:val="0"/>
                <w:color w:val="auto"/>
                <w:lang w:val="lt-LT"/>
              </w:rPr>
            </w:pPr>
            <w:r w:rsidRPr="006849FF">
              <w:rPr>
                <w:b w:val="0"/>
                <w:bCs w:val="0"/>
                <w:color w:val="auto"/>
                <w:lang w:val="lt-LT"/>
              </w:rPr>
              <w:t>Didžiausia turinio komercinė vertė</w:t>
            </w:r>
          </w:p>
        </w:tc>
        <w:tc>
          <w:tcPr>
            <w:tcW w:w="2491" w:type="dxa"/>
            <w:tcBorders>
              <w:bottom w:val="single" w:sz="4" w:space="0" w:color="000000"/>
            </w:tcBorders>
          </w:tcPr>
          <w:p w14:paraId="28B9D744" w14:textId="77777777" w:rsidR="004F6CA9" w:rsidRPr="006849FF" w:rsidRDefault="004F6CA9" w:rsidP="00073CC4">
            <w:pPr>
              <w:pStyle w:val="Bodytext70"/>
              <w:shd w:val="clear" w:color="auto" w:fill="auto"/>
              <w:spacing w:before="240" w:line="240" w:lineRule="auto"/>
              <w:ind w:firstLine="0"/>
              <w:rPr>
                <w:b w:val="0"/>
                <w:bCs w:val="0"/>
                <w:color w:val="auto"/>
                <w:lang w:val="lt-LT"/>
              </w:rPr>
            </w:pPr>
            <w:r w:rsidRPr="006849FF">
              <w:rPr>
                <w:b w:val="0"/>
                <w:bCs w:val="0"/>
                <w:color w:val="auto"/>
                <w:lang w:val="lt-LT"/>
              </w:rPr>
              <w:t>Didžiausia deklaruota vertė</w:t>
            </w:r>
          </w:p>
        </w:tc>
        <w:tc>
          <w:tcPr>
            <w:tcW w:w="2491" w:type="dxa"/>
            <w:tcBorders>
              <w:bottom w:val="single" w:sz="4" w:space="0" w:color="000000"/>
            </w:tcBorders>
          </w:tcPr>
          <w:p w14:paraId="7C841BCC" w14:textId="77777777" w:rsidR="004F6CA9" w:rsidRPr="006849FF" w:rsidRDefault="004F6CA9" w:rsidP="00073CC4">
            <w:pPr>
              <w:pStyle w:val="Bodytext70"/>
              <w:shd w:val="clear" w:color="auto" w:fill="auto"/>
              <w:spacing w:before="240" w:line="240" w:lineRule="auto"/>
              <w:ind w:firstLine="0"/>
              <w:rPr>
                <w:b w:val="0"/>
                <w:bCs w:val="0"/>
                <w:color w:val="auto"/>
                <w:lang w:val="lt-LT"/>
              </w:rPr>
            </w:pPr>
            <w:r w:rsidRPr="006849FF">
              <w:rPr>
                <w:b w:val="0"/>
                <w:bCs w:val="0"/>
                <w:color w:val="auto"/>
                <w:lang w:val="lt-LT"/>
              </w:rPr>
              <w:t xml:space="preserve">Didžiausia kompensacija </w:t>
            </w:r>
          </w:p>
        </w:tc>
      </w:tr>
      <w:tr w:rsidR="004F6CA9" w:rsidRPr="006849FF" w14:paraId="49882E2C" w14:textId="77777777" w:rsidTr="004F6CA9">
        <w:tc>
          <w:tcPr>
            <w:tcW w:w="2491" w:type="dxa"/>
            <w:tcBorders>
              <w:bottom w:val="nil"/>
            </w:tcBorders>
          </w:tcPr>
          <w:p w14:paraId="6340E039" w14:textId="77777777" w:rsidR="004F6CA9" w:rsidRPr="006849FF" w:rsidRDefault="004F6CA9" w:rsidP="00073CC4">
            <w:pPr>
              <w:pStyle w:val="Bodytext70"/>
              <w:shd w:val="clear" w:color="auto" w:fill="auto"/>
              <w:spacing w:before="240" w:line="240" w:lineRule="auto"/>
              <w:ind w:firstLine="0"/>
              <w:rPr>
                <w:b w:val="0"/>
                <w:bCs w:val="0"/>
                <w:color w:val="auto"/>
                <w:lang w:val="lt-LT"/>
              </w:rPr>
            </w:pPr>
            <w:r w:rsidRPr="006849FF">
              <w:rPr>
                <w:rStyle w:val="Bodytext2Bold1"/>
                <w:color w:val="auto"/>
                <w:lang w:val="lt-LT"/>
              </w:rPr>
              <w:t>Registruotosios pašto korespondencijos siuntos</w:t>
            </w:r>
          </w:p>
        </w:tc>
        <w:tc>
          <w:tcPr>
            <w:tcW w:w="2491" w:type="dxa"/>
            <w:tcBorders>
              <w:bottom w:val="nil"/>
            </w:tcBorders>
          </w:tcPr>
          <w:p w14:paraId="4AE6D508" w14:textId="77777777" w:rsidR="004F6CA9" w:rsidRPr="006849FF" w:rsidRDefault="004F6CA9" w:rsidP="00073CC4">
            <w:pPr>
              <w:pStyle w:val="Bodytext70"/>
              <w:shd w:val="clear" w:color="auto" w:fill="auto"/>
              <w:spacing w:before="240" w:line="240" w:lineRule="auto"/>
              <w:ind w:firstLine="0"/>
              <w:rPr>
                <w:b w:val="0"/>
                <w:bCs w:val="0"/>
                <w:color w:val="auto"/>
                <w:lang w:val="lt-LT"/>
              </w:rPr>
            </w:pPr>
            <w:r w:rsidRPr="006849FF">
              <w:rPr>
                <w:rStyle w:val="Bodytext2Bold1"/>
                <w:color w:val="auto"/>
                <w:lang w:val="lt-LT"/>
              </w:rPr>
              <w:t>100 SDR</w:t>
            </w:r>
          </w:p>
        </w:tc>
        <w:tc>
          <w:tcPr>
            <w:tcW w:w="2491" w:type="dxa"/>
            <w:tcBorders>
              <w:bottom w:val="nil"/>
            </w:tcBorders>
          </w:tcPr>
          <w:p w14:paraId="14876415" w14:textId="77777777" w:rsidR="004F6CA9" w:rsidRPr="006849FF" w:rsidRDefault="004F6CA9" w:rsidP="00073CC4">
            <w:pPr>
              <w:pStyle w:val="Bodytext70"/>
              <w:shd w:val="clear" w:color="auto" w:fill="auto"/>
              <w:spacing w:before="240" w:line="240" w:lineRule="auto"/>
              <w:ind w:firstLine="0"/>
              <w:rPr>
                <w:b w:val="0"/>
                <w:bCs w:val="0"/>
                <w:color w:val="auto"/>
                <w:lang w:val="lt-LT"/>
              </w:rPr>
            </w:pPr>
            <w:r w:rsidRPr="006849FF">
              <w:rPr>
                <w:b w:val="0"/>
                <w:bCs w:val="0"/>
                <w:color w:val="auto"/>
                <w:lang w:val="lt-LT"/>
              </w:rPr>
              <w:t xml:space="preserve">– </w:t>
            </w:r>
          </w:p>
        </w:tc>
        <w:tc>
          <w:tcPr>
            <w:tcW w:w="2491" w:type="dxa"/>
            <w:tcBorders>
              <w:bottom w:val="nil"/>
            </w:tcBorders>
          </w:tcPr>
          <w:p w14:paraId="29173ABE" w14:textId="77777777" w:rsidR="004F6CA9" w:rsidRPr="006849FF" w:rsidRDefault="004F6CA9" w:rsidP="00073CC4">
            <w:pPr>
              <w:pStyle w:val="Bodytext20"/>
              <w:shd w:val="clear" w:color="auto" w:fill="auto"/>
              <w:spacing w:before="240" w:line="240" w:lineRule="auto"/>
              <w:ind w:firstLine="0"/>
              <w:jc w:val="center"/>
              <w:rPr>
                <w:color w:val="auto"/>
                <w:lang w:val="lt-LT"/>
              </w:rPr>
            </w:pPr>
            <w:r w:rsidRPr="006849FF">
              <w:rPr>
                <w:rStyle w:val="Bodytext2Bold1"/>
                <w:b w:val="0"/>
                <w:bCs w:val="0"/>
                <w:color w:val="auto"/>
                <w:lang w:val="lt-LT"/>
              </w:rPr>
              <w:t>30 SDR</w:t>
            </w:r>
          </w:p>
          <w:p w14:paraId="7B355EF1" w14:textId="77777777" w:rsidR="004F6CA9" w:rsidRPr="006849FF" w:rsidRDefault="004F6CA9" w:rsidP="00073CC4">
            <w:pPr>
              <w:pStyle w:val="Bodytext70"/>
              <w:shd w:val="clear" w:color="auto" w:fill="auto"/>
              <w:spacing w:before="240" w:line="240" w:lineRule="auto"/>
              <w:ind w:firstLine="0"/>
              <w:rPr>
                <w:b w:val="0"/>
                <w:bCs w:val="0"/>
                <w:color w:val="auto"/>
                <w:lang w:val="lt-LT"/>
              </w:rPr>
            </w:pPr>
          </w:p>
        </w:tc>
      </w:tr>
      <w:tr w:rsidR="004F6CA9" w:rsidRPr="007D5E1D" w14:paraId="240ADCDE" w14:textId="77777777" w:rsidTr="004F6CA9">
        <w:tc>
          <w:tcPr>
            <w:tcW w:w="2491" w:type="dxa"/>
            <w:tcBorders>
              <w:top w:val="nil"/>
            </w:tcBorders>
          </w:tcPr>
          <w:p w14:paraId="08603A1C"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rStyle w:val="Bodytext2Bold1"/>
                <w:color w:val="auto"/>
                <w:lang w:val="lt-LT"/>
              </w:rPr>
              <w:t>Įvertintosios pašto korespondencijos siuntos</w:t>
            </w:r>
          </w:p>
        </w:tc>
        <w:tc>
          <w:tcPr>
            <w:tcW w:w="2491" w:type="dxa"/>
            <w:tcBorders>
              <w:top w:val="nil"/>
            </w:tcBorders>
          </w:tcPr>
          <w:p w14:paraId="6EA1FBC4"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rStyle w:val="Bodytext2Bold1"/>
                <w:color w:val="auto"/>
                <w:lang w:val="lt-LT"/>
              </w:rPr>
              <w:t>4 000 SDR</w:t>
            </w:r>
          </w:p>
        </w:tc>
        <w:tc>
          <w:tcPr>
            <w:tcW w:w="2491" w:type="dxa"/>
            <w:tcBorders>
              <w:top w:val="nil"/>
            </w:tcBorders>
          </w:tcPr>
          <w:p w14:paraId="574485DD"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rStyle w:val="Bodytext2Bold1"/>
                <w:color w:val="auto"/>
                <w:lang w:val="lt-LT"/>
              </w:rPr>
              <w:t>4 000 SDR</w:t>
            </w:r>
          </w:p>
        </w:tc>
        <w:tc>
          <w:tcPr>
            <w:tcW w:w="2491" w:type="dxa"/>
            <w:tcBorders>
              <w:top w:val="nil"/>
            </w:tcBorders>
          </w:tcPr>
          <w:p w14:paraId="7AD04C45"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rStyle w:val="Bodytext2Bold1"/>
                <w:color w:val="auto"/>
                <w:lang w:val="lt-LT"/>
              </w:rPr>
              <w:t>4 000 SDR</w:t>
            </w:r>
          </w:p>
        </w:tc>
      </w:tr>
    </w:tbl>
    <w:p w14:paraId="4FC7F668" w14:textId="77777777" w:rsidR="004F6CA9" w:rsidRPr="007D5E1D" w:rsidRDefault="004F6CA9" w:rsidP="00073CC4">
      <w:pPr>
        <w:pStyle w:val="Bodytext70"/>
        <w:shd w:val="clear" w:color="auto" w:fill="auto"/>
        <w:spacing w:before="240" w:line="240" w:lineRule="auto"/>
        <w:ind w:firstLine="0"/>
        <w:rPr>
          <w:color w:val="auto"/>
          <w:lang w:val="lt-LT"/>
        </w:rPr>
      </w:pPr>
    </w:p>
    <w:p w14:paraId="4544D1BE" w14:textId="77777777" w:rsidR="004F6CA9" w:rsidRPr="007D5E1D" w:rsidRDefault="004F6CA9" w:rsidP="003F0949">
      <w:pPr>
        <w:pStyle w:val="Bodytext70"/>
        <w:widowControl/>
        <w:numPr>
          <w:ilvl w:val="1"/>
          <w:numId w:val="234"/>
        </w:numPr>
        <w:shd w:val="clear" w:color="auto" w:fill="auto"/>
        <w:tabs>
          <w:tab w:val="left" w:pos="847"/>
        </w:tabs>
        <w:spacing w:before="240" w:line="240" w:lineRule="auto"/>
        <w:ind w:left="720" w:hanging="720"/>
        <w:rPr>
          <w:b w:val="0"/>
          <w:color w:val="auto"/>
          <w:lang w:val="lt-LT"/>
        </w:rPr>
      </w:pPr>
      <w:r w:rsidRPr="007D5E1D">
        <w:rPr>
          <w:b w:val="0"/>
          <w:color w:val="auto"/>
          <w:lang w:val="lt-LT"/>
        </w:rPr>
        <w:t>Šių ribų negalima apeiti pasirašant dalinį draudimą vertei, viršijančiai 4 000 SDR.</w:t>
      </w:r>
    </w:p>
    <w:p w14:paraId="7C2F3751" w14:textId="77777777" w:rsidR="004F6CA9" w:rsidRPr="007D5E1D" w:rsidRDefault="004F6CA9" w:rsidP="00073CC4">
      <w:pPr>
        <w:pStyle w:val="Bodytext70"/>
        <w:shd w:val="clear" w:color="auto" w:fill="auto"/>
        <w:spacing w:before="240" w:line="240" w:lineRule="auto"/>
        <w:ind w:firstLine="0"/>
        <w:jc w:val="left"/>
        <w:rPr>
          <w:color w:val="auto"/>
          <w:lang w:val="lt-LT"/>
        </w:rPr>
      </w:pPr>
      <w:r w:rsidRPr="007D5E1D">
        <w:rPr>
          <w:color w:val="auto"/>
          <w:lang w:val="lt-LT"/>
        </w:rPr>
        <w:t xml:space="preserve">RL XI </w:t>
      </w:r>
      <w:r w:rsidRPr="007D5E1D">
        <w:rPr>
          <w:b w:val="0"/>
          <w:color w:val="auto"/>
          <w:lang w:val="lt-LT"/>
        </w:rPr>
        <w:t>straipsnis</w:t>
      </w:r>
    </w:p>
    <w:p w14:paraId="3A6A21B3"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Įvertintosios siuntos</w:t>
      </w:r>
    </w:p>
    <w:p w14:paraId="149BB2DC" w14:textId="77777777" w:rsidR="004F6CA9" w:rsidRPr="007D5E1D" w:rsidRDefault="004F6CA9" w:rsidP="00073CC4">
      <w:pPr>
        <w:pStyle w:val="Bodytext70"/>
        <w:shd w:val="clear" w:color="auto" w:fill="auto"/>
        <w:tabs>
          <w:tab w:val="left" w:pos="847"/>
        </w:tabs>
        <w:spacing w:before="240" w:line="240" w:lineRule="auto"/>
        <w:ind w:firstLine="0"/>
        <w:rPr>
          <w:b w:val="0"/>
          <w:color w:val="auto"/>
          <w:lang w:val="lt-LT"/>
        </w:rPr>
      </w:pPr>
      <w:r w:rsidRPr="007D5E1D">
        <w:rPr>
          <w:color w:val="auto"/>
          <w:lang w:val="lt-LT"/>
        </w:rPr>
        <w:t>1</w:t>
      </w:r>
      <w:r w:rsidRPr="007D5E1D">
        <w:rPr>
          <w:color w:val="auto"/>
          <w:lang w:val="lt-LT"/>
        </w:rPr>
        <w:tab/>
      </w:r>
      <w:r w:rsidRPr="007D5E1D">
        <w:rPr>
          <w:b w:val="0"/>
          <w:color w:val="auto"/>
          <w:lang w:val="lt-LT"/>
        </w:rPr>
        <w:t>Taikant išlygą</w:t>
      </w:r>
      <w:r w:rsidRPr="007D5E1D">
        <w:rPr>
          <w:color w:val="auto"/>
          <w:lang w:val="lt-LT"/>
        </w:rPr>
        <w:t xml:space="preserve"> RL 138 </w:t>
      </w:r>
      <w:r w:rsidRPr="007D5E1D">
        <w:rPr>
          <w:b w:val="0"/>
          <w:color w:val="auto"/>
          <w:lang w:val="lt-LT"/>
        </w:rPr>
        <w:t>straipsniui, Prancūzija pasilieka teisę apriboti į ją siunčiamų įvertintųjų pašto korespondencijos siuntų turinio vertę pagal toliau nurodomas didžiausias ribas: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13"/>
        <w:gridCol w:w="3072"/>
        <w:gridCol w:w="1891"/>
        <w:gridCol w:w="2573"/>
      </w:tblGrid>
      <w:tr w:rsidR="004F6CA9" w:rsidRPr="007D5E1D" w14:paraId="050A9C4E" w14:textId="77777777" w:rsidTr="00DE668D">
        <w:trPr>
          <w:trHeight w:hRule="exact" w:val="734"/>
          <w:jc w:val="center"/>
        </w:trPr>
        <w:tc>
          <w:tcPr>
            <w:tcW w:w="2213" w:type="dxa"/>
            <w:tcBorders>
              <w:top w:val="single" w:sz="4" w:space="0" w:color="auto"/>
            </w:tcBorders>
            <w:shd w:val="clear" w:color="auto" w:fill="FFFFFF"/>
          </w:tcPr>
          <w:p w14:paraId="34296BCD" w14:textId="77777777" w:rsidR="004F6CA9" w:rsidRPr="007D5E1D" w:rsidRDefault="004F6CA9" w:rsidP="00073CC4">
            <w:pPr>
              <w:framePr w:w="9749" w:wrap="notBeside" w:vAnchor="text" w:hAnchor="text" w:xAlign="center" w:y="1"/>
              <w:spacing w:before="240"/>
              <w:rPr>
                <w:color w:val="auto"/>
                <w:sz w:val="10"/>
                <w:szCs w:val="10"/>
                <w:lang w:val="lt-LT"/>
              </w:rPr>
            </w:pPr>
          </w:p>
        </w:tc>
        <w:tc>
          <w:tcPr>
            <w:tcW w:w="3072" w:type="dxa"/>
            <w:tcBorders>
              <w:top w:val="single" w:sz="4" w:space="0" w:color="auto"/>
            </w:tcBorders>
            <w:shd w:val="clear" w:color="auto" w:fill="FFFFFF"/>
            <w:vAlign w:val="center"/>
          </w:tcPr>
          <w:p w14:paraId="3419750F" w14:textId="77777777" w:rsidR="004F6CA9" w:rsidRPr="007D5E1D" w:rsidRDefault="004F6CA9" w:rsidP="00073CC4">
            <w:pPr>
              <w:pStyle w:val="Bodytext20"/>
              <w:framePr w:w="9749" w:wrap="notBeside" w:vAnchor="text" w:hAnchor="text" w:xAlign="center" w:y="1"/>
              <w:shd w:val="clear" w:color="auto" w:fill="auto"/>
              <w:spacing w:before="240" w:line="240" w:lineRule="auto"/>
              <w:ind w:firstLine="0"/>
              <w:rPr>
                <w:b/>
                <w:color w:val="auto"/>
                <w:lang w:val="lt-LT"/>
              </w:rPr>
            </w:pPr>
            <w:r w:rsidRPr="007D5E1D">
              <w:rPr>
                <w:rStyle w:val="Bodytext2Bold1"/>
                <w:b w:val="0"/>
                <w:color w:val="auto"/>
                <w:lang w:val="lt-LT"/>
              </w:rPr>
              <w:t>Didžiausia turinio komercinė vertė</w:t>
            </w:r>
          </w:p>
        </w:tc>
        <w:tc>
          <w:tcPr>
            <w:tcW w:w="1891" w:type="dxa"/>
            <w:tcBorders>
              <w:top w:val="single" w:sz="4" w:space="0" w:color="auto"/>
            </w:tcBorders>
            <w:shd w:val="clear" w:color="auto" w:fill="FFFFFF"/>
            <w:vAlign w:val="center"/>
          </w:tcPr>
          <w:p w14:paraId="4FAC9544" w14:textId="77777777" w:rsidR="004F6CA9" w:rsidRPr="007D5E1D" w:rsidRDefault="004F6CA9" w:rsidP="00073CC4">
            <w:pPr>
              <w:pStyle w:val="Bodytext20"/>
              <w:framePr w:w="9749" w:wrap="notBeside" w:vAnchor="text" w:hAnchor="text" w:xAlign="center" w:y="1"/>
              <w:shd w:val="clear" w:color="auto" w:fill="auto"/>
              <w:spacing w:before="240" w:line="240" w:lineRule="auto"/>
              <w:ind w:firstLine="0"/>
              <w:jc w:val="left"/>
              <w:rPr>
                <w:b/>
                <w:color w:val="auto"/>
                <w:lang w:val="lt-LT"/>
              </w:rPr>
            </w:pPr>
            <w:r w:rsidRPr="007D5E1D">
              <w:rPr>
                <w:rStyle w:val="Bodytext2Bold1"/>
                <w:b w:val="0"/>
                <w:color w:val="auto"/>
                <w:lang w:val="lt-LT"/>
              </w:rPr>
              <w:t>Didžiausia deklaruota vertė</w:t>
            </w:r>
          </w:p>
        </w:tc>
        <w:tc>
          <w:tcPr>
            <w:tcW w:w="2573" w:type="dxa"/>
            <w:tcBorders>
              <w:top w:val="single" w:sz="4" w:space="0" w:color="auto"/>
            </w:tcBorders>
            <w:shd w:val="clear" w:color="auto" w:fill="FFFFFF"/>
            <w:vAlign w:val="center"/>
          </w:tcPr>
          <w:p w14:paraId="2AE74339" w14:textId="77777777" w:rsidR="004F6CA9" w:rsidRPr="007D5E1D" w:rsidRDefault="004F6CA9" w:rsidP="00073CC4">
            <w:pPr>
              <w:pStyle w:val="Bodytext20"/>
              <w:framePr w:w="9749" w:wrap="notBeside" w:vAnchor="text" w:hAnchor="text" w:xAlign="center" w:y="1"/>
              <w:shd w:val="clear" w:color="auto" w:fill="auto"/>
              <w:spacing w:before="240" w:line="240" w:lineRule="auto"/>
              <w:ind w:firstLine="0"/>
              <w:jc w:val="left"/>
              <w:rPr>
                <w:b/>
                <w:color w:val="auto"/>
                <w:lang w:val="lt-LT"/>
              </w:rPr>
            </w:pPr>
            <w:r w:rsidRPr="007D5E1D">
              <w:rPr>
                <w:rStyle w:val="Bodytext2Bold1"/>
                <w:b w:val="0"/>
                <w:color w:val="auto"/>
                <w:lang w:val="lt-LT"/>
              </w:rPr>
              <w:t>Didžiausia kompensacija</w:t>
            </w:r>
          </w:p>
        </w:tc>
      </w:tr>
      <w:tr w:rsidR="004F6CA9" w:rsidRPr="007D5E1D" w14:paraId="040DE1EE" w14:textId="77777777" w:rsidTr="00DE668D">
        <w:trPr>
          <w:trHeight w:hRule="exact" w:val="490"/>
          <w:jc w:val="center"/>
        </w:trPr>
        <w:tc>
          <w:tcPr>
            <w:tcW w:w="2213" w:type="dxa"/>
            <w:tcBorders>
              <w:top w:val="single" w:sz="4" w:space="0" w:color="auto"/>
              <w:bottom w:val="single" w:sz="4" w:space="0" w:color="auto"/>
            </w:tcBorders>
            <w:shd w:val="clear" w:color="auto" w:fill="FFFFFF"/>
            <w:vAlign w:val="center"/>
          </w:tcPr>
          <w:p w14:paraId="031B1177" w14:textId="77777777" w:rsidR="004F6CA9" w:rsidRPr="007D5E1D" w:rsidRDefault="004F6CA9" w:rsidP="00073CC4">
            <w:pPr>
              <w:pStyle w:val="Bodytext20"/>
              <w:framePr w:w="9749" w:wrap="notBeside" w:vAnchor="text" w:hAnchor="text" w:xAlign="center" w:y="1"/>
              <w:shd w:val="clear" w:color="auto" w:fill="auto"/>
              <w:spacing w:before="240" w:line="240" w:lineRule="auto"/>
              <w:ind w:firstLine="0"/>
              <w:jc w:val="left"/>
              <w:rPr>
                <w:b/>
                <w:color w:val="auto"/>
                <w:lang w:val="lt-LT"/>
              </w:rPr>
            </w:pPr>
            <w:r w:rsidRPr="007D5E1D">
              <w:rPr>
                <w:rStyle w:val="Bodytext2Bold1"/>
                <w:b w:val="0"/>
                <w:color w:val="auto"/>
                <w:lang w:val="lt-LT"/>
              </w:rPr>
              <w:t>Įvertintosios siuntos</w:t>
            </w:r>
          </w:p>
        </w:tc>
        <w:tc>
          <w:tcPr>
            <w:tcW w:w="3072" w:type="dxa"/>
            <w:tcBorders>
              <w:top w:val="single" w:sz="4" w:space="0" w:color="auto"/>
              <w:bottom w:val="single" w:sz="4" w:space="0" w:color="auto"/>
            </w:tcBorders>
            <w:shd w:val="clear" w:color="auto" w:fill="FFFFFF"/>
            <w:vAlign w:val="center"/>
          </w:tcPr>
          <w:p w14:paraId="4079AD64" w14:textId="77777777" w:rsidR="004F6CA9" w:rsidRPr="007D5E1D" w:rsidRDefault="004F6CA9" w:rsidP="00073CC4">
            <w:pPr>
              <w:pStyle w:val="Bodytext20"/>
              <w:framePr w:w="9749" w:wrap="notBeside" w:vAnchor="text" w:hAnchor="text" w:xAlign="center" w:y="1"/>
              <w:shd w:val="clear" w:color="auto" w:fill="auto"/>
              <w:spacing w:before="240" w:line="240" w:lineRule="auto"/>
              <w:ind w:firstLine="0"/>
              <w:rPr>
                <w:b/>
                <w:color w:val="auto"/>
                <w:lang w:val="lt-LT"/>
              </w:rPr>
            </w:pPr>
            <w:r w:rsidRPr="007D5E1D">
              <w:rPr>
                <w:rStyle w:val="Bodytext2Bold1"/>
                <w:b w:val="0"/>
                <w:color w:val="auto"/>
                <w:lang w:val="lt-LT"/>
              </w:rPr>
              <w:t>630 SDR</w:t>
            </w:r>
          </w:p>
        </w:tc>
        <w:tc>
          <w:tcPr>
            <w:tcW w:w="1891" w:type="dxa"/>
            <w:tcBorders>
              <w:top w:val="single" w:sz="4" w:space="0" w:color="auto"/>
              <w:bottom w:val="single" w:sz="4" w:space="0" w:color="auto"/>
            </w:tcBorders>
            <w:shd w:val="clear" w:color="auto" w:fill="FFFFFF"/>
            <w:vAlign w:val="center"/>
          </w:tcPr>
          <w:p w14:paraId="16FDA0C9" w14:textId="77777777" w:rsidR="004F6CA9" w:rsidRPr="007D5E1D" w:rsidRDefault="004F6CA9" w:rsidP="00073CC4">
            <w:pPr>
              <w:pStyle w:val="Bodytext20"/>
              <w:framePr w:w="9749" w:wrap="notBeside" w:vAnchor="text" w:hAnchor="text" w:xAlign="center" w:y="1"/>
              <w:shd w:val="clear" w:color="auto" w:fill="auto"/>
              <w:spacing w:before="240" w:line="240" w:lineRule="auto"/>
              <w:ind w:firstLine="0"/>
              <w:jc w:val="left"/>
              <w:rPr>
                <w:b/>
                <w:color w:val="auto"/>
                <w:lang w:val="lt-LT"/>
              </w:rPr>
            </w:pPr>
            <w:r w:rsidRPr="007D5E1D">
              <w:rPr>
                <w:rStyle w:val="Bodytext2Bold1"/>
                <w:b w:val="0"/>
                <w:color w:val="auto"/>
                <w:lang w:val="lt-LT"/>
              </w:rPr>
              <w:t>630 SDR</w:t>
            </w:r>
          </w:p>
        </w:tc>
        <w:tc>
          <w:tcPr>
            <w:tcW w:w="2573" w:type="dxa"/>
            <w:tcBorders>
              <w:top w:val="single" w:sz="4" w:space="0" w:color="auto"/>
              <w:bottom w:val="single" w:sz="4" w:space="0" w:color="auto"/>
            </w:tcBorders>
            <w:shd w:val="clear" w:color="auto" w:fill="FFFFFF"/>
            <w:vAlign w:val="center"/>
          </w:tcPr>
          <w:p w14:paraId="1B0E0621" w14:textId="77777777" w:rsidR="004F6CA9" w:rsidRPr="007D5E1D" w:rsidRDefault="004F6CA9" w:rsidP="00073CC4">
            <w:pPr>
              <w:pStyle w:val="Bodytext20"/>
              <w:framePr w:w="9749" w:wrap="notBeside" w:vAnchor="text" w:hAnchor="text" w:xAlign="center" w:y="1"/>
              <w:shd w:val="clear" w:color="auto" w:fill="auto"/>
              <w:spacing w:before="240" w:line="240" w:lineRule="auto"/>
              <w:ind w:firstLine="0"/>
              <w:jc w:val="left"/>
              <w:rPr>
                <w:b/>
                <w:color w:val="auto"/>
                <w:lang w:val="lt-LT"/>
              </w:rPr>
            </w:pPr>
            <w:r w:rsidRPr="007D5E1D">
              <w:rPr>
                <w:rStyle w:val="Bodytext2Bold1"/>
                <w:b w:val="0"/>
                <w:color w:val="auto"/>
                <w:lang w:val="lt-LT"/>
              </w:rPr>
              <w:t>630 SDR</w:t>
            </w:r>
          </w:p>
        </w:tc>
      </w:tr>
    </w:tbl>
    <w:p w14:paraId="23A114F2" w14:textId="77777777" w:rsidR="004F6CA9" w:rsidRPr="007D5E1D" w:rsidRDefault="004F6CA9" w:rsidP="00073CC4">
      <w:pPr>
        <w:framePr w:w="9749" w:wrap="notBeside" w:vAnchor="text" w:hAnchor="text" w:xAlign="center" w:y="1"/>
        <w:spacing w:before="240"/>
        <w:rPr>
          <w:color w:val="auto"/>
          <w:sz w:val="2"/>
          <w:szCs w:val="2"/>
          <w:lang w:val="lt-LT"/>
        </w:rPr>
      </w:pPr>
    </w:p>
    <w:p w14:paraId="75AD4534" w14:textId="77777777" w:rsidR="004F6CA9" w:rsidRPr="007D5E1D" w:rsidRDefault="004F6CA9" w:rsidP="00073CC4">
      <w:pPr>
        <w:spacing w:before="240"/>
        <w:rPr>
          <w:color w:val="auto"/>
          <w:sz w:val="2"/>
          <w:szCs w:val="2"/>
          <w:lang w:val="lt-LT"/>
        </w:rPr>
      </w:pPr>
    </w:p>
    <w:p w14:paraId="1344CC10" w14:textId="77777777" w:rsidR="004F6CA9" w:rsidRPr="007D5E1D" w:rsidRDefault="004F6CA9" w:rsidP="00073CC4">
      <w:pPr>
        <w:pStyle w:val="Bodytext70"/>
        <w:numPr>
          <w:ilvl w:val="0"/>
          <w:numId w:val="229"/>
        </w:numPr>
        <w:shd w:val="clear" w:color="auto" w:fill="auto"/>
        <w:tabs>
          <w:tab w:val="left" w:pos="846"/>
        </w:tabs>
        <w:spacing w:before="240" w:line="240" w:lineRule="auto"/>
        <w:ind w:firstLine="0"/>
        <w:rPr>
          <w:b w:val="0"/>
          <w:color w:val="auto"/>
          <w:lang w:val="lt-LT"/>
        </w:rPr>
      </w:pPr>
      <w:r w:rsidRPr="007D5E1D">
        <w:rPr>
          <w:b w:val="0"/>
          <w:color w:val="auto"/>
          <w:lang w:val="lt-LT"/>
        </w:rPr>
        <w:t>Šių ribų negalima apeiti pasirašant dalinį draudimą vertei, viršijančiai 630 SDR. Siuntos,</w:t>
      </w:r>
    </w:p>
    <w:p w14:paraId="51553224" w14:textId="77777777" w:rsidR="004F6CA9" w:rsidRPr="007D5E1D" w:rsidRDefault="004F6CA9" w:rsidP="00073CC4">
      <w:pPr>
        <w:pStyle w:val="Bodytext70"/>
        <w:shd w:val="clear" w:color="auto" w:fill="auto"/>
        <w:spacing w:before="240" w:line="240" w:lineRule="auto"/>
        <w:ind w:firstLine="0"/>
        <w:rPr>
          <w:b w:val="0"/>
          <w:color w:val="auto"/>
          <w:lang w:val="lt-LT"/>
        </w:rPr>
      </w:pPr>
      <w:r w:rsidRPr="007D5E1D">
        <w:rPr>
          <w:b w:val="0"/>
          <w:color w:val="auto"/>
          <w:lang w:val="lt-LT"/>
        </w:rPr>
        <w:t>kurių vertė viršija šią ribą, bus grąžinamos į išsiuntimo punktą. Žemesnės vertės, negu yra siuntos komercinė vertė, deklaruoti negalima.</w:t>
      </w:r>
    </w:p>
    <w:p w14:paraId="4C716EFC"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XII </w:t>
      </w:r>
      <w:r w:rsidRPr="007D5E1D">
        <w:rPr>
          <w:b w:val="0"/>
          <w:color w:val="auto"/>
          <w:lang w:val="lt-LT"/>
        </w:rPr>
        <w:t>straipsnis</w:t>
      </w:r>
    </w:p>
    <w:p w14:paraId="36BBA692"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TKKA sąskaitų surašymas</w:t>
      </w:r>
    </w:p>
    <w:p w14:paraId="57F1ED87" w14:textId="77777777" w:rsidR="004F6CA9" w:rsidRPr="007D5E1D" w:rsidRDefault="004F6CA9" w:rsidP="00073CC4">
      <w:pPr>
        <w:pStyle w:val="Bodytext70"/>
        <w:shd w:val="clear" w:color="auto" w:fill="auto"/>
        <w:tabs>
          <w:tab w:val="left" w:pos="846"/>
        </w:tabs>
        <w:spacing w:before="240" w:line="240" w:lineRule="auto"/>
        <w:ind w:firstLine="0"/>
        <w:rPr>
          <w:b w:val="0"/>
          <w:color w:val="auto"/>
          <w:lang w:val="lt-LT"/>
        </w:rPr>
      </w:pPr>
      <w:r w:rsidRPr="007D5E1D">
        <w:rPr>
          <w:b w:val="0"/>
          <w:color w:val="auto"/>
          <w:lang w:val="lt-LT"/>
        </w:rPr>
        <w:t>1</w:t>
      </w:r>
      <w:r w:rsidRPr="007D5E1D">
        <w:rPr>
          <w:color w:val="auto"/>
          <w:lang w:val="lt-LT"/>
        </w:rPr>
        <w:tab/>
        <w:t xml:space="preserve">Azerbaidžanas, </w:t>
      </w:r>
      <w:r w:rsidRPr="007D5E1D">
        <w:rPr>
          <w:b w:val="0"/>
          <w:color w:val="auto"/>
          <w:lang w:val="lt-LT"/>
        </w:rPr>
        <w:t xml:space="preserve">Žaliojo Kyšulio Respublika, Egiptas, Kazachstanas, Kirgizija, Marokas, </w:t>
      </w:r>
      <w:r w:rsidRPr="007D5E1D">
        <w:rPr>
          <w:b w:val="0"/>
          <w:color w:val="auto"/>
          <w:lang w:val="lt-LT"/>
        </w:rPr>
        <w:lastRenderedPageBreak/>
        <w:t>Omanas, Nepalas, Kataras ir Uzbekistanas pasilieka teisę kompensuoti TKKA paslaugos išlaidas, net jei per metus grąžintų siuntų skaičius mažesnis už</w:t>
      </w:r>
      <w:r w:rsidRPr="007D5E1D">
        <w:rPr>
          <w:color w:val="auto"/>
          <w:lang w:val="lt-LT"/>
        </w:rPr>
        <w:t xml:space="preserve"> RL 144 </w:t>
      </w:r>
      <w:r w:rsidRPr="007D5E1D">
        <w:rPr>
          <w:b w:val="0"/>
          <w:color w:val="auto"/>
          <w:lang w:val="lt-LT"/>
        </w:rPr>
        <w:t>straipsnio</w:t>
      </w:r>
      <w:r w:rsidRPr="007D5E1D">
        <w:rPr>
          <w:color w:val="auto"/>
          <w:lang w:val="lt-LT"/>
        </w:rPr>
        <w:t xml:space="preserve"> 4.4 </w:t>
      </w:r>
      <w:r w:rsidRPr="007D5E1D">
        <w:rPr>
          <w:b w:val="0"/>
          <w:color w:val="auto"/>
          <w:lang w:val="lt-LT"/>
        </w:rPr>
        <w:t>punkte nustatytą ribą arba jai lygus.</w:t>
      </w:r>
    </w:p>
    <w:p w14:paraId="7732409C"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XIII </w:t>
      </w:r>
      <w:r w:rsidRPr="007D5E1D">
        <w:rPr>
          <w:b w:val="0"/>
          <w:color w:val="auto"/>
          <w:lang w:val="lt-LT"/>
        </w:rPr>
        <w:t>straipsnis</w:t>
      </w:r>
    </w:p>
    <w:p w14:paraId="5DE5A871" w14:textId="77777777" w:rsidR="004F6CA9" w:rsidRPr="007D5E1D" w:rsidRDefault="00EE1F24" w:rsidP="00073CC4">
      <w:pPr>
        <w:pStyle w:val="Bodytext70"/>
        <w:shd w:val="clear" w:color="auto" w:fill="auto"/>
        <w:spacing w:before="240" w:line="240" w:lineRule="auto"/>
        <w:ind w:firstLine="0"/>
        <w:rPr>
          <w:b w:val="0"/>
          <w:color w:val="auto"/>
          <w:lang w:val="lt-LT"/>
        </w:rPr>
      </w:pPr>
      <w:r w:rsidRPr="007D5E1D">
        <w:rPr>
          <w:b w:val="0"/>
          <w:color w:val="auto"/>
          <w:lang w:val="lt-LT"/>
        </w:rPr>
        <w:t>Klaidingai</w:t>
      </w:r>
      <w:r w:rsidR="004F6CA9" w:rsidRPr="007D5E1D">
        <w:rPr>
          <w:b w:val="0"/>
          <w:color w:val="auto"/>
          <w:lang w:val="lt-LT"/>
        </w:rPr>
        <w:t xml:space="preserve"> priimtų siuntų apdorojimas</w:t>
      </w:r>
    </w:p>
    <w:p w14:paraId="4E7BD5FC" w14:textId="77777777" w:rsidR="004F6CA9" w:rsidRPr="007D5E1D" w:rsidRDefault="004F6CA9" w:rsidP="00073CC4">
      <w:pPr>
        <w:pStyle w:val="Bodytext70"/>
        <w:numPr>
          <w:ilvl w:val="0"/>
          <w:numId w:val="235"/>
        </w:numPr>
        <w:shd w:val="clear" w:color="auto" w:fill="auto"/>
        <w:tabs>
          <w:tab w:val="left" w:pos="846"/>
        </w:tabs>
        <w:spacing w:before="240" w:line="240" w:lineRule="auto"/>
        <w:ind w:firstLine="0"/>
        <w:rPr>
          <w:b w:val="0"/>
          <w:color w:val="auto"/>
          <w:lang w:val="lt-LT"/>
        </w:rPr>
      </w:pPr>
      <w:r w:rsidRPr="007D5E1D">
        <w:rPr>
          <w:b w:val="0"/>
          <w:color w:val="auto"/>
          <w:lang w:val="lt-LT"/>
        </w:rPr>
        <w:t>Afganistanas, Angola, Džibutis ir Pakistanas neprivalo laikytis</w:t>
      </w:r>
      <w:r w:rsidRPr="007D5E1D">
        <w:rPr>
          <w:color w:val="auto"/>
          <w:lang w:val="lt-LT"/>
        </w:rPr>
        <w:t xml:space="preserve"> RL 149 </w:t>
      </w:r>
      <w:r w:rsidRPr="007D5E1D">
        <w:rPr>
          <w:b w:val="0"/>
          <w:color w:val="auto"/>
          <w:lang w:val="lt-LT"/>
        </w:rPr>
        <w:t>straipsnio</w:t>
      </w:r>
      <w:r w:rsidRPr="007D5E1D">
        <w:rPr>
          <w:color w:val="auto"/>
          <w:lang w:val="lt-LT"/>
        </w:rPr>
        <w:t xml:space="preserve"> 4 </w:t>
      </w:r>
      <w:r w:rsidRPr="007D5E1D">
        <w:rPr>
          <w:b w:val="0"/>
          <w:color w:val="auto"/>
          <w:lang w:val="lt-LT"/>
        </w:rPr>
        <w:t>dalies nuostatų, pagal kurias „šiame pranešime turi būti tiksliai nurodytas pažeistas draudimas, taip pat išvardyti siuntoje esantys daiktai, dėl kurių ji buvo konfiskuota“.</w:t>
      </w:r>
    </w:p>
    <w:p w14:paraId="7FCD03B4" w14:textId="77777777" w:rsidR="004F6CA9" w:rsidRPr="007D5E1D" w:rsidRDefault="004F6CA9" w:rsidP="00073CC4">
      <w:pPr>
        <w:pStyle w:val="Bodytext70"/>
        <w:numPr>
          <w:ilvl w:val="0"/>
          <w:numId w:val="235"/>
        </w:numPr>
        <w:shd w:val="clear" w:color="auto" w:fill="auto"/>
        <w:tabs>
          <w:tab w:val="left" w:pos="846"/>
        </w:tabs>
        <w:spacing w:before="240" w:line="240" w:lineRule="auto"/>
        <w:ind w:firstLine="0"/>
        <w:rPr>
          <w:b w:val="0"/>
          <w:color w:val="auto"/>
          <w:lang w:val="lt-LT"/>
        </w:rPr>
      </w:pPr>
      <w:r w:rsidRPr="007D5E1D">
        <w:rPr>
          <w:b w:val="0"/>
          <w:color w:val="auto"/>
          <w:lang w:val="lt-LT"/>
        </w:rPr>
        <w:t>Afganistanas, Angola,</w:t>
      </w:r>
      <w:r w:rsidRPr="007D5E1D">
        <w:rPr>
          <w:color w:val="auto"/>
          <w:lang w:val="lt-LT"/>
        </w:rPr>
        <w:t xml:space="preserve"> Argentina, </w:t>
      </w:r>
      <w:r w:rsidRPr="007D5E1D">
        <w:rPr>
          <w:b w:val="0"/>
          <w:color w:val="auto"/>
          <w:lang w:val="lt-LT"/>
        </w:rPr>
        <w:t>Australija, Azerbaidžanas,</w:t>
      </w:r>
      <w:r w:rsidRPr="007D5E1D">
        <w:rPr>
          <w:color w:val="auto"/>
          <w:lang w:val="lt-LT"/>
        </w:rPr>
        <w:t xml:space="preserve"> Kanada, </w:t>
      </w:r>
      <w:r w:rsidRPr="007D5E1D">
        <w:rPr>
          <w:b w:val="0"/>
          <w:color w:val="auto"/>
          <w:lang w:val="lt-LT"/>
        </w:rPr>
        <w:t>Korėjos Liaudies Demokratinė Respublika, Džibutis, Estija, Kazachstanas, Kirgizija, Nepalas, Sudanas, Tadžikistanas, Turkmėnistanas, Ukraina, Uzbekistanas ir Vietnamas pasilieka teisę teikti informaciją apie siuntų konfiskavimo priežastis, apsiribodami tik duomenimis, gautais iš muitinės, ir remdamiesi savo vidaus teisės aktais.</w:t>
      </w:r>
    </w:p>
    <w:p w14:paraId="77140474" w14:textId="77777777" w:rsidR="004F6CA9" w:rsidRPr="007D5E1D" w:rsidRDefault="004F6CA9" w:rsidP="00073CC4">
      <w:pPr>
        <w:pStyle w:val="Bodytext70"/>
        <w:numPr>
          <w:ilvl w:val="0"/>
          <w:numId w:val="235"/>
        </w:numPr>
        <w:shd w:val="clear" w:color="auto" w:fill="auto"/>
        <w:tabs>
          <w:tab w:val="left" w:pos="846"/>
        </w:tabs>
        <w:spacing w:before="240" w:line="240" w:lineRule="auto"/>
        <w:ind w:firstLine="0"/>
        <w:rPr>
          <w:b w:val="0"/>
          <w:color w:val="auto"/>
          <w:lang w:val="lt-LT"/>
        </w:rPr>
      </w:pPr>
      <w:r w:rsidRPr="007D5E1D">
        <w:rPr>
          <w:b w:val="0"/>
          <w:color w:val="auto"/>
          <w:lang w:val="lt-LT"/>
        </w:rPr>
        <w:t>Jungtinės Amerikos Valstijos pasilieka teisę bet kurią siuntą, kurioje yra kontroliuojamų medžiagų, kaip apibrėžta JAV federalinių reglamentų kodekso 21 antraštinės dalies 1308 skirsnyje, apdoroti kaip klaidingai priimtą, vadovaudamasi savo nacionalinės teisės aktais ir muitinės tvarka.</w:t>
      </w:r>
    </w:p>
    <w:p w14:paraId="55FBBDEA" w14:textId="77777777" w:rsidR="004F6CA9" w:rsidRPr="007D5E1D" w:rsidRDefault="004F6CA9" w:rsidP="00073CC4">
      <w:pPr>
        <w:pStyle w:val="Heading41"/>
        <w:keepNext/>
        <w:keepLines/>
        <w:numPr>
          <w:ilvl w:val="0"/>
          <w:numId w:val="235"/>
        </w:numPr>
        <w:shd w:val="clear" w:color="auto" w:fill="auto"/>
        <w:tabs>
          <w:tab w:val="left" w:pos="846"/>
        </w:tabs>
        <w:spacing w:before="240" w:after="0" w:line="240" w:lineRule="auto"/>
        <w:ind w:firstLine="0"/>
        <w:rPr>
          <w:color w:val="auto"/>
          <w:lang w:val="lt-LT"/>
        </w:rPr>
      </w:pPr>
      <w:r w:rsidRPr="007D5E1D">
        <w:rPr>
          <w:color w:val="auto"/>
          <w:lang w:val="lt-LT"/>
        </w:rPr>
        <w:t>Prancūzija taiko RL 149 straipsnio 6 dalies nuostatas tik akliesiems skirtoms siuntoms, nepažeisdamos savo nacionalinės teisės aktų.</w:t>
      </w:r>
    </w:p>
    <w:p w14:paraId="35B1A9E0" w14:textId="77777777" w:rsidR="004F6CA9" w:rsidRPr="007D5E1D" w:rsidRDefault="004F6CA9" w:rsidP="00073CC4">
      <w:pPr>
        <w:pStyle w:val="Bodytext70"/>
        <w:shd w:val="clear" w:color="auto" w:fill="auto"/>
        <w:tabs>
          <w:tab w:val="left" w:pos="9781"/>
        </w:tabs>
        <w:spacing w:before="240" w:line="240" w:lineRule="auto"/>
        <w:ind w:firstLine="0"/>
        <w:jc w:val="left"/>
        <w:rPr>
          <w:color w:val="auto"/>
          <w:lang w:val="lt-LT"/>
        </w:rPr>
      </w:pPr>
      <w:r w:rsidRPr="007D5E1D">
        <w:rPr>
          <w:color w:val="auto"/>
          <w:lang w:val="lt-LT"/>
        </w:rPr>
        <w:t xml:space="preserve">RL XIV </w:t>
      </w:r>
      <w:r w:rsidRPr="007D5E1D">
        <w:rPr>
          <w:b w:val="0"/>
          <w:color w:val="auto"/>
          <w:lang w:val="lt-LT"/>
        </w:rPr>
        <w:t>straipsnis</w:t>
      </w:r>
    </w:p>
    <w:p w14:paraId="7BCED77B" w14:textId="77777777" w:rsidR="004F6CA9" w:rsidRPr="007D5E1D" w:rsidRDefault="004F6CA9" w:rsidP="00073CC4">
      <w:pPr>
        <w:pStyle w:val="Bodytext70"/>
        <w:keepNext/>
        <w:keepLines/>
        <w:shd w:val="clear" w:color="auto" w:fill="auto"/>
        <w:tabs>
          <w:tab w:val="left" w:pos="9781"/>
        </w:tabs>
        <w:spacing w:line="240" w:lineRule="auto"/>
        <w:ind w:firstLine="0"/>
        <w:jc w:val="left"/>
        <w:outlineLvl w:val="3"/>
        <w:rPr>
          <w:b w:val="0"/>
          <w:color w:val="auto"/>
          <w:lang w:val="lt-LT"/>
        </w:rPr>
      </w:pPr>
      <w:r w:rsidRPr="007D5E1D">
        <w:rPr>
          <w:b w:val="0"/>
          <w:color w:val="auto"/>
          <w:lang w:val="lt-LT"/>
        </w:rPr>
        <w:t>Persiuntimas</w:t>
      </w:r>
    </w:p>
    <w:p w14:paraId="492D731C" w14:textId="77777777" w:rsidR="004F6CA9" w:rsidRPr="007D5E1D" w:rsidRDefault="004F6CA9" w:rsidP="00073CC4">
      <w:pPr>
        <w:pStyle w:val="Bodytext70"/>
        <w:shd w:val="clear" w:color="auto" w:fill="auto"/>
        <w:tabs>
          <w:tab w:val="left" w:pos="846"/>
        </w:tabs>
        <w:spacing w:before="240" w:line="240" w:lineRule="auto"/>
        <w:ind w:firstLine="0"/>
        <w:rPr>
          <w:b w:val="0"/>
          <w:color w:val="auto"/>
          <w:lang w:val="lt-LT"/>
        </w:rPr>
      </w:pPr>
      <w:r w:rsidRPr="007D5E1D">
        <w:rPr>
          <w:b w:val="0"/>
          <w:color w:val="auto"/>
          <w:lang w:val="lt-LT"/>
        </w:rPr>
        <w:t>1</w:t>
      </w:r>
      <w:r w:rsidRPr="007D5E1D">
        <w:rPr>
          <w:color w:val="auto"/>
          <w:lang w:val="lt-LT"/>
        </w:rPr>
        <w:tab/>
        <w:t xml:space="preserve">RL 150 </w:t>
      </w:r>
      <w:r w:rsidRPr="007D5E1D">
        <w:rPr>
          <w:b w:val="0"/>
          <w:color w:val="auto"/>
          <w:lang w:val="lt-LT"/>
        </w:rPr>
        <w:t>straipsnio</w:t>
      </w:r>
      <w:r w:rsidRPr="007D5E1D">
        <w:rPr>
          <w:color w:val="auto"/>
          <w:lang w:val="lt-LT"/>
        </w:rPr>
        <w:t xml:space="preserve"> 2 </w:t>
      </w:r>
      <w:r w:rsidRPr="007D5E1D">
        <w:rPr>
          <w:b w:val="0"/>
          <w:color w:val="auto"/>
          <w:lang w:val="lt-LT"/>
        </w:rPr>
        <w:t>dalies nuostatos netaikomos Danijos, Suomijos</w:t>
      </w:r>
      <w:r w:rsidRPr="007D5E1D">
        <w:rPr>
          <w:color w:val="auto"/>
          <w:lang w:val="lt-LT"/>
        </w:rPr>
        <w:t xml:space="preserve"> ir Švedijos </w:t>
      </w:r>
      <w:r w:rsidRPr="007D5E1D">
        <w:rPr>
          <w:b w:val="0"/>
          <w:color w:val="auto"/>
          <w:lang w:val="lt-LT"/>
        </w:rPr>
        <w:t>paskirtiesiems operatoriams, kurių įranga rūšiavimo metu automatiškai persiunčia paštą gavėjams, kurie pakeitė adresą.</w:t>
      </w:r>
    </w:p>
    <w:p w14:paraId="6FA5C286" w14:textId="77777777" w:rsidR="004F6CA9" w:rsidRPr="007D5E1D" w:rsidRDefault="004F6CA9" w:rsidP="00073CC4">
      <w:pPr>
        <w:pStyle w:val="Bodytext70"/>
        <w:shd w:val="clear" w:color="auto" w:fill="auto"/>
        <w:spacing w:before="240" w:line="240" w:lineRule="auto"/>
        <w:ind w:firstLine="0"/>
        <w:jc w:val="left"/>
        <w:rPr>
          <w:b w:val="0"/>
          <w:color w:val="auto"/>
          <w:lang w:val="lt-LT"/>
        </w:rPr>
      </w:pPr>
      <w:r w:rsidRPr="007D5E1D">
        <w:rPr>
          <w:color w:val="auto"/>
          <w:lang w:val="lt-LT"/>
        </w:rPr>
        <w:t xml:space="preserve">RL XV </w:t>
      </w:r>
      <w:r w:rsidRPr="007D5E1D">
        <w:rPr>
          <w:b w:val="0"/>
          <w:color w:val="auto"/>
          <w:lang w:val="lt-LT"/>
        </w:rPr>
        <w:t>straipsnis</w:t>
      </w:r>
    </w:p>
    <w:p w14:paraId="45248837" w14:textId="77777777" w:rsidR="004F6CA9" w:rsidRPr="007D5E1D" w:rsidRDefault="004F6CA9" w:rsidP="00073CC4">
      <w:pPr>
        <w:pStyle w:val="Bodytext70"/>
        <w:keepNext/>
        <w:keepLines/>
        <w:shd w:val="clear" w:color="auto" w:fill="auto"/>
        <w:spacing w:line="240" w:lineRule="auto"/>
        <w:ind w:firstLine="0"/>
        <w:jc w:val="left"/>
        <w:outlineLvl w:val="3"/>
        <w:rPr>
          <w:color w:val="auto"/>
          <w:lang w:val="lt-LT"/>
        </w:rPr>
      </w:pPr>
      <w:r w:rsidRPr="007D5E1D">
        <w:rPr>
          <w:color w:val="auto"/>
          <w:lang w:val="lt-LT"/>
        </w:rPr>
        <w:t>Reklamacijų apdorojimas</w:t>
      </w:r>
    </w:p>
    <w:p w14:paraId="258A716F" w14:textId="77777777" w:rsidR="004F6CA9" w:rsidRPr="007D5E1D" w:rsidRDefault="004F6CA9" w:rsidP="00073CC4">
      <w:pPr>
        <w:pStyle w:val="Bodytext70"/>
        <w:shd w:val="clear" w:color="auto" w:fill="auto"/>
        <w:tabs>
          <w:tab w:val="left" w:pos="846"/>
        </w:tabs>
        <w:spacing w:before="240" w:line="240" w:lineRule="auto"/>
        <w:ind w:firstLine="0"/>
        <w:rPr>
          <w:b w:val="0"/>
          <w:color w:val="auto"/>
          <w:lang w:val="lt-LT"/>
        </w:rPr>
      </w:pPr>
      <w:r w:rsidRPr="007D5E1D">
        <w:rPr>
          <w:b w:val="0"/>
          <w:color w:val="auto"/>
          <w:lang w:val="lt-LT"/>
        </w:rPr>
        <w:t>1</w:t>
      </w:r>
      <w:r w:rsidRPr="007D5E1D">
        <w:rPr>
          <w:color w:val="auto"/>
          <w:lang w:val="lt-LT"/>
        </w:rPr>
        <w:tab/>
      </w:r>
      <w:r w:rsidRPr="007D5E1D">
        <w:rPr>
          <w:b w:val="0"/>
          <w:color w:val="auto"/>
          <w:lang w:val="lt-LT"/>
        </w:rPr>
        <w:t>Taikant išlygą</w:t>
      </w:r>
      <w:r w:rsidRPr="007D5E1D">
        <w:rPr>
          <w:color w:val="auto"/>
          <w:lang w:val="lt-LT"/>
        </w:rPr>
        <w:t xml:space="preserve"> RL 154 </w:t>
      </w:r>
      <w:r w:rsidRPr="007D5E1D">
        <w:rPr>
          <w:b w:val="0"/>
          <w:color w:val="auto"/>
          <w:lang w:val="lt-LT"/>
        </w:rPr>
        <w:t>straipsniui, Jungtinės Amerikos Valstijos pasilieka teisę nepriimti</w:t>
      </w:r>
    </w:p>
    <w:p w14:paraId="4B2E85CB" w14:textId="77777777" w:rsidR="004F6CA9" w:rsidRPr="007D5E1D" w:rsidRDefault="004F6CA9" w:rsidP="00073CC4">
      <w:pPr>
        <w:pStyle w:val="Bodytext70"/>
        <w:shd w:val="clear" w:color="auto" w:fill="auto"/>
        <w:spacing w:before="240" w:line="240" w:lineRule="auto"/>
        <w:ind w:firstLine="0"/>
        <w:rPr>
          <w:b w:val="0"/>
          <w:color w:val="auto"/>
          <w:lang w:val="lt-LT"/>
        </w:rPr>
      </w:pPr>
      <w:r w:rsidRPr="007D5E1D">
        <w:rPr>
          <w:b w:val="0"/>
          <w:color w:val="auto"/>
          <w:lang w:val="lt-LT"/>
        </w:rPr>
        <w:t>paskirtųjų išsiuntimo operatorių reklamacijų CN 08 dėl atviru tranzitu siųstų registruotųjų siuntų ir neprisiima jokios atsakomybės už draudžiamas šios rūšies siuntas.</w:t>
      </w:r>
    </w:p>
    <w:p w14:paraId="52CF87C0"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XVI </w:t>
      </w:r>
      <w:r w:rsidRPr="007D5E1D">
        <w:rPr>
          <w:b w:val="0"/>
          <w:color w:val="auto"/>
          <w:lang w:val="lt-LT"/>
        </w:rPr>
        <w:t>straipsnis</w:t>
      </w:r>
    </w:p>
    <w:p w14:paraId="7E97A3C4"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Muitiniam tikrinimui pateikiamos siuntos</w:t>
      </w:r>
    </w:p>
    <w:p w14:paraId="1A72A04C" w14:textId="77777777" w:rsidR="004F6CA9" w:rsidRPr="007D5E1D" w:rsidRDefault="004F6CA9" w:rsidP="00073CC4">
      <w:pPr>
        <w:pStyle w:val="Bodytext70"/>
        <w:shd w:val="clear" w:color="auto" w:fill="auto"/>
        <w:spacing w:before="240" w:line="240" w:lineRule="auto"/>
        <w:ind w:firstLine="0"/>
        <w:rPr>
          <w:b w:val="0"/>
          <w:color w:val="auto"/>
          <w:lang w:val="lt-LT"/>
        </w:rPr>
      </w:pPr>
      <w:r w:rsidRPr="007D5E1D">
        <w:rPr>
          <w:b w:val="0"/>
          <w:color w:val="auto"/>
          <w:lang w:val="lt-LT"/>
        </w:rPr>
        <w:t>1</w:t>
      </w:r>
      <w:r w:rsidRPr="007D5E1D">
        <w:rPr>
          <w:b w:val="0"/>
          <w:color w:val="auto"/>
          <w:lang w:val="lt-LT"/>
        </w:rPr>
        <w:tab/>
        <w:t xml:space="preserve">Taikant išlygą </w:t>
      </w:r>
      <w:r w:rsidRPr="007D5E1D">
        <w:rPr>
          <w:color w:val="auto"/>
          <w:lang w:val="lt-LT"/>
        </w:rPr>
        <w:t>RL 156</w:t>
      </w:r>
      <w:r w:rsidRPr="007D5E1D">
        <w:rPr>
          <w:b w:val="0"/>
          <w:color w:val="auto"/>
          <w:lang w:val="lt-LT"/>
        </w:rPr>
        <w:t xml:space="preserve"> straipsniui, Jungtinė Didžiosios Britanijos ir Šiaurės Airijos Karalystė neprisiima atsakomybės, kad būtų gautas siuntėjo parašas ant blankų CN 22 ir CN 23, kai reikia patvirtinti, kad siuntoje nėra pavojingų daiktų, kuriuos siųsti remiantis pašto teisės aktais draudžiama.</w:t>
      </w:r>
    </w:p>
    <w:p w14:paraId="3A7C5475"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RL XVII straipsnis</w:t>
      </w:r>
    </w:p>
    <w:p w14:paraId="4EC0E5F8" w14:textId="77777777" w:rsidR="004F6CA9" w:rsidRPr="007D5E1D" w:rsidRDefault="004F6CA9" w:rsidP="00073CC4">
      <w:pPr>
        <w:pStyle w:val="Bodytext70"/>
        <w:keepNext/>
        <w:keepLines/>
        <w:shd w:val="clear" w:color="auto" w:fill="auto"/>
        <w:spacing w:line="240" w:lineRule="auto"/>
        <w:ind w:firstLine="0"/>
        <w:jc w:val="left"/>
        <w:outlineLvl w:val="3"/>
        <w:rPr>
          <w:color w:val="auto"/>
          <w:lang w:val="lt-LT"/>
        </w:rPr>
      </w:pPr>
      <w:r w:rsidRPr="007D5E1D">
        <w:rPr>
          <w:color w:val="auto"/>
          <w:lang w:val="lt-LT"/>
        </w:rPr>
        <w:t>Išplėštų ar sugadintų registruotųjų ar įvertintųjų siuntų įteikimas</w:t>
      </w:r>
    </w:p>
    <w:p w14:paraId="59433049" w14:textId="77777777" w:rsidR="004F6CA9" w:rsidRPr="007D5E1D" w:rsidRDefault="004F6CA9" w:rsidP="00073CC4">
      <w:pPr>
        <w:pStyle w:val="Bodytext70"/>
        <w:numPr>
          <w:ilvl w:val="0"/>
          <w:numId w:val="236"/>
        </w:numPr>
        <w:shd w:val="clear" w:color="auto" w:fill="auto"/>
        <w:tabs>
          <w:tab w:val="left" w:pos="854"/>
        </w:tabs>
        <w:spacing w:before="240" w:line="240" w:lineRule="auto"/>
        <w:ind w:firstLine="0"/>
        <w:rPr>
          <w:color w:val="auto"/>
          <w:lang w:val="lt-LT"/>
        </w:rPr>
      </w:pPr>
      <w:r w:rsidRPr="007D5E1D">
        <w:rPr>
          <w:color w:val="auto"/>
          <w:lang w:val="lt-LT"/>
        </w:rPr>
        <w:t>Taikant išlygą RL 160 straipsnio, §§ 1 ir 2 nuostatoms, Jungtinės Amerikos Valstijos pasilieka teisę netaikyti nuostatų registruotosioms pašto korespondencijos siuntoms.</w:t>
      </w:r>
    </w:p>
    <w:p w14:paraId="01A04E85" w14:textId="77777777" w:rsidR="004F6CA9" w:rsidRPr="007D5E1D" w:rsidRDefault="004F6CA9" w:rsidP="00073CC4">
      <w:pPr>
        <w:pStyle w:val="Bodytext70"/>
        <w:numPr>
          <w:ilvl w:val="0"/>
          <w:numId w:val="236"/>
        </w:numPr>
        <w:shd w:val="clear" w:color="auto" w:fill="auto"/>
        <w:tabs>
          <w:tab w:val="left" w:pos="854"/>
        </w:tabs>
        <w:spacing w:before="240" w:line="240" w:lineRule="auto"/>
        <w:ind w:firstLine="0"/>
        <w:rPr>
          <w:color w:val="auto"/>
          <w:lang w:val="lt-LT"/>
        </w:rPr>
      </w:pPr>
      <w:r w:rsidRPr="007D5E1D">
        <w:rPr>
          <w:color w:val="auto"/>
          <w:lang w:val="lt-LT"/>
        </w:rPr>
        <w:t>Taikant išlygą naujoms RL 160 straipsnio nuostatoms, Argentina pasilieka teisę susilaikyti nuo šių nuostatų taikymo tol, kol bus atliktas tyrimas, kuriuo nustatomos su eksploatavimo tvarka susijusių išlaidų kompensavimo ir valdymo priemonės.</w:t>
      </w:r>
    </w:p>
    <w:p w14:paraId="7DF0EA4D" w14:textId="77777777" w:rsidR="004F6CA9" w:rsidRPr="007D5E1D" w:rsidRDefault="004F6CA9" w:rsidP="00073CC4">
      <w:pPr>
        <w:pStyle w:val="Bodytext70"/>
        <w:numPr>
          <w:ilvl w:val="0"/>
          <w:numId w:val="236"/>
        </w:numPr>
        <w:shd w:val="clear" w:color="auto" w:fill="auto"/>
        <w:tabs>
          <w:tab w:val="left" w:pos="854"/>
        </w:tabs>
        <w:spacing w:before="240" w:line="240" w:lineRule="auto"/>
        <w:ind w:firstLine="0"/>
        <w:rPr>
          <w:color w:val="auto"/>
          <w:lang w:val="lt-LT"/>
        </w:rPr>
      </w:pPr>
      <w:r w:rsidRPr="007D5E1D">
        <w:rPr>
          <w:color w:val="auto"/>
          <w:lang w:val="lt-LT"/>
        </w:rPr>
        <w:t>Taikant išlygą RL 160 straipsnio 1 ir 2 dalių nuostatoms, Brazilija pasilieka teisę atidėti atitinkamų nuostatų dėl ataskaitos CN 24 taikymą.</w:t>
      </w:r>
    </w:p>
    <w:p w14:paraId="1E598FB3" w14:textId="77777777" w:rsidR="004F6CA9" w:rsidRPr="007D5E1D" w:rsidRDefault="004F6CA9" w:rsidP="00073CC4">
      <w:pPr>
        <w:pStyle w:val="Bodytext70"/>
        <w:numPr>
          <w:ilvl w:val="0"/>
          <w:numId w:val="236"/>
        </w:numPr>
        <w:shd w:val="clear" w:color="auto" w:fill="auto"/>
        <w:tabs>
          <w:tab w:val="left" w:pos="854"/>
        </w:tabs>
        <w:spacing w:before="240" w:line="240" w:lineRule="auto"/>
        <w:ind w:firstLine="0"/>
        <w:rPr>
          <w:color w:val="auto"/>
          <w:lang w:val="lt-LT"/>
        </w:rPr>
      </w:pPr>
      <w:r w:rsidRPr="007D5E1D">
        <w:rPr>
          <w:color w:val="auto"/>
          <w:lang w:val="lt-LT"/>
        </w:rPr>
        <w:t>Taikant išlygą RL 160 straipsnio nuostatoms, Kanada pasilieka teisę apie išplėštų ar sugadintų registruotųjų siuntų įteikimą elektroniniu būdu arba kitomis priemonėmis pranešti gavėjui, išsiuntimo šalies paskirtajam operatoriui ir (arba) siuntėjui.</w:t>
      </w:r>
    </w:p>
    <w:p w14:paraId="6CEA917A"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lastRenderedPageBreak/>
        <w:t>RL XVIII straipsnis</w:t>
      </w:r>
    </w:p>
    <w:p w14:paraId="7DDBF226" w14:textId="77777777" w:rsidR="004F6CA9" w:rsidRPr="007D5E1D" w:rsidRDefault="004F6CA9" w:rsidP="00073CC4">
      <w:pPr>
        <w:pStyle w:val="Bodytext70"/>
        <w:keepNext/>
        <w:keepLines/>
        <w:shd w:val="clear" w:color="auto" w:fill="auto"/>
        <w:spacing w:line="240" w:lineRule="auto"/>
        <w:ind w:firstLine="0"/>
        <w:jc w:val="left"/>
        <w:outlineLvl w:val="3"/>
        <w:rPr>
          <w:color w:val="auto"/>
          <w:lang w:val="lt-LT"/>
        </w:rPr>
      </w:pPr>
      <w:r w:rsidRPr="007D5E1D">
        <w:rPr>
          <w:color w:val="auto"/>
          <w:lang w:val="lt-LT"/>
        </w:rPr>
        <w:t>Paskirtųjų operatorių atsakomybės nustatymo tvarka</w:t>
      </w:r>
    </w:p>
    <w:p w14:paraId="79E58D51" w14:textId="77777777" w:rsidR="004F6CA9" w:rsidRPr="007D5E1D" w:rsidRDefault="004F6CA9" w:rsidP="00073CC4">
      <w:pPr>
        <w:pStyle w:val="Bodytext70"/>
        <w:numPr>
          <w:ilvl w:val="0"/>
          <w:numId w:val="237"/>
        </w:numPr>
        <w:shd w:val="clear" w:color="auto" w:fill="auto"/>
        <w:tabs>
          <w:tab w:val="left" w:pos="854"/>
        </w:tabs>
        <w:spacing w:before="240" w:line="240" w:lineRule="auto"/>
        <w:ind w:firstLine="0"/>
        <w:rPr>
          <w:color w:val="auto"/>
          <w:lang w:val="lt-LT"/>
        </w:rPr>
      </w:pPr>
      <w:r w:rsidRPr="007D5E1D">
        <w:rPr>
          <w:color w:val="auto"/>
          <w:lang w:val="lt-LT"/>
        </w:rPr>
        <w:t>Taikant išlygą RL 166 straipsnio, §§ 2 ir 3 nuostatoms, Jungtinės Amerikos Valstijos pasilieka teisę netaikyti nuostatų registruotosioms pašto korespondencijos siuntoms.</w:t>
      </w:r>
    </w:p>
    <w:p w14:paraId="766B63D1" w14:textId="77777777" w:rsidR="004F6CA9" w:rsidRPr="007D5E1D" w:rsidRDefault="004F6CA9" w:rsidP="00073CC4">
      <w:pPr>
        <w:pStyle w:val="Bodytext70"/>
        <w:numPr>
          <w:ilvl w:val="0"/>
          <w:numId w:val="237"/>
        </w:numPr>
        <w:shd w:val="clear" w:color="auto" w:fill="auto"/>
        <w:tabs>
          <w:tab w:val="left" w:pos="854"/>
        </w:tabs>
        <w:spacing w:before="240" w:line="240" w:lineRule="auto"/>
        <w:ind w:firstLine="0"/>
        <w:rPr>
          <w:color w:val="auto"/>
          <w:lang w:val="lt-LT"/>
        </w:rPr>
      </w:pPr>
      <w:r w:rsidRPr="007D5E1D">
        <w:rPr>
          <w:color w:val="auto"/>
          <w:lang w:val="lt-LT"/>
        </w:rPr>
        <w:t>Taikant išlygą RL 166 straipsnio 2 dalies nuostatoms, Argentina pasilieka teisę neišduoti blanko CN 24.</w:t>
      </w:r>
    </w:p>
    <w:p w14:paraId="10E151D3" w14:textId="77777777" w:rsidR="004F6CA9" w:rsidRPr="007D5E1D" w:rsidRDefault="004F6CA9" w:rsidP="00073CC4">
      <w:pPr>
        <w:pStyle w:val="Bodytext70"/>
        <w:numPr>
          <w:ilvl w:val="0"/>
          <w:numId w:val="237"/>
        </w:numPr>
        <w:shd w:val="clear" w:color="auto" w:fill="auto"/>
        <w:tabs>
          <w:tab w:val="left" w:pos="854"/>
        </w:tabs>
        <w:spacing w:before="240" w:line="240" w:lineRule="auto"/>
        <w:ind w:firstLine="0"/>
        <w:rPr>
          <w:color w:val="auto"/>
          <w:lang w:val="lt-LT"/>
        </w:rPr>
      </w:pPr>
      <w:r w:rsidRPr="007D5E1D">
        <w:rPr>
          <w:color w:val="auto"/>
          <w:lang w:val="lt-LT"/>
        </w:rPr>
        <w:t>Taikant išlygą RL 166 straipsnio, §§ 2 ir 3 nuostatoms, Kanada turi teisę netaikyti šių nuostatų esant registruotosioms siuntoms.</w:t>
      </w:r>
    </w:p>
    <w:p w14:paraId="2F0CB9BC" w14:textId="77777777" w:rsidR="004F6CA9" w:rsidRPr="007D5E1D" w:rsidRDefault="004F6CA9" w:rsidP="00073CC4">
      <w:pPr>
        <w:pStyle w:val="Bodytext70"/>
        <w:shd w:val="clear" w:color="auto" w:fill="auto"/>
        <w:spacing w:before="240" w:line="240" w:lineRule="auto"/>
        <w:ind w:firstLine="0"/>
        <w:jc w:val="left"/>
        <w:rPr>
          <w:color w:val="auto"/>
          <w:lang w:val="lt-LT"/>
        </w:rPr>
      </w:pPr>
      <w:r w:rsidRPr="007D5E1D">
        <w:rPr>
          <w:color w:val="auto"/>
          <w:lang w:val="lt-LT"/>
        </w:rPr>
        <w:t xml:space="preserve">RL XIX </w:t>
      </w:r>
      <w:r w:rsidRPr="007D5E1D">
        <w:rPr>
          <w:b w:val="0"/>
          <w:color w:val="auto"/>
          <w:lang w:val="lt-LT"/>
        </w:rPr>
        <w:t>straipsnis</w:t>
      </w:r>
    </w:p>
    <w:p w14:paraId="163E2FF9" w14:textId="77777777" w:rsidR="004F6CA9" w:rsidRPr="007D5E1D" w:rsidRDefault="004F6CA9" w:rsidP="00073CC4">
      <w:pPr>
        <w:pStyle w:val="Bodytext70"/>
        <w:shd w:val="clear" w:color="auto" w:fill="auto"/>
        <w:spacing w:before="240" w:line="240" w:lineRule="auto"/>
        <w:ind w:firstLine="0"/>
        <w:jc w:val="left"/>
        <w:rPr>
          <w:b w:val="0"/>
          <w:color w:val="auto"/>
          <w:lang w:val="lt-LT"/>
        </w:rPr>
      </w:pPr>
      <w:r w:rsidRPr="007D5E1D">
        <w:rPr>
          <w:b w:val="0"/>
          <w:color w:val="auto"/>
          <w:lang w:val="lt-LT"/>
        </w:rPr>
        <w:t>Maišai</w:t>
      </w:r>
    </w:p>
    <w:p w14:paraId="6AC332A7" w14:textId="77777777" w:rsidR="004F6CA9" w:rsidRPr="007D5E1D" w:rsidRDefault="004F6CA9" w:rsidP="00073CC4">
      <w:pPr>
        <w:pStyle w:val="Bodytext70"/>
        <w:numPr>
          <w:ilvl w:val="0"/>
          <w:numId w:val="238"/>
        </w:numPr>
        <w:shd w:val="clear" w:color="auto" w:fill="auto"/>
        <w:tabs>
          <w:tab w:val="left" w:pos="854"/>
        </w:tabs>
        <w:spacing w:before="240" w:line="240" w:lineRule="auto"/>
        <w:ind w:firstLine="0"/>
        <w:rPr>
          <w:b w:val="0"/>
          <w:color w:val="auto"/>
          <w:lang w:val="lt-LT"/>
        </w:rPr>
      </w:pPr>
      <w:r w:rsidRPr="007D5E1D">
        <w:rPr>
          <w:color w:val="auto"/>
          <w:lang w:val="lt-LT"/>
        </w:rPr>
        <w:t xml:space="preserve">RL 178 </w:t>
      </w:r>
      <w:r w:rsidRPr="007D5E1D">
        <w:rPr>
          <w:b w:val="0"/>
          <w:color w:val="auto"/>
          <w:lang w:val="lt-LT"/>
        </w:rPr>
        <w:t>straipsnio</w:t>
      </w:r>
      <w:r w:rsidRPr="007D5E1D">
        <w:rPr>
          <w:color w:val="auto"/>
          <w:lang w:val="lt-LT"/>
        </w:rPr>
        <w:t xml:space="preserve"> 2.10 </w:t>
      </w:r>
      <w:r w:rsidRPr="007D5E1D">
        <w:rPr>
          <w:b w:val="0"/>
          <w:color w:val="auto"/>
          <w:lang w:val="lt-LT"/>
        </w:rPr>
        <w:t>punkto nuostatos netaikomos Didžiajai Britanijai, kurios nacionalinės teisės aktuose nustatyta mažesnė svorio riba. Su sveikata ir apsauga susijusiuose teisės aktuose pašto maišų svoris apribotas iki 20 kg.</w:t>
      </w:r>
    </w:p>
    <w:p w14:paraId="5D7B30A5" w14:textId="77777777" w:rsidR="004F6CA9" w:rsidRPr="007D5E1D" w:rsidRDefault="004F6CA9" w:rsidP="00073CC4">
      <w:pPr>
        <w:pStyle w:val="Bodytext70"/>
        <w:numPr>
          <w:ilvl w:val="0"/>
          <w:numId w:val="238"/>
        </w:numPr>
        <w:shd w:val="clear" w:color="auto" w:fill="auto"/>
        <w:tabs>
          <w:tab w:val="left" w:pos="854"/>
        </w:tabs>
        <w:spacing w:before="240" w:line="240" w:lineRule="auto"/>
        <w:ind w:firstLine="0"/>
        <w:rPr>
          <w:color w:val="auto"/>
          <w:lang w:val="lt-LT"/>
        </w:rPr>
      </w:pPr>
      <w:r w:rsidRPr="007D5E1D">
        <w:rPr>
          <w:color w:val="auto"/>
          <w:lang w:val="lt-LT"/>
        </w:rPr>
        <w:t>Taikant išlygą RL 178 straipsnio 2.10 punktui, Korėjos Liaudies Demokratinė Respublika pasilieka teisę apriboti pašto maišų svorį iki 20 kg.</w:t>
      </w:r>
    </w:p>
    <w:p w14:paraId="5A060D12" w14:textId="77777777" w:rsidR="006A5F5A" w:rsidRPr="007D5E1D" w:rsidRDefault="004F6CA9" w:rsidP="00073CC4">
      <w:pPr>
        <w:pStyle w:val="Bodytext70"/>
        <w:shd w:val="clear" w:color="auto" w:fill="auto"/>
        <w:spacing w:before="240" w:line="240" w:lineRule="auto"/>
        <w:ind w:firstLine="0"/>
        <w:jc w:val="left"/>
        <w:rPr>
          <w:color w:val="auto"/>
          <w:lang w:val="lt-LT"/>
        </w:rPr>
      </w:pPr>
      <w:r w:rsidRPr="007D5E1D">
        <w:rPr>
          <w:color w:val="auto"/>
          <w:lang w:val="lt-LT"/>
        </w:rPr>
        <w:t xml:space="preserve">RL XX straipsnis </w:t>
      </w:r>
    </w:p>
    <w:p w14:paraId="3530514B" w14:textId="77777777" w:rsidR="004F6CA9" w:rsidRPr="007D5E1D" w:rsidRDefault="004F6CA9" w:rsidP="00073CC4">
      <w:pPr>
        <w:pStyle w:val="Bodytext70"/>
        <w:keepNext/>
        <w:keepLines/>
        <w:shd w:val="clear" w:color="auto" w:fill="auto"/>
        <w:spacing w:line="240" w:lineRule="auto"/>
        <w:ind w:firstLine="0"/>
        <w:jc w:val="left"/>
        <w:outlineLvl w:val="3"/>
        <w:rPr>
          <w:color w:val="auto"/>
          <w:lang w:val="lt-LT"/>
        </w:rPr>
      </w:pPr>
      <w:r w:rsidRPr="007D5E1D">
        <w:rPr>
          <w:color w:val="auto"/>
          <w:lang w:val="lt-LT"/>
        </w:rPr>
        <w:t>Važtų žymėjimas</w:t>
      </w:r>
    </w:p>
    <w:p w14:paraId="19AB775A" w14:textId="77777777" w:rsidR="004F6CA9" w:rsidRPr="007D5E1D" w:rsidRDefault="004F6CA9" w:rsidP="00073CC4">
      <w:pPr>
        <w:pStyle w:val="Bodytext70"/>
        <w:shd w:val="clear" w:color="auto" w:fill="auto"/>
        <w:tabs>
          <w:tab w:val="left" w:pos="854"/>
        </w:tabs>
        <w:spacing w:before="240" w:line="240" w:lineRule="auto"/>
        <w:ind w:firstLine="0"/>
        <w:rPr>
          <w:color w:val="auto"/>
          <w:lang w:val="lt-LT"/>
        </w:rPr>
      </w:pPr>
      <w:r w:rsidRPr="007D5E1D">
        <w:rPr>
          <w:color w:val="auto"/>
          <w:lang w:val="lt-LT"/>
        </w:rPr>
        <w:t>1</w:t>
      </w:r>
      <w:r w:rsidRPr="007D5E1D">
        <w:rPr>
          <w:color w:val="auto"/>
          <w:lang w:val="lt-LT"/>
        </w:rPr>
        <w:tab/>
        <w:t>Prancūzija taiko RL 188 straipsnio 8 dalies nuostatas tik akliesiems skirtoms siuntoms, nepažeisdamos savo nacionalinės teisės aktų.</w:t>
      </w:r>
    </w:p>
    <w:p w14:paraId="620E67A6" w14:textId="77777777" w:rsidR="004F6CA9" w:rsidRPr="007D5E1D" w:rsidRDefault="004F6CA9" w:rsidP="00073CC4">
      <w:pPr>
        <w:pStyle w:val="Bodytext70"/>
        <w:shd w:val="clear" w:color="auto" w:fill="auto"/>
        <w:spacing w:before="240" w:line="240" w:lineRule="auto"/>
        <w:ind w:firstLine="0"/>
        <w:jc w:val="left"/>
        <w:rPr>
          <w:color w:val="auto"/>
          <w:lang w:val="lt-LT"/>
        </w:rPr>
      </w:pPr>
      <w:r w:rsidRPr="007D5E1D">
        <w:rPr>
          <w:color w:val="auto"/>
          <w:lang w:val="lt-LT"/>
        </w:rPr>
        <w:t xml:space="preserve">RL XXI </w:t>
      </w:r>
      <w:r w:rsidRPr="007D5E1D">
        <w:rPr>
          <w:b w:val="0"/>
          <w:color w:val="auto"/>
          <w:lang w:val="lt-LT"/>
        </w:rPr>
        <w:t>straipsnis</w:t>
      </w:r>
    </w:p>
    <w:p w14:paraId="5DAB2EBC" w14:textId="77777777" w:rsidR="004F6CA9" w:rsidRPr="007D5E1D" w:rsidRDefault="004F6CA9" w:rsidP="00073CC4">
      <w:pPr>
        <w:pStyle w:val="Bodytext70"/>
        <w:shd w:val="clear" w:color="auto" w:fill="auto"/>
        <w:spacing w:before="240" w:line="240" w:lineRule="auto"/>
        <w:ind w:firstLine="0"/>
        <w:jc w:val="left"/>
        <w:rPr>
          <w:b w:val="0"/>
          <w:color w:val="auto"/>
          <w:lang w:val="lt-LT"/>
        </w:rPr>
      </w:pPr>
      <w:r w:rsidRPr="007D5E1D">
        <w:rPr>
          <w:b w:val="0"/>
          <w:color w:val="auto"/>
          <w:lang w:val="lt-LT"/>
        </w:rPr>
        <w:t>Važtų siuntimas</w:t>
      </w:r>
    </w:p>
    <w:p w14:paraId="0B2CBD90" w14:textId="77777777" w:rsidR="004F6CA9" w:rsidRPr="007D5E1D" w:rsidRDefault="004F6CA9" w:rsidP="00073CC4">
      <w:pPr>
        <w:pStyle w:val="Bodytext70"/>
        <w:numPr>
          <w:ilvl w:val="0"/>
          <w:numId w:val="239"/>
        </w:numPr>
        <w:shd w:val="clear" w:color="auto" w:fill="auto"/>
        <w:tabs>
          <w:tab w:val="left" w:pos="854"/>
        </w:tabs>
        <w:spacing w:before="240" w:line="240" w:lineRule="auto"/>
        <w:ind w:firstLine="0"/>
        <w:rPr>
          <w:color w:val="auto"/>
          <w:lang w:val="lt-LT"/>
        </w:rPr>
      </w:pPr>
      <w:r w:rsidRPr="007D5E1D">
        <w:rPr>
          <w:b w:val="0"/>
          <w:color w:val="auto"/>
          <w:lang w:val="lt-LT"/>
        </w:rPr>
        <w:t xml:space="preserve">Azerbaidžanas, Bolivija, Estija, Latvija, Tadžikistanas, Turkmėnistanas ir Uzbekistanas pripažins tik išlaidas, kurios buvo patirtos už vežimą tuo reisu, kuris nurodytas oro pašto važtų </w:t>
      </w:r>
      <w:r w:rsidRPr="007D5E1D">
        <w:rPr>
          <w:color w:val="auto"/>
          <w:lang w:val="lt-LT"/>
        </w:rPr>
        <w:t>tarų</w:t>
      </w:r>
      <w:r w:rsidRPr="007D5E1D">
        <w:rPr>
          <w:b w:val="0"/>
          <w:color w:val="auto"/>
          <w:lang w:val="lt-LT"/>
        </w:rPr>
        <w:t xml:space="preserve"> žymose CN 35 ir įteikimo lydraščiuose CN 3</w:t>
      </w:r>
      <w:r w:rsidR="00856354" w:rsidRPr="007D5E1D">
        <w:rPr>
          <w:b w:val="0"/>
          <w:color w:val="auto"/>
          <w:lang w:val="lt-LT"/>
        </w:rPr>
        <w:t>8</w:t>
      </w:r>
      <w:r w:rsidR="00856354" w:rsidRPr="007D5E1D">
        <w:rPr>
          <w:b w:val="0"/>
          <w:color w:val="auto"/>
          <w:lang w:val="lt-LT"/>
        </w:rPr>
        <w:tab/>
      </w:r>
    </w:p>
    <w:p w14:paraId="4E70F9EE" w14:textId="77777777" w:rsidR="004F6CA9" w:rsidRPr="007D5E1D" w:rsidRDefault="004F6CA9" w:rsidP="00073CC4">
      <w:pPr>
        <w:pStyle w:val="Bodytext70"/>
        <w:numPr>
          <w:ilvl w:val="0"/>
          <w:numId w:val="239"/>
        </w:numPr>
        <w:shd w:val="clear" w:color="auto" w:fill="auto"/>
        <w:tabs>
          <w:tab w:val="left" w:pos="854"/>
        </w:tabs>
        <w:spacing w:before="240" w:line="240" w:lineRule="auto"/>
        <w:ind w:firstLine="0"/>
        <w:rPr>
          <w:b w:val="0"/>
          <w:color w:val="auto"/>
          <w:lang w:val="lt-LT"/>
        </w:rPr>
      </w:pPr>
      <w:r w:rsidRPr="007D5E1D">
        <w:rPr>
          <w:b w:val="0"/>
          <w:color w:val="auto"/>
          <w:lang w:val="lt-LT"/>
        </w:rPr>
        <w:t>Atsižvelgiant į 1 dalies nuostatą, Prancūzija, Didžioji Britanija, Graikija, Italija, Senegalas, Tailandas ir Jungtinės Amerikos Valstijos uždaras oro pašto važtas veš tik</w:t>
      </w:r>
      <w:r w:rsidRPr="007D5E1D">
        <w:rPr>
          <w:color w:val="auto"/>
          <w:lang w:val="lt-LT"/>
        </w:rPr>
        <w:t xml:space="preserve"> RL 191 </w:t>
      </w:r>
      <w:r w:rsidRPr="007D5E1D">
        <w:rPr>
          <w:b w:val="0"/>
          <w:color w:val="auto"/>
          <w:lang w:val="lt-LT"/>
        </w:rPr>
        <w:t>straipsnio</w:t>
      </w:r>
      <w:r w:rsidRPr="007D5E1D">
        <w:rPr>
          <w:color w:val="auto"/>
          <w:lang w:val="lt-LT"/>
        </w:rPr>
        <w:t xml:space="preserve"> 4 </w:t>
      </w:r>
      <w:r w:rsidRPr="007D5E1D">
        <w:rPr>
          <w:b w:val="0"/>
          <w:color w:val="auto"/>
          <w:lang w:val="lt-LT"/>
        </w:rPr>
        <w:t>dalyje numatytomis sąlygomis.</w:t>
      </w:r>
    </w:p>
    <w:p w14:paraId="5F30F746" w14:textId="77777777" w:rsidR="004F6CA9" w:rsidRPr="007D5E1D" w:rsidRDefault="004F6CA9" w:rsidP="00073CC4">
      <w:pPr>
        <w:pStyle w:val="Bodytext70"/>
        <w:shd w:val="clear" w:color="auto" w:fill="auto"/>
        <w:spacing w:before="240" w:line="240" w:lineRule="auto"/>
        <w:ind w:firstLine="0"/>
        <w:jc w:val="left"/>
        <w:rPr>
          <w:color w:val="auto"/>
          <w:lang w:val="lt-LT"/>
        </w:rPr>
      </w:pPr>
      <w:r w:rsidRPr="007D5E1D">
        <w:rPr>
          <w:color w:val="auto"/>
          <w:lang w:val="lt-LT"/>
        </w:rPr>
        <w:t xml:space="preserve">RL XXII </w:t>
      </w:r>
      <w:r w:rsidRPr="007D5E1D">
        <w:rPr>
          <w:b w:val="0"/>
          <w:color w:val="auto"/>
          <w:lang w:val="lt-LT"/>
        </w:rPr>
        <w:t>straipsnis</w:t>
      </w:r>
    </w:p>
    <w:p w14:paraId="748B3422"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Ypatingos tranzito išlaidos</w:t>
      </w:r>
    </w:p>
    <w:p w14:paraId="1B5BF849" w14:textId="77777777" w:rsidR="004F6CA9" w:rsidRPr="007D5E1D" w:rsidRDefault="004F6CA9" w:rsidP="00073CC4">
      <w:pPr>
        <w:pStyle w:val="Bodytext70"/>
        <w:numPr>
          <w:ilvl w:val="0"/>
          <w:numId w:val="240"/>
        </w:numPr>
        <w:shd w:val="clear" w:color="auto" w:fill="auto"/>
        <w:tabs>
          <w:tab w:val="left" w:pos="851"/>
        </w:tabs>
        <w:spacing w:before="240" w:line="240" w:lineRule="auto"/>
        <w:ind w:firstLine="0"/>
        <w:rPr>
          <w:b w:val="0"/>
          <w:color w:val="auto"/>
          <w:lang w:val="lt-LT"/>
        </w:rPr>
      </w:pPr>
      <w:r w:rsidRPr="007D5E1D">
        <w:rPr>
          <w:b w:val="0"/>
          <w:color w:val="auto"/>
          <w:lang w:val="lt-LT"/>
        </w:rPr>
        <w:t>Graikija pasilieka teisę 30 proc. padidinti tarifą už sausumos tranzito išlaidas ir 50 proc. padidinti tarifą už jūros tranzito išlaidas, numatytas</w:t>
      </w:r>
      <w:r w:rsidRPr="007D5E1D">
        <w:rPr>
          <w:color w:val="auto"/>
          <w:lang w:val="lt-LT"/>
        </w:rPr>
        <w:t xml:space="preserve"> RL 208 </w:t>
      </w:r>
      <w:r w:rsidRPr="007D5E1D">
        <w:rPr>
          <w:b w:val="0"/>
          <w:color w:val="auto"/>
          <w:lang w:val="lt-LT"/>
        </w:rPr>
        <w:t>straipsnio</w:t>
      </w:r>
      <w:r w:rsidRPr="007D5E1D">
        <w:rPr>
          <w:color w:val="auto"/>
          <w:lang w:val="lt-LT"/>
        </w:rPr>
        <w:t xml:space="preserve"> 1 </w:t>
      </w:r>
      <w:r w:rsidRPr="007D5E1D">
        <w:rPr>
          <w:b w:val="0"/>
          <w:color w:val="auto"/>
          <w:lang w:val="lt-LT"/>
        </w:rPr>
        <w:t>dalyje.</w:t>
      </w:r>
    </w:p>
    <w:p w14:paraId="3250CCC8" w14:textId="77777777" w:rsidR="004F6CA9" w:rsidRPr="007D5E1D" w:rsidRDefault="004F6CA9" w:rsidP="00073CC4">
      <w:pPr>
        <w:pStyle w:val="Bodytext70"/>
        <w:numPr>
          <w:ilvl w:val="0"/>
          <w:numId w:val="240"/>
        </w:numPr>
        <w:shd w:val="clear" w:color="auto" w:fill="auto"/>
        <w:tabs>
          <w:tab w:val="left" w:pos="851"/>
        </w:tabs>
        <w:spacing w:before="240" w:line="240" w:lineRule="auto"/>
        <w:ind w:firstLine="0"/>
        <w:rPr>
          <w:b w:val="0"/>
          <w:color w:val="auto"/>
          <w:lang w:val="lt-LT"/>
        </w:rPr>
      </w:pPr>
      <w:r w:rsidRPr="007D5E1D">
        <w:rPr>
          <w:b w:val="0"/>
          <w:color w:val="auto"/>
          <w:lang w:val="lt-LT"/>
        </w:rPr>
        <w:t>Australija, Suomija ir Singapūras pasilieka teisę 50 proc. padidinti tarifą už sausumos ir jūros tranzito išlaidas, nurodytas</w:t>
      </w:r>
      <w:r w:rsidRPr="007D5E1D">
        <w:rPr>
          <w:color w:val="auto"/>
          <w:lang w:val="lt-LT"/>
        </w:rPr>
        <w:t xml:space="preserve"> RL 208 </w:t>
      </w:r>
      <w:r w:rsidRPr="007D5E1D">
        <w:rPr>
          <w:b w:val="0"/>
          <w:color w:val="auto"/>
          <w:lang w:val="lt-LT"/>
        </w:rPr>
        <w:t>straipsnio</w:t>
      </w:r>
      <w:r w:rsidRPr="007D5E1D">
        <w:rPr>
          <w:color w:val="auto"/>
          <w:lang w:val="lt-LT"/>
        </w:rPr>
        <w:t xml:space="preserve"> 1 </w:t>
      </w:r>
      <w:r w:rsidRPr="007D5E1D">
        <w:rPr>
          <w:b w:val="0"/>
          <w:color w:val="auto"/>
          <w:lang w:val="lt-LT"/>
        </w:rPr>
        <w:t>dalyje.</w:t>
      </w:r>
    </w:p>
    <w:p w14:paraId="60CCDA56" w14:textId="77777777" w:rsidR="004F6CA9" w:rsidRPr="007D5E1D" w:rsidRDefault="004F6CA9" w:rsidP="00073CC4">
      <w:pPr>
        <w:pStyle w:val="Bodytext70"/>
        <w:numPr>
          <w:ilvl w:val="0"/>
          <w:numId w:val="240"/>
        </w:numPr>
        <w:shd w:val="clear" w:color="auto" w:fill="auto"/>
        <w:tabs>
          <w:tab w:val="left" w:pos="851"/>
        </w:tabs>
        <w:spacing w:before="240" w:line="240" w:lineRule="auto"/>
        <w:ind w:firstLine="0"/>
        <w:rPr>
          <w:b w:val="0"/>
          <w:color w:val="auto"/>
          <w:lang w:val="lt-LT"/>
        </w:rPr>
      </w:pPr>
      <w:r w:rsidRPr="007D5E1D">
        <w:rPr>
          <w:b w:val="0"/>
          <w:color w:val="auto"/>
          <w:lang w:val="lt-LT"/>
        </w:rPr>
        <w:t xml:space="preserve">Rusijos Federacija turi teisę, be mokesčio už tranzito išlaidas, nurodytas </w:t>
      </w:r>
      <w:r w:rsidRPr="007D5E1D">
        <w:rPr>
          <w:color w:val="auto"/>
          <w:lang w:val="lt-LT"/>
        </w:rPr>
        <w:t>RL 208</w:t>
      </w:r>
      <w:r w:rsidRPr="007D5E1D">
        <w:rPr>
          <w:b w:val="0"/>
          <w:color w:val="auto"/>
          <w:lang w:val="lt-LT"/>
        </w:rPr>
        <w:t xml:space="preserve"> straipsnio </w:t>
      </w:r>
      <w:r w:rsidRPr="007D5E1D">
        <w:rPr>
          <w:color w:val="auto"/>
          <w:lang w:val="lt-LT"/>
        </w:rPr>
        <w:t>1</w:t>
      </w:r>
      <w:r w:rsidRPr="007D5E1D">
        <w:rPr>
          <w:b w:val="0"/>
          <w:color w:val="auto"/>
          <w:lang w:val="lt-LT"/>
        </w:rPr>
        <w:t xml:space="preserve"> dalyje, imti papildomą 0,65 SDR mokestį už kiekvieną kilogramą pašto korespondencijos siuntų, vežamų Baikalo–Amūro magistrale.</w:t>
      </w:r>
    </w:p>
    <w:p w14:paraId="2DE11299" w14:textId="77777777" w:rsidR="004F6CA9" w:rsidRPr="007D5E1D" w:rsidRDefault="004F6CA9" w:rsidP="00073CC4">
      <w:pPr>
        <w:pStyle w:val="Bodytext70"/>
        <w:numPr>
          <w:ilvl w:val="0"/>
          <w:numId w:val="240"/>
        </w:numPr>
        <w:shd w:val="clear" w:color="auto" w:fill="auto"/>
        <w:tabs>
          <w:tab w:val="left" w:pos="851"/>
        </w:tabs>
        <w:spacing w:before="240" w:line="240" w:lineRule="auto"/>
        <w:ind w:firstLine="0"/>
        <w:rPr>
          <w:b w:val="0"/>
          <w:color w:val="auto"/>
          <w:lang w:val="lt-LT"/>
        </w:rPr>
      </w:pPr>
      <w:r w:rsidRPr="007D5E1D">
        <w:rPr>
          <w:b w:val="0"/>
          <w:color w:val="auto"/>
          <w:lang w:val="lt-LT"/>
        </w:rPr>
        <w:t xml:space="preserve">Egiptas ir Sudanas turi teisę imti papildomą 0,16 SDR mokestį už tranzito išlaidas, nurodytas </w:t>
      </w:r>
      <w:r w:rsidRPr="007D5E1D">
        <w:rPr>
          <w:color w:val="auto"/>
          <w:lang w:val="lt-LT"/>
        </w:rPr>
        <w:t>RL 208</w:t>
      </w:r>
      <w:r w:rsidRPr="007D5E1D">
        <w:rPr>
          <w:b w:val="0"/>
          <w:color w:val="auto"/>
          <w:lang w:val="lt-LT"/>
        </w:rPr>
        <w:t xml:space="preserve"> straipsnio </w:t>
      </w:r>
      <w:r w:rsidRPr="007D5E1D">
        <w:rPr>
          <w:color w:val="auto"/>
          <w:lang w:val="lt-LT"/>
        </w:rPr>
        <w:t>1</w:t>
      </w:r>
      <w:r w:rsidRPr="007D5E1D">
        <w:rPr>
          <w:b w:val="0"/>
          <w:color w:val="auto"/>
          <w:lang w:val="lt-LT"/>
        </w:rPr>
        <w:t xml:space="preserve"> dalyje, už kiekvieną maišą pašto korespondencijos, vežamos tranzitu per Nasero ežerą tarp Šalalo (Egiptas) ir Vadi Halfos (Sudanas).</w:t>
      </w:r>
    </w:p>
    <w:p w14:paraId="2E934D00" w14:textId="77777777" w:rsidR="004F6CA9" w:rsidRPr="007D5E1D" w:rsidRDefault="004F6CA9" w:rsidP="00073CC4">
      <w:pPr>
        <w:pStyle w:val="Bodytext70"/>
        <w:numPr>
          <w:ilvl w:val="0"/>
          <w:numId w:val="240"/>
        </w:numPr>
        <w:shd w:val="clear" w:color="auto" w:fill="auto"/>
        <w:tabs>
          <w:tab w:val="left" w:pos="851"/>
        </w:tabs>
        <w:spacing w:before="240" w:line="240" w:lineRule="auto"/>
        <w:ind w:firstLine="0"/>
        <w:rPr>
          <w:b w:val="0"/>
          <w:color w:val="auto"/>
          <w:lang w:val="lt-LT"/>
        </w:rPr>
      </w:pPr>
      <w:r w:rsidRPr="007D5E1D">
        <w:rPr>
          <w:b w:val="0"/>
          <w:color w:val="auto"/>
          <w:lang w:val="lt-LT"/>
        </w:rPr>
        <w:t xml:space="preserve">Panamos Respublika turi teisę imti papildomą 0,98 SDR mokestį už tranzito išlaidas, nurodytas </w:t>
      </w:r>
      <w:r w:rsidRPr="007D5E1D">
        <w:rPr>
          <w:color w:val="auto"/>
          <w:lang w:val="lt-LT"/>
        </w:rPr>
        <w:t>RL 208</w:t>
      </w:r>
      <w:r w:rsidRPr="007D5E1D">
        <w:rPr>
          <w:b w:val="0"/>
          <w:color w:val="auto"/>
          <w:lang w:val="lt-LT"/>
        </w:rPr>
        <w:t xml:space="preserve"> straipsnio </w:t>
      </w:r>
      <w:r w:rsidRPr="007D5E1D">
        <w:rPr>
          <w:color w:val="auto"/>
          <w:lang w:val="lt-LT"/>
        </w:rPr>
        <w:t>1</w:t>
      </w:r>
      <w:r w:rsidRPr="007D5E1D">
        <w:rPr>
          <w:b w:val="0"/>
          <w:color w:val="auto"/>
          <w:lang w:val="lt-LT"/>
        </w:rPr>
        <w:t xml:space="preserve"> dalyje, už kiekvieną maišą pašto korespondencijos siuntų, vežamų tranzitu per Panamos sąsmauką tarp Balboa uosto Ramiajame vandenyne ir Kristobalo uosto Atlanto vandenyne.</w:t>
      </w:r>
    </w:p>
    <w:p w14:paraId="63FDD589" w14:textId="77777777" w:rsidR="004F6CA9" w:rsidRPr="007D5E1D" w:rsidRDefault="004F6CA9" w:rsidP="00073CC4">
      <w:pPr>
        <w:pStyle w:val="Bodytext70"/>
        <w:numPr>
          <w:ilvl w:val="0"/>
          <w:numId w:val="240"/>
        </w:numPr>
        <w:shd w:val="clear" w:color="auto" w:fill="auto"/>
        <w:tabs>
          <w:tab w:val="left" w:pos="851"/>
        </w:tabs>
        <w:spacing w:before="240" w:line="240" w:lineRule="auto"/>
        <w:ind w:firstLine="0"/>
        <w:rPr>
          <w:b w:val="0"/>
          <w:color w:val="auto"/>
          <w:lang w:val="lt-LT"/>
        </w:rPr>
      </w:pPr>
      <w:r w:rsidRPr="007D5E1D">
        <w:rPr>
          <w:b w:val="0"/>
          <w:color w:val="auto"/>
          <w:lang w:val="lt-LT"/>
        </w:rPr>
        <w:lastRenderedPageBreak/>
        <w:t>Suomija turi teisę imti papildomą mokestį už kiekvieną kilogramą pašto korespondencijos siuntų į Alandų salas.</w:t>
      </w:r>
    </w:p>
    <w:p w14:paraId="1BF5CF20" w14:textId="77777777" w:rsidR="004F6CA9" w:rsidRPr="007D5E1D" w:rsidRDefault="004F6CA9" w:rsidP="003F0949">
      <w:pPr>
        <w:pStyle w:val="Bodytext70"/>
        <w:widowControl/>
        <w:numPr>
          <w:ilvl w:val="1"/>
          <w:numId w:val="240"/>
        </w:numPr>
        <w:shd w:val="clear" w:color="auto" w:fill="auto"/>
        <w:tabs>
          <w:tab w:val="left" w:pos="851"/>
        </w:tabs>
        <w:spacing w:before="240" w:line="240" w:lineRule="auto"/>
        <w:ind w:left="720" w:hanging="720"/>
        <w:rPr>
          <w:b w:val="0"/>
          <w:color w:val="auto"/>
          <w:lang w:val="lt-LT"/>
        </w:rPr>
      </w:pPr>
      <w:r w:rsidRPr="007D5E1D">
        <w:rPr>
          <w:b w:val="0"/>
          <w:color w:val="auto"/>
          <w:lang w:val="lt-LT"/>
        </w:rPr>
        <w:t>Oro paštui ir pirmenybiniam paštui taikomas papildomas tarifas, lygus tarifų už sausumos tranzito išlaidas ir tarifų už vežimą oro keliu sumai.</w:t>
      </w:r>
    </w:p>
    <w:p w14:paraId="4017B6BF" w14:textId="77777777" w:rsidR="004F6CA9" w:rsidRPr="007D5E1D" w:rsidRDefault="004F6CA9" w:rsidP="003F0949">
      <w:pPr>
        <w:pStyle w:val="Bodytext70"/>
        <w:widowControl/>
        <w:numPr>
          <w:ilvl w:val="1"/>
          <w:numId w:val="240"/>
        </w:numPr>
        <w:shd w:val="clear" w:color="auto" w:fill="auto"/>
        <w:tabs>
          <w:tab w:val="left" w:pos="851"/>
        </w:tabs>
        <w:spacing w:before="240" w:line="240" w:lineRule="auto"/>
        <w:ind w:left="720" w:hanging="720"/>
        <w:rPr>
          <w:b w:val="0"/>
          <w:color w:val="auto"/>
          <w:lang w:val="lt-LT"/>
        </w:rPr>
      </w:pPr>
      <w:r w:rsidRPr="007D5E1D">
        <w:rPr>
          <w:b w:val="0"/>
          <w:color w:val="auto"/>
          <w:lang w:val="lt-LT"/>
        </w:rPr>
        <w:t>Sausumos paštui ir nepirmenybiniam paštui taikomas papildomas tarifas, lygus tarifų už sausumos tranzito išlaidas ir tarifų už jūros tranzito išlaidas sumai.</w:t>
      </w:r>
    </w:p>
    <w:p w14:paraId="68CA9919" w14:textId="77777777" w:rsidR="004F6CA9" w:rsidRPr="007D5E1D" w:rsidRDefault="004F6CA9" w:rsidP="00073CC4">
      <w:pPr>
        <w:pStyle w:val="Bodytext70"/>
        <w:numPr>
          <w:ilvl w:val="0"/>
          <w:numId w:val="240"/>
        </w:numPr>
        <w:shd w:val="clear" w:color="auto" w:fill="auto"/>
        <w:tabs>
          <w:tab w:val="left" w:pos="851"/>
        </w:tabs>
        <w:spacing w:before="240" w:line="240" w:lineRule="auto"/>
        <w:ind w:firstLine="0"/>
        <w:rPr>
          <w:b w:val="0"/>
          <w:color w:val="auto"/>
          <w:lang w:val="lt-LT"/>
        </w:rPr>
      </w:pPr>
      <w:r w:rsidRPr="007D5E1D">
        <w:rPr>
          <w:b w:val="0"/>
          <w:color w:val="auto"/>
          <w:lang w:val="lt-LT"/>
        </w:rPr>
        <w:t>Išimties tvarka Panamos Respublikai leidžiama imti 0,65 SDR mokestį už maišą, už visas važtas, atiduotas saugoti ar perkrautas Balboa ar Kristobalo uoste, jeigu ji negaus jokio sausumos ar jūros tranzito išlaidų atlyginimo už šias važtas.</w:t>
      </w:r>
    </w:p>
    <w:p w14:paraId="3F603A82" w14:textId="77777777" w:rsidR="004F6CA9" w:rsidRPr="007D5E1D" w:rsidRDefault="004F6CA9" w:rsidP="00073CC4">
      <w:pPr>
        <w:pStyle w:val="Bodytext70"/>
        <w:numPr>
          <w:ilvl w:val="0"/>
          <w:numId w:val="240"/>
        </w:numPr>
        <w:shd w:val="clear" w:color="auto" w:fill="auto"/>
        <w:tabs>
          <w:tab w:val="left" w:pos="851"/>
        </w:tabs>
        <w:spacing w:before="240" w:line="240" w:lineRule="auto"/>
        <w:ind w:firstLine="0"/>
        <w:rPr>
          <w:b w:val="0"/>
          <w:color w:val="auto"/>
          <w:lang w:val="lt-LT"/>
        </w:rPr>
      </w:pPr>
      <w:r w:rsidRPr="007D5E1D">
        <w:rPr>
          <w:b w:val="0"/>
          <w:color w:val="auto"/>
          <w:lang w:val="lt-LT"/>
        </w:rPr>
        <w:t xml:space="preserve">Taikant išlygą </w:t>
      </w:r>
      <w:r w:rsidRPr="007D5E1D">
        <w:rPr>
          <w:color w:val="auto"/>
          <w:lang w:val="lt-LT"/>
        </w:rPr>
        <w:t>RL 208</w:t>
      </w:r>
      <w:r w:rsidRPr="007D5E1D">
        <w:rPr>
          <w:b w:val="0"/>
          <w:color w:val="auto"/>
          <w:lang w:val="lt-LT"/>
        </w:rPr>
        <w:t xml:space="preserve"> straipsnio </w:t>
      </w:r>
      <w:r w:rsidRPr="007D5E1D">
        <w:rPr>
          <w:color w:val="auto"/>
          <w:lang w:val="lt-LT"/>
        </w:rPr>
        <w:t>1</w:t>
      </w:r>
      <w:r w:rsidRPr="007D5E1D">
        <w:rPr>
          <w:b w:val="0"/>
          <w:color w:val="auto"/>
          <w:lang w:val="lt-LT"/>
        </w:rPr>
        <w:t xml:space="preserve"> daliai, Afganistano paskirtasis operatorius laikinai turi teisę, atsižvelgdamas į didelius sunkumus, su kuriais jis susiduria transporto ir informacijos perdavimo srityse, leisti vežti tranzitu uždaras važtas ir atvirai siunčiamą korespondenciją per savo šalį tomis sąlygomis, dėl kurių jis ir suinteresuoti paskirtieji operatoriai specialiai susitaria.</w:t>
      </w:r>
    </w:p>
    <w:p w14:paraId="69B172AD" w14:textId="77777777" w:rsidR="004F6CA9" w:rsidRPr="007D5E1D" w:rsidRDefault="004F6CA9" w:rsidP="00073CC4">
      <w:pPr>
        <w:pStyle w:val="Bodytext70"/>
        <w:numPr>
          <w:ilvl w:val="0"/>
          <w:numId w:val="240"/>
        </w:numPr>
        <w:shd w:val="clear" w:color="auto" w:fill="auto"/>
        <w:tabs>
          <w:tab w:val="left" w:pos="851"/>
        </w:tabs>
        <w:spacing w:before="240" w:line="240" w:lineRule="auto"/>
        <w:ind w:firstLine="0"/>
        <w:rPr>
          <w:b w:val="0"/>
          <w:color w:val="auto"/>
          <w:lang w:val="lt-LT"/>
        </w:rPr>
      </w:pPr>
      <w:r w:rsidRPr="007D5E1D">
        <w:rPr>
          <w:b w:val="0"/>
          <w:color w:val="auto"/>
          <w:lang w:val="lt-LT"/>
        </w:rPr>
        <w:t xml:space="preserve">Taikant išlygą </w:t>
      </w:r>
      <w:r w:rsidRPr="007D5E1D">
        <w:rPr>
          <w:color w:val="auto"/>
          <w:lang w:val="lt-LT"/>
        </w:rPr>
        <w:t>RL 208</w:t>
      </w:r>
      <w:r w:rsidRPr="007D5E1D">
        <w:rPr>
          <w:b w:val="0"/>
          <w:color w:val="auto"/>
          <w:lang w:val="lt-LT"/>
        </w:rPr>
        <w:t xml:space="preserve"> straipsnio </w:t>
      </w:r>
      <w:r w:rsidRPr="007D5E1D">
        <w:rPr>
          <w:color w:val="auto"/>
          <w:lang w:val="lt-LT"/>
        </w:rPr>
        <w:t>1</w:t>
      </w:r>
      <w:r w:rsidRPr="007D5E1D">
        <w:rPr>
          <w:b w:val="0"/>
          <w:color w:val="auto"/>
          <w:lang w:val="lt-LT"/>
        </w:rPr>
        <w:t xml:space="preserve"> daliai, Sirijos ir Irako automobilių tarnybos laikomos ypatingomis tarnybomis, turinčiomis teisę imti mokestį už specialias tranzito išlaidas.</w:t>
      </w:r>
    </w:p>
    <w:p w14:paraId="578954CD" w14:textId="77777777" w:rsidR="004F6CA9" w:rsidRPr="007D5E1D" w:rsidRDefault="004F6CA9" w:rsidP="00073CC4">
      <w:pPr>
        <w:pStyle w:val="Bodytext70"/>
        <w:numPr>
          <w:ilvl w:val="0"/>
          <w:numId w:val="240"/>
        </w:numPr>
        <w:shd w:val="clear" w:color="auto" w:fill="auto"/>
        <w:tabs>
          <w:tab w:val="left" w:pos="851"/>
        </w:tabs>
        <w:spacing w:before="240" w:line="240" w:lineRule="auto"/>
        <w:ind w:firstLine="0"/>
        <w:rPr>
          <w:b w:val="0"/>
          <w:color w:val="auto"/>
          <w:lang w:val="lt-LT"/>
        </w:rPr>
      </w:pPr>
      <w:r w:rsidRPr="007D5E1D">
        <w:rPr>
          <w:b w:val="0"/>
          <w:color w:val="auto"/>
          <w:lang w:val="lt-LT"/>
        </w:rPr>
        <w:t>Danija turi teisę imti papildomą mokestį už kiekvieną kilogramą pašto korespondencijos siuntų į Farerų salas ar Grenlandiją.</w:t>
      </w:r>
    </w:p>
    <w:p w14:paraId="4A872346" w14:textId="77777777" w:rsidR="004F6CA9" w:rsidRPr="007D5E1D" w:rsidRDefault="004F6CA9" w:rsidP="003F0949">
      <w:pPr>
        <w:pStyle w:val="Bodytext70"/>
        <w:widowControl/>
        <w:numPr>
          <w:ilvl w:val="1"/>
          <w:numId w:val="240"/>
        </w:numPr>
        <w:shd w:val="clear" w:color="auto" w:fill="auto"/>
        <w:tabs>
          <w:tab w:val="left" w:pos="851"/>
        </w:tabs>
        <w:spacing w:before="240" w:line="240" w:lineRule="auto"/>
        <w:ind w:left="720" w:hanging="720"/>
        <w:rPr>
          <w:b w:val="0"/>
          <w:color w:val="auto"/>
          <w:lang w:val="lt-LT"/>
        </w:rPr>
      </w:pPr>
      <w:r w:rsidRPr="007D5E1D">
        <w:rPr>
          <w:b w:val="0"/>
          <w:color w:val="auto"/>
          <w:lang w:val="lt-LT"/>
        </w:rPr>
        <w:t>Oro pašto, pirmenybinėms ir S.A.L. važtoms taikomas papildomas mokestis, lygus tranzitu siunčiamų oro pašto važtų apdorojimo išlaidų ir oro transporto išlaidų sumai.</w:t>
      </w:r>
    </w:p>
    <w:p w14:paraId="3D61165D" w14:textId="77777777" w:rsidR="004F6CA9" w:rsidRPr="007D5E1D" w:rsidRDefault="004F6CA9" w:rsidP="003F0949">
      <w:pPr>
        <w:pStyle w:val="Bodytext70"/>
        <w:widowControl/>
        <w:numPr>
          <w:ilvl w:val="1"/>
          <w:numId w:val="240"/>
        </w:numPr>
        <w:shd w:val="clear" w:color="auto" w:fill="auto"/>
        <w:tabs>
          <w:tab w:val="left" w:pos="851"/>
        </w:tabs>
        <w:spacing w:before="240" w:line="240" w:lineRule="auto"/>
        <w:ind w:left="720" w:hanging="720"/>
        <w:rPr>
          <w:b w:val="0"/>
          <w:color w:val="auto"/>
          <w:lang w:val="lt-LT"/>
        </w:rPr>
      </w:pPr>
      <w:r w:rsidRPr="007D5E1D">
        <w:rPr>
          <w:b w:val="0"/>
          <w:color w:val="auto"/>
          <w:lang w:val="lt-LT"/>
        </w:rPr>
        <w:t>Sausumos pašto ir nepirmenybinėms važtoms taikomas papildomas mokestis, lygus sausumos tranzito išlaidų ir jūros tranzito išlaidų sumai.</w:t>
      </w:r>
    </w:p>
    <w:p w14:paraId="50A3B0C5" w14:textId="77777777" w:rsidR="004F6CA9" w:rsidRPr="007D5E1D" w:rsidRDefault="004F6CA9" w:rsidP="003F0949">
      <w:pPr>
        <w:pStyle w:val="Bodytext70"/>
        <w:widowControl/>
        <w:numPr>
          <w:ilvl w:val="1"/>
          <w:numId w:val="240"/>
        </w:numPr>
        <w:shd w:val="clear" w:color="auto" w:fill="auto"/>
        <w:tabs>
          <w:tab w:val="left" w:pos="851"/>
        </w:tabs>
        <w:spacing w:before="240" w:line="240" w:lineRule="auto"/>
        <w:ind w:left="720" w:hanging="720"/>
        <w:rPr>
          <w:b w:val="0"/>
          <w:color w:val="auto"/>
          <w:lang w:val="lt-LT"/>
        </w:rPr>
      </w:pPr>
      <w:r w:rsidRPr="007D5E1D">
        <w:rPr>
          <w:b w:val="0"/>
          <w:color w:val="auto"/>
          <w:lang w:val="lt-LT"/>
        </w:rPr>
        <w:t xml:space="preserve">Danija turi teisę imti tranzito mokestį už  oro pašto, pirmenybines, sausumos pašto, nepirmenybines ir S.A.L. važtas, atviru tranzitu siunčiamas į Farerų salas arba Grenlandiją (papildomos vežimo ir apdorojimo išlaidos ir galutinis atlygis), kaip apskaičiuota </w:t>
      </w:r>
      <w:r w:rsidRPr="007D5E1D">
        <w:rPr>
          <w:color w:val="auto"/>
          <w:lang w:val="lt-LT"/>
        </w:rPr>
        <w:t>RL 211</w:t>
      </w:r>
      <w:r w:rsidRPr="007D5E1D">
        <w:rPr>
          <w:b w:val="0"/>
          <w:color w:val="auto"/>
          <w:lang w:val="lt-LT"/>
        </w:rPr>
        <w:t xml:space="preserve"> straipsnio </w:t>
      </w:r>
      <w:r w:rsidRPr="007D5E1D">
        <w:rPr>
          <w:color w:val="auto"/>
          <w:lang w:val="lt-LT"/>
        </w:rPr>
        <w:t>1</w:t>
      </w:r>
      <w:r w:rsidRPr="007D5E1D">
        <w:rPr>
          <w:b w:val="0"/>
          <w:color w:val="auto"/>
          <w:lang w:val="lt-LT"/>
        </w:rPr>
        <w:t xml:space="preserve"> dalyje.</w:t>
      </w:r>
    </w:p>
    <w:p w14:paraId="32C15E3E" w14:textId="77777777" w:rsidR="004F6CA9" w:rsidRPr="007D5E1D" w:rsidRDefault="004F6CA9" w:rsidP="003F0949">
      <w:pPr>
        <w:pStyle w:val="Bodytext70"/>
        <w:numPr>
          <w:ilvl w:val="0"/>
          <w:numId w:val="240"/>
        </w:numPr>
        <w:shd w:val="clear" w:color="auto" w:fill="auto"/>
        <w:tabs>
          <w:tab w:val="left" w:pos="851"/>
        </w:tabs>
        <w:spacing w:before="240" w:line="240" w:lineRule="auto"/>
        <w:ind w:firstLine="0"/>
        <w:rPr>
          <w:b w:val="0"/>
          <w:color w:val="auto"/>
          <w:lang w:val="lt-LT"/>
        </w:rPr>
      </w:pPr>
      <w:r w:rsidRPr="007D5E1D">
        <w:rPr>
          <w:b w:val="0"/>
          <w:color w:val="auto"/>
          <w:lang w:val="lt-LT"/>
        </w:rPr>
        <w:t xml:space="preserve">Ukraina pasilieka teisę 50 proc. padidinti </w:t>
      </w:r>
      <w:r w:rsidRPr="007D5E1D">
        <w:rPr>
          <w:color w:val="auto"/>
          <w:lang w:val="lt-LT"/>
        </w:rPr>
        <w:t>RL 208</w:t>
      </w:r>
      <w:r w:rsidRPr="007D5E1D">
        <w:rPr>
          <w:b w:val="0"/>
          <w:color w:val="auto"/>
          <w:lang w:val="lt-LT"/>
        </w:rPr>
        <w:t xml:space="preserve"> straipsnio </w:t>
      </w:r>
      <w:r w:rsidRPr="007D5E1D">
        <w:rPr>
          <w:color w:val="auto"/>
          <w:lang w:val="lt-LT"/>
        </w:rPr>
        <w:t>1</w:t>
      </w:r>
      <w:r w:rsidRPr="007D5E1D">
        <w:rPr>
          <w:b w:val="0"/>
          <w:color w:val="auto"/>
          <w:lang w:val="lt-LT"/>
        </w:rPr>
        <w:t xml:space="preserve"> dalyje nurodytas jūros tranzito išlaidas.</w:t>
      </w:r>
    </w:p>
    <w:p w14:paraId="3F4940D9" w14:textId="77777777" w:rsidR="004F6CA9" w:rsidRPr="007D5E1D" w:rsidRDefault="004F6CA9" w:rsidP="003F0949">
      <w:pPr>
        <w:pStyle w:val="Bodytext70"/>
        <w:numPr>
          <w:ilvl w:val="0"/>
          <w:numId w:val="240"/>
        </w:numPr>
        <w:shd w:val="clear" w:color="auto" w:fill="auto"/>
        <w:tabs>
          <w:tab w:val="left" w:pos="851"/>
        </w:tabs>
        <w:spacing w:before="240" w:line="240" w:lineRule="auto"/>
        <w:ind w:firstLine="0"/>
        <w:rPr>
          <w:b w:val="0"/>
          <w:color w:val="auto"/>
          <w:lang w:val="lt-LT"/>
        </w:rPr>
      </w:pPr>
      <w:r w:rsidRPr="007D5E1D">
        <w:rPr>
          <w:b w:val="0"/>
          <w:color w:val="auto"/>
          <w:lang w:val="lt-LT"/>
        </w:rPr>
        <w:t xml:space="preserve">Vokietija turi teisę 50 proc. padidinti </w:t>
      </w:r>
      <w:r w:rsidRPr="007D5E1D">
        <w:rPr>
          <w:color w:val="auto"/>
          <w:lang w:val="lt-LT"/>
        </w:rPr>
        <w:t>RL 208</w:t>
      </w:r>
      <w:r w:rsidRPr="007D5E1D">
        <w:rPr>
          <w:b w:val="0"/>
          <w:color w:val="auto"/>
          <w:lang w:val="lt-LT"/>
        </w:rPr>
        <w:t xml:space="preserve"> straipsnio </w:t>
      </w:r>
      <w:r w:rsidRPr="007D5E1D">
        <w:rPr>
          <w:color w:val="auto"/>
          <w:lang w:val="lt-LT"/>
        </w:rPr>
        <w:t>1</w:t>
      </w:r>
      <w:r w:rsidRPr="007D5E1D">
        <w:rPr>
          <w:b w:val="0"/>
          <w:color w:val="auto"/>
          <w:lang w:val="lt-LT"/>
        </w:rPr>
        <w:t xml:space="preserve"> dalyje nurodytas jūros tranzito išlaidas.</w:t>
      </w:r>
    </w:p>
    <w:p w14:paraId="784993E1" w14:textId="77777777" w:rsidR="004F6CA9" w:rsidRPr="007D5E1D" w:rsidRDefault="004F6CA9" w:rsidP="00073CC4">
      <w:pPr>
        <w:pStyle w:val="Bodytext70"/>
        <w:shd w:val="clear" w:color="auto" w:fill="auto"/>
        <w:spacing w:before="240" w:line="240" w:lineRule="auto"/>
        <w:ind w:firstLine="0"/>
        <w:jc w:val="left"/>
        <w:rPr>
          <w:color w:val="auto"/>
          <w:lang w:val="lt-LT"/>
        </w:rPr>
      </w:pPr>
      <w:r w:rsidRPr="007D5E1D">
        <w:rPr>
          <w:color w:val="auto"/>
          <w:lang w:val="lt-LT"/>
        </w:rPr>
        <w:t xml:space="preserve">RL XXIII </w:t>
      </w:r>
      <w:r w:rsidRPr="007D5E1D">
        <w:rPr>
          <w:b w:val="0"/>
          <w:color w:val="auto"/>
          <w:lang w:val="lt-LT"/>
        </w:rPr>
        <w:t>straipsnis</w:t>
      </w:r>
      <w:r w:rsidRPr="007D5E1D">
        <w:rPr>
          <w:color w:val="auto"/>
          <w:lang w:val="lt-LT"/>
        </w:rPr>
        <w:t xml:space="preserve"> </w:t>
      </w:r>
    </w:p>
    <w:p w14:paraId="39BB10C8"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 xml:space="preserve">Atsiskaitymai už paštą dideliais kiekiais </w:t>
      </w:r>
    </w:p>
    <w:p w14:paraId="587F8DD0" w14:textId="77777777" w:rsidR="004F6CA9" w:rsidRPr="007D5E1D" w:rsidRDefault="004F6CA9" w:rsidP="00073CC4">
      <w:pPr>
        <w:pStyle w:val="Bodytext70"/>
        <w:shd w:val="clear" w:color="auto" w:fill="auto"/>
        <w:tabs>
          <w:tab w:val="left" w:pos="861"/>
        </w:tabs>
        <w:spacing w:before="240" w:line="240" w:lineRule="auto"/>
        <w:ind w:firstLine="0"/>
        <w:rPr>
          <w:b w:val="0"/>
          <w:color w:val="auto"/>
          <w:lang w:val="lt-LT"/>
        </w:rPr>
      </w:pPr>
      <w:r w:rsidRPr="007D5E1D">
        <w:rPr>
          <w:b w:val="0"/>
          <w:color w:val="auto"/>
          <w:lang w:val="lt-LT"/>
        </w:rPr>
        <w:t>1</w:t>
      </w:r>
      <w:r w:rsidRPr="007D5E1D">
        <w:rPr>
          <w:color w:val="auto"/>
          <w:lang w:val="lt-LT"/>
        </w:rPr>
        <w:tab/>
      </w:r>
      <w:r w:rsidRPr="007D5E1D">
        <w:rPr>
          <w:b w:val="0"/>
          <w:color w:val="auto"/>
          <w:lang w:val="lt-LT"/>
        </w:rPr>
        <w:t xml:space="preserve">Taikant išlygą </w:t>
      </w:r>
      <w:r w:rsidRPr="007D5E1D">
        <w:rPr>
          <w:color w:val="auto"/>
          <w:lang w:val="lt-LT"/>
        </w:rPr>
        <w:t>RL 237</w:t>
      </w:r>
      <w:r w:rsidRPr="007D5E1D">
        <w:rPr>
          <w:b w:val="0"/>
          <w:color w:val="auto"/>
          <w:lang w:val="lt-LT"/>
        </w:rPr>
        <w:t xml:space="preserve"> straipsnio </w:t>
      </w:r>
      <w:r w:rsidRPr="007D5E1D">
        <w:rPr>
          <w:color w:val="auto"/>
          <w:lang w:val="lt-LT"/>
        </w:rPr>
        <w:t>2.2</w:t>
      </w:r>
      <w:r w:rsidRPr="007D5E1D">
        <w:rPr>
          <w:b w:val="0"/>
          <w:color w:val="auto"/>
          <w:lang w:val="lt-LT"/>
        </w:rPr>
        <w:t xml:space="preserve"> punktui, Australijos, Kanados ir Jungtinių Amerikos Valstijų paskirtiesiems operatoriams pateikiamos sąskaitos nelaikomos patvirtintomis ir mokesčiai nelaikomi apmokėtinais šešias savaites nuo šių sąskaitų gavimo dienos, nebent jos būtų atsiųstos per septynias dienas skaičiuojant nuo tos dienos, kurią jas išsiuntė paskirtasis operatorius kreditorius.</w:t>
      </w:r>
    </w:p>
    <w:p w14:paraId="30705781"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XXIV </w:t>
      </w:r>
      <w:r w:rsidRPr="007D5E1D">
        <w:rPr>
          <w:b w:val="0"/>
          <w:color w:val="auto"/>
          <w:lang w:val="lt-LT"/>
        </w:rPr>
        <w:t>straipsnis</w:t>
      </w:r>
    </w:p>
    <w:p w14:paraId="60D9BBC4"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Žiniaraščių CN 55, CN 66 ir CN 67, atskirųjų sąskaitų CN 51 ir bendrųjų sąskaitų CN 52 perdavimas ir patvirtinimas</w:t>
      </w:r>
    </w:p>
    <w:p w14:paraId="1C05281F" w14:textId="77777777" w:rsidR="004F6CA9" w:rsidRPr="007D5E1D" w:rsidRDefault="004F6CA9" w:rsidP="00073CC4">
      <w:pPr>
        <w:pStyle w:val="Bodytext70"/>
        <w:numPr>
          <w:ilvl w:val="0"/>
          <w:numId w:val="241"/>
        </w:numPr>
        <w:shd w:val="clear" w:color="auto" w:fill="auto"/>
        <w:tabs>
          <w:tab w:val="left" w:pos="861"/>
        </w:tabs>
        <w:spacing w:before="240" w:line="240" w:lineRule="auto"/>
        <w:ind w:firstLine="0"/>
        <w:rPr>
          <w:b w:val="0"/>
          <w:color w:val="auto"/>
          <w:lang w:val="lt-LT"/>
        </w:rPr>
      </w:pPr>
      <w:r w:rsidRPr="007D5E1D">
        <w:rPr>
          <w:b w:val="0"/>
          <w:color w:val="auto"/>
          <w:lang w:val="lt-LT"/>
        </w:rPr>
        <w:t xml:space="preserve">Taikant išlygą </w:t>
      </w:r>
      <w:r w:rsidRPr="007D5E1D">
        <w:rPr>
          <w:color w:val="auto"/>
          <w:lang w:val="lt-LT"/>
        </w:rPr>
        <w:t>RL 248</w:t>
      </w:r>
      <w:r w:rsidRPr="007D5E1D">
        <w:rPr>
          <w:b w:val="0"/>
          <w:color w:val="auto"/>
          <w:lang w:val="lt-LT"/>
        </w:rPr>
        <w:t xml:space="preserve"> straipsnio </w:t>
      </w:r>
      <w:r w:rsidRPr="007D5E1D">
        <w:rPr>
          <w:color w:val="auto"/>
          <w:lang w:val="lt-LT"/>
        </w:rPr>
        <w:t>6</w:t>
      </w:r>
      <w:r w:rsidRPr="007D5E1D">
        <w:rPr>
          <w:b w:val="0"/>
          <w:color w:val="auto"/>
          <w:lang w:val="lt-LT"/>
        </w:rPr>
        <w:t xml:space="preserve"> daliai, sąskaitos, pateikiamos Jungtinių Amerikos Valstijų ir Laoso Liaudies Demokratinės Respublikos paskirtiesiems operatoriams, nelaikomos patvirtintomis ir mokesčiai nelaikomi apmokėtinais šešias savaites nuo jų gavimo dienos, nebent jos būtų atsiųstos per septynias dienas skaičiuojant nuo tos dienos, kurią jas išsiuntė paskirtasis operatorius kreditorius.</w:t>
      </w:r>
    </w:p>
    <w:p w14:paraId="0CE0DF8B" w14:textId="77777777" w:rsidR="004F6CA9" w:rsidRPr="007D5E1D" w:rsidRDefault="004F6CA9" w:rsidP="00073CC4">
      <w:pPr>
        <w:pStyle w:val="Bodytext70"/>
        <w:numPr>
          <w:ilvl w:val="0"/>
          <w:numId w:val="241"/>
        </w:numPr>
        <w:shd w:val="clear" w:color="auto" w:fill="auto"/>
        <w:tabs>
          <w:tab w:val="left" w:pos="861"/>
        </w:tabs>
        <w:spacing w:before="240" w:line="240" w:lineRule="auto"/>
        <w:ind w:firstLine="0"/>
        <w:rPr>
          <w:b w:val="0"/>
          <w:color w:val="auto"/>
          <w:lang w:val="lt-LT"/>
        </w:rPr>
      </w:pPr>
      <w:r w:rsidRPr="007D5E1D">
        <w:rPr>
          <w:b w:val="0"/>
          <w:color w:val="auto"/>
          <w:lang w:val="lt-LT"/>
        </w:rPr>
        <w:t xml:space="preserve">Taikant išlygą </w:t>
      </w:r>
      <w:r w:rsidRPr="007D5E1D">
        <w:rPr>
          <w:color w:val="auto"/>
          <w:lang w:val="lt-LT"/>
        </w:rPr>
        <w:t>RL 248</w:t>
      </w:r>
      <w:r w:rsidRPr="007D5E1D">
        <w:rPr>
          <w:b w:val="0"/>
          <w:color w:val="auto"/>
          <w:lang w:val="lt-LT"/>
        </w:rPr>
        <w:t xml:space="preserve"> straipsnio </w:t>
      </w:r>
      <w:r w:rsidRPr="007D5E1D">
        <w:rPr>
          <w:color w:val="auto"/>
          <w:lang w:val="lt-LT"/>
        </w:rPr>
        <w:t>6</w:t>
      </w:r>
      <w:r w:rsidRPr="007D5E1D">
        <w:rPr>
          <w:b w:val="0"/>
          <w:color w:val="auto"/>
          <w:lang w:val="lt-LT"/>
        </w:rPr>
        <w:t xml:space="preserve"> ir </w:t>
      </w:r>
      <w:r w:rsidRPr="007D5E1D">
        <w:rPr>
          <w:color w:val="auto"/>
          <w:lang w:val="lt-LT"/>
        </w:rPr>
        <w:t xml:space="preserve">7 </w:t>
      </w:r>
      <w:r w:rsidRPr="007D5E1D">
        <w:rPr>
          <w:b w:val="0"/>
          <w:color w:val="auto"/>
          <w:lang w:val="lt-LT"/>
        </w:rPr>
        <w:t xml:space="preserve">dalims, Australijos, Kinijos Liaudies Respublikos ir Saudo Arabijos paskirtiesiems operatoriams pateikiamos sąskaitos tuo atveju, jei taikoma tiesioginio sąskaitų pateikimo sistema, nelaikomos patvirtintomis du mėnesius ir mokesčiai nelaikomi apmokėtinais šešias savaites nuo jų gavimo dienos, nebent jos būtų atsiųstos per septynias dienas skaičiuojant nuo tos dienos, </w:t>
      </w:r>
      <w:r w:rsidRPr="007D5E1D">
        <w:rPr>
          <w:b w:val="0"/>
          <w:color w:val="auto"/>
          <w:lang w:val="lt-LT"/>
        </w:rPr>
        <w:lastRenderedPageBreak/>
        <w:t>kurią jas išsiuntė paskirtasis operatorius kreditorius.</w:t>
      </w:r>
    </w:p>
    <w:p w14:paraId="29EC8667"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XXV </w:t>
      </w:r>
      <w:r w:rsidRPr="007D5E1D">
        <w:rPr>
          <w:b w:val="0"/>
          <w:color w:val="auto"/>
          <w:lang w:val="lt-LT"/>
        </w:rPr>
        <w:t>straipsnis</w:t>
      </w:r>
    </w:p>
    <w:p w14:paraId="71ECEC04"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Iki 2002 m. sausio 1 d. išleisti tarptautiniai atsakymo kuponai</w:t>
      </w:r>
    </w:p>
    <w:p w14:paraId="2927440D" w14:textId="77777777" w:rsidR="004F6CA9" w:rsidRPr="007D5E1D" w:rsidRDefault="004F6CA9" w:rsidP="00073CC4">
      <w:pPr>
        <w:pStyle w:val="Bodytext70"/>
        <w:numPr>
          <w:ilvl w:val="0"/>
          <w:numId w:val="242"/>
        </w:numPr>
        <w:shd w:val="clear" w:color="auto" w:fill="auto"/>
        <w:tabs>
          <w:tab w:val="left" w:pos="861"/>
        </w:tabs>
        <w:spacing w:before="240" w:line="240" w:lineRule="auto"/>
        <w:ind w:firstLine="0"/>
        <w:rPr>
          <w:b w:val="0"/>
          <w:color w:val="auto"/>
          <w:lang w:val="lt-LT"/>
        </w:rPr>
      </w:pPr>
      <w:r w:rsidRPr="007D5E1D">
        <w:rPr>
          <w:b w:val="0"/>
          <w:color w:val="auto"/>
          <w:lang w:val="lt-LT"/>
        </w:rPr>
        <w:t>Už seno pavyzdžio tarptautinius atsakymo kuponus, išleistus iki 2002 m. sausio 1 d. ir apkeistus iki 2006 m. birželio 30 d., suinteresuoti paskirtieji operatoriai tiesiogiai atsiskaito tarpusavyje, laikydamiesi toliau pateikiamų nuostatų. Jie nebegali būti įtraukti į bendrąją tarptautinių atsakymo kuponų sąskaitą, kurią surašo Tarptautinis biuras.</w:t>
      </w:r>
    </w:p>
    <w:p w14:paraId="626A5E18" w14:textId="77777777" w:rsidR="004F6CA9" w:rsidRPr="007D5E1D" w:rsidRDefault="004F6CA9" w:rsidP="00073CC4">
      <w:pPr>
        <w:pStyle w:val="Bodytext70"/>
        <w:numPr>
          <w:ilvl w:val="0"/>
          <w:numId w:val="242"/>
        </w:numPr>
        <w:shd w:val="clear" w:color="auto" w:fill="auto"/>
        <w:tabs>
          <w:tab w:val="left" w:pos="861"/>
        </w:tabs>
        <w:spacing w:before="240" w:line="240" w:lineRule="auto"/>
        <w:ind w:firstLine="0"/>
        <w:rPr>
          <w:b w:val="0"/>
          <w:color w:val="auto"/>
          <w:lang w:val="lt-LT"/>
        </w:rPr>
      </w:pPr>
      <w:r w:rsidRPr="007D5E1D">
        <w:rPr>
          <w:b w:val="0"/>
          <w:color w:val="auto"/>
          <w:lang w:val="lt-LT"/>
        </w:rPr>
        <w:t>Pasibaigus šiam pereinamajam laikotarpiui, už seno pavyzdžio tarptautinius atsakymo kuponus paskirtieji operatoriai tarpusavyje nebeatsiskaito, nebent dėl to būtų atskirai susitarta.</w:t>
      </w:r>
    </w:p>
    <w:p w14:paraId="25A8A17A" w14:textId="77777777" w:rsidR="004F6CA9" w:rsidRPr="007D5E1D" w:rsidRDefault="004F6CA9" w:rsidP="00073CC4">
      <w:pPr>
        <w:pStyle w:val="Bodytext70"/>
        <w:numPr>
          <w:ilvl w:val="0"/>
          <w:numId w:val="242"/>
        </w:numPr>
        <w:shd w:val="clear" w:color="auto" w:fill="auto"/>
        <w:tabs>
          <w:tab w:val="left" w:pos="861"/>
        </w:tabs>
        <w:spacing w:before="240" w:line="240" w:lineRule="auto"/>
        <w:ind w:firstLine="0"/>
        <w:rPr>
          <w:b w:val="0"/>
          <w:color w:val="auto"/>
          <w:lang w:val="lt-LT"/>
        </w:rPr>
      </w:pPr>
      <w:r w:rsidRPr="007D5E1D">
        <w:rPr>
          <w:b w:val="0"/>
          <w:color w:val="auto"/>
          <w:lang w:val="lt-LT"/>
        </w:rPr>
        <w:t>Kai paskirtieji operatoriai atsiskaito tarpusavyje, atsakymo kuponų vertė apskaičiuojama po 0,74 SDR už vienetą.</w:t>
      </w:r>
    </w:p>
    <w:p w14:paraId="5147883B" w14:textId="77777777" w:rsidR="004F6CA9" w:rsidRPr="007D5E1D" w:rsidRDefault="004F6CA9" w:rsidP="00073CC4">
      <w:pPr>
        <w:pStyle w:val="Bodytext70"/>
        <w:numPr>
          <w:ilvl w:val="0"/>
          <w:numId w:val="242"/>
        </w:numPr>
        <w:shd w:val="clear" w:color="auto" w:fill="auto"/>
        <w:tabs>
          <w:tab w:val="left" w:pos="861"/>
        </w:tabs>
        <w:spacing w:before="240" w:line="240" w:lineRule="auto"/>
        <w:ind w:firstLine="0"/>
        <w:rPr>
          <w:b w:val="0"/>
          <w:color w:val="auto"/>
          <w:lang w:val="lt-LT"/>
        </w:rPr>
      </w:pPr>
      <w:r w:rsidRPr="007D5E1D">
        <w:rPr>
          <w:b w:val="0"/>
          <w:color w:val="auto"/>
          <w:lang w:val="lt-LT"/>
        </w:rPr>
        <w:t>Apkeisti atsakymo kuponai kiekvienais metais, bet ne vėliau kaip per šešis mėnesius nuo atitinkamo laikotarpio pabaigos, nusiunčiami juos išleidusiems paskirtiesiems operatoriams, nurodant jų bendrą skaičių ir sumą žiniaraštyje, atitinkančiame toliau pridėtą pavyzdį CN 02bis.</w:t>
      </w:r>
    </w:p>
    <w:p w14:paraId="40422124" w14:textId="77777777" w:rsidR="004F6CA9" w:rsidRPr="007D5E1D" w:rsidRDefault="004F6CA9" w:rsidP="00073CC4">
      <w:pPr>
        <w:pStyle w:val="Bodytext70"/>
        <w:numPr>
          <w:ilvl w:val="0"/>
          <w:numId w:val="242"/>
        </w:numPr>
        <w:shd w:val="clear" w:color="auto" w:fill="auto"/>
        <w:tabs>
          <w:tab w:val="left" w:pos="861"/>
        </w:tabs>
        <w:spacing w:before="240" w:line="240" w:lineRule="auto"/>
        <w:ind w:firstLine="0"/>
        <w:rPr>
          <w:color w:val="auto"/>
          <w:lang w:val="lt-LT"/>
        </w:rPr>
      </w:pPr>
      <w:r w:rsidRPr="007D5E1D">
        <w:rPr>
          <w:b w:val="0"/>
          <w:color w:val="auto"/>
          <w:lang w:val="lt-LT"/>
        </w:rPr>
        <w:t>Atsakymo kuponus, kurie suklydus įtraukti į kito nei juos išleidusio paskirtojo operatoriaus sąskaitą, iš pastarajam skirtos sąskaitos atskaito paskirtasis operatorius, kuris suklydęs juos atsiuntė; ant jų pažymima atitinkama pastaba. Kad nereikėtų išrašyti papildomos sąskaitos, atsakymo kuponus galima įtraukti į sąskaitą per kitą atsiskaitymo laikotarpį. Ši nuostata nebetaikoma po 2006 metų.</w:t>
      </w:r>
    </w:p>
    <w:p w14:paraId="43FE3686" w14:textId="77777777" w:rsidR="004F6CA9" w:rsidRPr="007D5E1D" w:rsidRDefault="004F6CA9" w:rsidP="00073CC4">
      <w:pPr>
        <w:pStyle w:val="Bodytext70"/>
        <w:numPr>
          <w:ilvl w:val="0"/>
          <w:numId w:val="242"/>
        </w:numPr>
        <w:shd w:val="clear" w:color="auto" w:fill="auto"/>
        <w:tabs>
          <w:tab w:val="left" w:pos="861"/>
        </w:tabs>
        <w:spacing w:before="240" w:line="240" w:lineRule="auto"/>
        <w:ind w:firstLine="0"/>
        <w:rPr>
          <w:b w:val="0"/>
          <w:color w:val="auto"/>
          <w:lang w:val="lt-LT"/>
        </w:rPr>
      </w:pPr>
      <w:r w:rsidRPr="007D5E1D">
        <w:rPr>
          <w:b w:val="0"/>
          <w:color w:val="auto"/>
          <w:lang w:val="lt-LT"/>
        </w:rPr>
        <w:t>Jeigu du paskirtieji operatoriai susitaria dėl atsakymo kuponų, kuriais jie tarpusavyje keičiasi, skaičiaus, paskirtasis operatorius kreditorius dviem egzemplioriais surašo ir paskirtajam operatoriui debitoriui patvirtinti nusiunčia toliau pridėtą CN 03bis pavyzdžio žiniaraštį, jei saldas viršija 74 SDR ir jei šie paskirtieji operatoriai nėra susitarę dėl specialaus apmokėjimo. Jei per mėnesį nuo žiniaraščio išsiuntimo dienos paskirtajam operatoriui kreditoriui nebuvo pareikšta jokių pastabų, šiame žiniaraštyje nurodoma suma laikoma teisėtai priimta.</w:t>
      </w:r>
    </w:p>
    <w:p w14:paraId="0A7E815C" w14:textId="77777777" w:rsidR="004F6CA9" w:rsidRPr="007D5E1D" w:rsidRDefault="004F6CA9" w:rsidP="00073CC4">
      <w:pPr>
        <w:pStyle w:val="Bodytext70"/>
        <w:numPr>
          <w:ilvl w:val="0"/>
          <w:numId w:val="242"/>
        </w:numPr>
        <w:shd w:val="clear" w:color="auto" w:fill="auto"/>
        <w:tabs>
          <w:tab w:val="left" w:pos="861"/>
        </w:tabs>
        <w:spacing w:before="240" w:line="240" w:lineRule="auto"/>
        <w:ind w:firstLine="0"/>
        <w:rPr>
          <w:b w:val="0"/>
          <w:color w:val="auto"/>
          <w:lang w:val="lt-LT"/>
        </w:rPr>
      </w:pPr>
      <w:r w:rsidRPr="007D5E1D">
        <w:rPr>
          <w:b w:val="0"/>
          <w:color w:val="auto"/>
          <w:lang w:val="lt-LT"/>
        </w:rPr>
        <w:t>Jei saldas tarp paskirtųjų operatorių neviršija 74 SDR, jį paskirtasis operatorius kreditorius gali pridėti prie kitų metų saldo. Jei saldas yra mažesnis kaip 74 SDR, galutinai atsiskaitant už atsakymo kuponus, apkeistus iki 2006 m. birželio 30 d., jokia suma neapmokama.</w:t>
      </w:r>
    </w:p>
    <w:p w14:paraId="32354F42" w14:textId="77777777" w:rsidR="004F6CA9" w:rsidRPr="007D5E1D" w:rsidRDefault="004F6CA9" w:rsidP="00073CC4">
      <w:pPr>
        <w:pStyle w:val="Bodytext70"/>
        <w:numPr>
          <w:ilvl w:val="0"/>
          <w:numId w:val="231"/>
        </w:numPr>
        <w:shd w:val="clear" w:color="auto" w:fill="auto"/>
        <w:tabs>
          <w:tab w:val="left" w:pos="854"/>
        </w:tabs>
        <w:spacing w:before="240" w:line="240" w:lineRule="auto"/>
        <w:ind w:firstLine="0"/>
        <w:rPr>
          <w:color w:val="auto"/>
          <w:lang w:val="lt-LT"/>
        </w:rPr>
      </w:pPr>
      <w:r w:rsidRPr="007D5E1D">
        <w:rPr>
          <w:b w:val="0"/>
          <w:color w:val="auto"/>
          <w:lang w:val="lt-LT"/>
        </w:rPr>
        <w:t>Apmokėti reikia kuo greičiau ir ne vėliau kaip per šešias savaites nuo apmokėtino saldo patvirtinimo ar pranešimo apie tai, kad jis teisėtai priimtas, dienos.</w:t>
      </w:r>
    </w:p>
    <w:p w14:paraId="422E7097" w14:textId="77777777" w:rsidR="004F6CA9" w:rsidRPr="007D5E1D" w:rsidRDefault="004F6CA9" w:rsidP="00073CC4">
      <w:pPr>
        <w:pStyle w:val="Bodytext70"/>
        <w:numPr>
          <w:ilvl w:val="0"/>
          <w:numId w:val="231"/>
        </w:numPr>
        <w:shd w:val="clear" w:color="auto" w:fill="auto"/>
        <w:tabs>
          <w:tab w:val="left" w:pos="854"/>
        </w:tabs>
        <w:spacing w:before="240" w:line="240" w:lineRule="auto"/>
        <w:ind w:firstLine="0"/>
        <w:rPr>
          <w:b w:val="0"/>
          <w:color w:val="auto"/>
          <w:lang w:val="lt-LT"/>
        </w:rPr>
      </w:pPr>
      <w:r w:rsidRPr="007D5E1D">
        <w:rPr>
          <w:b w:val="0"/>
          <w:color w:val="auto"/>
          <w:lang w:val="lt-LT"/>
        </w:rPr>
        <w:t>Iki 2002 m. sausio 1 d. išleisti tarptautiniai atsakymo kuponai nuo 2007 m. rugpjūčio 31 d. pašto skyriuose nebekeičiami.</w:t>
      </w:r>
    </w:p>
    <w:p w14:paraId="0AA233FD"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t xml:space="preserve">RL XXVI </w:t>
      </w:r>
      <w:r w:rsidRPr="007D5E1D">
        <w:rPr>
          <w:b w:val="0"/>
          <w:color w:val="auto"/>
          <w:lang w:val="lt-LT"/>
        </w:rPr>
        <w:t>straipsnis</w:t>
      </w:r>
    </w:p>
    <w:p w14:paraId="0BB1304E"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Įsiskolinimų, atsiradusių padengiant sąskaitas pagal galutinį atsiskaitymą už tarptautinius atsakymo kuponus, išsiųstus iki 2002 m. sausio 1 d., apmokėjimas</w:t>
      </w:r>
    </w:p>
    <w:p w14:paraId="2796C713" w14:textId="77777777" w:rsidR="004F6CA9" w:rsidRPr="007D5E1D" w:rsidRDefault="004F6CA9" w:rsidP="00073CC4">
      <w:pPr>
        <w:pStyle w:val="Bodytext70"/>
        <w:numPr>
          <w:ilvl w:val="0"/>
          <w:numId w:val="243"/>
        </w:numPr>
        <w:shd w:val="clear" w:color="auto" w:fill="auto"/>
        <w:tabs>
          <w:tab w:val="left" w:pos="854"/>
        </w:tabs>
        <w:spacing w:before="240" w:line="240" w:lineRule="auto"/>
        <w:ind w:firstLine="0"/>
        <w:rPr>
          <w:b w:val="0"/>
          <w:color w:val="auto"/>
          <w:lang w:val="lt-LT"/>
        </w:rPr>
      </w:pPr>
      <w:r w:rsidRPr="007D5E1D">
        <w:rPr>
          <w:b w:val="0"/>
          <w:color w:val="auto"/>
          <w:lang w:val="lt-LT"/>
        </w:rPr>
        <w:t>Jei, apmokėjus sąskaitas naudojantis Tarptautinio biuro surašyta galutine sąskaita už tarptautinius atsakymo kuponus, išsiųstus iki 2002 m. sausio 1 d., paaiškėja, kad kuris nors paskirtasis operatorius turi įsiskolinimų, kurių apmokėjimo terminas nustatytas po 2003 m. balandžio 1 d., kitam paskirtajam operatoriui, šiuos įsiskolinimus galima apmokėti skoliniais įsipareigojimais, kurių paskirtajam operatoriui debitoriui turi bet kuris kitas paskirtasis operatorius. Prieš imdamasis šios priemonės, Tarptautinis biuras konsultuojasi su atitinkamu paskirtuoju operatoriumi kreditoriumi ir nusiunčia priminimą debitoriui. Jei per mėnesį nuo priminimo dienos jokia suma neapmokama, Tarptautinis biuras turi teisę, įspėjęs visas suinteresuotas šalis, vienašališkai atlikti reikiamus pervedimus. Debitoriaus sutikimas nėra būtinas.</w:t>
      </w:r>
    </w:p>
    <w:p w14:paraId="5E5FFA38" w14:textId="77777777" w:rsidR="004F6CA9" w:rsidRPr="007D5E1D" w:rsidRDefault="004F6CA9" w:rsidP="00073CC4">
      <w:pPr>
        <w:pStyle w:val="Bodytext70"/>
        <w:numPr>
          <w:ilvl w:val="0"/>
          <w:numId w:val="243"/>
        </w:numPr>
        <w:shd w:val="clear" w:color="auto" w:fill="auto"/>
        <w:tabs>
          <w:tab w:val="left" w:pos="854"/>
        </w:tabs>
        <w:spacing w:before="240" w:line="240" w:lineRule="auto"/>
        <w:ind w:firstLine="0"/>
        <w:rPr>
          <w:b w:val="0"/>
          <w:color w:val="auto"/>
          <w:lang w:val="lt-LT"/>
        </w:rPr>
      </w:pPr>
      <w:r w:rsidRPr="007D5E1D">
        <w:rPr>
          <w:b w:val="0"/>
          <w:color w:val="auto"/>
          <w:lang w:val="lt-LT"/>
        </w:rPr>
        <w:t>Kai atliekamos šios atsiskaitymo operacijos, Tarptautinis biuras tik kompensuoja sąskaitas, kurias patvirtino debitorius ir pastarajam skolingas paskirtasis operatorius.</w:t>
      </w:r>
    </w:p>
    <w:p w14:paraId="230F19C7" w14:textId="77777777" w:rsidR="004F6CA9" w:rsidRPr="007D5E1D" w:rsidRDefault="004F6CA9" w:rsidP="00073CC4">
      <w:pPr>
        <w:pStyle w:val="Bodytext70"/>
        <w:numPr>
          <w:ilvl w:val="0"/>
          <w:numId w:val="243"/>
        </w:numPr>
        <w:shd w:val="clear" w:color="auto" w:fill="auto"/>
        <w:tabs>
          <w:tab w:val="left" w:pos="854"/>
        </w:tabs>
        <w:spacing w:before="240" w:line="240" w:lineRule="auto"/>
        <w:ind w:firstLine="0"/>
        <w:rPr>
          <w:b w:val="0"/>
          <w:color w:val="auto"/>
          <w:lang w:val="lt-LT"/>
        </w:rPr>
      </w:pPr>
      <w:r w:rsidRPr="007D5E1D">
        <w:rPr>
          <w:b w:val="0"/>
          <w:color w:val="auto"/>
          <w:lang w:val="lt-LT"/>
        </w:rPr>
        <w:t>Debitorius negali, kreipdamasis į jam skolingą paskirtąjį operatorių, pareikšti jokių teisių į skolinius įsipareigojimus, kuriuos Tarptautinis biuras priskiria kreditoriui laikydamasis 1 dalyje aprašytos tvarkos.</w:t>
      </w:r>
    </w:p>
    <w:p w14:paraId="155C9C32" w14:textId="77777777" w:rsidR="004F6CA9" w:rsidRPr="007D5E1D" w:rsidRDefault="004F6CA9" w:rsidP="00073CC4">
      <w:pPr>
        <w:pStyle w:val="Bodytext70"/>
        <w:shd w:val="clear" w:color="auto" w:fill="auto"/>
        <w:spacing w:before="240" w:line="240" w:lineRule="auto"/>
        <w:ind w:firstLine="0"/>
        <w:rPr>
          <w:color w:val="auto"/>
          <w:lang w:val="lt-LT"/>
        </w:rPr>
      </w:pPr>
      <w:r w:rsidRPr="007D5E1D">
        <w:rPr>
          <w:color w:val="auto"/>
          <w:lang w:val="lt-LT"/>
        </w:rPr>
        <w:lastRenderedPageBreak/>
        <w:t xml:space="preserve">RL XXVII </w:t>
      </w:r>
      <w:r w:rsidRPr="007D5E1D">
        <w:rPr>
          <w:b w:val="0"/>
          <w:color w:val="auto"/>
          <w:lang w:val="lt-LT"/>
        </w:rPr>
        <w:t>straipsnis</w:t>
      </w:r>
    </w:p>
    <w:p w14:paraId="1CE0E6C9"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Įsiskolinimų, atsiradusių padengiant sąskaitas naudojantis Tarptautinio biuro kompensavimo sistema, galiojančia iki 2001 m. sausio 1 d., apmokėjimas</w:t>
      </w:r>
    </w:p>
    <w:p w14:paraId="7B025E78" w14:textId="77777777" w:rsidR="004F6CA9" w:rsidRPr="007D5E1D" w:rsidRDefault="004F6CA9" w:rsidP="00073CC4">
      <w:pPr>
        <w:pStyle w:val="Bodytext70"/>
        <w:numPr>
          <w:ilvl w:val="0"/>
          <w:numId w:val="244"/>
        </w:numPr>
        <w:shd w:val="clear" w:color="auto" w:fill="auto"/>
        <w:tabs>
          <w:tab w:val="left" w:pos="854"/>
        </w:tabs>
        <w:spacing w:before="240" w:line="240" w:lineRule="auto"/>
        <w:ind w:firstLine="0"/>
        <w:rPr>
          <w:b w:val="0"/>
          <w:color w:val="auto"/>
          <w:lang w:val="lt-LT"/>
        </w:rPr>
      </w:pPr>
      <w:r w:rsidRPr="007D5E1D">
        <w:rPr>
          <w:b w:val="0"/>
          <w:color w:val="auto"/>
          <w:lang w:val="lt-LT"/>
        </w:rPr>
        <w:t>Jei, apmokėjus sąskaitas naudojantis Tarptautinio biuro kompensavimo sistema iki 2001 m. sausio 1 d., paaiškėja, kad kuris nors paskirtasis operatorius turi įsiskolinimų, kurių apmokėjimo terminas nustatytas pasibaigus 2000 m. paskutinio ketvirčio paskutinių kompensavimo sistemos žiniaraščių apdorojimo terminui, kitam paskirtajam operatoriui, šiuos įsiskolinimus galima apmokėti skoliniais įsipareigojimais, kurių paskirtajam operatoriui debitoriui turi bet kuris kitas paskirtasis operatorius. Prieš imdamasis šios priemonės, Tarptautinis biuras konsultuojasi su atitinkamu paskirtuoju operatoriumi kreditoriumi ir nusiunčia priminimą debitoriui. Jei per mėnesį nuo priminimo dienos jokia suma neapmokama, Tarptautinis biuras turi teisę, įspėjęs visas suinteresuotas šalis, vienašališkai atlikti reikiamus pervedimus.</w:t>
      </w:r>
    </w:p>
    <w:p w14:paraId="24EF1D4D" w14:textId="77777777" w:rsidR="004F6CA9" w:rsidRPr="007D5E1D" w:rsidRDefault="004F6CA9" w:rsidP="00073CC4">
      <w:pPr>
        <w:pStyle w:val="Bodytext70"/>
        <w:numPr>
          <w:ilvl w:val="0"/>
          <w:numId w:val="244"/>
        </w:numPr>
        <w:shd w:val="clear" w:color="auto" w:fill="auto"/>
        <w:tabs>
          <w:tab w:val="left" w:pos="854"/>
        </w:tabs>
        <w:spacing w:before="240" w:line="240" w:lineRule="auto"/>
        <w:ind w:firstLine="0"/>
        <w:rPr>
          <w:color w:val="auto"/>
          <w:lang w:val="lt-LT"/>
        </w:rPr>
      </w:pPr>
      <w:r w:rsidRPr="007D5E1D">
        <w:rPr>
          <w:b w:val="0"/>
          <w:color w:val="auto"/>
          <w:lang w:val="lt-LT"/>
        </w:rPr>
        <w:t>Kai atliekamos šios atsiskaitymo operacijos, Tarptautinis biuras tik kompensuoja sąskaitas, kurias patvirtino debitorius ir pastarajam skolingas paskirtasis operatorius.</w:t>
      </w:r>
    </w:p>
    <w:p w14:paraId="0443E89F" w14:textId="77777777" w:rsidR="004F6CA9" w:rsidRPr="007D5E1D" w:rsidRDefault="004F6CA9" w:rsidP="00073CC4">
      <w:pPr>
        <w:pStyle w:val="Bodytext70"/>
        <w:numPr>
          <w:ilvl w:val="0"/>
          <w:numId w:val="244"/>
        </w:numPr>
        <w:shd w:val="clear" w:color="auto" w:fill="auto"/>
        <w:tabs>
          <w:tab w:val="left" w:pos="854"/>
        </w:tabs>
        <w:spacing w:before="240" w:line="240" w:lineRule="auto"/>
        <w:ind w:firstLine="0"/>
        <w:rPr>
          <w:b w:val="0"/>
          <w:color w:val="auto"/>
          <w:lang w:val="lt-LT"/>
        </w:rPr>
      </w:pPr>
      <w:r w:rsidRPr="007D5E1D">
        <w:rPr>
          <w:b w:val="0"/>
          <w:color w:val="auto"/>
          <w:lang w:val="lt-LT"/>
        </w:rPr>
        <w:t>Debitorius negali, kreipdamasis į jam skolingą paskirtąjį operatorių, pareikšti jokių teisių į skolinius įsipareigojimus, kuriuos Tarptautinis biuras priskiria kreditoriui laikydamasis 1 dalyje aprašytos tvarkos.</w:t>
      </w:r>
    </w:p>
    <w:p w14:paraId="3C3FC07A" w14:textId="77777777" w:rsidR="004F6CA9" w:rsidRPr="007D5E1D" w:rsidRDefault="004F6CA9" w:rsidP="00073CC4">
      <w:pPr>
        <w:pStyle w:val="Bodytext70"/>
        <w:shd w:val="clear" w:color="auto" w:fill="auto"/>
        <w:tabs>
          <w:tab w:val="left" w:pos="854"/>
        </w:tabs>
        <w:spacing w:before="240" w:line="240" w:lineRule="auto"/>
        <w:ind w:firstLine="0"/>
        <w:rPr>
          <w:color w:val="auto"/>
          <w:lang w:val="lt-LT"/>
        </w:rPr>
      </w:pPr>
      <w:r w:rsidRPr="007D5E1D">
        <w:rPr>
          <w:color w:val="auto"/>
          <w:lang w:val="lt-LT"/>
        </w:rPr>
        <w:t xml:space="preserve">RL XXVIII </w:t>
      </w:r>
      <w:r w:rsidRPr="007D5E1D">
        <w:rPr>
          <w:b w:val="0"/>
          <w:color w:val="auto"/>
          <w:lang w:val="lt-LT"/>
        </w:rPr>
        <w:t>straipsnis</w:t>
      </w:r>
    </w:p>
    <w:p w14:paraId="74C7E24E" w14:textId="77777777" w:rsidR="004F6CA9" w:rsidRPr="007D5E1D" w:rsidRDefault="004F6CA9" w:rsidP="00073CC4">
      <w:pPr>
        <w:pStyle w:val="Bodytext70"/>
        <w:keepNext/>
        <w:keepLines/>
        <w:shd w:val="clear" w:color="auto" w:fill="auto"/>
        <w:spacing w:line="240" w:lineRule="auto"/>
        <w:ind w:firstLine="0"/>
        <w:jc w:val="left"/>
        <w:outlineLvl w:val="3"/>
        <w:rPr>
          <w:b w:val="0"/>
          <w:color w:val="auto"/>
          <w:lang w:val="lt-LT"/>
        </w:rPr>
      </w:pPr>
      <w:r w:rsidRPr="007D5E1D">
        <w:rPr>
          <w:b w:val="0"/>
          <w:color w:val="auto"/>
          <w:lang w:val="lt-LT"/>
        </w:rPr>
        <w:t>Blankai</w:t>
      </w:r>
    </w:p>
    <w:p w14:paraId="3341D04F" w14:textId="77777777" w:rsidR="004F6CA9" w:rsidRPr="007D5E1D" w:rsidRDefault="004F6CA9" w:rsidP="00073CC4">
      <w:pPr>
        <w:pStyle w:val="Bodytext70"/>
        <w:numPr>
          <w:ilvl w:val="0"/>
          <w:numId w:val="245"/>
        </w:numPr>
        <w:shd w:val="clear" w:color="auto" w:fill="auto"/>
        <w:tabs>
          <w:tab w:val="left" w:pos="851"/>
        </w:tabs>
        <w:spacing w:before="240" w:line="240" w:lineRule="auto"/>
        <w:ind w:firstLine="0"/>
        <w:rPr>
          <w:b w:val="0"/>
          <w:color w:val="auto"/>
          <w:lang w:val="lt-LT"/>
        </w:rPr>
      </w:pPr>
      <w:r w:rsidRPr="007D5E1D">
        <w:rPr>
          <w:b w:val="0"/>
          <w:color w:val="auto"/>
          <w:lang w:val="lt-LT"/>
        </w:rPr>
        <w:t>Taikant išlygą</w:t>
      </w:r>
      <w:r w:rsidRPr="007D5E1D">
        <w:rPr>
          <w:color w:val="auto"/>
          <w:lang w:val="lt-LT"/>
        </w:rPr>
        <w:t xml:space="preserve"> RL 273 </w:t>
      </w:r>
      <w:r w:rsidRPr="007D5E1D">
        <w:rPr>
          <w:b w:val="0"/>
          <w:color w:val="auto"/>
          <w:lang w:val="lt-LT"/>
        </w:rPr>
        <w:t>straipsniui, Brazilijos, Vokietijos, Vengrijos Respublikos, Liuksemburgo ir Jungtinių Amerikos Valstijų paskirtieji operatoriai gali keisti blanko CN 07 matmenis ir formatą.</w:t>
      </w:r>
    </w:p>
    <w:p w14:paraId="7EE137D8" w14:textId="77777777" w:rsidR="004F6CA9" w:rsidRPr="007D5E1D" w:rsidRDefault="004F6CA9" w:rsidP="00073CC4">
      <w:pPr>
        <w:pStyle w:val="Bodytext70"/>
        <w:numPr>
          <w:ilvl w:val="0"/>
          <w:numId w:val="245"/>
        </w:numPr>
        <w:shd w:val="clear" w:color="auto" w:fill="auto"/>
        <w:tabs>
          <w:tab w:val="left" w:pos="851"/>
        </w:tabs>
        <w:spacing w:before="240" w:line="240" w:lineRule="auto"/>
        <w:ind w:firstLine="0"/>
        <w:rPr>
          <w:b w:val="0"/>
          <w:color w:val="auto"/>
          <w:lang w:val="lt-LT"/>
        </w:rPr>
      </w:pPr>
      <w:r w:rsidRPr="007D5E1D">
        <w:rPr>
          <w:b w:val="0"/>
          <w:color w:val="auto"/>
          <w:lang w:val="lt-LT"/>
        </w:rPr>
        <w:t xml:space="preserve">Taikant išlygą </w:t>
      </w:r>
      <w:r w:rsidRPr="007D5E1D">
        <w:rPr>
          <w:color w:val="auto"/>
          <w:lang w:val="lt-LT"/>
        </w:rPr>
        <w:t>RL 273</w:t>
      </w:r>
      <w:r w:rsidRPr="007D5E1D">
        <w:rPr>
          <w:b w:val="0"/>
          <w:color w:val="auto"/>
          <w:lang w:val="lt-LT"/>
        </w:rPr>
        <w:t xml:space="preserve"> straipsnio </w:t>
      </w:r>
      <w:r w:rsidRPr="007D5E1D">
        <w:rPr>
          <w:color w:val="auto"/>
          <w:lang w:val="lt-LT"/>
        </w:rPr>
        <w:t>2</w:t>
      </w:r>
      <w:r w:rsidRPr="007D5E1D">
        <w:rPr>
          <w:b w:val="0"/>
          <w:color w:val="auto"/>
          <w:lang w:val="lt-LT"/>
        </w:rPr>
        <w:t xml:space="preserve"> daliai, Prancūzija gali taip keisti blanką CN 07:</w:t>
      </w:r>
    </w:p>
    <w:p w14:paraId="21284ECF" w14:textId="77777777" w:rsidR="004F6CA9" w:rsidRPr="007D5E1D" w:rsidRDefault="004F6CA9" w:rsidP="003F0949">
      <w:pPr>
        <w:pStyle w:val="Bodytext70"/>
        <w:widowControl/>
        <w:numPr>
          <w:ilvl w:val="1"/>
          <w:numId w:val="245"/>
        </w:numPr>
        <w:shd w:val="clear" w:color="auto" w:fill="auto"/>
        <w:tabs>
          <w:tab w:val="left" w:pos="851"/>
        </w:tabs>
        <w:spacing w:before="240" w:line="240" w:lineRule="auto"/>
        <w:ind w:left="720" w:hanging="720"/>
        <w:rPr>
          <w:b w:val="0"/>
          <w:color w:val="auto"/>
          <w:lang w:val="lt-LT"/>
        </w:rPr>
      </w:pPr>
      <w:r w:rsidRPr="007D5E1D">
        <w:rPr>
          <w:b w:val="0"/>
          <w:color w:val="auto"/>
          <w:lang w:val="lt-LT"/>
        </w:rPr>
        <w:t>pridėti brūkšninį kodą su brūkšniais ir (arba) su skaičiais, atitinkantį PPS patvirtintuose standartuose priimtas technines specifikacijas;</w:t>
      </w:r>
    </w:p>
    <w:p w14:paraId="2264200F" w14:textId="77777777" w:rsidR="004F6CA9" w:rsidRPr="007D5E1D" w:rsidRDefault="004F6CA9" w:rsidP="00073CC4">
      <w:pPr>
        <w:pStyle w:val="Bodytext70"/>
        <w:numPr>
          <w:ilvl w:val="1"/>
          <w:numId w:val="245"/>
        </w:numPr>
        <w:shd w:val="clear" w:color="auto" w:fill="auto"/>
        <w:tabs>
          <w:tab w:val="left" w:pos="851"/>
        </w:tabs>
        <w:spacing w:before="240" w:line="240" w:lineRule="auto"/>
        <w:ind w:firstLine="0"/>
        <w:rPr>
          <w:b w:val="0"/>
          <w:color w:val="auto"/>
          <w:lang w:val="lt-LT"/>
        </w:rPr>
      </w:pPr>
      <w:r w:rsidRPr="007D5E1D">
        <w:rPr>
          <w:b w:val="0"/>
          <w:color w:val="auto"/>
          <w:lang w:val="lt-LT"/>
        </w:rPr>
        <w:t>apatinėje dalyje palikti tuščios vietos;</w:t>
      </w:r>
    </w:p>
    <w:p w14:paraId="762EB683" w14:textId="77777777" w:rsidR="004F6CA9" w:rsidRPr="007D5E1D" w:rsidRDefault="004F6CA9" w:rsidP="003F0949">
      <w:pPr>
        <w:pStyle w:val="Bodytext70"/>
        <w:widowControl/>
        <w:numPr>
          <w:ilvl w:val="1"/>
          <w:numId w:val="245"/>
        </w:numPr>
        <w:shd w:val="clear" w:color="auto" w:fill="auto"/>
        <w:tabs>
          <w:tab w:val="left" w:pos="851"/>
        </w:tabs>
        <w:spacing w:before="240" w:line="240" w:lineRule="auto"/>
        <w:ind w:left="720" w:hanging="720"/>
        <w:rPr>
          <w:b w:val="0"/>
          <w:color w:val="auto"/>
          <w:lang w:val="lt-LT"/>
        </w:rPr>
      </w:pPr>
      <w:r w:rsidRPr="007D5E1D">
        <w:rPr>
          <w:b w:val="0"/>
          <w:color w:val="auto"/>
          <w:lang w:val="lt-LT"/>
        </w:rPr>
        <w:t xml:space="preserve"> kad lengviau būtų skaityti mechaniškai, skiltyje „Gavėjas“ pridėti lygiai rašyti padedančias orientacines oranžinės spalvos linijas ir praplėsti skilčių „Siuntos gavėjas“ ir „Grąžinamos siuntos gavėjas“ užpildymo sritis;</w:t>
      </w:r>
    </w:p>
    <w:p w14:paraId="791CC256" w14:textId="77777777" w:rsidR="004F6CA9" w:rsidRPr="007D5E1D" w:rsidRDefault="004F6CA9" w:rsidP="00073CC4">
      <w:pPr>
        <w:pStyle w:val="Bodytext70"/>
        <w:numPr>
          <w:ilvl w:val="1"/>
          <w:numId w:val="245"/>
        </w:numPr>
        <w:shd w:val="clear" w:color="auto" w:fill="auto"/>
        <w:tabs>
          <w:tab w:val="left" w:pos="851"/>
        </w:tabs>
        <w:spacing w:before="240" w:line="240" w:lineRule="auto"/>
        <w:ind w:firstLine="0"/>
        <w:rPr>
          <w:b w:val="0"/>
          <w:color w:val="auto"/>
          <w:lang w:val="lt-LT"/>
        </w:rPr>
      </w:pPr>
      <w:r w:rsidRPr="007D5E1D">
        <w:rPr>
          <w:b w:val="0"/>
          <w:color w:val="auto"/>
          <w:lang w:val="lt-LT"/>
        </w:rPr>
        <w:t>nuorodas skilčių, kurias būtina užpildyti gavimo vietoje, įrašyti ir anglų kalba.</w:t>
      </w:r>
    </w:p>
    <w:p w14:paraId="5F585C18" w14:textId="77777777" w:rsidR="004F6CA9" w:rsidRPr="007D5E1D" w:rsidRDefault="004F6CA9" w:rsidP="00073CC4">
      <w:pPr>
        <w:pStyle w:val="Bodytext70"/>
        <w:numPr>
          <w:ilvl w:val="0"/>
          <w:numId w:val="245"/>
        </w:numPr>
        <w:shd w:val="clear" w:color="auto" w:fill="auto"/>
        <w:tabs>
          <w:tab w:val="left" w:pos="851"/>
          <w:tab w:val="right" w:pos="8837"/>
        </w:tabs>
        <w:spacing w:before="240" w:line="240" w:lineRule="auto"/>
        <w:ind w:firstLine="0"/>
        <w:rPr>
          <w:b w:val="0"/>
          <w:color w:val="auto"/>
          <w:lang w:val="lt-LT"/>
        </w:rPr>
      </w:pPr>
      <w:r w:rsidRPr="007D5E1D">
        <w:rPr>
          <w:b w:val="0"/>
          <w:color w:val="auto"/>
          <w:lang w:val="lt-LT"/>
        </w:rPr>
        <w:t>Taikant išlygą</w:t>
      </w:r>
      <w:r w:rsidRPr="007D5E1D">
        <w:rPr>
          <w:color w:val="auto"/>
          <w:lang w:val="lt-LT"/>
        </w:rPr>
        <w:t xml:space="preserve"> RL 273 </w:t>
      </w:r>
      <w:r w:rsidRPr="007D5E1D">
        <w:rPr>
          <w:b w:val="0"/>
          <w:color w:val="auto"/>
          <w:lang w:val="lt-LT"/>
        </w:rPr>
        <w:t>straipsnio</w:t>
      </w:r>
      <w:r w:rsidRPr="007D5E1D">
        <w:rPr>
          <w:color w:val="auto"/>
          <w:lang w:val="lt-LT"/>
        </w:rPr>
        <w:t xml:space="preserve"> 2 </w:t>
      </w:r>
      <w:r w:rsidRPr="007D5E1D">
        <w:rPr>
          <w:b w:val="0"/>
          <w:color w:val="auto"/>
          <w:lang w:val="lt-LT"/>
        </w:rPr>
        <w:t>daliai, Italija gali taip keisti blanką CN 07:</w:t>
      </w:r>
    </w:p>
    <w:p w14:paraId="5BD1F27D" w14:textId="77777777" w:rsidR="004F6CA9" w:rsidRPr="007D5E1D" w:rsidRDefault="004F6CA9" w:rsidP="003F0949">
      <w:pPr>
        <w:pStyle w:val="Bodytext70"/>
        <w:widowControl/>
        <w:numPr>
          <w:ilvl w:val="1"/>
          <w:numId w:val="245"/>
        </w:numPr>
        <w:shd w:val="clear" w:color="auto" w:fill="auto"/>
        <w:tabs>
          <w:tab w:val="left" w:pos="851"/>
        </w:tabs>
        <w:spacing w:before="240" w:line="240" w:lineRule="auto"/>
        <w:ind w:left="720" w:hanging="720"/>
        <w:rPr>
          <w:b w:val="0"/>
          <w:color w:val="auto"/>
          <w:lang w:val="lt-LT"/>
        </w:rPr>
      </w:pPr>
      <w:r w:rsidRPr="007D5E1D">
        <w:rPr>
          <w:b w:val="0"/>
          <w:color w:val="auto"/>
          <w:lang w:val="lt-LT"/>
        </w:rPr>
        <w:t>skiltį „Gavėjas“ nuspalvinti baltai ir pridėti lygiai rašyti padedančias orientacines linijas, kad lengviau būtų nuskaityti mechaniškai;</w:t>
      </w:r>
    </w:p>
    <w:p w14:paraId="20508339" w14:textId="77777777" w:rsidR="004F6CA9" w:rsidRPr="007D5E1D" w:rsidRDefault="004F6CA9" w:rsidP="00073CC4">
      <w:pPr>
        <w:pStyle w:val="Bodytext70"/>
        <w:numPr>
          <w:ilvl w:val="1"/>
          <w:numId w:val="245"/>
        </w:numPr>
        <w:shd w:val="clear" w:color="auto" w:fill="auto"/>
        <w:tabs>
          <w:tab w:val="left" w:pos="851"/>
        </w:tabs>
        <w:spacing w:before="240" w:line="240" w:lineRule="auto"/>
        <w:ind w:firstLine="0"/>
        <w:rPr>
          <w:b w:val="0"/>
          <w:color w:val="auto"/>
          <w:lang w:val="lt-LT"/>
        </w:rPr>
      </w:pPr>
      <w:r w:rsidRPr="007D5E1D">
        <w:rPr>
          <w:b w:val="0"/>
          <w:color w:val="auto"/>
          <w:lang w:val="lt-LT"/>
        </w:rPr>
        <w:t>apatinėje dalyje esančią tuščią vietą nuspalvinti baltai;</w:t>
      </w:r>
    </w:p>
    <w:p w14:paraId="4BC6E511" w14:textId="77777777" w:rsidR="004F6CA9" w:rsidRPr="007D5E1D" w:rsidRDefault="004F6CA9" w:rsidP="00073CC4">
      <w:pPr>
        <w:pStyle w:val="Bodytext70"/>
        <w:numPr>
          <w:ilvl w:val="1"/>
          <w:numId w:val="245"/>
        </w:numPr>
        <w:shd w:val="clear" w:color="auto" w:fill="auto"/>
        <w:tabs>
          <w:tab w:val="left" w:pos="851"/>
        </w:tabs>
        <w:spacing w:before="240" w:line="240" w:lineRule="auto"/>
        <w:ind w:firstLine="0"/>
        <w:rPr>
          <w:b w:val="0"/>
          <w:color w:val="auto"/>
          <w:lang w:val="lt-LT"/>
        </w:rPr>
      </w:pPr>
      <w:r w:rsidRPr="007D5E1D">
        <w:rPr>
          <w:b w:val="0"/>
          <w:color w:val="auto"/>
          <w:lang w:val="lt-LT"/>
        </w:rPr>
        <w:t>skiltyje „Siuntos pobūdis“ išbraukti produktus, dėl kurių įteikimo pranešimo negauta;</w:t>
      </w:r>
    </w:p>
    <w:p w14:paraId="284EA255" w14:textId="77777777" w:rsidR="004F6CA9" w:rsidRPr="007D5E1D" w:rsidRDefault="004F6CA9" w:rsidP="003F0949">
      <w:pPr>
        <w:pStyle w:val="Bodytext70"/>
        <w:widowControl/>
        <w:numPr>
          <w:ilvl w:val="1"/>
          <w:numId w:val="245"/>
        </w:numPr>
        <w:shd w:val="clear" w:color="auto" w:fill="auto"/>
        <w:tabs>
          <w:tab w:val="left" w:pos="851"/>
        </w:tabs>
        <w:spacing w:before="240" w:line="240" w:lineRule="auto"/>
        <w:ind w:left="720" w:hanging="720"/>
        <w:rPr>
          <w:b w:val="0"/>
          <w:color w:val="auto"/>
          <w:lang w:val="lt-LT"/>
        </w:rPr>
      </w:pPr>
      <w:r w:rsidRPr="007D5E1D">
        <w:rPr>
          <w:b w:val="0"/>
          <w:color w:val="auto"/>
          <w:lang w:val="lt-LT"/>
        </w:rPr>
        <w:t>su blanko parašu susijusią informaciją apačioje iš kairės perkelti į dešinę.</w:t>
      </w:r>
    </w:p>
    <w:p w14:paraId="6BB65298" w14:textId="77777777" w:rsidR="004F6CA9" w:rsidRPr="007D5E1D" w:rsidRDefault="004F6CA9" w:rsidP="00073CC4">
      <w:pPr>
        <w:pStyle w:val="Bodytext70"/>
        <w:shd w:val="clear" w:color="auto" w:fill="auto"/>
        <w:spacing w:before="240" w:line="240" w:lineRule="auto"/>
        <w:ind w:firstLine="0"/>
        <w:rPr>
          <w:b w:val="0"/>
          <w:color w:val="auto"/>
          <w:lang w:val="lt-LT"/>
        </w:rPr>
      </w:pPr>
      <w:r w:rsidRPr="007D5E1D">
        <w:rPr>
          <w:b w:val="0"/>
          <w:color w:val="auto"/>
          <w:lang w:val="lt-LT"/>
        </w:rPr>
        <w:t>Šis Protokolas turi tokią pat teisinę galią tarytum jo nuostatos būtų įtrauktos į Reglamento, su kuriuo jis susijęs, tekstą.</w:t>
      </w:r>
    </w:p>
    <w:p w14:paraId="4C8B8881" w14:textId="77777777" w:rsidR="004F6CA9" w:rsidRPr="007D5E1D" w:rsidRDefault="004F6CA9" w:rsidP="00073CC4">
      <w:pPr>
        <w:pStyle w:val="Bodytext70"/>
        <w:shd w:val="clear" w:color="auto" w:fill="auto"/>
        <w:spacing w:before="240" w:line="240" w:lineRule="auto"/>
        <w:ind w:firstLine="0"/>
        <w:rPr>
          <w:b w:val="0"/>
          <w:color w:val="auto"/>
          <w:lang w:val="lt-LT"/>
        </w:rPr>
      </w:pPr>
      <w:r w:rsidRPr="007D5E1D">
        <w:rPr>
          <w:b w:val="0"/>
          <w:color w:val="auto"/>
          <w:lang w:val="lt-LT"/>
        </w:rPr>
        <w:t>Priimta</w:t>
      </w:r>
      <w:r w:rsidRPr="007D5E1D">
        <w:rPr>
          <w:color w:val="auto"/>
          <w:lang w:val="lt-LT"/>
        </w:rPr>
        <w:t xml:space="preserve"> 2013 m. balandžio 15 d. </w:t>
      </w:r>
      <w:r w:rsidRPr="007D5E1D">
        <w:rPr>
          <w:b w:val="0"/>
          <w:color w:val="auto"/>
          <w:lang w:val="lt-LT"/>
        </w:rPr>
        <w:t>Berne.</w:t>
      </w:r>
    </w:p>
    <w:p w14:paraId="20009D4C" w14:textId="77777777" w:rsidR="004F6CA9" w:rsidRPr="007D5E1D" w:rsidRDefault="004F6CA9" w:rsidP="00073CC4">
      <w:pPr>
        <w:pStyle w:val="Bodytext70"/>
        <w:shd w:val="clear" w:color="auto" w:fill="auto"/>
        <w:spacing w:before="240" w:line="240" w:lineRule="auto"/>
        <w:ind w:firstLine="0"/>
        <w:rPr>
          <w:b w:val="0"/>
          <w:color w:val="auto"/>
          <w:lang w:val="lt-LT"/>
        </w:rPr>
      </w:pPr>
      <w:r w:rsidRPr="007D5E1D">
        <w:rPr>
          <w:b w:val="0"/>
          <w:color w:val="auto"/>
          <w:lang w:val="lt-LT"/>
        </w:rPr>
        <w:t>Pašto eksploatacijos tarybos vardu:</w:t>
      </w:r>
    </w:p>
    <w:p w14:paraId="529F3DAE" w14:textId="77777777" w:rsidR="004F6CA9" w:rsidRPr="007D5E1D" w:rsidRDefault="003256A0" w:rsidP="00073CC4">
      <w:pPr>
        <w:pStyle w:val="Bodytext70"/>
        <w:shd w:val="clear" w:color="auto" w:fill="auto"/>
        <w:spacing w:before="240" w:line="240" w:lineRule="auto"/>
        <w:ind w:firstLine="0"/>
        <w:rPr>
          <w:b w:val="0"/>
          <w:color w:val="auto"/>
          <w:lang w:val="lt-LT"/>
        </w:rPr>
      </w:pPr>
      <w:r w:rsidRPr="007D5E1D">
        <w:rPr>
          <w:noProof/>
          <w:color w:val="auto"/>
          <w:lang w:val="lt-LT" w:eastAsia="lt-LT" w:bidi="ar-SA"/>
        </w:rPr>
        <mc:AlternateContent>
          <mc:Choice Requires="wps">
            <w:drawing>
              <wp:anchor distT="0" distB="0" distL="63500" distR="63500" simplePos="0" relativeHeight="251680768" behindDoc="0" locked="0" layoutInCell="1" allowOverlap="1" wp14:anchorId="495595F5" wp14:editId="7366B237">
                <wp:simplePos x="0" y="0"/>
                <wp:positionH relativeFrom="margin">
                  <wp:posOffset>3166745</wp:posOffset>
                </wp:positionH>
                <wp:positionV relativeFrom="paragraph">
                  <wp:posOffset>224790</wp:posOffset>
                </wp:positionV>
                <wp:extent cx="1693545" cy="854710"/>
                <wp:effectExtent l="3810" t="2540" r="0" b="0"/>
                <wp:wrapNone/>
                <wp:docPr id="1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4590E" w14:textId="77777777" w:rsidR="00581F40" w:rsidRDefault="00581F40" w:rsidP="004F6CA9">
                            <w:pPr>
                              <w:jc w:val="center"/>
                              <w:rPr>
                                <w:sz w:val="2"/>
                                <w:szCs w:val="2"/>
                              </w:rPr>
                            </w:pPr>
                            <w:r>
                              <w:rPr>
                                <w:noProof/>
                                <w:lang w:val="lt-LT" w:eastAsia="lt-LT" w:bidi="ar-SA"/>
                              </w:rPr>
                              <w:drawing>
                                <wp:inline distT="0" distB="0" distL="0" distR="0" wp14:anchorId="692F4AC7" wp14:editId="565499AB">
                                  <wp:extent cx="1690370" cy="542290"/>
                                  <wp:effectExtent l="0" t="0" r="5080" b="0"/>
                                  <wp:docPr id="68" name="Picture 68"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0370" cy="542290"/>
                                          </a:xfrm>
                                          <a:prstGeom prst="rect">
                                            <a:avLst/>
                                          </a:prstGeom>
                                          <a:noFill/>
                                          <a:ln>
                                            <a:noFill/>
                                          </a:ln>
                                        </pic:spPr>
                                      </pic:pic>
                                    </a:graphicData>
                                  </a:graphic>
                                </wp:inline>
                              </w:drawing>
                            </w:r>
                          </w:p>
                          <w:p w14:paraId="35493592" w14:textId="77777777" w:rsidR="00581F40" w:rsidRDefault="00581F40" w:rsidP="006A5F5A">
                            <w:pPr>
                              <w:pStyle w:val="Picturecaption3"/>
                              <w:shd w:val="clear" w:color="auto" w:fill="auto"/>
                              <w:spacing w:line="243" w:lineRule="exact"/>
                              <w:jc w:val="left"/>
                            </w:pPr>
                            <w:r>
                              <w:t>Bishar A. HUSSEIN,  Generalinis sekretorius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5595F5" id="Text Box 104" o:spid="_x0000_s1040" type="#_x0000_t202" style="position:absolute;left:0;text-align:left;margin-left:249.35pt;margin-top:17.7pt;width:133.35pt;height:67.3pt;z-index:251680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" filled="f" stroked="f">
                <v:textbox style="mso-fit-shape-to-text:t" inset="0,0,0,0">
                  <w:txbxContent>
                    <w:p w14:paraId="2A34590E" w14:textId="77777777" w:rsidR="00581F40" w:rsidRDefault="00581F40" w:rsidP="004F6CA9">
                      <w:pPr>
                        <w:jc w:val="center"/>
                        <w:rPr>
                          <w:sz w:val="2"/>
                          <w:szCs w:val="2"/>
                        </w:rPr>
                      </w:pPr>
                      <w:r>
                        <w:rPr>
                          <w:noProof/>
                          <w:lang w:val="lt-LT" w:eastAsia="lt-LT" w:bidi="ar-SA"/>
                        </w:rPr>
                        <w:drawing>
                          <wp:inline distT="0" distB="0" distL="0" distR="0" wp14:anchorId="692F4AC7" wp14:editId="565499AB">
                            <wp:extent cx="1690370" cy="542290"/>
                            <wp:effectExtent l="0" t="0" r="5080" b="0"/>
                            <wp:docPr id="68" name="Picture 68"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0370" cy="542290"/>
                                    </a:xfrm>
                                    <a:prstGeom prst="rect">
                                      <a:avLst/>
                                    </a:prstGeom>
                                    <a:noFill/>
                                    <a:ln>
                                      <a:noFill/>
                                    </a:ln>
                                  </pic:spPr>
                                </pic:pic>
                              </a:graphicData>
                            </a:graphic>
                          </wp:inline>
                        </w:drawing>
                      </w:r>
                    </w:p>
                    <w:p w14:paraId="35493592" w14:textId="77777777" w:rsidR="00581F40" w:rsidRDefault="00581F40" w:rsidP="006A5F5A">
                      <w:pPr>
                        <w:pStyle w:val="Picturecaption3"/>
                        <w:shd w:val="clear" w:color="auto" w:fill="auto"/>
                        <w:spacing w:line="243" w:lineRule="exact"/>
                        <w:jc w:val="left"/>
                      </w:pPr>
                      <w:r>
                        <w:t>Bishar A. HUSSEIN,  Generalinis sekretorius</w:t>
                      </w:r>
                    </w:p>
                  </w:txbxContent>
                </v:textbox>
                <w10:wrap anchorx="margin"/>
              </v:shape>
            </w:pict>
          </mc:Fallback>
        </mc:AlternateContent>
      </w:r>
    </w:p>
    <w:p w14:paraId="420E2A95" w14:textId="77777777" w:rsidR="004F6CA9" w:rsidRPr="007D5E1D" w:rsidRDefault="003256A0" w:rsidP="00073CC4">
      <w:pPr>
        <w:pStyle w:val="Bodytext70"/>
        <w:shd w:val="clear" w:color="auto" w:fill="auto"/>
        <w:spacing w:before="240" w:line="240" w:lineRule="auto"/>
        <w:ind w:firstLine="0"/>
        <w:rPr>
          <w:color w:val="auto"/>
          <w:lang w:val="lt-LT"/>
        </w:rPr>
      </w:pPr>
      <w:r w:rsidRPr="007D5E1D">
        <w:rPr>
          <w:noProof/>
          <w:color w:val="auto"/>
          <w:lang w:val="lt-LT" w:eastAsia="lt-LT" w:bidi="ar-SA"/>
        </w:rPr>
        <mc:AlternateContent>
          <mc:Choice Requires="wps">
            <w:drawing>
              <wp:anchor distT="0" distB="0" distL="63500" distR="63500" simplePos="0" relativeHeight="251679744" behindDoc="0" locked="0" layoutInCell="1" allowOverlap="1" wp14:anchorId="45CFDC7E" wp14:editId="524AB8FF">
                <wp:simplePos x="0" y="0"/>
                <wp:positionH relativeFrom="margin">
                  <wp:posOffset>456565</wp:posOffset>
                </wp:positionH>
                <wp:positionV relativeFrom="paragraph">
                  <wp:posOffset>2540</wp:posOffset>
                </wp:positionV>
                <wp:extent cx="1913255" cy="530860"/>
                <wp:effectExtent l="0" t="2540" r="2540" b="0"/>
                <wp:wrapNone/>
                <wp:docPr id="1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7A7BF" w14:textId="77777777" w:rsidR="00581F40" w:rsidRDefault="00581F40" w:rsidP="004F6CA9">
                            <w:pPr>
                              <w:jc w:val="center"/>
                              <w:rPr>
                                <w:sz w:val="2"/>
                                <w:szCs w:val="2"/>
                              </w:rPr>
                            </w:pPr>
                            <w:r>
                              <w:rPr>
                                <w:noProof/>
                                <w:lang w:val="lt-LT" w:eastAsia="lt-LT" w:bidi="ar-SA"/>
                              </w:rPr>
                              <w:drawing>
                                <wp:inline distT="0" distB="0" distL="0" distR="0" wp14:anchorId="06982C1C" wp14:editId="16E0F2BC">
                                  <wp:extent cx="1913890" cy="382905"/>
                                  <wp:effectExtent l="0" t="0" r="0" b="0"/>
                                  <wp:docPr id="69" name="Picture 69"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3890" cy="382905"/>
                                          </a:xfrm>
                                          <a:prstGeom prst="rect">
                                            <a:avLst/>
                                          </a:prstGeom>
                                          <a:noFill/>
                                          <a:ln>
                                            <a:noFill/>
                                          </a:ln>
                                        </pic:spPr>
                                      </pic:pic>
                                    </a:graphicData>
                                  </a:graphic>
                                </wp:inline>
                              </w:drawing>
                            </w:r>
                          </w:p>
                          <w:p w14:paraId="5D1B098D" w14:textId="77777777" w:rsidR="00581F40" w:rsidRDefault="00581F40" w:rsidP="004F6CA9">
                            <w:pPr>
                              <w:pStyle w:val="Picturecaption3"/>
                              <w:shd w:val="clear" w:color="auto" w:fill="auto"/>
                              <w:spacing w:line="240" w:lineRule="exact"/>
                            </w:pPr>
                            <w:r>
                              <w:t>Masahiko METOKI, Pirmininkas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CFDC7E" id="Text Box 103" o:spid="_x0000_s1041" type="#_x0000_t202" style="position:absolute;left:0;text-align:left;margin-left:35.95pt;margin-top:.2pt;width:150.65pt;height:41.8pt;z-index:251679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" filled="f" stroked="f">
                <v:textbox style="mso-fit-shape-to-text:t" inset="0,0,0,0">
                  <w:txbxContent>
                    <w:p w14:paraId="07E7A7BF" w14:textId="77777777" w:rsidR="00581F40" w:rsidRDefault="00581F40" w:rsidP="004F6CA9">
                      <w:pPr>
                        <w:jc w:val="center"/>
                        <w:rPr>
                          <w:sz w:val="2"/>
                          <w:szCs w:val="2"/>
                        </w:rPr>
                      </w:pPr>
                      <w:r>
                        <w:rPr>
                          <w:noProof/>
                          <w:lang w:val="lt-LT" w:eastAsia="lt-LT" w:bidi="ar-SA"/>
                        </w:rPr>
                        <w:drawing>
                          <wp:inline distT="0" distB="0" distL="0" distR="0" wp14:anchorId="06982C1C" wp14:editId="16E0F2BC">
                            <wp:extent cx="1913890" cy="382905"/>
                            <wp:effectExtent l="0" t="0" r="0" b="0"/>
                            <wp:docPr id="69" name="Picture 69"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3890" cy="382905"/>
                                    </a:xfrm>
                                    <a:prstGeom prst="rect">
                                      <a:avLst/>
                                    </a:prstGeom>
                                    <a:noFill/>
                                    <a:ln>
                                      <a:noFill/>
                                    </a:ln>
                                  </pic:spPr>
                                </pic:pic>
                              </a:graphicData>
                            </a:graphic>
                          </wp:inline>
                        </w:drawing>
                      </w:r>
                    </w:p>
                    <w:p w14:paraId="5D1B098D" w14:textId="77777777" w:rsidR="00581F40" w:rsidRDefault="00581F40" w:rsidP="004F6CA9">
                      <w:pPr>
                        <w:pStyle w:val="Picturecaption3"/>
                        <w:shd w:val="clear" w:color="auto" w:fill="auto"/>
                        <w:spacing w:line="240" w:lineRule="exact"/>
                      </w:pPr>
                      <w:r>
                        <w:t>Masahiko METOKI, Pirmininkas</w:t>
                      </w:r>
                    </w:p>
                  </w:txbxContent>
                </v:textbox>
                <w10:wrap anchorx="margin"/>
              </v:shape>
            </w:pict>
          </mc:Fallback>
        </mc:AlternateContent>
      </w:r>
    </w:p>
    <w:sectPr w:rsidR="004F6CA9" w:rsidRPr="007D5E1D" w:rsidSect="00884AA8">
      <w:headerReference w:type="even" r:id="rId36"/>
      <w:headerReference w:type="default" r:id="rId37"/>
      <w:footerReference w:type="even" r:id="rId38"/>
      <w:type w:val="nextColumn"/>
      <w:pgSz w:w="11907" w:h="16840" w:code="9"/>
      <w:pgMar w:top="1418" w:right="1134" w:bottom="1134" w:left="1418" w:header="567" w:footer="56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FC301" w14:textId="77777777" w:rsidR="00A37E65" w:rsidRDefault="00A37E65" w:rsidP="00515CFE">
      <w:r>
        <w:separator/>
      </w:r>
    </w:p>
  </w:endnote>
  <w:endnote w:type="continuationSeparator" w:id="0">
    <w:p w14:paraId="60EE0350" w14:textId="77777777" w:rsidR="00A37E65" w:rsidRDefault="00A37E65" w:rsidP="00515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FrankRuehl">
    <w:charset w:val="B1"/>
    <w:family w:val="swiss"/>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AngsanaUPC">
    <w:charset w:val="00"/>
    <w:family w:val="roman"/>
    <w:pitch w:val="variable"/>
    <w:sig w:usb0="81000003" w:usb1="00000000" w:usb2="00000000" w:usb3="00000000" w:csb0="00010001" w:csb1="00000000"/>
  </w:font>
  <w:font w:name="Sylfaen">
    <w:panose1 w:val="010A0502050306030303"/>
    <w:charset w:val="00"/>
    <w:family w:val="roman"/>
    <w:pitch w:val="variable"/>
    <w:sig w:usb0="04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rdiaUPC">
    <w:charset w:val="00"/>
    <w:family w:val="swiss"/>
    <w:pitch w:val="variable"/>
    <w:sig w:usb0="81000003" w:usb1="00000000" w:usb2="00000000" w:usb3="00000000" w:csb0="00010001"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okChampa">
    <w:charset w:val="00"/>
    <w:family w:val="swiss"/>
    <w:pitch w:val="variable"/>
    <w:sig w:usb0="03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7B2A2" w14:textId="77777777" w:rsidR="00581F40" w:rsidRPr="007C440F" w:rsidRDefault="00581F40">
    <w:pPr>
      <w:pStyle w:val="Footer"/>
      <w:jc w:val="right"/>
      <w:rPr>
        <w:sz w:val="20"/>
      </w:rPr>
    </w:pPr>
  </w:p>
  <w:p w14:paraId="411CBAA8" w14:textId="77777777" w:rsidR="00581F40" w:rsidRDefault="00581F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6DA3F" w14:textId="77777777" w:rsidR="00581F40" w:rsidRDefault="00581F40">
    <w:pPr>
      <w:pStyle w:val="Footer"/>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EDF76" w14:textId="77777777" w:rsidR="00581F40" w:rsidRPr="00884AA8" w:rsidRDefault="00581F40" w:rsidP="00884AA8">
    <w:pPr>
      <w:pStyle w:val="Footer"/>
      <w:rPr>
        <w:rFonts w:ascii="Arial" w:hAnsi="Arial" w:cs="Arial"/>
        <w:sz w:val="20"/>
      </w:rPr>
    </w:pPr>
  </w:p>
  <w:p w14:paraId="350F5CE1" w14:textId="77777777" w:rsidR="00581F40" w:rsidRDefault="00581F40">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53504"/>
      <w:docPartObj>
        <w:docPartGallery w:val="Page Numbers (Bottom of Page)"/>
        <w:docPartUnique/>
      </w:docPartObj>
    </w:sdtPr>
    <w:sdtEndPr>
      <w:rPr>
        <w:rFonts w:ascii="Arial" w:hAnsi="Arial" w:cs="Arial"/>
        <w:noProof/>
        <w:sz w:val="20"/>
      </w:rPr>
    </w:sdtEndPr>
    <w:sdtContent>
      <w:p w14:paraId="04505954" w14:textId="77777777" w:rsidR="00581F40" w:rsidRPr="00884AA8" w:rsidRDefault="00581F40">
        <w:pPr>
          <w:pStyle w:val="Footer"/>
          <w:jc w:val="right"/>
          <w:rPr>
            <w:rFonts w:ascii="Arial" w:hAnsi="Arial" w:cs="Arial"/>
            <w:sz w:val="20"/>
          </w:rPr>
        </w:pPr>
        <w:r w:rsidRPr="00884AA8">
          <w:rPr>
            <w:rFonts w:ascii="Arial" w:hAnsi="Arial" w:cs="Arial"/>
            <w:sz w:val="20"/>
          </w:rPr>
          <w:fldChar w:fldCharType="begin"/>
        </w:r>
        <w:r w:rsidRPr="00884AA8">
          <w:rPr>
            <w:rFonts w:ascii="Arial" w:hAnsi="Arial" w:cs="Arial"/>
            <w:sz w:val="20"/>
          </w:rPr>
          <w:instrText xml:space="preserve"> PAGE   \* MERGEFORMAT </w:instrText>
        </w:r>
        <w:r w:rsidRPr="00884AA8">
          <w:rPr>
            <w:rFonts w:ascii="Arial" w:hAnsi="Arial" w:cs="Arial"/>
            <w:sz w:val="20"/>
          </w:rPr>
          <w:fldChar w:fldCharType="separate"/>
        </w:r>
        <w:r w:rsidR="00983C6D">
          <w:rPr>
            <w:rFonts w:ascii="Arial" w:hAnsi="Arial" w:cs="Arial"/>
            <w:noProof/>
            <w:sz w:val="20"/>
          </w:rPr>
          <w:t>145</w:t>
        </w:r>
        <w:r w:rsidRPr="00884AA8">
          <w:rPr>
            <w:rFonts w:ascii="Arial" w:hAnsi="Arial" w:cs="Arial"/>
            <w:noProof/>
            <w:sz w:val="20"/>
          </w:rPr>
          <w:fldChar w:fldCharType="end"/>
        </w:r>
      </w:p>
    </w:sdtContent>
  </w:sdt>
  <w:p w14:paraId="197F8F69" w14:textId="77777777" w:rsidR="00581F40" w:rsidRDefault="00581F40">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0353510"/>
      <w:docPartObj>
        <w:docPartGallery w:val="Page Numbers (Bottom of Page)"/>
        <w:docPartUnique/>
      </w:docPartObj>
    </w:sdtPr>
    <w:sdtEndPr>
      <w:rPr>
        <w:rFonts w:ascii="Arial" w:hAnsi="Arial" w:cs="Arial"/>
        <w:noProof/>
        <w:sz w:val="20"/>
      </w:rPr>
    </w:sdtEndPr>
    <w:sdtContent>
      <w:p w14:paraId="6CD2519C" w14:textId="77777777" w:rsidR="00581F40" w:rsidRPr="00884AA8" w:rsidRDefault="00581F40" w:rsidP="00884AA8">
        <w:pPr>
          <w:pStyle w:val="Footer"/>
          <w:rPr>
            <w:rFonts w:ascii="Arial" w:hAnsi="Arial" w:cs="Arial"/>
            <w:sz w:val="20"/>
          </w:rPr>
        </w:pPr>
        <w:r w:rsidRPr="00884AA8">
          <w:rPr>
            <w:rFonts w:ascii="Arial" w:hAnsi="Arial" w:cs="Arial"/>
            <w:sz w:val="20"/>
          </w:rPr>
          <w:fldChar w:fldCharType="begin"/>
        </w:r>
        <w:r w:rsidRPr="00884AA8">
          <w:rPr>
            <w:rFonts w:ascii="Arial" w:hAnsi="Arial" w:cs="Arial"/>
            <w:sz w:val="20"/>
          </w:rPr>
          <w:instrText xml:space="preserve"> PAGE   \* MERGEFORMAT </w:instrText>
        </w:r>
        <w:r w:rsidRPr="00884AA8">
          <w:rPr>
            <w:rFonts w:ascii="Arial" w:hAnsi="Arial" w:cs="Arial"/>
            <w:sz w:val="20"/>
          </w:rPr>
          <w:fldChar w:fldCharType="separate"/>
        </w:r>
        <w:r w:rsidR="00983C6D">
          <w:rPr>
            <w:rFonts w:ascii="Arial" w:hAnsi="Arial" w:cs="Arial"/>
            <w:noProof/>
            <w:sz w:val="20"/>
          </w:rPr>
          <w:t>138</w:t>
        </w:r>
        <w:r w:rsidRPr="00884AA8">
          <w:rPr>
            <w:rFonts w:ascii="Arial" w:hAnsi="Arial" w:cs="Arial"/>
            <w:noProof/>
            <w:sz w:val="20"/>
          </w:rPr>
          <w:fldChar w:fldCharType="end"/>
        </w:r>
      </w:p>
    </w:sdtContent>
  </w:sdt>
  <w:p w14:paraId="5B91CEEC" w14:textId="77777777" w:rsidR="00581F40" w:rsidRDefault="00581F40">
    <w:pP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128058"/>
      <w:docPartObj>
        <w:docPartGallery w:val="Page Numbers (Bottom of Page)"/>
        <w:docPartUnique/>
      </w:docPartObj>
    </w:sdtPr>
    <w:sdtEndPr>
      <w:rPr>
        <w:rFonts w:ascii="Arial" w:hAnsi="Arial" w:cs="Arial"/>
        <w:noProof/>
        <w:sz w:val="20"/>
      </w:rPr>
    </w:sdtEndPr>
    <w:sdtContent>
      <w:p w14:paraId="5D7687E4" w14:textId="77777777" w:rsidR="00581F40" w:rsidRPr="00884AA8" w:rsidRDefault="00581F40" w:rsidP="00856354">
        <w:pPr>
          <w:pStyle w:val="Footer"/>
          <w:rPr>
            <w:rFonts w:ascii="Arial" w:hAnsi="Arial" w:cs="Arial"/>
            <w:sz w:val="20"/>
          </w:rPr>
        </w:pPr>
        <w:r w:rsidRPr="00884AA8">
          <w:rPr>
            <w:rFonts w:ascii="Arial" w:hAnsi="Arial" w:cs="Arial"/>
            <w:sz w:val="20"/>
          </w:rPr>
          <w:fldChar w:fldCharType="begin"/>
        </w:r>
        <w:r w:rsidRPr="00884AA8">
          <w:rPr>
            <w:rFonts w:ascii="Arial" w:hAnsi="Arial" w:cs="Arial"/>
            <w:sz w:val="20"/>
          </w:rPr>
          <w:instrText xml:space="preserve"> PAGE   \* MERGEFORMAT </w:instrText>
        </w:r>
        <w:r w:rsidRPr="00884AA8">
          <w:rPr>
            <w:rFonts w:ascii="Arial" w:hAnsi="Arial" w:cs="Arial"/>
            <w:sz w:val="20"/>
          </w:rPr>
          <w:fldChar w:fldCharType="separate"/>
        </w:r>
        <w:r w:rsidR="00983C6D">
          <w:rPr>
            <w:rFonts w:ascii="Arial" w:hAnsi="Arial" w:cs="Arial"/>
            <w:noProof/>
            <w:sz w:val="20"/>
          </w:rPr>
          <w:t>146</w:t>
        </w:r>
        <w:r w:rsidRPr="00884AA8">
          <w:rPr>
            <w:rFonts w:ascii="Arial" w:hAnsi="Arial" w:cs="Arial"/>
            <w:noProof/>
            <w:sz w:val="20"/>
          </w:rPr>
          <w:fldChar w:fldCharType="end"/>
        </w:r>
      </w:p>
    </w:sdtContent>
  </w:sdt>
  <w:p w14:paraId="27482B9E" w14:textId="77777777" w:rsidR="00581F40" w:rsidRDefault="00581F40">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241D5" w14:textId="77777777" w:rsidR="00A37E65" w:rsidRDefault="00A37E65">
      <w:r>
        <w:separator/>
      </w:r>
    </w:p>
  </w:footnote>
  <w:footnote w:type="continuationSeparator" w:id="0">
    <w:p w14:paraId="22DEE6C7" w14:textId="77777777" w:rsidR="00A37E65" w:rsidRDefault="00A37E65">
      <w:r>
        <w:continuationSeparator/>
      </w:r>
    </w:p>
  </w:footnote>
  <w:footnote w:id="1">
    <w:p w14:paraId="22F4FD93" w14:textId="77777777" w:rsidR="00581F40" w:rsidRPr="00CB6D74" w:rsidRDefault="00581F40" w:rsidP="003C29BB">
      <w:pPr>
        <w:pStyle w:val="FootnoteText"/>
        <w:rPr>
          <w:lang w:val="lt-LT"/>
        </w:rPr>
      </w:pPr>
      <w:r>
        <w:rPr>
          <w:rStyle w:val="FootnoteReference"/>
          <w:rFonts w:eastAsia="Arial"/>
        </w:rPr>
        <w:footnoteRef/>
      </w:r>
      <w:r>
        <w:t xml:space="preserve"> </w:t>
      </w:r>
      <w:r>
        <w:rPr>
          <w:lang w:val="lt-LT"/>
        </w:rPr>
        <w:t>Keitimą patvirtino Pašto eksploatacijos taryba 2013 m. balandžio 19 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EF73D" w14:textId="77777777" w:rsidR="00581F40" w:rsidRPr="00BF5173" w:rsidRDefault="00581F40" w:rsidP="009C1013">
    <w:pPr>
      <w:pStyle w:val="Header"/>
      <w:tabs>
        <w:tab w:val="clear" w:pos="8640"/>
        <w:tab w:val="right" w:pos="9356"/>
      </w:tabs>
      <w:rPr>
        <w:rFonts w:ascii="Arial" w:hAnsi="Arial" w:cs="Arial"/>
        <w:sz w:val="16"/>
        <w:szCs w:val="16"/>
        <w:u w:val="single"/>
      </w:rPr>
    </w:pPr>
    <w:r>
      <w:rPr>
        <w:rFonts w:ascii="Arial" w:hAnsi="Arial" w:cs="Arial"/>
        <w:sz w:val="16"/>
        <w:szCs w:val="16"/>
        <w:u w:val="single"/>
        <w:lang w:val="lt-LT"/>
      </w:rPr>
      <w:tab/>
    </w:r>
    <w:r>
      <w:rPr>
        <w:rFonts w:ascii="Arial" w:hAnsi="Arial" w:cs="Arial"/>
        <w:sz w:val="16"/>
        <w:szCs w:val="16"/>
        <w:u w:val="single"/>
        <w:lang w:val="lt-LT"/>
      </w:rPr>
      <w:tab/>
    </w:r>
    <w:r w:rsidRPr="00BF5173">
      <w:rPr>
        <w:rFonts w:ascii="Arial" w:hAnsi="Arial" w:cs="Arial"/>
        <w:sz w:val="16"/>
        <w:szCs w:val="16"/>
        <w:u w:val="single"/>
        <w:lang w:val="lt-LT"/>
      </w:rPr>
      <w:t>Pašto korespondencijos reglamentas</w:t>
    </w:r>
  </w:p>
  <w:p w14:paraId="79AFA8E3" w14:textId="77777777" w:rsidR="00581F40" w:rsidRDefault="00581F40">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5DF0D" w14:textId="77777777" w:rsidR="00581F40" w:rsidRPr="00BF5173" w:rsidRDefault="00581F40" w:rsidP="00884AA8">
    <w:pPr>
      <w:pStyle w:val="Header"/>
      <w:tabs>
        <w:tab w:val="clear" w:pos="8640"/>
        <w:tab w:val="right" w:pos="9356"/>
      </w:tabs>
      <w:rPr>
        <w:rFonts w:ascii="Arial" w:hAnsi="Arial" w:cs="Arial"/>
        <w:sz w:val="16"/>
        <w:szCs w:val="16"/>
        <w:u w:val="single"/>
      </w:rPr>
    </w:pPr>
    <w:r w:rsidRPr="00BF5173">
      <w:rPr>
        <w:rFonts w:ascii="Arial" w:hAnsi="Arial" w:cs="Arial"/>
        <w:sz w:val="16"/>
        <w:szCs w:val="16"/>
        <w:u w:val="single"/>
        <w:lang w:val="lt-LT"/>
      </w:rPr>
      <w:t>Pašto korespondencijos reglamentas</w:t>
    </w:r>
    <w:r>
      <w:rPr>
        <w:rFonts w:ascii="Arial" w:hAnsi="Arial" w:cs="Arial"/>
        <w:sz w:val="16"/>
        <w:szCs w:val="16"/>
        <w:u w:val="single"/>
        <w:lang w:val="lt-LT"/>
      </w:rPr>
      <w:tab/>
    </w:r>
    <w:r>
      <w:rPr>
        <w:rFonts w:ascii="Arial" w:hAnsi="Arial" w:cs="Arial"/>
        <w:sz w:val="16"/>
        <w:szCs w:val="16"/>
        <w:u w:val="single"/>
        <w:lang w:val="lt-LT"/>
      </w:rPr>
      <w:tab/>
    </w:r>
  </w:p>
  <w:p w14:paraId="4F3A9C63" w14:textId="77777777" w:rsidR="00581F40" w:rsidRDefault="00581F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A3C16" w14:textId="77777777" w:rsidR="00581F40" w:rsidRPr="00BF5173" w:rsidRDefault="00581F40" w:rsidP="00856354">
    <w:pPr>
      <w:pStyle w:val="Header"/>
      <w:tabs>
        <w:tab w:val="clear" w:pos="8640"/>
        <w:tab w:val="right" w:pos="9356"/>
      </w:tabs>
      <w:jc w:val="both"/>
      <w:rPr>
        <w:rFonts w:ascii="Arial" w:hAnsi="Arial" w:cs="Arial"/>
        <w:sz w:val="16"/>
        <w:szCs w:val="16"/>
        <w:u w:val="single"/>
      </w:rPr>
    </w:pPr>
    <w:r w:rsidRPr="00BF5173">
      <w:rPr>
        <w:rFonts w:ascii="Arial" w:hAnsi="Arial" w:cs="Arial"/>
        <w:sz w:val="16"/>
        <w:szCs w:val="16"/>
        <w:u w:val="single"/>
        <w:lang w:val="lt-LT"/>
      </w:rPr>
      <w:t>Pašto korespondencijos reglamentas</w:t>
    </w:r>
    <w:r>
      <w:rPr>
        <w:rFonts w:ascii="Arial" w:hAnsi="Arial" w:cs="Arial"/>
        <w:sz w:val="16"/>
        <w:szCs w:val="16"/>
        <w:u w:val="single"/>
        <w:lang w:val="lt-LT"/>
      </w:rPr>
      <w:t>, Baigiamasis protokolas</w:t>
    </w:r>
    <w:r>
      <w:rPr>
        <w:rFonts w:ascii="Arial" w:hAnsi="Arial" w:cs="Arial"/>
        <w:sz w:val="16"/>
        <w:szCs w:val="16"/>
        <w:u w:val="single"/>
        <w:lang w:val="lt-LT"/>
      </w:rPr>
      <w:tab/>
    </w:r>
    <w:r>
      <w:rPr>
        <w:rFonts w:ascii="Arial" w:hAnsi="Arial" w:cs="Arial"/>
        <w:sz w:val="16"/>
        <w:szCs w:val="16"/>
        <w:u w:val="single"/>
        <w:lang w:val="lt-LT"/>
      </w:rPr>
      <w:tab/>
    </w:r>
  </w:p>
  <w:p w14:paraId="54F00DB4" w14:textId="77777777" w:rsidR="00581F40" w:rsidRPr="00856354" w:rsidRDefault="00581F40" w:rsidP="008563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08D71" w14:textId="77777777" w:rsidR="00581F40" w:rsidRPr="00BF5173" w:rsidRDefault="00581F40" w:rsidP="009C1013">
    <w:pPr>
      <w:pStyle w:val="Header"/>
      <w:tabs>
        <w:tab w:val="clear" w:pos="8640"/>
        <w:tab w:val="right" w:pos="9356"/>
      </w:tabs>
      <w:rPr>
        <w:rFonts w:ascii="Arial" w:hAnsi="Arial" w:cs="Arial"/>
        <w:sz w:val="16"/>
        <w:szCs w:val="16"/>
        <w:u w:val="single"/>
      </w:rPr>
    </w:pPr>
    <w:r>
      <w:rPr>
        <w:rFonts w:ascii="Arial" w:hAnsi="Arial" w:cs="Arial"/>
        <w:sz w:val="16"/>
        <w:szCs w:val="16"/>
        <w:u w:val="single"/>
        <w:lang w:val="lt-LT"/>
      </w:rPr>
      <w:tab/>
    </w:r>
    <w:r>
      <w:rPr>
        <w:rFonts w:ascii="Arial" w:hAnsi="Arial" w:cs="Arial"/>
        <w:sz w:val="16"/>
        <w:szCs w:val="16"/>
        <w:u w:val="single"/>
        <w:lang w:val="lt-LT"/>
      </w:rPr>
      <w:tab/>
    </w:r>
    <w:r w:rsidRPr="00BF5173">
      <w:rPr>
        <w:rFonts w:ascii="Arial" w:hAnsi="Arial" w:cs="Arial"/>
        <w:sz w:val="16"/>
        <w:szCs w:val="16"/>
        <w:u w:val="single"/>
        <w:lang w:val="lt-LT"/>
      </w:rPr>
      <w:t>Pašto korespondencijos reglamentas</w:t>
    </w:r>
    <w:r>
      <w:rPr>
        <w:rFonts w:ascii="Arial" w:hAnsi="Arial" w:cs="Arial"/>
        <w:sz w:val="16"/>
        <w:szCs w:val="16"/>
        <w:u w:val="single"/>
        <w:lang w:val="lt-LT"/>
      </w:rPr>
      <w:t>, Baigiamasis protokolas</w:t>
    </w:r>
  </w:p>
  <w:p w14:paraId="0D3EE831" w14:textId="77777777" w:rsidR="00581F40" w:rsidRDefault="00581F40">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6D7"/>
    <w:multiLevelType w:val="multilevel"/>
    <w:tmpl w:val="94A87F0A"/>
    <w:lvl w:ilvl="0">
      <w:start w:val="1"/>
      <w:numFmt w:val="decimal"/>
      <w:lvlText w:val="2.1.%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D331CC"/>
    <w:multiLevelType w:val="multilevel"/>
    <w:tmpl w:val="1EDE6C6C"/>
    <w:lvl w:ilvl="0">
      <w:start w:val="2"/>
      <w:numFmt w:val="decimal"/>
      <w:lvlText w:val="7.%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051632"/>
    <w:multiLevelType w:val="multilevel"/>
    <w:tmpl w:val="8244EE8C"/>
    <w:lvl w:ilvl="0">
      <w:start w:val="4"/>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547009"/>
    <w:multiLevelType w:val="multilevel"/>
    <w:tmpl w:val="AEEC0EC0"/>
    <w:lvl w:ilvl="0">
      <w:start w:val="1"/>
      <w:numFmt w:val="decimal"/>
      <w:lvlText w:val="8.%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691B22"/>
    <w:multiLevelType w:val="multilevel"/>
    <w:tmpl w:val="24A2A16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074184"/>
    <w:multiLevelType w:val="multilevel"/>
    <w:tmpl w:val="638C4ACC"/>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130C8B"/>
    <w:multiLevelType w:val="multilevel"/>
    <w:tmpl w:val="AE28B67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2971B5"/>
    <w:multiLevelType w:val="multilevel"/>
    <w:tmpl w:val="08DE7CEC"/>
    <w:lvl w:ilvl="0">
      <w:start w:val="1"/>
      <w:numFmt w:val="decimal"/>
      <w:lvlText w:val="3.%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6C047F"/>
    <w:multiLevelType w:val="multilevel"/>
    <w:tmpl w:val="0254A8F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7D1242"/>
    <w:multiLevelType w:val="multilevel"/>
    <w:tmpl w:val="43881E60"/>
    <w:lvl w:ilvl="0">
      <w:start w:val="9"/>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43D500C"/>
    <w:multiLevelType w:val="multilevel"/>
    <w:tmpl w:val="5BC04D3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43E6300"/>
    <w:multiLevelType w:val="multilevel"/>
    <w:tmpl w:val="7CC27E2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1F1A9C"/>
    <w:multiLevelType w:val="multilevel"/>
    <w:tmpl w:val="0DEC6856"/>
    <w:lvl w:ilvl="0">
      <w:start w:val="1"/>
      <w:numFmt w:val="decimal"/>
      <w:lvlText w:val="1.%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2C0BC0"/>
    <w:multiLevelType w:val="multilevel"/>
    <w:tmpl w:val="0F5EC72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58A35D3"/>
    <w:multiLevelType w:val="multilevel"/>
    <w:tmpl w:val="38C8E32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5C51460"/>
    <w:multiLevelType w:val="multilevel"/>
    <w:tmpl w:val="C1706DF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B62255"/>
    <w:multiLevelType w:val="multilevel"/>
    <w:tmpl w:val="9E7EE26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707449A"/>
    <w:multiLevelType w:val="multilevel"/>
    <w:tmpl w:val="F4E0BF74"/>
    <w:lvl w:ilvl="0">
      <w:start w:val="1"/>
      <w:numFmt w:val="decimal"/>
      <w:lvlText w:val="1.%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7393C89"/>
    <w:multiLevelType w:val="multilevel"/>
    <w:tmpl w:val="3DA2BF14"/>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7EA5278"/>
    <w:multiLevelType w:val="multilevel"/>
    <w:tmpl w:val="1706957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973121"/>
    <w:multiLevelType w:val="multilevel"/>
    <w:tmpl w:val="1974ED8A"/>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8D63689"/>
    <w:multiLevelType w:val="multilevel"/>
    <w:tmpl w:val="A8FAEB08"/>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9CD380B"/>
    <w:multiLevelType w:val="multilevel"/>
    <w:tmpl w:val="7F36D61E"/>
    <w:lvl w:ilvl="0">
      <w:start w:val="33"/>
      <w:numFmt w:val="decimal"/>
      <w:lvlText w:val="4.%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9EF374D"/>
    <w:multiLevelType w:val="multilevel"/>
    <w:tmpl w:val="E1B0C95E"/>
    <w:lvl w:ilvl="0">
      <w:start w:val="5"/>
      <w:numFmt w:val="decimal"/>
      <w:lvlText w:val="2.1.%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A1744E8"/>
    <w:multiLevelType w:val="multilevel"/>
    <w:tmpl w:val="7FF4349E"/>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AB1592B"/>
    <w:multiLevelType w:val="multilevel"/>
    <w:tmpl w:val="2AF21048"/>
    <w:lvl w:ilvl="0">
      <w:start w:val="1"/>
      <w:numFmt w:val="decimal"/>
      <w:lvlText w:val="1.%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B6A08AC"/>
    <w:multiLevelType w:val="multilevel"/>
    <w:tmpl w:val="C1C6423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C0A052F"/>
    <w:multiLevelType w:val="multilevel"/>
    <w:tmpl w:val="28BACFB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C7E7EBF"/>
    <w:multiLevelType w:val="multilevel"/>
    <w:tmpl w:val="51AEF62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CA66017"/>
    <w:multiLevelType w:val="multilevel"/>
    <w:tmpl w:val="1F72A12E"/>
    <w:lvl w:ilvl="0">
      <w:start w:val="2"/>
      <w:numFmt w:val="decimal"/>
      <w:lvlText w:val="8.%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CE966AB"/>
    <w:multiLevelType w:val="multilevel"/>
    <w:tmpl w:val="E4BCB838"/>
    <w:lvl w:ilvl="0">
      <w:start w:val="4"/>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D163800"/>
    <w:multiLevelType w:val="multilevel"/>
    <w:tmpl w:val="42424B6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DBB60C4"/>
    <w:multiLevelType w:val="multilevel"/>
    <w:tmpl w:val="219CC050"/>
    <w:lvl w:ilvl="0">
      <w:start w:val="1"/>
      <w:numFmt w:val="decimal"/>
      <w:lvlText w:val="7.%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EDC51B4"/>
    <w:multiLevelType w:val="multilevel"/>
    <w:tmpl w:val="54861DA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F711AC6"/>
    <w:multiLevelType w:val="multilevel"/>
    <w:tmpl w:val="CCDEEF88"/>
    <w:lvl w:ilvl="0">
      <w:start w:val="1"/>
      <w:numFmt w:val="decimal"/>
      <w:lvlText w:val="5.%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0931962"/>
    <w:multiLevelType w:val="multilevel"/>
    <w:tmpl w:val="FBE63174"/>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129780F"/>
    <w:multiLevelType w:val="multilevel"/>
    <w:tmpl w:val="705ABAB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13C4BD9"/>
    <w:multiLevelType w:val="multilevel"/>
    <w:tmpl w:val="26D4E58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16925C6"/>
    <w:multiLevelType w:val="multilevel"/>
    <w:tmpl w:val="C07CE30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1B45E46"/>
    <w:multiLevelType w:val="multilevel"/>
    <w:tmpl w:val="FEC427BE"/>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20B5846"/>
    <w:multiLevelType w:val="multilevel"/>
    <w:tmpl w:val="7416F48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4315184"/>
    <w:multiLevelType w:val="multilevel"/>
    <w:tmpl w:val="FBCC4626"/>
    <w:lvl w:ilvl="0">
      <w:start w:val="1"/>
      <w:numFmt w:val="decimal"/>
      <w:lvlText w:val="1.4.%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44D121E"/>
    <w:multiLevelType w:val="multilevel"/>
    <w:tmpl w:val="72B86704"/>
    <w:lvl w:ilvl="0">
      <w:start w:val="8"/>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57F5B62"/>
    <w:multiLevelType w:val="multilevel"/>
    <w:tmpl w:val="218AF81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5934E9B"/>
    <w:multiLevelType w:val="multilevel"/>
    <w:tmpl w:val="97FC2F0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64B77A2"/>
    <w:multiLevelType w:val="multilevel"/>
    <w:tmpl w:val="89BA348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69450DF"/>
    <w:multiLevelType w:val="multilevel"/>
    <w:tmpl w:val="6520E612"/>
    <w:lvl w:ilvl="0">
      <w:start w:val="1"/>
      <w:numFmt w:val="decimal"/>
      <w:lvlText w:val="2.3.%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4"/>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71F3DDE"/>
    <w:multiLevelType w:val="multilevel"/>
    <w:tmpl w:val="4A086C5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74152FA"/>
    <w:multiLevelType w:val="multilevel"/>
    <w:tmpl w:val="9AC4B784"/>
    <w:lvl w:ilvl="0">
      <w:start w:val="1"/>
      <w:numFmt w:val="decimal"/>
      <w:lvlText w:val="1.%1"/>
      <w:lvlJc w:val="left"/>
      <w:rPr>
        <w:rFonts w:ascii="Arial" w:eastAsia="Arial" w:hAnsi="Arial" w:cs="Arial"/>
        <w:b w:val="0"/>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74C066C"/>
    <w:multiLevelType w:val="multilevel"/>
    <w:tmpl w:val="2D00E16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7DB6772"/>
    <w:multiLevelType w:val="multilevel"/>
    <w:tmpl w:val="B3BCB1C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9A6218F"/>
    <w:multiLevelType w:val="multilevel"/>
    <w:tmpl w:val="4CEAFF6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9E22A01"/>
    <w:multiLevelType w:val="multilevel"/>
    <w:tmpl w:val="4776C7E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3">
      <w:start w:val="1"/>
      <w:numFmt w:val="decimal"/>
      <w:lvlText w:val="%1.%2.%3.%4"/>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A241D05"/>
    <w:multiLevelType w:val="multilevel"/>
    <w:tmpl w:val="160E8A5C"/>
    <w:lvl w:ilvl="0">
      <w:start w:val="1"/>
      <w:numFmt w:val="decimal"/>
      <w:lvlText w:val="4.%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B7161F0"/>
    <w:multiLevelType w:val="multilevel"/>
    <w:tmpl w:val="2084B02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BCF11D6"/>
    <w:multiLevelType w:val="multilevel"/>
    <w:tmpl w:val="04C8D41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CAA5B90"/>
    <w:multiLevelType w:val="hybridMultilevel"/>
    <w:tmpl w:val="2376BA9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1D4C1FAF"/>
    <w:multiLevelType w:val="multilevel"/>
    <w:tmpl w:val="1B36339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E5F63BA"/>
    <w:multiLevelType w:val="multilevel"/>
    <w:tmpl w:val="48FEC2B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EF67F10"/>
    <w:multiLevelType w:val="multilevel"/>
    <w:tmpl w:val="AA0C1B6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F1475D1"/>
    <w:multiLevelType w:val="multilevel"/>
    <w:tmpl w:val="2758B57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F16473D"/>
    <w:multiLevelType w:val="multilevel"/>
    <w:tmpl w:val="251E6D8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F8573EF"/>
    <w:multiLevelType w:val="multilevel"/>
    <w:tmpl w:val="BD74908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072785E"/>
    <w:multiLevelType w:val="multilevel"/>
    <w:tmpl w:val="2474FBA4"/>
    <w:lvl w:ilvl="0">
      <w:start w:val="9"/>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085441B"/>
    <w:multiLevelType w:val="multilevel"/>
    <w:tmpl w:val="04FEF52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26943F0"/>
    <w:multiLevelType w:val="multilevel"/>
    <w:tmpl w:val="173234F8"/>
    <w:lvl w:ilvl="0">
      <w:start w:val="1"/>
      <w:numFmt w:val="decimal"/>
      <w:lvlText w:val="2.%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2B11FC0"/>
    <w:multiLevelType w:val="multilevel"/>
    <w:tmpl w:val="68FAD7B2"/>
    <w:lvl w:ilvl="0">
      <w:start w:val="1"/>
      <w:numFmt w:val="decimal"/>
      <w:lvlText w:val="8.1.%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2B66A42"/>
    <w:multiLevelType w:val="multilevel"/>
    <w:tmpl w:val="570E500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2E96D67"/>
    <w:multiLevelType w:val="multilevel"/>
    <w:tmpl w:val="11CC3F3A"/>
    <w:lvl w:ilvl="0">
      <w:start w:val="2"/>
      <w:numFmt w:val="decimal"/>
      <w:lvlText w:val="1.%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39C4413"/>
    <w:multiLevelType w:val="multilevel"/>
    <w:tmpl w:val="B9602D6A"/>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3BA41D0"/>
    <w:multiLevelType w:val="multilevel"/>
    <w:tmpl w:val="1F0ECC9A"/>
    <w:lvl w:ilvl="0">
      <w:start w:val="1"/>
      <w:numFmt w:val="decimal"/>
      <w:lvlText w:val="1.%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3F81ACA"/>
    <w:multiLevelType w:val="multilevel"/>
    <w:tmpl w:val="9C7A7BD0"/>
    <w:lvl w:ilvl="0">
      <w:start w:val="1"/>
      <w:numFmt w:val="decimal"/>
      <w:lvlText w:val="5.%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4133452"/>
    <w:multiLevelType w:val="multilevel"/>
    <w:tmpl w:val="E4B0F17C"/>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3">
      <w:start w:val="1"/>
      <w:numFmt w:val="decimal"/>
      <w:lvlText w:val="%1.%2.%3.%4"/>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4BC7DA7"/>
    <w:multiLevelType w:val="multilevel"/>
    <w:tmpl w:val="6D9674DC"/>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6747128"/>
    <w:multiLevelType w:val="multilevel"/>
    <w:tmpl w:val="D714DB5C"/>
    <w:lvl w:ilvl="0">
      <w:start w:val="1"/>
      <w:numFmt w:val="decimal"/>
      <w:lvlText w:val="1.3.%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6BE0F4A"/>
    <w:multiLevelType w:val="multilevel"/>
    <w:tmpl w:val="7674AD0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7523EDE"/>
    <w:multiLevelType w:val="multilevel"/>
    <w:tmpl w:val="FA3696CA"/>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82831AE"/>
    <w:multiLevelType w:val="multilevel"/>
    <w:tmpl w:val="47865CCC"/>
    <w:lvl w:ilvl="0">
      <w:start w:val="1"/>
      <w:numFmt w:val="decimal"/>
      <w:lvlText w:val="4.%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9113675"/>
    <w:multiLevelType w:val="multilevel"/>
    <w:tmpl w:val="C202636E"/>
    <w:lvl w:ilvl="0">
      <w:start w:val="1"/>
      <w:numFmt w:val="decimal"/>
      <w:lvlText w:val="3.%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9A66ECE"/>
    <w:multiLevelType w:val="multilevel"/>
    <w:tmpl w:val="6B2E34E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9CB7DFA"/>
    <w:multiLevelType w:val="multilevel"/>
    <w:tmpl w:val="6B7E1D74"/>
    <w:lvl w:ilvl="0">
      <w:start w:val="2"/>
      <w:numFmt w:val="decimal"/>
      <w:lvlText w:val="2.%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ABD4013"/>
    <w:multiLevelType w:val="multilevel"/>
    <w:tmpl w:val="A8D6BFA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ACA5246"/>
    <w:multiLevelType w:val="multilevel"/>
    <w:tmpl w:val="15C81532"/>
    <w:lvl w:ilvl="0">
      <w:start w:val="2"/>
      <w:numFmt w:val="decimal"/>
      <w:lvlText w:val="2.%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AE13AE4"/>
    <w:multiLevelType w:val="multilevel"/>
    <w:tmpl w:val="5056880A"/>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B8A01B1"/>
    <w:multiLevelType w:val="multilevel"/>
    <w:tmpl w:val="AD7CDEC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BBA2BD2"/>
    <w:multiLevelType w:val="multilevel"/>
    <w:tmpl w:val="C7DAA6A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C4F1FCF"/>
    <w:multiLevelType w:val="multilevel"/>
    <w:tmpl w:val="F9B8A40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CDC24C4"/>
    <w:multiLevelType w:val="multilevel"/>
    <w:tmpl w:val="681EE356"/>
    <w:lvl w:ilvl="0">
      <w:start w:val="3"/>
      <w:numFmt w:val="decimal"/>
      <w:lvlText w:val="7.1.%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D067F5A"/>
    <w:multiLevelType w:val="multilevel"/>
    <w:tmpl w:val="E5660D22"/>
    <w:lvl w:ilvl="0">
      <w:start w:val="2"/>
      <w:numFmt w:val="decimal"/>
      <w:lvlText w:val="3.%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F115CEF"/>
    <w:multiLevelType w:val="multilevel"/>
    <w:tmpl w:val="2F9AB4C2"/>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F4116D9"/>
    <w:multiLevelType w:val="multilevel"/>
    <w:tmpl w:val="907687C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F91177D"/>
    <w:multiLevelType w:val="multilevel"/>
    <w:tmpl w:val="846A7D5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F977037"/>
    <w:multiLevelType w:val="multilevel"/>
    <w:tmpl w:val="649E897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05200E6"/>
    <w:multiLevelType w:val="multilevel"/>
    <w:tmpl w:val="3404C8E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1A2496F"/>
    <w:multiLevelType w:val="multilevel"/>
    <w:tmpl w:val="E3AAAE72"/>
    <w:lvl w:ilvl="0">
      <w:start w:val="1"/>
      <w:numFmt w:val="decimal"/>
      <w:lvlText w:val="8.%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2494715"/>
    <w:multiLevelType w:val="multilevel"/>
    <w:tmpl w:val="8B0274D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2A77F52"/>
    <w:multiLevelType w:val="multilevel"/>
    <w:tmpl w:val="6B4CD13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2CE4AA2"/>
    <w:multiLevelType w:val="multilevel"/>
    <w:tmpl w:val="BA30395C"/>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3DD6058"/>
    <w:multiLevelType w:val="multilevel"/>
    <w:tmpl w:val="BECC50A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3FE5572"/>
    <w:multiLevelType w:val="multilevel"/>
    <w:tmpl w:val="5D88C010"/>
    <w:lvl w:ilvl="0">
      <w:start w:val="1"/>
      <w:numFmt w:val="decimal"/>
      <w:lvlText w:val="1.%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4CE71F3"/>
    <w:multiLevelType w:val="multilevel"/>
    <w:tmpl w:val="C1BE451A"/>
    <w:lvl w:ilvl="0">
      <w:start w:val="3"/>
      <w:numFmt w:val="decimal"/>
      <w:lvlText w:val="%1"/>
      <w:lvlJc w:val="left"/>
      <w:pPr>
        <w:ind w:left="0" w:firstLine="0"/>
      </w:pPr>
      <w:rPr>
        <w:rFonts w:ascii="Arial" w:eastAsia="Arial" w:hAnsi="Arial" w:cs="Arial" w:hint="default"/>
        <w:b/>
        <w:bCs/>
        <w:i w:val="0"/>
        <w:iCs w:val="0"/>
        <w:smallCaps w:val="0"/>
        <w:strike w:val="0"/>
        <w:color w:val="000000"/>
        <w:spacing w:val="0"/>
        <w:w w:val="100"/>
        <w:position w:val="0"/>
        <w:sz w:val="20"/>
        <w:szCs w:val="20"/>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1" w15:restartNumberingAfterBreak="0">
    <w:nsid w:val="34D4680B"/>
    <w:multiLevelType w:val="multilevel"/>
    <w:tmpl w:val="9C12F8E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65E715E"/>
    <w:multiLevelType w:val="multilevel"/>
    <w:tmpl w:val="E886248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6A80E4C"/>
    <w:multiLevelType w:val="multilevel"/>
    <w:tmpl w:val="3E1283AE"/>
    <w:lvl w:ilvl="0">
      <w:start w:val="1"/>
      <w:numFmt w:val="decimal"/>
      <w:lvlText w:val="4.%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6B15FAC"/>
    <w:multiLevelType w:val="multilevel"/>
    <w:tmpl w:val="4C04CDE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7865CAD"/>
    <w:multiLevelType w:val="multilevel"/>
    <w:tmpl w:val="2F88F15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7962B23"/>
    <w:multiLevelType w:val="multilevel"/>
    <w:tmpl w:val="41DE3C8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825337D"/>
    <w:multiLevelType w:val="multilevel"/>
    <w:tmpl w:val="A0F2CFF8"/>
    <w:lvl w:ilvl="0">
      <w:start w:val="1"/>
      <w:numFmt w:val="decimal"/>
      <w:lvlText w:val="1.%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8B12926"/>
    <w:multiLevelType w:val="multilevel"/>
    <w:tmpl w:val="AE8CBF3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9123823"/>
    <w:multiLevelType w:val="multilevel"/>
    <w:tmpl w:val="E932D3B6"/>
    <w:lvl w:ilvl="0">
      <w:start w:val="1"/>
      <w:numFmt w:val="decimal"/>
      <w:lvlText w:val="2.%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A8D6089"/>
    <w:multiLevelType w:val="multilevel"/>
    <w:tmpl w:val="54DC15F4"/>
    <w:lvl w:ilvl="0">
      <w:start w:val="54"/>
      <w:numFmt w:val="decimal"/>
      <w:lvlText w:val="3.%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AC670EF"/>
    <w:multiLevelType w:val="multilevel"/>
    <w:tmpl w:val="3B9E78E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lt-LT"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3">
      <w:start w:val="1"/>
      <w:numFmt w:val="decimal"/>
      <w:lvlText w:val="%1.%2.%3.%4"/>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B1273DC"/>
    <w:multiLevelType w:val="multilevel"/>
    <w:tmpl w:val="120C9710"/>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C0B1F60"/>
    <w:multiLevelType w:val="multilevel"/>
    <w:tmpl w:val="C5863968"/>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C735065"/>
    <w:multiLevelType w:val="singleLevel"/>
    <w:tmpl w:val="E1DEA49E"/>
    <w:lvl w:ilvl="0">
      <w:start w:val="1"/>
      <w:numFmt w:val="decimal"/>
      <w:lvlText w:val="%1."/>
      <w:lvlJc w:val="left"/>
      <w:pPr>
        <w:tabs>
          <w:tab w:val="num" w:pos="1440"/>
        </w:tabs>
        <w:ind w:left="1440" w:hanging="720"/>
      </w:pPr>
      <w:rPr>
        <w:rFonts w:hint="default"/>
      </w:rPr>
    </w:lvl>
  </w:abstractNum>
  <w:abstractNum w:abstractNumId="115" w15:restartNumberingAfterBreak="0">
    <w:nsid w:val="3D841FFD"/>
    <w:multiLevelType w:val="multilevel"/>
    <w:tmpl w:val="E4EAA20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DC732ED"/>
    <w:multiLevelType w:val="multilevel"/>
    <w:tmpl w:val="BBCAA984"/>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E493262"/>
    <w:multiLevelType w:val="multilevel"/>
    <w:tmpl w:val="36BADAD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EBA24BF"/>
    <w:multiLevelType w:val="multilevel"/>
    <w:tmpl w:val="C48A758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F917163"/>
    <w:multiLevelType w:val="multilevel"/>
    <w:tmpl w:val="7EDADF8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FC94D4D"/>
    <w:multiLevelType w:val="multilevel"/>
    <w:tmpl w:val="705E4E76"/>
    <w:lvl w:ilvl="0">
      <w:start w:val="4"/>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FEC7548"/>
    <w:multiLevelType w:val="multilevel"/>
    <w:tmpl w:val="1686657E"/>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2283AFD"/>
    <w:multiLevelType w:val="multilevel"/>
    <w:tmpl w:val="8736A67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24C25D2"/>
    <w:multiLevelType w:val="multilevel"/>
    <w:tmpl w:val="61846B94"/>
    <w:lvl w:ilvl="0">
      <w:start w:val="1"/>
      <w:numFmt w:val="decimal"/>
      <w:lvlText w:val="1.2.%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start w:val="3"/>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42810ED3"/>
    <w:multiLevelType w:val="multilevel"/>
    <w:tmpl w:val="D2825DCA"/>
    <w:lvl w:ilvl="0">
      <w:start w:val="2"/>
      <w:numFmt w:val="decimal"/>
      <w:lvlText w:val="1.%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2A4505D"/>
    <w:multiLevelType w:val="multilevel"/>
    <w:tmpl w:val="A9A2161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2E05891"/>
    <w:multiLevelType w:val="multilevel"/>
    <w:tmpl w:val="126AEA66"/>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3681C1D"/>
    <w:multiLevelType w:val="multilevel"/>
    <w:tmpl w:val="94B2EF5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387637F"/>
    <w:multiLevelType w:val="multilevel"/>
    <w:tmpl w:val="BACE1C1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3A551AA"/>
    <w:multiLevelType w:val="multilevel"/>
    <w:tmpl w:val="6EAAC8D4"/>
    <w:lvl w:ilvl="0">
      <w:start w:val="1"/>
      <w:numFmt w:val="decimal"/>
      <w:lvlText w:val="4.%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4566414"/>
    <w:multiLevelType w:val="multilevel"/>
    <w:tmpl w:val="2714908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4757351"/>
    <w:multiLevelType w:val="multilevel"/>
    <w:tmpl w:val="6DAAA84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4867DFC"/>
    <w:multiLevelType w:val="multilevel"/>
    <w:tmpl w:val="E8162FA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5F16417"/>
    <w:multiLevelType w:val="multilevel"/>
    <w:tmpl w:val="0D4A464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8465A70"/>
    <w:multiLevelType w:val="multilevel"/>
    <w:tmpl w:val="6F5213E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89F362C"/>
    <w:multiLevelType w:val="multilevel"/>
    <w:tmpl w:val="0812DC5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8C20BBE"/>
    <w:multiLevelType w:val="multilevel"/>
    <w:tmpl w:val="4244B85A"/>
    <w:lvl w:ilvl="0">
      <w:start w:val="1"/>
      <w:numFmt w:val="decimal"/>
      <w:lvlText w:val="1.%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96F5EBD"/>
    <w:multiLevelType w:val="multilevel"/>
    <w:tmpl w:val="699CEF5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2"/>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A0A13D4"/>
    <w:multiLevelType w:val="multilevel"/>
    <w:tmpl w:val="A1CA3D68"/>
    <w:lvl w:ilvl="0">
      <w:start w:val="1"/>
      <w:numFmt w:val="decimal"/>
      <w:lvlText w:val="1.2.%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start w:val="3"/>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A6B4232"/>
    <w:multiLevelType w:val="multilevel"/>
    <w:tmpl w:val="6744FBB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AC404B9"/>
    <w:multiLevelType w:val="multilevel"/>
    <w:tmpl w:val="99D4E3E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B095BD9"/>
    <w:multiLevelType w:val="multilevel"/>
    <w:tmpl w:val="AEB25946"/>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B7D4029"/>
    <w:multiLevelType w:val="multilevel"/>
    <w:tmpl w:val="6908E5A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BC2280C"/>
    <w:multiLevelType w:val="multilevel"/>
    <w:tmpl w:val="FD8EE7A0"/>
    <w:lvl w:ilvl="0">
      <w:start w:val="1"/>
      <w:numFmt w:val="decimal"/>
      <w:lvlText w:val="2.%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C081332"/>
    <w:multiLevelType w:val="multilevel"/>
    <w:tmpl w:val="1A348BF6"/>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C104EB1"/>
    <w:multiLevelType w:val="multilevel"/>
    <w:tmpl w:val="611CCB16"/>
    <w:lvl w:ilvl="0">
      <w:start w:val="1"/>
      <w:numFmt w:val="decimal"/>
      <w:lvlText w:val="1.%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CD37920"/>
    <w:multiLevelType w:val="multilevel"/>
    <w:tmpl w:val="482AE52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D190F33"/>
    <w:multiLevelType w:val="multilevel"/>
    <w:tmpl w:val="BAAAAFE2"/>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D1C648B"/>
    <w:multiLevelType w:val="multilevel"/>
    <w:tmpl w:val="0AFA5FD4"/>
    <w:lvl w:ilvl="0">
      <w:start w:val="1"/>
      <w:numFmt w:val="decimal"/>
      <w:lvlText w:val="1.%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D3D73A5"/>
    <w:multiLevelType w:val="multilevel"/>
    <w:tmpl w:val="A1B079EE"/>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E39261D"/>
    <w:multiLevelType w:val="multilevel"/>
    <w:tmpl w:val="CCE4DBD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E752C5C"/>
    <w:multiLevelType w:val="multilevel"/>
    <w:tmpl w:val="EA6CEE5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EA26DAC"/>
    <w:multiLevelType w:val="multilevel"/>
    <w:tmpl w:val="5944EE4E"/>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EC700C7"/>
    <w:multiLevelType w:val="multilevel"/>
    <w:tmpl w:val="1826C668"/>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4ED63159"/>
    <w:multiLevelType w:val="multilevel"/>
    <w:tmpl w:val="C54A1CD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F066400"/>
    <w:multiLevelType w:val="multilevel"/>
    <w:tmpl w:val="2474EC2E"/>
    <w:lvl w:ilvl="0">
      <w:start w:val="1"/>
      <w:numFmt w:val="decimal"/>
      <w:lvlText w:val="4.%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F7B6629"/>
    <w:multiLevelType w:val="multilevel"/>
    <w:tmpl w:val="0022826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0150807"/>
    <w:multiLevelType w:val="multilevel"/>
    <w:tmpl w:val="4336D87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27215C6"/>
    <w:multiLevelType w:val="multilevel"/>
    <w:tmpl w:val="087E4586"/>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30B0EBD"/>
    <w:multiLevelType w:val="multilevel"/>
    <w:tmpl w:val="1A4ACEB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48B12B8"/>
    <w:multiLevelType w:val="multilevel"/>
    <w:tmpl w:val="85F8E4B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54506B5"/>
    <w:multiLevelType w:val="multilevel"/>
    <w:tmpl w:val="16CAC33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64A1A71"/>
    <w:multiLevelType w:val="multilevel"/>
    <w:tmpl w:val="37ECD3C0"/>
    <w:lvl w:ilvl="0">
      <w:start w:val="33"/>
      <w:numFmt w:val="decimal"/>
      <w:lvlText w:val="1.%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6E97B42"/>
    <w:multiLevelType w:val="multilevel"/>
    <w:tmpl w:val="B4327DB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7080CC2"/>
    <w:multiLevelType w:val="multilevel"/>
    <w:tmpl w:val="58622524"/>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7356057"/>
    <w:multiLevelType w:val="multilevel"/>
    <w:tmpl w:val="65782848"/>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74D5BFA"/>
    <w:multiLevelType w:val="multilevel"/>
    <w:tmpl w:val="C1F43A8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82019EE"/>
    <w:multiLevelType w:val="multilevel"/>
    <w:tmpl w:val="ACA4B11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8690C97"/>
    <w:multiLevelType w:val="multilevel"/>
    <w:tmpl w:val="6D84EDD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8BD1605"/>
    <w:multiLevelType w:val="hybridMultilevel"/>
    <w:tmpl w:val="9A0059FE"/>
    <w:lvl w:ilvl="0" w:tplc="87E0160E">
      <w:start w:val="2"/>
      <w:numFmt w:val="bullet"/>
      <w:lvlText w:val=""/>
      <w:lvlJc w:val="left"/>
      <w:pPr>
        <w:tabs>
          <w:tab w:val="num" w:pos="380"/>
        </w:tabs>
        <w:ind w:left="380" w:hanging="360"/>
      </w:pPr>
      <w:rPr>
        <w:rFonts w:ascii="Wingdings 2" w:eastAsia="Times New Roman" w:hAnsi="Wingdings 2" w:cs="Wingdings 2" w:hint="default"/>
        <w:i w:val="0"/>
      </w:rPr>
    </w:lvl>
    <w:lvl w:ilvl="1" w:tplc="04090003" w:tentative="1">
      <w:start w:val="1"/>
      <w:numFmt w:val="bullet"/>
      <w:lvlText w:val="o"/>
      <w:lvlJc w:val="left"/>
      <w:pPr>
        <w:tabs>
          <w:tab w:val="num" w:pos="1100"/>
        </w:tabs>
        <w:ind w:left="1100" w:hanging="360"/>
      </w:pPr>
      <w:rPr>
        <w:rFonts w:ascii="Courier New" w:hAnsi="Courier New" w:cs="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cs="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cs="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70" w15:restartNumberingAfterBreak="0">
    <w:nsid w:val="58C54E8E"/>
    <w:multiLevelType w:val="multilevel"/>
    <w:tmpl w:val="87E60818"/>
    <w:lvl w:ilvl="0">
      <w:start w:val="1"/>
      <w:numFmt w:val="decimal"/>
      <w:lvlText w:val="1.2.%1"/>
      <w:lvlJc w:val="left"/>
      <w:rPr>
        <w:rFonts w:ascii="Arial" w:eastAsia="Arial" w:hAnsi="Arial" w:cs="Arial"/>
        <w:b/>
        <w:bCs w:val="0"/>
        <w:i w:val="0"/>
        <w:iCs w:val="0"/>
        <w:smallCaps w:val="0"/>
        <w:strike w:val="0"/>
        <w:color w:val="000000"/>
        <w:spacing w:val="0"/>
        <w:w w:val="100"/>
        <w:position w:val="0"/>
        <w:sz w:val="20"/>
        <w:szCs w:val="20"/>
        <w:u w:val="none"/>
        <w:lang w:val="en-US" w:eastAsia="en-US" w:bidi="en-US"/>
      </w:rPr>
    </w:lvl>
    <w:lvl w:ilvl="1">
      <w:start w:val="3"/>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3">
      <w:start w:val="1"/>
      <w:numFmt w:val="decimal"/>
      <w:lvlText w:val="%1.%2.%3.%4"/>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96D058C"/>
    <w:multiLevelType w:val="multilevel"/>
    <w:tmpl w:val="F61AE30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A8F79DB"/>
    <w:multiLevelType w:val="multilevel"/>
    <w:tmpl w:val="2A64B1E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AC574C1"/>
    <w:multiLevelType w:val="multilevel"/>
    <w:tmpl w:val="BBB226E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5BA21C25"/>
    <w:multiLevelType w:val="multilevel"/>
    <w:tmpl w:val="9C04DA8E"/>
    <w:lvl w:ilvl="0">
      <w:start w:val="2"/>
      <w:numFmt w:val="decimal"/>
      <w:lvlText w:val="1.4.%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5C5210B7"/>
    <w:multiLevelType w:val="multilevel"/>
    <w:tmpl w:val="D41A839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C707910"/>
    <w:multiLevelType w:val="multilevel"/>
    <w:tmpl w:val="4D88E58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D0E2D4B"/>
    <w:multiLevelType w:val="multilevel"/>
    <w:tmpl w:val="AC54C79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E2D3BD0"/>
    <w:multiLevelType w:val="multilevel"/>
    <w:tmpl w:val="BB8A2E56"/>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EC31C28"/>
    <w:multiLevelType w:val="multilevel"/>
    <w:tmpl w:val="C39A5D72"/>
    <w:lvl w:ilvl="0">
      <w:start w:val="1"/>
      <w:numFmt w:val="decimal"/>
      <w:lvlText w:val="1.1.%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2"/>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5F7E3837"/>
    <w:multiLevelType w:val="multilevel"/>
    <w:tmpl w:val="8FB6BB5C"/>
    <w:lvl w:ilvl="0">
      <w:start w:val="1"/>
      <w:numFmt w:val="decimal"/>
      <w:lvlText w:val="2.%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61816EF4"/>
    <w:multiLevelType w:val="multilevel"/>
    <w:tmpl w:val="8C56430E"/>
    <w:lvl w:ilvl="0">
      <w:start w:val="1"/>
      <w:numFmt w:val="decimal"/>
      <w:lvlText w:val="%1"/>
      <w:lvlJc w:val="left"/>
      <w:rPr>
        <w:rFonts w:ascii="Arial" w:eastAsia="Arial" w:hAnsi="Arial" w:cs="Arial"/>
        <w:b w:val="0"/>
        <w:bCs/>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1B8233C"/>
    <w:multiLevelType w:val="multilevel"/>
    <w:tmpl w:val="FC40B94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62290001"/>
    <w:multiLevelType w:val="multilevel"/>
    <w:tmpl w:val="BBFC31E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25471B1"/>
    <w:multiLevelType w:val="multilevel"/>
    <w:tmpl w:val="DD38571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628D09E1"/>
    <w:multiLevelType w:val="multilevel"/>
    <w:tmpl w:val="51E6480C"/>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62BC2063"/>
    <w:multiLevelType w:val="multilevel"/>
    <w:tmpl w:val="A4A0079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62C02335"/>
    <w:multiLevelType w:val="multilevel"/>
    <w:tmpl w:val="A0C884BA"/>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33B0F25"/>
    <w:multiLevelType w:val="multilevel"/>
    <w:tmpl w:val="465E108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63A92560"/>
    <w:multiLevelType w:val="multilevel"/>
    <w:tmpl w:val="295AF00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3BA18E7"/>
    <w:multiLevelType w:val="multilevel"/>
    <w:tmpl w:val="1800175C"/>
    <w:lvl w:ilvl="0">
      <w:start w:val="9"/>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65165C39"/>
    <w:multiLevelType w:val="multilevel"/>
    <w:tmpl w:val="9AC2936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5217F15"/>
    <w:multiLevelType w:val="multilevel"/>
    <w:tmpl w:val="480A112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65B76F34"/>
    <w:multiLevelType w:val="multilevel"/>
    <w:tmpl w:val="AD42319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5C62CE3"/>
    <w:multiLevelType w:val="multilevel"/>
    <w:tmpl w:val="789C890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5D43C9E"/>
    <w:multiLevelType w:val="multilevel"/>
    <w:tmpl w:val="64D6F38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5E130C8"/>
    <w:multiLevelType w:val="multilevel"/>
    <w:tmpl w:val="2876AE9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7056B59"/>
    <w:multiLevelType w:val="multilevel"/>
    <w:tmpl w:val="27265914"/>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7310959"/>
    <w:multiLevelType w:val="multilevel"/>
    <w:tmpl w:val="A7084B3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801465B"/>
    <w:multiLevelType w:val="multilevel"/>
    <w:tmpl w:val="8D7EA9FA"/>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82D4A5A"/>
    <w:multiLevelType w:val="multilevel"/>
    <w:tmpl w:val="40429786"/>
    <w:lvl w:ilvl="0">
      <w:start w:val="1"/>
      <w:numFmt w:val="decimal"/>
      <w:lvlText w:val="5.%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85F560B"/>
    <w:multiLevelType w:val="multilevel"/>
    <w:tmpl w:val="355ED344"/>
    <w:lvl w:ilvl="0">
      <w:start w:val="6"/>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688165B9"/>
    <w:multiLevelType w:val="multilevel"/>
    <w:tmpl w:val="4CFE11F6"/>
    <w:lvl w:ilvl="0">
      <w:start w:val="1"/>
      <w:numFmt w:val="decimal"/>
      <w:lvlText w:val="1.%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68CF18D9"/>
    <w:multiLevelType w:val="multilevel"/>
    <w:tmpl w:val="C9CC4D48"/>
    <w:lvl w:ilvl="0">
      <w:start w:val="1"/>
      <w:numFmt w:val="decimal"/>
      <w:lvlText w:val="1.%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8D32418"/>
    <w:multiLevelType w:val="multilevel"/>
    <w:tmpl w:val="BAEC7A2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91B0D46"/>
    <w:multiLevelType w:val="multilevel"/>
    <w:tmpl w:val="EA928B02"/>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A5A5CF1"/>
    <w:multiLevelType w:val="multilevel"/>
    <w:tmpl w:val="AB6E40D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ADA7E0B"/>
    <w:multiLevelType w:val="multilevel"/>
    <w:tmpl w:val="DDF45C1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C833883"/>
    <w:multiLevelType w:val="multilevel"/>
    <w:tmpl w:val="6966E13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CA82C74"/>
    <w:multiLevelType w:val="multilevel"/>
    <w:tmpl w:val="28DCEDB8"/>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DEF25DA"/>
    <w:multiLevelType w:val="multilevel"/>
    <w:tmpl w:val="A8CC05D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6DFD3FFC"/>
    <w:multiLevelType w:val="multilevel"/>
    <w:tmpl w:val="CCD6C698"/>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6E01792B"/>
    <w:multiLevelType w:val="multilevel"/>
    <w:tmpl w:val="7A22FBF0"/>
    <w:lvl w:ilvl="0">
      <w:start w:val="1"/>
      <w:numFmt w:val="decimal"/>
      <w:lvlText w:val="2.1.3.%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6F3643D4"/>
    <w:multiLevelType w:val="multilevel"/>
    <w:tmpl w:val="BA48FCA0"/>
    <w:lvl w:ilvl="0">
      <w:start w:val="4"/>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6F4F7FEF"/>
    <w:multiLevelType w:val="multilevel"/>
    <w:tmpl w:val="B0A6702E"/>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709F4FE1"/>
    <w:multiLevelType w:val="multilevel"/>
    <w:tmpl w:val="57908624"/>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712E54E1"/>
    <w:multiLevelType w:val="multilevel"/>
    <w:tmpl w:val="D146F81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1995444"/>
    <w:multiLevelType w:val="multilevel"/>
    <w:tmpl w:val="EAD0BE8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72266639"/>
    <w:multiLevelType w:val="multilevel"/>
    <w:tmpl w:val="D5744D48"/>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722E2201"/>
    <w:multiLevelType w:val="multilevel"/>
    <w:tmpl w:val="6792D94A"/>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2B733F1"/>
    <w:multiLevelType w:val="multilevel"/>
    <w:tmpl w:val="B23E862A"/>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2DD5941"/>
    <w:multiLevelType w:val="multilevel"/>
    <w:tmpl w:val="9A2E52B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306061D"/>
    <w:multiLevelType w:val="multilevel"/>
    <w:tmpl w:val="570A8FE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30B45B8"/>
    <w:multiLevelType w:val="multilevel"/>
    <w:tmpl w:val="BFA235B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73321D4B"/>
    <w:multiLevelType w:val="multilevel"/>
    <w:tmpl w:val="1B82C938"/>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733578D3"/>
    <w:multiLevelType w:val="multilevel"/>
    <w:tmpl w:val="2C704ED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73695ED8"/>
    <w:multiLevelType w:val="multilevel"/>
    <w:tmpl w:val="9CDAF91E"/>
    <w:lvl w:ilvl="0">
      <w:start w:val="1"/>
      <w:numFmt w:val="decimal"/>
      <w:lvlText w:val="3.%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737E025D"/>
    <w:multiLevelType w:val="multilevel"/>
    <w:tmpl w:val="9BA210E6"/>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739D1C86"/>
    <w:multiLevelType w:val="multilevel"/>
    <w:tmpl w:val="11F2B42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73A26010"/>
    <w:multiLevelType w:val="multilevel"/>
    <w:tmpl w:val="17E40096"/>
    <w:lvl w:ilvl="0">
      <w:start w:val="1"/>
      <w:numFmt w:val="decimal"/>
      <w:lvlText w:val="4.%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3BA05EE"/>
    <w:multiLevelType w:val="multilevel"/>
    <w:tmpl w:val="64849F8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3C63F33"/>
    <w:multiLevelType w:val="multilevel"/>
    <w:tmpl w:val="8EB40248"/>
    <w:lvl w:ilvl="0">
      <w:start w:val="1"/>
      <w:numFmt w:val="upperLetter"/>
      <w:lvlText w:val="%1."/>
      <w:lvlJc w:val="left"/>
      <w:rPr>
        <w:rFonts w:ascii="Arial" w:eastAsia="Arial" w:hAnsi="Arial" w:cs="Arial"/>
        <w:b w:val="0"/>
        <w:bCs w:val="0"/>
        <w:i/>
        <w:iCs/>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62A7EC3"/>
    <w:multiLevelType w:val="multilevel"/>
    <w:tmpl w:val="53765626"/>
    <w:lvl w:ilvl="0">
      <w:start w:val="1"/>
      <w:numFmt w:val="decimal"/>
      <w:lvlText w:val="%1"/>
      <w:lvlJc w:val="left"/>
      <w:rPr>
        <w:rFonts w:ascii="Arial" w:eastAsia="Arial" w:hAnsi="Arial" w:cs="Arial"/>
        <w:b/>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66E3CBC"/>
    <w:multiLevelType w:val="multilevel"/>
    <w:tmpl w:val="61684F48"/>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77123D9D"/>
    <w:multiLevelType w:val="multilevel"/>
    <w:tmpl w:val="C8027DCC"/>
    <w:lvl w:ilvl="0">
      <w:start w:val="2"/>
      <w:numFmt w:val="decimal"/>
      <w:lvlText w:val="5.1.%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77595954"/>
    <w:multiLevelType w:val="multilevel"/>
    <w:tmpl w:val="60B6AD3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777228D5"/>
    <w:multiLevelType w:val="multilevel"/>
    <w:tmpl w:val="4154A58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782C06B4"/>
    <w:multiLevelType w:val="multilevel"/>
    <w:tmpl w:val="8FAADF9E"/>
    <w:lvl w:ilvl="0">
      <w:start w:val="1"/>
      <w:numFmt w:val="decimal"/>
      <w:lvlText w:val="1.2.%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79B55F02"/>
    <w:multiLevelType w:val="multilevel"/>
    <w:tmpl w:val="1936B262"/>
    <w:lvl w:ilvl="0">
      <w:start w:val="1"/>
      <w:numFmt w:val="decimal"/>
      <w:lvlText w:val="3.%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79E05A1D"/>
    <w:multiLevelType w:val="multilevel"/>
    <w:tmpl w:val="91DE7E56"/>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7AA55817"/>
    <w:multiLevelType w:val="multilevel"/>
    <w:tmpl w:val="79F29B5A"/>
    <w:lvl w:ilvl="0">
      <w:start w:val="1"/>
      <w:numFmt w:val="decimal"/>
      <w:lvlText w:val="5.1.%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7ABA09F4"/>
    <w:multiLevelType w:val="multilevel"/>
    <w:tmpl w:val="2302892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7AE02876"/>
    <w:multiLevelType w:val="multilevel"/>
    <w:tmpl w:val="5BAAF07C"/>
    <w:lvl w:ilvl="0">
      <w:start w:val="6"/>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7BA65388"/>
    <w:multiLevelType w:val="multilevel"/>
    <w:tmpl w:val="8ED2A680"/>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7BE97B84"/>
    <w:multiLevelType w:val="multilevel"/>
    <w:tmpl w:val="AEC68AE0"/>
    <w:lvl w:ilvl="0">
      <w:start w:val="5"/>
      <w:numFmt w:val="decimal"/>
      <w:lvlText w:val="1.%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7CBC7A0E"/>
    <w:multiLevelType w:val="multilevel"/>
    <w:tmpl w:val="793427D8"/>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7F71603B"/>
    <w:multiLevelType w:val="multilevel"/>
    <w:tmpl w:val="19726F1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7F8436B7"/>
    <w:multiLevelType w:val="multilevel"/>
    <w:tmpl w:val="B0460744"/>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59778600">
    <w:abstractNumId w:val="103"/>
  </w:num>
  <w:num w:numId="2" w16cid:durableId="38435455">
    <w:abstractNumId w:val="32"/>
  </w:num>
  <w:num w:numId="3" w16cid:durableId="1987011418">
    <w:abstractNumId w:val="94"/>
  </w:num>
  <w:num w:numId="4" w16cid:durableId="511381698">
    <w:abstractNumId w:val="226"/>
  </w:num>
  <w:num w:numId="5" w16cid:durableId="1479347416">
    <w:abstractNumId w:val="145"/>
  </w:num>
  <w:num w:numId="6" w16cid:durableId="2046246499">
    <w:abstractNumId w:val="148"/>
  </w:num>
  <w:num w:numId="7" w16cid:durableId="1091511419">
    <w:abstractNumId w:val="202"/>
  </w:num>
  <w:num w:numId="8" w16cid:durableId="131100518">
    <w:abstractNumId w:val="129"/>
  </w:num>
  <w:num w:numId="9" w16cid:durableId="120614054">
    <w:abstractNumId w:val="34"/>
  </w:num>
  <w:num w:numId="10" w16cid:durableId="1999535024">
    <w:abstractNumId w:val="240"/>
  </w:num>
  <w:num w:numId="11" w16cid:durableId="514467629">
    <w:abstractNumId w:val="99"/>
  </w:num>
  <w:num w:numId="12" w16cid:durableId="412899461">
    <w:abstractNumId w:val="179"/>
  </w:num>
  <w:num w:numId="13" w16cid:durableId="676888149">
    <w:abstractNumId w:val="70"/>
  </w:num>
  <w:num w:numId="14" w16cid:durableId="556018521">
    <w:abstractNumId w:val="180"/>
  </w:num>
  <w:num w:numId="15" w16cid:durableId="1147816602">
    <w:abstractNumId w:val="53"/>
  </w:num>
  <w:num w:numId="16" w16cid:durableId="782654339">
    <w:abstractNumId w:val="78"/>
  </w:num>
  <w:num w:numId="17" w16cid:durableId="951743686">
    <w:abstractNumId w:val="17"/>
  </w:num>
  <w:num w:numId="18" w16cid:durableId="2037273798">
    <w:abstractNumId w:val="107"/>
  </w:num>
  <w:num w:numId="19" w16cid:durableId="1724207054">
    <w:abstractNumId w:val="41"/>
  </w:num>
  <w:num w:numId="20" w16cid:durableId="1758558656">
    <w:abstractNumId w:val="109"/>
  </w:num>
  <w:num w:numId="21" w16cid:durableId="88014914">
    <w:abstractNumId w:val="0"/>
  </w:num>
  <w:num w:numId="22" w16cid:durableId="1781483655">
    <w:abstractNumId w:val="231"/>
  </w:num>
  <w:num w:numId="23" w16cid:durableId="468787690">
    <w:abstractNumId w:val="194"/>
  </w:num>
  <w:num w:numId="24" w16cid:durableId="1623271800">
    <w:abstractNumId w:val="54"/>
  </w:num>
  <w:num w:numId="25" w16cid:durableId="707072555">
    <w:abstractNumId w:val="210"/>
  </w:num>
  <w:num w:numId="26" w16cid:durableId="1858034232">
    <w:abstractNumId w:val="101"/>
  </w:num>
  <w:num w:numId="27" w16cid:durableId="2049714872">
    <w:abstractNumId w:val="51"/>
  </w:num>
  <w:num w:numId="28" w16cid:durableId="2142069799">
    <w:abstractNumId w:val="137"/>
  </w:num>
  <w:num w:numId="29" w16cid:durableId="1960137562">
    <w:abstractNumId w:val="110"/>
  </w:num>
  <w:num w:numId="30" w16cid:durableId="561791011">
    <w:abstractNumId w:val="162"/>
  </w:num>
  <w:num w:numId="31" w16cid:durableId="2058238029">
    <w:abstractNumId w:val="22"/>
  </w:num>
  <w:num w:numId="32" w16cid:durableId="1605501667">
    <w:abstractNumId w:val="196"/>
  </w:num>
  <w:num w:numId="33" w16cid:durableId="1404528366">
    <w:abstractNumId w:val="40"/>
  </w:num>
  <w:num w:numId="34" w16cid:durableId="1381711066">
    <w:abstractNumId w:val="62"/>
  </w:num>
  <w:num w:numId="35" w16cid:durableId="976908536">
    <w:abstractNumId w:val="106"/>
  </w:num>
  <w:num w:numId="36" w16cid:durableId="968241740">
    <w:abstractNumId w:val="182"/>
  </w:num>
  <w:num w:numId="37" w16cid:durableId="490104939">
    <w:abstractNumId w:val="221"/>
  </w:num>
  <w:num w:numId="38" w16cid:durableId="1042483054">
    <w:abstractNumId w:val="133"/>
  </w:num>
  <w:num w:numId="39" w16cid:durableId="1225069225">
    <w:abstractNumId w:val="198"/>
  </w:num>
  <w:num w:numId="40" w16cid:durableId="402719892">
    <w:abstractNumId w:val="185"/>
  </w:num>
  <w:num w:numId="41" w16cid:durableId="505098283">
    <w:abstractNumId w:val="64"/>
  </w:num>
  <w:num w:numId="42" w16cid:durableId="1993213424">
    <w:abstractNumId w:val="108"/>
  </w:num>
  <w:num w:numId="43" w16cid:durableId="1932275826">
    <w:abstractNumId w:val="176"/>
  </w:num>
  <w:num w:numId="44" w16cid:durableId="1559314864">
    <w:abstractNumId w:val="160"/>
  </w:num>
  <w:num w:numId="45" w16cid:durableId="1038167893">
    <w:abstractNumId w:val="172"/>
  </w:num>
  <w:num w:numId="46" w16cid:durableId="519977660">
    <w:abstractNumId w:val="58"/>
  </w:num>
  <w:num w:numId="47" w16cid:durableId="1585068184">
    <w:abstractNumId w:val="24"/>
  </w:num>
  <w:num w:numId="48" w16cid:durableId="1611203326">
    <w:abstractNumId w:val="225"/>
  </w:num>
  <w:num w:numId="49" w16cid:durableId="1629317386">
    <w:abstractNumId w:val="156"/>
  </w:num>
  <w:num w:numId="50" w16cid:durableId="548566661">
    <w:abstractNumId w:val="4"/>
  </w:num>
  <w:num w:numId="51" w16cid:durableId="663247077">
    <w:abstractNumId w:val="82"/>
  </w:num>
  <w:num w:numId="52" w16cid:durableId="1825583567">
    <w:abstractNumId w:val="92"/>
  </w:num>
  <w:num w:numId="53" w16cid:durableId="1293439970">
    <w:abstractNumId w:val="154"/>
  </w:num>
  <w:num w:numId="54" w16cid:durableId="925305986">
    <w:abstractNumId w:val="87"/>
  </w:num>
  <w:num w:numId="55" w16cid:durableId="794182860">
    <w:abstractNumId w:val="1"/>
  </w:num>
  <w:num w:numId="56" w16cid:durableId="190261064">
    <w:abstractNumId w:val="3"/>
  </w:num>
  <w:num w:numId="57" w16cid:durableId="641928375">
    <w:abstractNumId w:val="66"/>
  </w:num>
  <w:num w:numId="58" w16cid:durableId="1957298626">
    <w:abstractNumId w:val="131"/>
  </w:num>
  <w:num w:numId="59" w16cid:durableId="1634752609">
    <w:abstractNumId w:val="79"/>
  </w:num>
  <w:num w:numId="60" w16cid:durableId="1601255401">
    <w:abstractNumId w:val="136"/>
  </w:num>
  <w:num w:numId="61" w16cid:durableId="464588273">
    <w:abstractNumId w:val="12"/>
  </w:num>
  <w:num w:numId="62" w16cid:durableId="194541869">
    <w:abstractNumId w:val="27"/>
  </w:num>
  <w:num w:numId="63" w16cid:durableId="811409731">
    <w:abstractNumId w:val="65"/>
  </w:num>
  <w:num w:numId="64" w16cid:durableId="1501121482">
    <w:abstractNumId w:val="88"/>
  </w:num>
  <w:num w:numId="65" w16cid:durableId="285933780">
    <w:abstractNumId w:val="30"/>
  </w:num>
  <w:num w:numId="66" w16cid:durableId="2106925769">
    <w:abstractNumId w:val="233"/>
  </w:num>
  <w:num w:numId="67" w16cid:durableId="1853715094">
    <w:abstractNumId w:val="227"/>
  </w:num>
  <w:num w:numId="68" w16cid:durableId="907036165">
    <w:abstractNumId w:val="192"/>
  </w:num>
  <w:num w:numId="69" w16cid:durableId="774983536">
    <w:abstractNumId w:val="246"/>
  </w:num>
  <w:num w:numId="70" w16cid:durableId="72552068">
    <w:abstractNumId w:val="235"/>
  </w:num>
  <w:num w:numId="71" w16cid:durableId="1913854691">
    <w:abstractNumId w:val="128"/>
  </w:num>
  <w:num w:numId="72" w16cid:durableId="1427190038">
    <w:abstractNumId w:val="151"/>
  </w:num>
  <w:num w:numId="73" w16cid:durableId="202988569">
    <w:abstractNumId w:val="118"/>
  </w:num>
  <w:num w:numId="74" w16cid:durableId="2064403783">
    <w:abstractNumId w:val="102"/>
  </w:num>
  <w:num w:numId="75" w16cid:durableId="1639872237">
    <w:abstractNumId w:val="127"/>
  </w:num>
  <w:num w:numId="76" w16cid:durableId="120391364">
    <w:abstractNumId w:val="224"/>
  </w:num>
  <w:num w:numId="77" w16cid:durableId="357464369">
    <w:abstractNumId w:val="222"/>
  </w:num>
  <w:num w:numId="78" w16cid:durableId="745423045">
    <w:abstractNumId w:val="6"/>
  </w:num>
  <w:num w:numId="79" w16cid:durableId="1894151624">
    <w:abstractNumId w:val="155"/>
  </w:num>
  <w:num w:numId="80" w16cid:durableId="1877039747">
    <w:abstractNumId w:val="52"/>
  </w:num>
  <w:num w:numId="81" w16cid:durableId="472252956">
    <w:abstractNumId w:val="49"/>
  </w:num>
  <w:num w:numId="82" w16cid:durableId="848525047">
    <w:abstractNumId w:val="93"/>
  </w:num>
  <w:num w:numId="83" w16cid:durableId="673531286">
    <w:abstractNumId w:val="166"/>
  </w:num>
  <w:num w:numId="84" w16cid:durableId="887300680">
    <w:abstractNumId w:val="95"/>
  </w:num>
  <w:num w:numId="85" w16cid:durableId="700010857">
    <w:abstractNumId w:val="206"/>
  </w:num>
  <w:num w:numId="86" w16cid:durableId="2037344670">
    <w:abstractNumId w:val="230"/>
  </w:num>
  <w:num w:numId="87" w16cid:durableId="626590777">
    <w:abstractNumId w:val="168"/>
  </w:num>
  <w:num w:numId="88" w16cid:durableId="1046175738">
    <w:abstractNumId w:val="16"/>
  </w:num>
  <w:num w:numId="89" w16cid:durableId="897210454">
    <w:abstractNumId w:val="38"/>
  </w:num>
  <w:num w:numId="90" w16cid:durableId="1232732329">
    <w:abstractNumId w:val="75"/>
  </w:num>
  <w:num w:numId="91" w16cid:durableId="1327593277">
    <w:abstractNumId w:val="10"/>
  </w:num>
  <w:num w:numId="92" w16cid:durableId="767121204">
    <w:abstractNumId w:val="81"/>
  </w:num>
  <w:num w:numId="93" w16cid:durableId="1478496717">
    <w:abstractNumId w:val="201"/>
  </w:num>
  <w:num w:numId="94" w16cid:durableId="1275870518">
    <w:abstractNumId w:val="104"/>
  </w:num>
  <w:num w:numId="95" w16cid:durableId="1682507613">
    <w:abstractNumId w:val="50"/>
  </w:num>
  <w:num w:numId="96" w16cid:durableId="1194883763">
    <w:abstractNumId w:val="105"/>
  </w:num>
  <w:num w:numId="97" w16cid:durableId="192768135">
    <w:abstractNumId w:val="20"/>
  </w:num>
  <w:num w:numId="98" w16cid:durableId="1429109615">
    <w:abstractNumId w:val="91"/>
  </w:num>
  <w:num w:numId="99" w16cid:durableId="881484433">
    <w:abstractNumId w:val="183"/>
  </w:num>
  <w:num w:numId="100" w16cid:durableId="811486330">
    <w:abstractNumId w:val="59"/>
  </w:num>
  <w:num w:numId="101" w16cid:durableId="1769809286">
    <w:abstractNumId w:val="76"/>
  </w:num>
  <w:num w:numId="102" w16cid:durableId="15545689">
    <w:abstractNumId w:val="43"/>
  </w:num>
  <w:num w:numId="103" w16cid:durableId="1560433168">
    <w:abstractNumId w:val="184"/>
  </w:num>
  <w:num w:numId="104" w16cid:durableId="1171338044">
    <w:abstractNumId w:val="135"/>
  </w:num>
  <w:num w:numId="105" w16cid:durableId="1321468378">
    <w:abstractNumId w:val="125"/>
  </w:num>
  <w:num w:numId="106" w16cid:durableId="1735078881">
    <w:abstractNumId w:val="140"/>
  </w:num>
  <w:num w:numId="107" w16cid:durableId="416251362">
    <w:abstractNumId w:val="130"/>
  </w:num>
  <w:num w:numId="108" w16cid:durableId="462888337">
    <w:abstractNumId w:val="28"/>
  </w:num>
  <w:num w:numId="109" w16cid:durableId="1098794346">
    <w:abstractNumId w:val="175"/>
  </w:num>
  <w:num w:numId="110" w16cid:durableId="482963327">
    <w:abstractNumId w:val="219"/>
  </w:num>
  <w:num w:numId="111" w16cid:durableId="863786518">
    <w:abstractNumId w:val="116"/>
  </w:num>
  <w:num w:numId="112" w16cid:durableId="40519065">
    <w:abstractNumId w:val="190"/>
  </w:num>
  <w:num w:numId="113" w16cid:durableId="1959677940">
    <w:abstractNumId w:val="98"/>
  </w:num>
  <w:num w:numId="114" w16cid:durableId="924385577">
    <w:abstractNumId w:val="63"/>
  </w:num>
  <w:num w:numId="115" w16cid:durableId="1842116830">
    <w:abstractNumId w:val="117"/>
  </w:num>
  <w:num w:numId="116" w16cid:durableId="1333097696">
    <w:abstractNumId w:val="171"/>
  </w:num>
  <w:num w:numId="117" w16cid:durableId="1830554132">
    <w:abstractNumId w:val="200"/>
  </w:num>
  <w:num w:numId="118" w16cid:durableId="1654796974">
    <w:abstractNumId w:val="142"/>
  </w:num>
  <w:num w:numId="119" w16cid:durableId="2102410222">
    <w:abstractNumId w:val="159"/>
  </w:num>
  <w:num w:numId="120" w16cid:durableId="919604469">
    <w:abstractNumId w:val="228"/>
  </w:num>
  <w:num w:numId="121" w16cid:durableId="464472752">
    <w:abstractNumId w:val="208"/>
  </w:num>
  <w:num w:numId="122" w16cid:durableId="1364212722">
    <w:abstractNumId w:val="191"/>
  </w:num>
  <w:num w:numId="123" w16cid:durableId="442309320">
    <w:abstractNumId w:val="37"/>
  </w:num>
  <w:num w:numId="124" w16cid:durableId="19822970">
    <w:abstractNumId w:val="139"/>
  </w:num>
  <w:num w:numId="125" w16cid:durableId="574818904">
    <w:abstractNumId w:val="195"/>
  </w:num>
  <w:num w:numId="126" w16cid:durableId="1988581674">
    <w:abstractNumId w:val="29"/>
  </w:num>
  <w:num w:numId="127" w16cid:durableId="1574269926">
    <w:abstractNumId w:val="9"/>
  </w:num>
  <w:num w:numId="128" w16cid:durableId="1786190647">
    <w:abstractNumId w:val="157"/>
  </w:num>
  <w:num w:numId="129" w16cid:durableId="736784892">
    <w:abstractNumId w:val="134"/>
  </w:num>
  <w:num w:numId="130" w16cid:durableId="620261778">
    <w:abstractNumId w:val="209"/>
  </w:num>
  <w:num w:numId="131" w16cid:durableId="1876426811">
    <w:abstractNumId w:val="47"/>
  </w:num>
  <w:num w:numId="132" w16cid:durableId="1356883345">
    <w:abstractNumId w:val="11"/>
  </w:num>
  <w:num w:numId="133" w16cid:durableId="2047949440">
    <w:abstractNumId w:val="122"/>
  </w:num>
  <w:num w:numId="134" w16cid:durableId="1684671092">
    <w:abstractNumId w:val="146"/>
  </w:num>
  <w:num w:numId="135" w16cid:durableId="756679341">
    <w:abstractNumId w:val="45"/>
  </w:num>
  <w:num w:numId="136" w16cid:durableId="216019395">
    <w:abstractNumId w:val="90"/>
  </w:num>
  <w:num w:numId="137" w16cid:durableId="929704443">
    <w:abstractNumId w:val="241"/>
  </w:num>
  <w:num w:numId="138" w16cid:durableId="1701860681">
    <w:abstractNumId w:val="26"/>
  </w:num>
  <w:num w:numId="139" w16cid:durableId="1565094026">
    <w:abstractNumId w:val="132"/>
  </w:num>
  <w:num w:numId="140" w16cid:durableId="356659709">
    <w:abstractNumId w:val="232"/>
  </w:num>
  <w:num w:numId="141" w16cid:durableId="2016153600">
    <w:abstractNumId w:val="150"/>
  </w:num>
  <w:num w:numId="142" w16cid:durableId="1415660783">
    <w:abstractNumId w:val="97"/>
  </w:num>
  <w:num w:numId="143" w16cid:durableId="250237996">
    <w:abstractNumId w:val="199"/>
  </w:num>
  <w:num w:numId="144" w16cid:durableId="1242567769">
    <w:abstractNumId w:val="67"/>
  </w:num>
  <w:num w:numId="145" w16cid:durableId="622611735">
    <w:abstractNumId w:val="111"/>
  </w:num>
  <w:num w:numId="146" w16cid:durableId="1710377315">
    <w:abstractNumId w:val="141"/>
  </w:num>
  <w:num w:numId="147" w16cid:durableId="1331325357">
    <w:abstractNumId w:val="44"/>
  </w:num>
  <w:num w:numId="148" w16cid:durableId="2066827334">
    <w:abstractNumId w:val="48"/>
  </w:num>
  <w:num w:numId="149" w16cid:durableId="619797778">
    <w:abstractNumId w:val="170"/>
  </w:num>
  <w:num w:numId="150" w16cid:durableId="587234035">
    <w:abstractNumId w:val="214"/>
  </w:num>
  <w:num w:numId="151" w16cid:durableId="1666396177">
    <w:abstractNumId w:val="15"/>
  </w:num>
  <w:num w:numId="152" w16cid:durableId="782529266">
    <w:abstractNumId w:val="173"/>
  </w:num>
  <w:num w:numId="153" w16cid:durableId="1820606831">
    <w:abstractNumId w:val="203"/>
  </w:num>
  <w:num w:numId="154" w16cid:durableId="1042288836">
    <w:abstractNumId w:val="74"/>
  </w:num>
  <w:num w:numId="155" w16cid:durableId="2097053669">
    <w:abstractNumId w:val="243"/>
  </w:num>
  <w:num w:numId="156" w16cid:durableId="32964759">
    <w:abstractNumId w:val="238"/>
  </w:num>
  <w:num w:numId="157" w16cid:durableId="2131437064">
    <w:abstractNumId w:val="187"/>
  </w:num>
  <w:num w:numId="158" w16cid:durableId="602886355">
    <w:abstractNumId w:val="72"/>
  </w:num>
  <w:num w:numId="159" w16cid:durableId="27339687">
    <w:abstractNumId w:val="229"/>
  </w:num>
  <w:num w:numId="160" w16cid:durableId="1928268774">
    <w:abstractNumId w:val="212"/>
  </w:num>
  <w:num w:numId="161" w16cid:durableId="844245227">
    <w:abstractNumId w:val="223"/>
  </w:num>
  <w:num w:numId="162" w16cid:durableId="1005668894">
    <w:abstractNumId w:val="217"/>
  </w:num>
  <w:num w:numId="163" w16cid:durableId="1033699378">
    <w:abstractNumId w:val="5"/>
  </w:num>
  <w:num w:numId="164" w16cid:durableId="75130356">
    <w:abstractNumId w:val="14"/>
  </w:num>
  <w:num w:numId="165" w16cid:durableId="174421964">
    <w:abstractNumId w:val="120"/>
  </w:num>
  <w:num w:numId="166" w16cid:durableId="2052873415">
    <w:abstractNumId w:val="121"/>
  </w:num>
  <w:num w:numId="167" w16cid:durableId="1430346008">
    <w:abstractNumId w:val="7"/>
  </w:num>
  <w:num w:numId="168" w16cid:durableId="1162769563">
    <w:abstractNumId w:val="213"/>
  </w:num>
  <w:num w:numId="169" w16cid:durableId="1684625921">
    <w:abstractNumId w:val="60"/>
  </w:num>
  <w:num w:numId="170" w16cid:durableId="1874924540">
    <w:abstractNumId w:val="123"/>
  </w:num>
  <w:num w:numId="171" w16cid:durableId="1482501806">
    <w:abstractNumId w:val="143"/>
  </w:num>
  <w:num w:numId="172" w16cid:durableId="1085765519">
    <w:abstractNumId w:val="100"/>
  </w:num>
  <w:num w:numId="173" w16cid:durableId="641158146">
    <w:abstractNumId w:val="124"/>
  </w:num>
  <w:num w:numId="174" w16cid:durableId="369384420">
    <w:abstractNumId w:val="138"/>
  </w:num>
  <w:num w:numId="175" w16cid:durableId="829441411">
    <w:abstractNumId w:val="18"/>
  </w:num>
  <w:num w:numId="176" w16cid:durableId="1128661931">
    <w:abstractNumId w:val="234"/>
  </w:num>
  <w:num w:numId="177" w16cid:durableId="1382559947">
    <w:abstractNumId w:val="149"/>
  </w:num>
  <w:num w:numId="178" w16cid:durableId="1449932081">
    <w:abstractNumId w:val="25"/>
  </w:num>
  <w:num w:numId="179" w16cid:durableId="1914579130">
    <w:abstractNumId w:val="237"/>
  </w:num>
  <w:num w:numId="180" w16cid:durableId="78796711">
    <w:abstractNumId w:val="112"/>
  </w:num>
  <w:num w:numId="181" w16cid:durableId="1332756157">
    <w:abstractNumId w:val="197"/>
  </w:num>
  <w:num w:numId="182" w16cid:durableId="1692293505">
    <w:abstractNumId w:val="211"/>
  </w:num>
  <w:num w:numId="183" w16cid:durableId="986082469">
    <w:abstractNumId w:val="85"/>
  </w:num>
  <w:num w:numId="184" w16cid:durableId="1526020943">
    <w:abstractNumId w:val="13"/>
  </w:num>
  <w:num w:numId="185" w16cid:durableId="269435663">
    <w:abstractNumId w:val="165"/>
  </w:num>
  <w:num w:numId="186" w16cid:durableId="888341670">
    <w:abstractNumId w:val="204"/>
  </w:num>
  <w:num w:numId="187" w16cid:durableId="1967200237">
    <w:abstractNumId w:val="164"/>
  </w:num>
  <w:num w:numId="188" w16cid:durableId="1019501260">
    <w:abstractNumId w:val="35"/>
  </w:num>
  <w:num w:numId="189" w16cid:durableId="439955783">
    <w:abstractNumId w:val="178"/>
  </w:num>
  <w:num w:numId="190" w16cid:durableId="154034742">
    <w:abstractNumId w:val="36"/>
  </w:num>
  <w:num w:numId="191" w16cid:durableId="975643823">
    <w:abstractNumId w:val="86"/>
  </w:num>
  <w:num w:numId="192" w16cid:durableId="88476436">
    <w:abstractNumId w:val="236"/>
  </w:num>
  <w:num w:numId="193" w16cid:durableId="634918925">
    <w:abstractNumId w:val="189"/>
  </w:num>
  <w:num w:numId="194" w16cid:durableId="81921774">
    <w:abstractNumId w:val="115"/>
  </w:num>
  <w:num w:numId="195" w16cid:durableId="614337294">
    <w:abstractNumId w:val="161"/>
  </w:num>
  <w:num w:numId="196" w16cid:durableId="2044161264">
    <w:abstractNumId w:val="119"/>
  </w:num>
  <w:num w:numId="197" w16cid:durableId="1454399055">
    <w:abstractNumId w:val="96"/>
  </w:num>
  <w:num w:numId="198" w16cid:durableId="1075932957">
    <w:abstractNumId w:val="163"/>
  </w:num>
  <w:num w:numId="199" w16cid:durableId="1711106761">
    <w:abstractNumId w:val="239"/>
  </w:num>
  <w:num w:numId="200" w16cid:durableId="1522822131">
    <w:abstractNumId w:val="73"/>
  </w:num>
  <w:num w:numId="201" w16cid:durableId="194924637">
    <w:abstractNumId w:val="153"/>
  </w:num>
  <w:num w:numId="202" w16cid:durableId="1127239449">
    <w:abstractNumId w:val="2"/>
  </w:num>
  <w:num w:numId="203" w16cid:durableId="1223642687">
    <w:abstractNumId w:val="33"/>
  </w:num>
  <w:num w:numId="204" w16cid:durableId="1751269552">
    <w:abstractNumId w:val="31"/>
  </w:num>
  <w:num w:numId="205" w16cid:durableId="1301687346">
    <w:abstractNumId w:val="83"/>
  </w:num>
  <w:num w:numId="206" w16cid:durableId="946037375">
    <w:abstractNumId w:val="186"/>
  </w:num>
  <w:num w:numId="207" w16cid:durableId="1308582671">
    <w:abstractNumId w:val="167"/>
  </w:num>
  <w:num w:numId="208" w16cid:durableId="676811519">
    <w:abstractNumId w:val="77"/>
  </w:num>
  <w:num w:numId="209" w16cid:durableId="2007703660">
    <w:abstractNumId w:val="57"/>
  </w:num>
  <w:num w:numId="210" w16cid:durableId="386223547">
    <w:abstractNumId w:val="84"/>
  </w:num>
  <w:num w:numId="211" w16cid:durableId="1714886151">
    <w:abstractNumId w:val="207"/>
  </w:num>
  <w:num w:numId="212" w16cid:durableId="426855051">
    <w:abstractNumId w:val="177"/>
  </w:num>
  <w:num w:numId="213" w16cid:durableId="1027560469">
    <w:abstractNumId w:val="68"/>
  </w:num>
  <w:num w:numId="214" w16cid:durableId="149446878">
    <w:abstractNumId w:val="8"/>
  </w:num>
  <w:num w:numId="215" w16cid:durableId="104539104">
    <w:abstractNumId w:val="174"/>
  </w:num>
  <w:num w:numId="216" w16cid:durableId="1562909228">
    <w:abstractNumId w:val="244"/>
  </w:num>
  <w:num w:numId="217" w16cid:durableId="44331220">
    <w:abstractNumId w:val="19"/>
  </w:num>
  <w:num w:numId="218" w16cid:durableId="1303197051">
    <w:abstractNumId w:val="23"/>
  </w:num>
  <w:num w:numId="219" w16cid:durableId="1426418712">
    <w:abstractNumId w:val="80"/>
  </w:num>
  <w:num w:numId="220" w16cid:durableId="1148011575">
    <w:abstractNumId w:val="46"/>
  </w:num>
  <w:num w:numId="221" w16cid:durableId="1316033203">
    <w:abstractNumId w:val="71"/>
  </w:num>
  <w:num w:numId="222" w16cid:durableId="1858737049">
    <w:abstractNumId w:val="242"/>
  </w:num>
  <w:num w:numId="223" w16cid:durableId="445544874">
    <w:abstractNumId w:val="61"/>
  </w:num>
  <w:num w:numId="224" w16cid:durableId="1629239526">
    <w:abstractNumId w:val="188"/>
  </w:num>
  <w:num w:numId="225" w16cid:durableId="1951814631">
    <w:abstractNumId w:val="144"/>
  </w:num>
  <w:num w:numId="226" w16cid:durableId="1460415995">
    <w:abstractNumId w:val="193"/>
  </w:num>
  <w:num w:numId="227" w16cid:durableId="120196600">
    <w:abstractNumId w:val="55"/>
  </w:num>
  <w:num w:numId="228" w16cid:durableId="363793647">
    <w:abstractNumId w:val="220"/>
  </w:num>
  <w:num w:numId="229" w16cid:durableId="1489052337">
    <w:abstractNumId w:val="126"/>
  </w:num>
  <w:num w:numId="230" w16cid:durableId="1182668760">
    <w:abstractNumId w:val="216"/>
  </w:num>
  <w:num w:numId="231" w16cid:durableId="1509253386">
    <w:abstractNumId w:val="21"/>
  </w:num>
  <w:num w:numId="232" w16cid:durableId="27492126">
    <w:abstractNumId w:val="42"/>
  </w:num>
  <w:num w:numId="233" w16cid:durableId="215699703">
    <w:abstractNumId w:val="158"/>
  </w:num>
  <w:num w:numId="234" w16cid:durableId="616564119">
    <w:abstractNumId w:val="113"/>
  </w:num>
  <w:num w:numId="235" w16cid:durableId="1921522272">
    <w:abstractNumId w:val="205"/>
  </w:num>
  <w:num w:numId="236" w16cid:durableId="1702242933">
    <w:abstractNumId w:val="89"/>
  </w:num>
  <w:num w:numId="237" w16cid:durableId="1767119432">
    <w:abstractNumId w:val="218"/>
  </w:num>
  <w:num w:numId="238" w16cid:durableId="115222821">
    <w:abstractNumId w:val="69"/>
  </w:num>
  <w:num w:numId="239" w16cid:durableId="1660577533">
    <w:abstractNumId w:val="147"/>
  </w:num>
  <w:num w:numId="240" w16cid:durableId="1252815115">
    <w:abstractNumId w:val="39"/>
  </w:num>
  <w:num w:numId="241" w16cid:durableId="244533051">
    <w:abstractNumId w:val="247"/>
  </w:num>
  <w:num w:numId="242" w16cid:durableId="1063791808">
    <w:abstractNumId w:val="245"/>
  </w:num>
  <w:num w:numId="243" w16cid:durableId="1074012145">
    <w:abstractNumId w:val="215"/>
  </w:num>
  <w:num w:numId="244" w16cid:durableId="371148930">
    <w:abstractNumId w:val="152"/>
  </w:num>
  <w:num w:numId="245" w16cid:durableId="1103764817">
    <w:abstractNumId w:val="181"/>
  </w:num>
  <w:num w:numId="246" w16cid:durableId="719061640">
    <w:abstractNumId w:val="114"/>
  </w:num>
  <w:num w:numId="247" w16cid:durableId="1691182212">
    <w:abstractNumId w:val="169"/>
  </w:num>
  <w:num w:numId="248" w16cid:durableId="1792090962">
    <w:abstractNumId w:val="56"/>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20"/>
  <w:hyphenationZone w:val="396"/>
  <w:evenAndOddHeaders/>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5CFE"/>
    <w:rsid w:val="00004C64"/>
    <w:rsid w:val="000112A3"/>
    <w:rsid w:val="000117F3"/>
    <w:rsid w:val="00024885"/>
    <w:rsid w:val="00026BB7"/>
    <w:rsid w:val="000271FB"/>
    <w:rsid w:val="000275AF"/>
    <w:rsid w:val="00030AB4"/>
    <w:rsid w:val="0004139D"/>
    <w:rsid w:val="0004624B"/>
    <w:rsid w:val="00057329"/>
    <w:rsid w:val="00061C80"/>
    <w:rsid w:val="00064115"/>
    <w:rsid w:val="000701F5"/>
    <w:rsid w:val="00070813"/>
    <w:rsid w:val="00073CC4"/>
    <w:rsid w:val="00077EF8"/>
    <w:rsid w:val="0008028C"/>
    <w:rsid w:val="000813C1"/>
    <w:rsid w:val="000830AC"/>
    <w:rsid w:val="00084314"/>
    <w:rsid w:val="000902B1"/>
    <w:rsid w:val="00094479"/>
    <w:rsid w:val="000965C5"/>
    <w:rsid w:val="000969BE"/>
    <w:rsid w:val="00097BC2"/>
    <w:rsid w:val="000A04A6"/>
    <w:rsid w:val="000A2393"/>
    <w:rsid w:val="000A33EB"/>
    <w:rsid w:val="000A54F3"/>
    <w:rsid w:val="000A7A92"/>
    <w:rsid w:val="000B00EE"/>
    <w:rsid w:val="000B430D"/>
    <w:rsid w:val="000C0876"/>
    <w:rsid w:val="000C0C25"/>
    <w:rsid w:val="000C1B1A"/>
    <w:rsid w:val="000C3BC0"/>
    <w:rsid w:val="000C571C"/>
    <w:rsid w:val="000C6B2B"/>
    <w:rsid w:val="000D39D0"/>
    <w:rsid w:val="000E5648"/>
    <w:rsid w:val="000F5C39"/>
    <w:rsid w:val="000F5D70"/>
    <w:rsid w:val="000F7433"/>
    <w:rsid w:val="001001B4"/>
    <w:rsid w:val="0010104B"/>
    <w:rsid w:val="001047FE"/>
    <w:rsid w:val="001114C9"/>
    <w:rsid w:val="00115AB8"/>
    <w:rsid w:val="0011695A"/>
    <w:rsid w:val="00116BE4"/>
    <w:rsid w:val="001177A3"/>
    <w:rsid w:val="001218B0"/>
    <w:rsid w:val="0012741A"/>
    <w:rsid w:val="001347F4"/>
    <w:rsid w:val="00137B11"/>
    <w:rsid w:val="00140102"/>
    <w:rsid w:val="0014422B"/>
    <w:rsid w:val="00145914"/>
    <w:rsid w:val="001466E0"/>
    <w:rsid w:val="00153F66"/>
    <w:rsid w:val="00167727"/>
    <w:rsid w:val="00170636"/>
    <w:rsid w:val="00170E22"/>
    <w:rsid w:val="00172575"/>
    <w:rsid w:val="00180762"/>
    <w:rsid w:val="00181E90"/>
    <w:rsid w:val="00185339"/>
    <w:rsid w:val="00195702"/>
    <w:rsid w:val="001974F5"/>
    <w:rsid w:val="001977E6"/>
    <w:rsid w:val="00197B47"/>
    <w:rsid w:val="001A168B"/>
    <w:rsid w:val="001A1AC8"/>
    <w:rsid w:val="001A6535"/>
    <w:rsid w:val="001A6E53"/>
    <w:rsid w:val="001A7B67"/>
    <w:rsid w:val="001B238D"/>
    <w:rsid w:val="001B277A"/>
    <w:rsid w:val="001B7F82"/>
    <w:rsid w:val="001C27D5"/>
    <w:rsid w:val="001C4E3E"/>
    <w:rsid w:val="001C6400"/>
    <w:rsid w:val="001D1575"/>
    <w:rsid w:val="001D1984"/>
    <w:rsid w:val="001D25E6"/>
    <w:rsid w:val="001D25F4"/>
    <w:rsid w:val="001D76C4"/>
    <w:rsid w:val="001E12D1"/>
    <w:rsid w:val="001E36E0"/>
    <w:rsid w:val="001E4A73"/>
    <w:rsid w:val="001E4CE9"/>
    <w:rsid w:val="001E6FC6"/>
    <w:rsid w:val="001F2BB1"/>
    <w:rsid w:val="001F6601"/>
    <w:rsid w:val="002000BC"/>
    <w:rsid w:val="00200C9A"/>
    <w:rsid w:val="00207A3A"/>
    <w:rsid w:val="00212387"/>
    <w:rsid w:val="00212F49"/>
    <w:rsid w:val="00213C9B"/>
    <w:rsid w:val="00214F1F"/>
    <w:rsid w:val="00214F54"/>
    <w:rsid w:val="00216B82"/>
    <w:rsid w:val="00232DBD"/>
    <w:rsid w:val="00237F55"/>
    <w:rsid w:val="00241929"/>
    <w:rsid w:val="00242AC3"/>
    <w:rsid w:val="00242B97"/>
    <w:rsid w:val="002430BB"/>
    <w:rsid w:val="00246091"/>
    <w:rsid w:val="00252CEB"/>
    <w:rsid w:val="002545BC"/>
    <w:rsid w:val="002576CA"/>
    <w:rsid w:val="002579B0"/>
    <w:rsid w:val="0026360C"/>
    <w:rsid w:val="00263F4E"/>
    <w:rsid w:val="002641EF"/>
    <w:rsid w:val="00267A3B"/>
    <w:rsid w:val="0027251B"/>
    <w:rsid w:val="00280422"/>
    <w:rsid w:val="00284274"/>
    <w:rsid w:val="0028534F"/>
    <w:rsid w:val="00285984"/>
    <w:rsid w:val="002905CD"/>
    <w:rsid w:val="00290A93"/>
    <w:rsid w:val="002920CC"/>
    <w:rsid w:val="00292315"/>
    <w:rsid w:val="00294104"/>
    <w:rsid w:val="002A21D6"/>
    <w:rsid w:val="002A287B"/>
    <w:rsid w:val="002B1B8E"/>
    <w:rsid w:val="002B229D"/>
    <w:rsid w:val="002B3035"/>
    <w:rsid w:val="002B55B5"/>
    <w:rsid w:val="002B6197"/>
    <w:rsid w:val="002D4C64"/>
    <w:rsid w:val="002E0441"/>
    <w:rsid w:val="002E1C61"/>
    <w:rsid w:val="002E542F"/>
    <w:rsid w:val="002F0018"/>
    <w:rsid w:val="002F32ED"/>
    <w:rsid w:val="002F4E09"/>
    <w:rsid w:val="0030380E"/>
    <w:rsid w:val="00311C74"/>
    <w:rsid w:val="00316850"/>
    <w:rsid w:val="00321345"/>
    <w:rsid w:val="00323893"/>
    <w:rsid w:val="00323CD7"/>
    <w:rsid w:val="00325168"/>
    <w:rsid w:val="003256A0"/>
    <w:rsid w:val="003304A9"/>
    <w:rsid w:val="0033386F"/>
    <w:rsid w:val="00335807"/>
    <w:rsid w:val="00336793"/>
    <w:rsid w:val="00343F45"/>
    <w:rsid w:val="00347825"/>
    <w:rsid w:val="00351BEC"/>
    <w:rsid w:val="00356BE0"/>
    <w:rsid w:val="00361DF3"/>
    <w:rsid w:val="003647AB"/>
    <w:rsid w:val="0036588C"/>
    <w:rsid w:val="00367E9B"/>
    <w:rsid w:val="00370258"/>
    <w:rsid w:val="00371101"/>
    <w:rsid w:val="00374873"/>
    <w:rsid w:val="00385A64"/>
    <w:rsid w:val="003867F0"/>
    <w:rsid w:val="00387B59"/>
    <w:rsid w:val="00395834"/>
    <w:rsid w:val="00397E7D"/>
    <w:rsid w:val="003A2878"/>
    <w:rsid w:val="003A3498"/>
    <w:rsid w:val="003A3AFA"/>
    <w:rsid w:val="003A73E3"/>
    <w:rsid w:val="003B79BF"/>
    <w:rsid w:val="003C0BBC"/>
    <w:rsid w:val="003C1BFF"/>
    <w:rsid w:val="003C29BB"/>
    <w:rsid w:val="003C402D"/>
    <w:rsid w:val="003C55C4"/>
    <w:rsid w:val="003D03A2"/>
    <w:rsid w:val="003D2C71"/>
    <w:rsid w:val="003D5F93"/>
    <w:rsid w:val="003E0DDA"/>
    <w:rsid w:val="003E1C35"/>
    <w:rsid w:val="003E281A"/>
    <w:rsid w:val="003E3298"/>
    <w:rsid w:val="003E5409"/>
    <w:rsid w:val="003E63AC"/>
    <w:rsid w:val="003F0949"/>
    <w:rsid w:val="003F1959"/>
    <w:rsid w:val="003F546A"/>
    <w:rsid w:val="003F59A7"/>
    <w:rsid w:val="003F7392"/>
    <w:rsid w:val="00401F51"/>
    <w:rsid w:val="00405335"/>
    <w:rsid w:val="00411E4D"/>
    <w:rsid w:val="004232FD"/>
    <w:rsid w:val="00423ACB"/>
    <w:rsid w:val="00427FB1"/>
    <w:rsid w:val="00432A81"/>
    <w:rsid w:val="0043768F"/>
    <w:rsid w:val="00441B41"/>
    <w:rsid w:val="0044229E"/>
    <w:rsid w:val="004455D8"/>
    <w:rsid w:val="00446259"/>
    <w:rsid w:val="00452BDD"/>
    <w:rsid w:val="00457198"/>
    <w:rsid w:val="004575D5"/>
    <w:rsid w:val="00461257"/>
    <w:rsid w:val="004618BD"/>
    <w:rsid w:val="00466230"/>
    <w:rsid w:val="00466E7C"/>
    <w:rsid w:val="0047007D"/>
    <w:rsid w:val="0047019A"/>
    <w:rsid w:val="00473C37"/>
    <w:rsid w:val="00474052"/>
    <w:rsid w:val="004816FC"/>
    <w:rsid w:val="0048202E"/>
    <w:rsid w:val="00490E01"/>
    <w:rsid w:val="0049178F"/>
    <w:rsid w:val="004A2A66"/>
    <w:rsid w:val="004A2BF9"/>
    <w:rsid w:val="004A5785"/>
    <w:rsid w:val="004A704F"/>
    <w:rsid w:val="004B2F9D"/>
    <w:rsid w:val="004B635E"/>
    <w:rsid w:val="004C446E"/>
    <w:rsid w:val="004D0F47"/>
    <w:rsid w:val="004D1AAF"/>
    <w:rsid w:val="004D221D"/>
    <w:rsid w:val="004D3FDB"/>
    <w:rsid w:val="004D4839"/>
    <w:rsid w:val="004D4A84"/>
    <w:rsid w:val="004E10C7"/>
    <w:rsid w:val="004F1689"/>
    <w:rsid w:val="004F432D"/>
    <w:rsid w:val="004F54C0"/>
    <w:rsid w:val="004F6CA9"/>
    <w:rsid w:val="00502B8A"/>
    <w:rsid w:val="005030B6"/>
    <w:rsid w:val="005074D6"/>
    <w:rsid w:val="005119A2"/>
    <w:rsid w:val="00513E4F"/>
    <w:rsid w:val="00515CFE"/>
    <w:rsid w:val="00521D75"/>
    <w:rsid w:val="00521EFF"/>
    <w:rsid w:val="00526895"/>
    <w:rsid w:val="005335A0"/>
    <w:rsid w:val="005345B5"/>
    <w:rsid w:val="005411FA"/>
    <w:rsid w:val="005413DB"/>
    <w:rsid w:val="005430DB"/>
    <w:rsid w:val="005436CA"/>
    <w:rsid w:val="00546EE1"/>
    <w:rsid w:val="00547377"/>
    <w:rsid w:val="005474BB"/>
    <w:rsid w:val="00550119"/>
    <w:rsid w:val="0055188A"/>
    <w:rsid w:val="00555438"/>
    <w:rsid w:val="00555835"/>
    <w:rsid w:val="005660E3"/>
    <w:rsid w:val="0056622E"/>
    <w:rsid w:val="0057031A"/>
    <w:rsid w:val="00581F40"/>
    <w:rsid w:val="00582459"/>
    <w:rsid w:val="00582DC5"/>
    <w:rsid w:val="00592FAC"/>
    <w:rsid w:val="005964F0"/>
    <w:rsid w:val="005A0B91"/>
    <w:rsid w:val="005A2FED"/>
    <w:rsid w:val="005A40A5"/>
    <w:rsid w:val="005A61F7"/>
    <w:rsid w:val="005B2CBA"/>
    <w:rsid w:val="005B67FF"/>
    <w:rsid w:val="005C2E63"/>
    <w:rsid w:val="005C3CC7"/>
    <w:rsid w:val="005C6F40"/>
    <w:rsid w:val="005D4425"/>
    <w:rsid w:val="005E08CE"/>
    <w:rsid w:val="005E2BF7"/>
    <w:rsid w:val="005E56E8"/>
    <w:rsid w:val="005E6B63"/>
    <w:rsid w:val="005F1A55"/>
    <w:rsid w:val="005F1B8F"/>
    <w:rsid w:val="005F32D5"/>
    <w:rsid w:val="005F7717"/>
    <w:rsid w:val="0060686C"/>
    <w:rsid w:val="0060705D"/>
    <w:rsid w:val="00615A06"/>
    <w:rsid w:val="00617C99"/>
    <w:rsid w:val="00620385"/>
    <w:rsid w:val="00622FE1"/>
    <w:rsid w:val="00627ABA"/>
    <w:rsid w:val="00630E36"/>
    <w:rsid w:val="00632284"/>
    <w:rsid w:val="0063313B"/>
    <w:rsid w:val="006348BF"/>
    <w:rsid w:val="00642222"/>
    <w:rsid w:val="006426A6"/>
    <w:rsid w:val="00643D19"/>
    <w:rsid w:val="00651EBE"/>
    <w:rsid w:val="00653163"/>
    <w:rsid w:val="00656085"/>
    <w:rsid w:val="00657FFA"/>
    <w:rsid w:val="00661483"/>
    <w:rsid w:val="00661FCE"/>
    <w:rsid w:val="00662AB4"/>
    <w:rsid w:val="00665598"/>
    <w:rsid w:val="00670382"/>
    <w:rsid w:val="00671BAE"/>
    <w:rsid w:val="006727E0"/>
    <w:rsid w:val="00673A61"/>
    <w:rsid w:val="00674EE4"/>
    <w:rsid w:val="0067524B"/>
    <w:rsid w:val="00680F0C"/>
    <w:rsid w:val="006849FF"/>
    <w:rsid w:val="00685185"/>
    <w:rsid w:val="00687DBA"/>
    <w:rsid w:val="0069084D"/>
    <w:rsid w:val="00691066"/>
    <w:rsid w:val="006926FE"/>
    <w:rsid w:val="00697DFF"/>
    <w:rsid w:val="00697FC5"/>
    <w:rsid w:val="006A3151"/>
    <w:rsid w:val="006A4F37"/>
    <w:rsid w:val="006A5895"/>
    <w:rsid w:val="006A5F5A"/>
    <w:rsid w:val="006A699B"/>
    <w:rsid w:val="006B4A05"/>
    <w:rsid w:val="006D00E7"/>
    <w:rsid w:val="006D0BCD"/>
    <w:rsid w:val="006D157E"/>
    <w:rsid w:val="006D209C"/>
    <w:rsid w:val="006D2283"/>
    <w:rsid w:val="006D32A2"/>
    <w:rsid w:val="006D601B"/>
    <w:rsid w:val="006D746C"/>
    <w:rsid w:val="006D7D28"/>
    <w:rsid w:val="006E5502"/>
    <w:rsid w:val="006E730F"/>
    <w:rsid w:val="00702D1F"/>
    <w:rsid w:val="00705A33"/>
    <w:rsid w:val="00706A3D"/>
    <w:rsid w:val="00706C16"/>
    <w:rsid w:val="0071464F"/>
    <w:rsid w:val="00714981"/>
    <w:rsid w:val="00714A04"/>
    <w:rsid w:val="00716A05"/>
    <w:rsid w:val="007206AC"/>
    <w:rsid w:val="00722930"/>
    <w:rsid w:val="00726845"/>
    <w:rsid w:val="00727A2C"/>
    <w:rsid w:val="007332C8"/>
    <w:rsid w:val="00733475"/>
    <w:rsid w:val="00736560"/>
    <w:rsid w:val="00737512"/>
    <w:rsid w:val="00737EC8"/>
    <w:rsid w:val="00740E1C"/>
    <w:rsid w:val="007426E0"/>
    <w:rsid w:val="00742727"/>
    <w:rsid w:val="00742BE6"/>
    <w:rsid w:val="00743013"/>
    <w:rsid w:val="00744471"/>
    <w:rsid w:val="00747856"/>
    <w:rsid w:val="0075627D"/>
    <w:rsid w:val="0076130E"/>
    <w:rsid w:val="0076154C"/>
    <w:rsid w:val="00761FA2"/>
    <w:rsid w:val="00765527"/>
    <w:rsid w:val="00766145"/>
    <w:rsid w:val="00771DCF"/>
    <w:rsid w:val="0078144B"/>
    <w:rsid w:val="00783925"/>
    <w:rsid w:val="007851B9"/>
    <w:rsid w:val="00785972"/>
    <w:rsid w:val="0078704D"/>
    <w:rsid w:val="00797297"/>
    <w:rsid w:val="007A551C"/>
    <w:rsid w:val="007B21AE"/>
    <w:rsid w:val="007B5DAE"/>
    <w:rsid w:val="007C0EB8"/>
    <w:rsid w:val="007C31E7"/>
    <w:rsid w:val="007C4FB5"/>
    <w:rsid w:val="007C65C7"/>
    <w:rsid w:val="007D4E69"/>
    <w:rsid w:val="007D56F5"/>
    <w:rsid w:val="007D594F"/>
    <w:rsid w:val="007D5A9F"/>
    <w:rsid w:val="007D5E1D"/>
    <w:rsid w:val="007E263F"/>
    <w:rsid w:val="007E39E5"/>
    <w:rsid w:val="007E5386"/>
    <w:rsid w:val="007E73EB"/>
    <w:rsid w:val="007F1881"/>
    <w:rsid w:val="007F53C6"/>
    <w:rsid w:val="007F636A"/>
    <w:rsid w:val="00804773"/>
    <w:rsid w:val="00804ECB"/>
    <w:rsid w:val="00805C55"/>
    <w:rsid w:val="00806822"/>
    <w:rsid w:val="0080701E"/>
    <w:rsid w:val="00815F09"/>
    <w:rsid w:val="00825F45"/>
    <w:rsid w:val="00840A89"/>
    <w:rsid w:val="00841437"/>
    <w:rsid w:val="00845BC3"/>
    <w:rsid w:val="00846059"/>
    <w:rsid w:val="00851828"/>
    <w:rsid w:val="008518C5"/>
    <w:rsid w:val="008529AA"/>
    <w:rsid w:val="00853709"/>
    <w:rsid w:val="00854803"/>
    <w:rsid w:val="00854898"/>
    <w:rsid w:val="00856033"/>
    <w:rsid w:val="00856354"/>
    <w:rsid w:val="0086317C"/>
    <w:rsid w:val="00864475"/>
    <w:rsid w:val="00867E1D"/>
    <w:rsid w:val="00883951"/>
    <w:rsid w:val="00884AA8"/>
    <w:rsid w:val="00884D60"/>
    <w:rsid w:val="00886639"/>
    <w:rsid w:val="00886AE8"/>
    <w:rsid w:val="00890127"/>
    <w:rsid w:val="008A78A3"/>
    <w:rsid w:val="008B1016"/>
    <w:rsid w:val="008B5BF4"/>
    <w:rsid w:val="008B7C87"/>
    <w:rsid w:val="008C2480"/>
    <w:rsid w:val="008C24CD"/>
    <w:rsid w:val="008C4957"/>
    <w:rsid w:val="008C7158"/>
    <w:rsid w:val="008D2F77"/>
    <w:rsid w:val="008D719E"/>
    <w:rsid w:val="008E0CCD"/>
    <w:rsid w:val="008E3658"/>
    <w:rsid w:val="008E3ECE"/>
    <w:rsid w:val="008E7848"/>
    <w:rsid w:val="008F099C"/>
    <w:rsid w:val="008F1EB3"/>
    <w:rsid w:val="00900E55"/>
    <w:rsid w:val="00901A4F"/>
    <w:rsid w:val="009026FA"/>
    <w:rsid w:val="00903A5D"/>
    <w:rsid w:val="009040B9"/>
    <w:rsid w:val="0090630E"/>
    <w:rsid w:val="00906892"/>
    <w:rsid w:val="00912A7D"/>
    <w:rsid w:val="00914107"/>
    <w:rsid w:val="00915A3B"/>
    <w:rsid w:val="00922D23"/>
    <w:rsid w:val="00926E9F"/>
    <w:rsid w:val="0092758C"/>
    <w:rsid w:val="009323E0"/>
    <w:rsid w:val="0093440D"/>
    <w:rsid w:val="00937A96"/>
    <w:rsid w:val="009433A7"/>
    <w:rsid w:val="00950E01"/>
    <w:rsid w:val="009520A1"/>
    <w:rsid w:val="009525E4"/>
    <w:rsid w:val="0095305D"/>
    <w:rsid w:val="00960835"/>
    <w:rsid w:val="00962217"/>
    <w:rsid w:val="00962668"/>
    <w:rsid w:val="00964CBE"/>
    <w:rsid w:val="009728C1"/>
    <w:rsid w:val="00972E21"/>
    <w:rsid w:val="00974241"/>
    <w:rsid w:val="00975C34"/>
    <w:rsid w:val="009836C1"/>
    <w:rsid w:val="00983C6D"/>
    <w:rsid w:val="009A2F7A"/>
    <w:rsid w:val="009A380A"/>
    <w:rsid w:val="009A4F54"/>
    <w:rsid w:val="009B0C8E"/>
    <w:rsid w:val="009B0C95"/>
    <w:rsid w:val="009B2F8A"/>
    <w:rsid w:val="009C0ECD"/>
    <w:rsid w:val="009C1013"/>
    <w:rsid w:val="009D1F43"/>
    <w:rsid w:val="009D52A9"/>
    <w:rsid w:val="009D72A3"/>
    <w:rsid w:val="009E3C12"/>
    <w:rsid w:val="009E4B34"/>
    <w:rsid w:val="009F16A8"/>
    <w:rsid w:val="00A003D6"/>
    <w:rsid w:val="00A009CB"/>
    <w:rsid w:val="00A026B3"/>
    <w:rsid w:val="00A0388C"/>
    <w:rsid w:val="00A10C7C"/>
    <w:rsid w:val="00A20C41"/>
    <w:rsid w:val="00A20EED"/>
    <w:rsid w:val="00A21893"/>
    <w:rsid w:val="00A26081"/>
    <w:rsid w:val="00A26C1A"/>
    <w:rsid w:val="00A27D9D"/>
    <w:rsid w:val="00A30AE9"/>
    <w:rsid w:val="00A31C37"/>
    <w:rsid w:val="00A355DA"/>
    <w:rsid w:val="00A36ACE"/>
    <w:rsid w:val="00A37E65"/>
    <w:rsid w:val="00A4064E"/>
    <w:rsid w:val="00A42128"/>
    <w:rsid w:val="00A42DDA"/>
    <w:rsid w:val="00A42DF6"/>
    <w:rsid w:val="00A538DE"/>
    <w:rsid w:val="00A63B1E"/>
    <w:rsid w:val="00A6443E"/>
    <w:rsid w:val="00A64CAB"/>
    <w:rsid w:val="00A6774B"/>
    <w:rsid w:val="00A7005E"/>
    <w:rsid w:val="00A71963"/>
    <w:rsid w:val="00A731C3"/>
    <w:rsid w:val="00A7465C"/>
    <w:rsid w:val="00A74BBD"/>
    <w:rsid w:val="00A75302"/>
    <w:rsid w:val="00A75C35"/>
    <w:rsid w:val="00A7610B"/>
    <w:rsid w:val="00A81190"/>
    <w:rsid w:val="00A81571"/>
    <w:rsid w:val="00A81B79"/>
    <w:rsid w:val="00A85FC3"/>
    <w:rsid w:val="00A9384B"/>
    <w:rsid w:val="00A96E9E"/>
    <w:rsid w:val="00AA16CC"/>
    <w:rsid w:val="00AA1777"/>
    <w:rsid w:val="00AA699F"/>
    <w:rsid w:val="00AA7097"/>
    <w:rsid w:val="00AB169A"/>
    <w:rsid w:val="00AB4F86"/>
    <w:rsid w:val="00AB6028"/>
    <w:rsid w:val="00AB66A6"/>
    <w:rsid w:val="00AC0492"/>
    <w:rsid w:val="00AC32ED"/>
    <w:rsid w:val="00AC3540"/>
    <w:rsid w:val="00AD2A96"/>
    <w:rsid w:val="00AD2FC2"/>
    <w:rsid w:val="00AF1767"/>
    <w:rsid w:val="00AF1F4C"/>
    <w:rsid w:val="00AF61D2"/>
    <w:rsid w:val="00B04A74"/>
    <w:rsid w:val="00B05439"/>
    <w:rsid w:val="00B05784"/>
    <w:rsid w:val="00B0720B"/>
    <w:rsid w:val="00B138A9"/>
    <w:rsid w:val="00B15045"/>
    <w:rsid w:val="00B2283C"/>
    <w:rsid w:val="00B239BD"/>
    <w:rsid w:val="00B241A4"/>
    <w:rsid w:val="00B3053D"/>
    <w:rsid w:val="00B373C6"/>
    <w:rsid w:val="00B4396D"/>
    <w:rsid w:val="00B446B9"/>
    <w:rsid w:val="00B548C5"/>
    <w:rsid w:val="00B54C4A"/>
    <w:rsid w:val="00B575F1"/>
    <w:rsid w:val="00B5761C"/>
    <w:rsid w:val="00B621FD"/>
    <w:rsid w:val="00B622EB"/>
    <w:rsid w:val="00B65851"/>
    <w:rsid w:val="00B6712C"/>
    <w:rsid w:val="00B7443D"/>
    <w:rsid w:val="00B757A6"/>
    <w:rsid w:val="00B80E22"/>
    <w:rsid w:val="00B84E98"/>
    <w:rsid w:val="00B86D2D"/>
    <w:rsid w:val="00B90B05"/>
    <w:rsid w:val="00BA0A1D"/>
    <w:rsid w:val="00BA3F1A"/>
    <w:rsid w:val="00BB05A9"/>
    <w:rsid w:val="00BB1138"/>
    <w:rsid w:val="00BB2F95"/>
    <w:rsid w:val="00BC7107"/>
    <w:rsid w:val="00BD1651"/>
    <w:rsid w:val="00BD1712"/>
    <w:rsid w:val="00BD4148"/>
    <w:rsid w:val="00BD5ADE"/>
    <w:rsid w:val="00BE11BA"/>
    <w:rsid w:val="00BE7AAF"/>
    <w:rsid w:val="00BF5B7F"/>
    <w:rsid w:val="00BF6267"/>
    <w:rsid w:val="00C03686"/>
    <w:rsid w:val="00C05DF4"/>
    <w:rsid w:val="00C107DF"/>
    <w:rsid w:val="00C10810"/>
    <w:rsid w:val="00C10D11"/>
    <w:rsid w:val="00C111C1"/>
    <w:rsid w:val="00C12495"/>
    <w:rsid w:val="00C175BF"/>
    <w:rsid w:val="00C2486C"/>
    <w:rsid w:val="00C250E3"/>
    <w:rsid w:val="00C32EAA"/>
    <w:rsid w:val="00C370A2"/>
    <w:rsid w:val="00C425A9"/>
    <w:rsid w:val="00C45256"/>
    <w:rsid w:val="00C4574A"/>
    <w:rsid w:val="00C5079A"/>
    <w:rsid w:val="00C5154E"/>
    <w:rsid w:val="00C525D5"/>
    <w:rsid w:val="00C56C50"/>
    <w:rsid w:val="00C64037"/>
    <w:rsid w:val="00C6467C"/>
    <w:rsid w:val="00C64C46"/>
    <w:rsid w:val="00C65859"/>
    <w:rsid w:val="00C72F2D"/>
    <w:rsid w:val="00C73CFD"/>
    <w:rsid w:val="00C7486D"/>
    <w:rsid w:val="00C80314"/>
    <w:rsid w:val="00C812BC"/>
    <w:rsid w:val="00C817AA"/>
    <w:rsid w:val="00C81935"/>
    <w:rsid w:val="00C8339B"/>
    <w:rsid w:val="00C84181"/>
    <w:rsid w:val="00C86C82"/>
    <w:rsid w:val="00C86EFC"/>
    <w:rsid w:val="00C910FE"/>
    <w:rsid w:val="00C91102"/>
    <w:rsid w:val="00C92F65"/>
    <w:rsid w:val="00C95F51"/>
    <w:rsid w:val="00C96006"/>
    <w:rsid w:val="00CA0D7A"/>
    <w:rsid w:val="00CA40ED"/>
    <w:rsid w:val="00CA6066"/>
    <w:rsid w:val="00CA7683"/>
    <w:rsid w:val="00CB22D7"/>
    <w:rsid w:val="00CB2301"/>
    <w:rsid w:val="00CB232A"/>
    <w:rsid w:val="00CC428C"/>
    <w:rsid w:val="00CC7AAB"/>
    <w:rsid w:val="00CD3090"/>
    <w:rsid w:val="00CD329A"/>
    <w:rsid w:val="00CD4FB3"/>
    <w:rsid w:val="00CD69CB"/>
    <w:rsid w:val="00CE033D"/>
    <w:rsid w:val="00CE32EB"/>
    <w:rsid w:val="00CE5400"/>
    <w:rsid w:val="00CE5644"/>
    <w:rsid w:val="00CF0304"/>
    <w:rsid w:val="00CF10FF"/>
    <w:rsid w:val="00CF16A3"/>
    <w:rsid w:val="00CF1E04"/>
    <w:rsid w:val="00CF3732"/>
    <w:rsid w:val="00D0203C"/>
    <w:rsid w:val="00D108C8"/>
    <w:rsid w:val="00D123B3"/>
    <w:rsid w:val="00D1335F"/>
    <w:rsid w:val="00D21D0F"/>
    <w:rsid w:val="00D22674"/>
    <w:rsid w:val="00D23661"/>
    <w:rsid w:val="00D3000E"/>
    <w:rsid w:val="00D30C13"/>
    <w:rsid w:val="00D403DA"/>
    <w:rsid w:val="00D43EE3"/>
    <w:rsid w:val="00D45DBE"/>
    <w:rsid w:val="00D46DE8"/>
    <w:rsid w:val="00D51BBD"/>
    <w:rsid w:val="00D52807"/>
    <w:rsid w:val="00D534B3"/>
    <w:rsid w:val="00D56661"/>
    <w:rsid w:val="00D56B11"/>
    <w:rsid w:val="00D613EF"/>
    <w:rsid w:val="00D66376"/>
    <w:rsid w:val="00D719E7"/>
    <w:rsid w:val="00D80EFA"/>
    <w:rsid w:val="00D826DB"/>
    <w:rsid w:val="00D869EF"/>
    <w:rsid w:val="00D94C3C"/>
    <w:rsid w:val="00D956AC"/>
    <w:rsid w:val="00DA259D"/>
    <w:rsid w:val="00DA4456"/>
    <w:rsid w:val="00DA5121"/>
    <w:rsid w:val="00DB1DB1"/>
    <w:rsid w:val="00DB59AD"/>
    <w:rsid w:val="00DB6343"/>
    <w:rsid w:val="00DC0125"/>
    <w:rsid w:val="00DC4633"/>
    <w:rsid w:val="00DE07B2"/>
    <w:rsid w:val="00DE2695"/>
    <w:rsid w:val="00DE2AF3"/>
    <w:rsid w:val="00DE668D"/>
    <w:rsid w:val="00DE7872"/>
    <w:rsid w:val="00DF003E"/>
    <w:rsid w:val="00DF282A"/>
    <w:rsid w:val="00DF71CE"/>
    <w:rsid w:val="00E021E7"/>
    <w:rsid w:val="00E02743"/>
    <w:rsid w:val="00E0458A"/>
    <w:rsid w:val="00E04CC8"/>
    <w:rsid w:val="00E1024F"/>
    <w:rsid w:val="00E11336"/>
    <w:rsid w:val="00E12771"/>
    <w:rsid w:val="00E21FF9"/>
    <w:rsid w:val="00E22EFB"/>
    <w:rsid w:val="00E23911"/>
    <w:rsid w:val="00E30705"/>
    <w:rsid w:val="00E30E3F"/>
    <w:rsid w:val="00E334F8"/>
    <w:rsid w:val="00E36CCF"/>
    <w:rsid w:val="00E370FA"/>
    <w:rsid w:val="00E41AED"/>
    <w:rsid w:val="00E42D5D"/>
    <w:rsid w:val="00E43530"/>
    <w:rsid w:val="00E43FF1"/>
    <w:rsid w:val="00E52A2A"/>
    <w:rsid w:val="00E56A8E"/>
    <w:rsid w:val="00E57EB0"/>
    <w:rsid w:val="00E57F69"/>
    <w:rsid w:val="00E6354A"/>
    <w:rsid w:val="00E64207"/>
    <w:rsid w:val="00E64552"/>
    <w:rsid w:val="00E646ED"/>
    <w:rsid w:val="00E66C41"/>
    <w:rsid w:val="00E70460"/>
    <w:rsid w:val="00E71EFD"/>
    <w:rsid w:val="00E72C07"/>
    <w:rsid w:val="00E740DC"/>
    <w:rsid w:val="00E74211"/>
    <w:rsid w:val="00E8006A"/>
    <w:rsid w:val="00E82BB0"/>
    <w:rsid w:val="00E84A07"/>
    <w:rsid w:val="00E8621A"/>
    <w:rsid w:val="00E87B2D"/>
    <w:rsid w:val="00E90125"/>
    <w:rsid w:val="00E912F5"/>
    <w:rsid w:val="00E93950"/>
    <w:rsid w:val="00EA1BCB"/>
    <w:rsid w:val="00EA27F1"/>
    <w:rsid w:val="00EA2D36"/>
    <w:rsid w:val="00EA2FA8"/>
    <w:rsid w:val="00EA50F7"/>
    <w:rsid w:val="00EA7D9F"/>
    <w:rsid w:val="00EB00A6"/>
    <w:rsid w:val="00EB22B6"/>
    <w:rsid w:val="00EB512F"/>
    <w:rsid w:val="00EC6C8C"/>
    <w:rsid w:val="00ED0DD0"/>
    <w:rsid w:val="00ED2769"/>
    <w:rsid w:val="00EE084A"/>
    <w:rsid w:val="00EE1F24"/>
    <w:rsid w:val="00EE4AFC"/>
    <w:rsid w:val="00EE66C2"/>
    <w:rsid w:val="00EE6E74"/>
    <w:rsid w:val="00EF4258"/>
    <w:rsid w:val="00EF4A48"/>
    <w:rsid w:val="00EF5423"/>
    <w:rsid w:val="00F015FD"/>
    <w:rsid w:val="00F02132"/>
    <w:rsid w:val="00F1215E"/>
    <w:rsid w:val="00F134ED"/>
    <w:rsid w:val="00F13A38"/>
    <w:rsid w:val="00F16F9A"/>
    <w:rsid w:val="00F17336"/>
    <w:rsid w:val="00F17E02"/>
    <w:rsid w:val="00F20DD2"/>
    <w:rsid w:val="00F227C9"/>
    <w:rsid w:val="00F25E2E"/>
    <w:rsid w:val="00F3016B"/>
    <w:rsid w:val="00F436C6"/>
    <w:rsid w:val="00F43D00"/>
    <w:rsid w:val="00F43D6A"/>
    <w:rsid w:val="00F52601"/>
    <w:rsid w:val="00F52B59"/>
    <w:rsid w:val="00F52F66"/>
    <w:rsid w:val="00F53825"/>
    <w:rsid w:val="00F60282"/>
    <w:rsid w:val="00F61382"/>
    <w:rsid w:val="00F613E5"/>
    <w:rsid w:val="00F63B81"/>
    <w:rsid w:val="00F72608"/>
    <w:rsid w:val="00F73934"/>
    <w:rsid w:val="00F74457"/>
    <w:rsid w:val="00F8085E"/>
    <w:rsid w:val="00F82DEB"/>
    <w:rsid w:val="00F87744"/>
    <w:rsid w:val="00F90034"/>
    <w:rsid w:val="00F93705"/>
    <w:rsid w:val="00F972E1"/>
    <w:rsid w:val="00FA0B50"/>
    <w:rsid w:val="00FA6A26"/>
    <w:rsid w:val="00FB6A38"/>
    <w:rsid w:val="00FB6BD3"/>
    <w:rsid w:val="00FC45F2"/>
    <w:rsid w:val="00FC4758"/>
    <w:rsid w:val="00FC50FD"/>
    <w:rsid w:val="00FC57A4"/>
    <w:rsid w:val="00FC5E37"/>
    <w:rsid w:val="00FD6069"/>
    <w:rsid w:val="00FE05A1"/>
    <w:rsid w:val="00FE16E7"/>
    <w:rsid w:val="00FE3EB4"/>
    <w:rsid w:val="00FE5CBF"/>
  </w:rsids>
  <m:mathPr>
    <m:mathFont m:val="Cambria Math"/>
    <m:brkBin m:val="before"/>
    <m:brkBinSub m:val="--"/>
    <m:smallFrac m:val="0"/>
    <m:dispDef/>
    <m:lMargin m:val="0"/>
    <m:rMargin m:val="0"/>
    <m:defJc m:val="centerGroup"/>
    <m:wrapIndent m:val="1440"/>
    <m:intLim m:val="subSup"/>
    <m:naryLim m:val="undOvr"/>
  </m:mathPr>
  <w:themeFontLang w:val="lt-LT"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D9548"/>
  <w15:docId w15:val="{9FA89E5C-A988-4879-86B2-4030ECDF3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15CFE"/>
    <w:pPr>
      <w:widowControl w:val="0"/>
    </w:pPr>
    <w:rPr>
      <w:color w:val="000000"/>
      <w:sz w:val="24"/>
      <w:szCs w:val="24"/>
      <w:lang w:val="en-US" w:eastAsia="en-US" w:bidi="en-US"/>
    </w:rPr>
  </w:style>
  <w:style w:type="paragraph" w:styleId="Heading1">
    <w:name w:val="heading 1"/>
    <w:basedOn w:val="Normal"/>
    <w:next w:val="Normal"/>
    <w:link w:val="Heading1Char"/>
    <w:qFormat/>
    <w:rsid w:val="006A5F5A"/>
    <w:pPr>
      <w:keepNext/>
      <w:widowControl/>
      <w:spacing w:before="240" w:after="60"/>
      <w:outlineLvl w:val="0"/>
    </w:pPr>
    <w:rPr>
      <w:rFonts w:ascii="Arial" w:eastAsia="Times New Roman" w:hAnsi="Arial" w:cs="Times New Roman"/>
      <w:b/>
      <w:color w:val="auto"/>
      <w:kern w:val="28"/>
      <w:sz w:val="28"/>
      <w:szCs w:val="20"/>
      <w:lang w:bidi="ar-SA"/>
    </w:rPr>
  </w:style>
  <w:style w:type="paragraph" w:styleId="Heading2">
    <w:name w:val="heading 2"/>
    <w:basedOn w:val="Normal"/>
    <w:next w:val="Normal"/>
    <w:link w:val="Heading2Char"/>
    <w:qFormat/>
    <w:rsid w:val="006A5F5A"/>
    <w:pPr>
      <w:keepNext/>
      <w:widowControl/>
      <w:spacing w:line="360" w:lineRule="auto"/>
      <w:jc w:val="center"/>
      <w:outlineLvl w:val="1"/>
    </w:pPr>
    <w:rPr>
      <w:rFonts w:ascii="Times New Roman" w:eastAsia="Times New Roman" w:hAnsi="Times New Roman" w:cs="Times New Roman"/>
      <w:b/>
      <w:color w:val="auto"/>
      <w:szCs w:val="20"/>
      <w:lang w:val="lt-LT" w:bidi="ar-SA"/>
    </w:rPr>
  </w:style>
  <w:style w:type="paragraph" w:styleId="Heading3">
    <w:name w:val="heading 3"/>
    <w:basedOn w:val="Normal"/>
    <w:next w:val="Normal"/>
    <w:link w:val="Heading3Char"/>
    <w:qFormat/>
    <w:rsid w:val="006A5F5A"/>
    <w:pPr>
      <w:keepNext/>
      <w:widowControl/>
      <w:ind w:firstLine="720"/>
      <w:outlineLvl w:val="2"/>
    </w:pPr>
    <w:rPr>
      <w:rFonts w:ascii="Times New Roman" w:eastAsia="Times New Roman" w:hAnsi="Times New Roman" w:cs="Times New Roman"/>
      <w:b/>
      <w:color w:val="auto"/>
      <w:szCs w:val="20"/>
      <w:lang w:val="lt-LT" w:bidi="ar-SA"/>
    </w:rPr>
  </w:style>
  <w:style w:type="paragraph" w:styleId="Heading4">
    <w:name w:val="heading 4"/>
    <w:basedOn w:val="Normal"/>
    <w:next w:val="Normal"/>
    <w:link w:val="Heading4Char"/>
    <w:qFormat/>
    <w:rsid w:val="006A5F5A"/>
    <w:pPr>
      <w:keepNext/>
      <w:widowControl/>
      <w:ind w:left="6480"/>
      <w:outlineLvl w:val="3"/>
    </w:pPr>
    <w:rPr>
      <w:rFonts w:ascii="Times New Roman" w:eastAsia="Times New Roman" w:hAnsi="Times New Roman" w:cs="Times New Roman"/>
      <w:b/>
      <w:color w:val="auto"/>
      <w:szCs w:val="20"/>
      <w:lang w:bidi="ar-SA"/>
    </w:rPr>
  </w:style>
  <w:style w:type="paragraph" w:styleId="Heading5">
    <w:name w:val="heading 5"/>
    <w:basedOn w:val="Normal"/>
    <w:next w:val="Normal"/>
    <w:link w:val="Heading5Char"/>
    <w:qFormat/>
    <w:rsid w:val="006A5F5A"/>
    <w:pPr>
      <w:keepNext/>
      <w:widowControl/>
      <w:ind w:left="7200"/>
      <w:outlineLvl w:val="4"/>
    </w:pPr>
    <w:rPr>
      <w:rFonts w:ascii="Times New Roman" w:eastAsia="Times New Roman" w:hAnsi="Times New Roman" w:cs="Times New Roman"/>
      <w:b/>
      <w:color w:val="auto"/>
      <w:szCs w:val="20"/>
      <w:lang w:val="lt-LT" w:bidi="ar-SA"/>
    </w:rPr>
  </w:style>
  <w:style w:type="paragraph" w:styleId="Heading6">
    <w:name w:val="heading 6"/>
    <w:basedOn w:val="Normal"/>
    <w:next w:val="Normal"/>
    <w:link w:val="Heading6Char"/>
    <w:qFormat/>
    <w:rsid w:val="006A5F5A"/>
    <w:pPr>
      <w:keepNext/>
      <w:widowControl/>
      <w:ind w:left="5760" w:firstLine="720"/>
      <w:outlineLvl w:val="5"/>
    </w:pPr>
    <w:rPr>
      <w:rFonts w:ascii="Times New Roman" w:eastAsia="Times New Roman" w:hAnsi="Times New Roman" w:cs="Times New Roman"/>
      <w:b/>
      <w:color w:val="auto"/>
      <w:szCs w:val="20"/>
      <w:lang w:val="lt-LT" w:bidi="ar-SA"/>
    </w:rPr>
  </w:style>
  <w:style w:type="paragraph" w:styleId="Heading7">
    <w:name w:val="heading 7"/>
    <w:basedOn w:val="Normal"/>
    <w:next w:val="Normal"/>
    <w:link w:val="Heading7Char"/>
    <w:qFormat/>
    <w:rsid w:val="006A5F5A"/>
    <w:pPr>
      <w:keepNext/>
      <w:widowControl/>
      <w:ind w:left="5400"/>
      <w:outlineLvl w:val="6"/>
    </w:pPr>
    <w:rPr>
      <w:rFonts w:ascii="Times New Roman" w:eastAsia="Times New Roman" w:hAnsi="Times New Roman" w:cs="Times New Roman"/>
      <w:b/>
      <w:color w:val="auto"/>
      <w:szCs w:val="20"/>
      <w:lang w:val="lt-LT" w:bidi="ar-SA"/>
    </w:rPr>
  </w:style>
  <w:style w:type="paragraph" w:styleId="Heading8">
    <w:name w:val="heading 8"/>
    <w:basedOn w:val="Normal"/>
    <w:next w:val="Normal"/>
    <w:link w:val="Heading8Char"/>
    <w:qFormat/>
    <w:rsid w:val="006A5F5A"/>
    <w:pPr>
      <w:keepNext/>
      <w:widowControl/>
      <w:ind w:left="5760"/>
      <w:outlineLvl w:val="7"/>
    </w:pPr>
    <w:rPr>
      <w:rFonts w:ascii="Times New Roman" w:eastAsia="Times New Roman" w:hAnsi="Times New Roman" w:cs="Times New Roman"/>
      <w:b/>
      <w:color w:val="auto"/>
      <w:szCs w:val="20"/>
      <w:lang w:val="lt-LT" w:bidi="ar-SA"/>
    </w:rPr>
  </w:style>
  <w:style w:type="paragraph" w:styleId="Heading9">
    <w:name w:val="heading 9"/>
    <w:basedOn w:val="Normal"/>
    <w:next w:val="Normal"/>
    <w:link w:val="Heading9Char"/>
    <w:qFormat/>
    <w:rsid w:val="006A5F5A"/>
    <w:pPr>
      <w:keepNext/>
      <w:widowControl/>
      <w:ind w:left="5040" w:firstLine="720"/>
      <w:outlineLvl w:val="8"/>
    </w:pPr>
    <w:rPr>
      <w:rFonts w:ascii="Times New Roman" w:eastAsia="Times New Roman" w:hAnsi="Times New Roman" w:cs="Times New Roman"/>
      <w:b/>
      <w:color w:val="auto"/>
      <w:szCs w:val="20"/>
      <w:lang w:val="lt-LT"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A5F5A"/>
    <w:rPr>
      <w:rFonts w:ascii="Arial" w:eastAsia="Times New Roman" w:hAnsi="Arial" w:cs="Times New Roman"/>
      <w:b/>
      <w:kern w:val="28"/>
      <w:sz w:val="28"/>
      <w:lang w:val="en-US" w:eastAsia="en-US"/>
    </w:rPr>
  </w:style>
  <w:style w:type="character" w:customStyle="1" w:styleId="Heading2Char">
    <w:name w:val="Heading 2 Char"/>
    <w:basedOn w:val="DefaultParagraphFont"/>
    <w:link w:val="Heading2"/>
    <w:rsid w:val="006A5F5A"/>
    <w:rPr>
      <w:rFonts w:ascii="Times New Roman" w:eastAsia="Times New Roman" w:hAnsi="Times New Roman" w:cs="Times New Roman"/>
      <w:b/>
      <w:sz w:val="24"/>
      <w:lang w:eastAsia="en-US"/>
    </w:rPr>
  </w:style>
  <w:style w:type="character" w:customStyle="1" w:styleId="Heading3Char">
    <w:name w:val="Heading 3 Char"/>
    <w:basedOn w:val="DefaultParagraphFont"/>
    <w:link w:val="Heading3"/>
    <w:rsid w:val="006A5F5A"/>
    <w:rPr>
      <w:rFonts w:ascii="Times New Roman" w:eastAsia="Times New Roman" w:hAnsi="Times New Roman" w:cs="Times New Roman"/>
      <w:b/>
      <w:sz w:val="24"/>
      <w:lang w:eastAsia="en-US"/>
    </w:rPr>
  </w:style>
  <w:style w:type="character" w:customStyle="1" w:styleId="Heading4Char">
    <w:name w:val="Heading 4 Char"/>
    <w:basedOn w:val="DefaultParagraphFont"/>
    <w:link w:val="Heading4"/>
    <w:rsid w:val="006A5F5A"/>
    <w:rPr>
      <w:rFonts w:ascii="Times New Roman" w:eastAsia="Times New Roman" w:hAnsi="Times New Roman" w:cs="Times New Roman"/>
      <w:b/>
      <w:sz w:val="24"/>
      <w:lang w:val="en-US" w:eastAsia="en-US"/>
    </w:rPr>
  </w:style>
  <w:style w:type="character" w:customStyle="1" w:styleId="Heading5Char">
    <w:name w:val="Heading 5 Char"/>
    <w:basedOn w:val="DefaultParagraphFont"/>
    <w:link w:val="Heading5"/>
    <w:rsid w:val="006A5F5A"/>
    <w:rPr>
      <w:rFonts w:ascii="Times New Roman" w:eastAsia="Times New Roman" w:hAnsi="Times New Roman" w:cs="Times New Roman"/>
      <w:b/>
      <w:sz w:val="24"/>
      <w:lang w:eastAsia="en-US"/>
    </w:rPr>
  </w:style>
  <w:style w:type="character" w:customStyle="1" w:styleId="Heading6Char">
    <w:name w:val="Heading 6 Char"/>
    <w:basedOn w:val="DefaultParagraphFont"/>
    <w:link w:val="Heading6"/>
    <w:rsid w:val="006A5F5A"/>
    <w:rPr>
      <w:rFonts w:ascii="Times New Roman" w:eastAsia="Times New Roman" w:hAnsi="Times New Roman" w:cs="Times New Roman"/>
      <w:b/>
      <w:sz w:val="24"/>
      <w:lang w:eastAsia="en-US"/>
    </w:rPr>
  </w:style>
  <w:style w:type="character" w:customStyle="1" w:styleId="Heading7Char">
    <w:name w:val="Heading 7 Char"/>
    <w:basedOn w:val="DefaultParagraphFont"/>
    <w:link w:val="Heading7"/>
    <w:rsid w:val="006A5F5A"/>
    <w:rPr>
      <w:rFonts w:ascii="Times New Roman" w:eastAsia="Times New Roman" w:hAnsi="Times New Roman" w:cs="Times New Roman"/>
      <w:b/>
      <w:sz w:val="24"/>
      <w:lang w:eastAsia="en-US"/>
    </w:rPr>
  </w:style>
  <w:style w:type="character" w:customStyle="1" w:styleId="Heading8Char">
    <w:name w:val="Heading 8 Char"/>
    <w:basedOn w:val="DefaultParagraphFont"/>
    <w:link w:val="Heading8"/>
    <w:rsid w:val="006A5F5A"/>
    <w:rPr>
      <w:rFonts w:ascii="Times New Roman" w:eastAsia="Times New Roman" w:hAnsi="Times New Roman" w:cs="Times New Roman"/>
      <w:b/>
      <w:sz w:val="24"/>
      <w:lang w:eastAsia="en-US"/>
    </w:rPr>
  </w:style>
  <w:style w:type="character" w:customStyle="1" w:styleId="Heading9Char">
    <w:name w:val="Heading 9 Char"/>
    <w:basedOn w:val="DefaultParagraphFont"/>
    <w:link w:val="Heading9"/>
    <w:rsid w:val="006A5F5A"/>
    <w:rPr>
      <w:rFonts w:ascii="Times New Roman" w:eastAsia="Times New Roman" w:hAnsi="Times New Roman" w:cs="Times New Roman"/>
      <w:b/>
      <w:sz w:val="24"/>
      <w:lang w:eastAsia="en-US"/>
    </w:rPr>
  </w:style>
  <w:style w:type="character" w:styleId="Hyperlink">
    <w:name w:val="Hyperlink"/>
    <w:basedOn w:val="DefaultParagraphFont"/>
    <w:rsid w:val="00515CFE"/>
    <w:rPr>
      <w:color w:val="0066CC"/>
      <w:u w:val="single"/>
    </w:rPr>
  </w:style>
  <w:style w:type="character" w:customStyle="1" w:styleId="Footnote">
    <w:name w:val="Footnote_"/>
    <w:basedOn w:val="DefaultParagraphFont"/>
    <w:link w:val="Footnote0"/>
    <w:rsid w:val="00515CFE"/>
    <w:rPr>
      <w:rFonts w:ascii="Arial" w:eastAsia="Arial" w:hAnsi="Arial" w:cs="Arial"/>
      <w:b w:val="0"/>
      <w:bCs w:val="0"/>
      <w:i w:val="0"/>
      <w:iCs w:val="0"/>
      <w:smallCaps w:val="0"/>
      <w:strike w:val="0"/>
      <w:sz w:val="20"/>
      <w:szCs w:val="20"/>
      <w:u w:val="none"/>
    </w:rPr>
  </w:style>
  <w:style w:type="paragraph" w:customStyle="1" w:styleId="Footnote0">
    <w:name w:val="Footnote"/>
    <w:basedOn w:val="Normal"/>
    <w:link w:val="Footnote"/>
    <w:rsid w:val="00515CFE"/>
    <w:pPr>
      <w:shd w:val="clear" w:color="auto" w:fill="FFFFFF"/>
      <w:spacing w:line="226" w:lineRule="exact"/>
      <w:ind w:hanging="900"/>
      <w:jc w:val="both"/>
    </w:pPr>
    <w:rPr>
      <w:rFonts w:ascii="Arial" w:eastAsia="Arial" w:hAnsi="Arial" w:cs="Arial"/>
      <w:sz w:val="20"/>
      <w:szCs w:val="20"/>
    </w:rPr>
  </w:style>
  <w:style w:type="character" w:customStyle="1" w:styleId="FootnoteBold">
    <w:name w:val="Footnote + Bold"/>
    <w:basedOn w:val="Footnote"/>
    <w:rsid w:val="00515CFE"/>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Footnote2">
    <w:name w:val="Footnote (2)_"/>
    <w:basedOn w:val="DefaultParagraphFont"/>
    <w:link w:val="Footnote20"/>
    <w:rsid w:val="00515CFE"/>
    <w:rPr>
      <w:rFonts w:ascii="FrankRuehl" w:eastAsia="FrankRuehl" w:hAnsi="FrankRuehl" w:cs="FrankRuehl"/>
      <w:b w:val="0"/>
      <w:bCs w:val="0"/>
      <w:i w:val="0"/>
      <w:iCs w:val="0"/>
      <w:smallCaps w:val="0"/>
      <w:strike w:val="0"/>
      <w:sz w:val="15"/>
      <w:szCs w:val="15"/>
      <w:u w:val="none"/>
    </w:rPr>
  </w:style>
  <w:style w:type="paragraph" w:customStyle="1" w:styleId="Footnote20">
    <w:name w:val="Footnote (2)"/>
    <w:basedOn w:val="Normal"/>
    <w:link w:val="Footnote2"/>
    <w:rsid w:val="00515CFE"/>
    <w:pPr>
      <w:shd w:val="clear" w:color="auto" w:fill="FFFFFF"/>
      <w:spacing w:line="0" w:lineRule="atLeast"/>
    </w:pPr>
    <w:rPr>
      <w:rFonts w:ascii="FrankRuehl" w:eastAsia="FrankRuehl" w:hAnsi="FrankRuehl" w:cs="FrankRuehl"/>
      <w:sz w:val="15"/>
      <w:szCs w:val="15"/>
    </w:rPr>
  </w:style>
  <w:style w:type="character" w:customStyle="1" w:styleId="Footnote3">
    <w:name w:val="Footnote (3)_"/>
    <w:basedOn w:val="DefaultParagraphFont"/>
    <w:link w:val="Footnote30"/>
    <w:rsid w:val="00515CFE"/>
    <w:rPr>
      <w:rFonts w:ascii="Arial" w:eastAsia="Arial" w:hAnsi="Arial" w:cs="Arial"/>
      <w:b w:val="0"/>
      <w:bCs w:val="0"/>
      <w:i w:val="0"/>
      <w:iCs w:val="0"/>
      <w:smallCaps w:val="0"/>
      <w:strike w:val="0"/>
      <w:sz w:val="17"/>
      <w:szCs w:val="17"/>
      <w:u w:val="none"/>
    </w:rPr>
  </w:style>
  <w:style w:type="paragraph" w:customStyle="1" w:styleId="Footnote30">
    <w:name w:val="Footnote (3)"/>
    <w:basedOn w:val="Normal"/>
    <w:link w:val="Footnote3"/>
    <w:rsid w:val="00515CFE"/>
    <w:pPr>
      <w:shd w:val="clear" w:color="auto" w:fill="FFFFFF"/>
      <w:spacing w:line="0" w:lineRule="atLeast"/>
    </w:pPr>
    <w:rPr>
      <w:rFonts w:ascii="Arial" w:eastAsia="Arial" w:hAnsi="Arial" w:cs="Arial"/>
      <w:sz w:val="17"/>
      <w:szCs w:val="17"/>
    </w:rPr>
  </w:style>
  <w:style w:type="character" w:customStyle="1" w:styleId="Footnote4">
    <w:name w:val="Footnote (4)_"/>
    <w:basedOn w:val="DefaultParagraphFont"/>
    <w:link w:val="Footnote40"/>
    <w:rsid w:val="00515CFE"/>
    <w:rPr>
      <w:rFonts w:ascii="Arial" w:eastAsia="Arial" w:hAnsi="Arial" w:cs="Arial"/>
      <w:b/>
      <w:bCs/>
      <w:i w:val="0"/>
      <w:iCs w:val="0"/>
      <w:smallCaps w:val="0"/>
      <w:strike w:val="0"/>
      <w:sz w:val="20"/>
      <w:szCs w:val="20"/>
      <w:u w:val="none"/>
    </w:rPr>
  </w:style>
  <w:style w:type="paragraph" w:customStyle="1" w:styleId="Footnote40">
    <w:name w:val="Footnote (4)"/>
    <w:basedOn w:val="Normal"/>
    <w:link w:val="Footnote4"/>
    <w:rsid w:val="00515CFE"/>
    <w:pPr>
      <w:shd w:val="clear" w:color="auto" w:fill="FFFFFF"/>
      <w:spacing w:line="240" w:lineRule="exact"/>
      <w:jc w:val="both"/>
    </w:pPr>
    <w:rPr>
      <w:rFonts w:ascii="Arial" w:eastAsia="Arial" w:hAnsi="Arial" w:cs="Arial"/>
      <w:b/>
      <w:bCs/>
      <w:sz w:val="20"/>
      <w:szCs w:val="20"/>
    </w:rPr>
  </w:style>
  <w:style w:type="character" w:customStyle="1" w:styleId="Footnote5">
    <w:name w:val="Footnote (5)_"/>
    <w:basedOn w:val="DefaultParagraphFont"/>
    <w:link w:val="Footnote50"/>
    <w:rsid w:val="00515CFE"/>
    <w:rPr>
      <w:rFonts w:ascii="Arial" w:eastAsia="Arial" w:hAnsi="Arial" w:cs="Arial"/>
      <w:b w:val="0"/>
      <w:bCs w:val="0"/>
      <w:i w:val="0"/>
      <w:iCs w:val="0"/>
      <w:smallCaps w:val="0"/>
      <w:strike w:val="0"/>
      <w:sz w:val="12"/>
      <w:szCs w:val="12"/>
      <w:u w:val="none"/>
    </w:rPr>
  </w:style>
  <w:style w:type="paragraph" w:customStyle="1" w:styleId="Footnote50">
    <w:name w:val="Footnote (5)"/>
    <w:basedOn w:val="Normal"/>
    <w:link w:val="Footnote5"/>
    <w:rsid w:val="00515CFE"/>
    <w:pPr>
      <w:shd w:val="clear" w:color="auto" w:fill="FFFFFF"/>
      <w:spacing w:line="282" w:lineRule="exact"/>
      <w:jc w:val="both"/>
    </w:pPr>
    <w:rPr>
      <w:rFonts w:ascii="Arial" w:eastAsia="Arial" w:hAnsi="Arial" w:cs="Arial"/>
      <w:sz w:val="12"/>
      <w:szCs w:val="12"/>
    </w:rPr>
  </w:style>
  <w:style w:type="character" w:customStyle="1" w:styleId="Footnote51">
    <w:name w:val="Footnote (5)"/>
    <w:basedOn w:val="Footnote5"/>
    <w:rsid w:val="00515CFE"/>
    <w:rPr>
      <w:rFonts w:ascii="Arial" w:eastAsia="Arial" w:hAnsi="Arial" w:cs="Arial"/>
      <w:b w:val="0"/>
      <w:bCs w:val="0"/>
      <w:i w:val="0"/>
      <w:iCs w:val="0"/>
      <w:smallCaps w:val="0"/>
      <w:strike w:val="0"/>
      <w:color w:val="000000"/>
      <w:spacing w:val="0"/>
      <w:w w:val="100"/>
      <w:position w:val="0"/>
      <w:sz w:val="12"/>
      <w:szCs w:val="12"/>
      <w:u w:val="none"/>
      <w:lang w:val="en-US" w:eastAsia="en-US" w:bidi="en-US"/>
    </w:rPr>
  </w:style>
  <w:style w:type="character" w:customStyle="1" w:styleId="Footnote6">
    <w:name w:val="Footnote (6)_"/>
    <w:basedOn w:val="DefaultParagraphFont"/>
    <w:link w:val="Footnote60"/>
    <w:rsid w:val="00515CFE"/>
    <w:rPr>
      <w:rFonts w:ascii="Arial" w:eastAsia="Arial" w:hAnsi="Arial" w:cs="Arial"/>
      <w:b/>
      <w:bCs/>
      <w:i w:val="0"/>
      <w:iCs w:val="0"/>
      <w:smallCaps w:val="0"/>
      <w:strike w:val="0"/>
      <w:sz w:val="13"/>
      <w:szCs w:val="13"/>
      <w:u w:val="none"/>
    </w:rPr>
  </w:style>
  <w:style w:type="paragraph" w:customStyle="1" w:styleId="Footnote60">
    <w:name w:val="Footnote (6)"/>
    <w:basedOn w:val="Normal"/>
    <w:link w:val="Footnote6"/>
    <w:rsid w:val="00515CFE"/>
    <w:pPr>
      <w:shd w:val="clear" w:color="auto" w:fill="FFFFFF"/>
      <w:spacing w:before="60" w:line="139" w:lineRule="exact"/>
      <w:jc w:val="both"/>
    </w:pPr>
    <w:rPr>
      <w:rFonts w:ascii="Arial" w:eastAsia="Arial" w:hAnsi="Arial" w:cs="Arial"/>
      <w:b/>
      <w:bCs/>
      <w:sz w:val="13"/>
      <w:szCs w:val="13"/>
    </w:rPr>
  </w:style>
  <w:style w:type="character" w:customStyle="1" w:styleId="Footnote61">
    <w:name w:val="Footnote (6)"/>
    <w:basedOn w:val="Footnote6"/>
    <w:rsid w:val="00515CFE"/>
    <w:rPr>
      <w:rFonts w:ascii="Arial" w:eastAsia="Arial" w:hAnsi="Arial" w:cs="Arial"/>
      <w:b/>
      <w:bCs/>
      <w:i w:val="0"/>
      <w:iCs w:val="0"/>
      <w:smallCaps w:val="0"/>
      <w:strike w:val="0"/>
      <w:color w:val="000000"/>
      <w:spacing w:val="0"/>
      <w:w w:val="100"/>
      <w:position w:val="0"/>
      <w:sz w:val="13"/>
      <w:szCs w:val="13"/>
      <w:u w:val="none"/>
      <w:lang w:val="en-US" w:eastAsia="en-US" w:bidi="en-US"/>
    </w:rPr>
  </w:style>
  <w:style w:type="character" w:customStyle="1" w:styleId="Footnote7">
    <w:name w:val="Footnote (7)_"/>
    <w:basedOn w:val="DefaultParagraphFont"/>
    <w:link w:val="Footnote70"/>
    <w:rsid w:val="00515CFE"/>
    <w:rPr>
      <w:rFonts w:ascii="Arial" w:eastAsia="Arial" w:hAnsi="Arial" w:cs="Arial"/>
      <w:b w:val="0"/>
      <w:bCs w:val="0"/>
      <w:i w:val="0"/>
      <w:iCs w:val="0"/>
      <w:smallCaps w:val="0"/>
      <w:strike w:val="0"/>
      <w:sz w:val="17"/>
      <w:szCs w:val="17"/>
      <w:u w:val="none"/>
    </w:rPr>
  </w:style>
  <w:style w:type="paragraph" w:customStyle="1" w:styleId="Footnote70">
    <w:name w:val="Footnote (7)"/>
    <w:basedOn w:val="Normal"/>
    <w:link w:val="Footnote7"/>
    <w:rsid w:val="00515CFE"/>
    <w:pPr>
      <w:shd w:val="clear" w:color="auto" w:fill="FFFFFF"/>
      <w:spacing w:line="163" w:lineRule="exact"/>
      <w:ind w:hanging="620"/>
    </w:pPr>
    <w:rPr>
      <w:rFonts w:ascii="Arial" w:eastAsia="Arial" w:hAnsi="Arial" w:cs="Arial"/>
      <w:sz w:val="17"/>
      <w:szCs w:val="17"/>
    </w:rPr>
  </w:style>
  <w:style w:type="character" w:customStyle="1" w:styleId="Footnote71">
    <w:name w:val="Footnote (7)"/>
    <w:basedOn w:val="Footnote7"/>
    <w:rsid w:val="00515CFE"/>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character" w:customStyle="1" w:styleId="Bodytext3">
    <w:name w:val="Body text (3)_"/>
    <w:basedOn w:val="DefaultParagraphFont"/>
    <w:link w:val="Bodytext30"/>
    <w:rsid w:val="00515CFE"/>
    <w:rPr>
      <w:rFonts w:ascii="Arial" w:eastAsia="Arial" w:hAnsi="Arial" w:cs="Arial"/>
      <w:b w:val="0"/>
      <w:bCs w:val="0"/>
      <w:i w:val="0"/>
      <w:iCs w:val="0"/>
      <w:smallCaps w:val="0"/>
      <w:strike w:val="0"/>
      <w:sz w:val="30"/>
      <w:szCs w:val="30"/>
      <w:u w:val="none"/>
      <w:lang w:val="de-DE" w:eastAsia="de-DE" w:bidi="de-DE"/>
    </w:rPr>
  </w:style>
  <w:style w:type="paragraph" w:customStyle="1" w:styleId="Bodytext30">
    <w:name w:val="Body text (3)"/>
    <w:basedOn w:val="Normal"/>
    <w:link w:val="Bodytext3"/>
    <w:rsid w:val="00515CFE"/>
    <w:pPr>
      <w:shd w:val="clear" w:color="auto" w:fill="FFFFFF"/>
      <w:spacing w:line="346" w:lineRule="exact"/>
    </w:pPr>
    <w:rPr>
      <w:rFonts w:ascii="Arial" w:eastAsia="Arial" w:hAnsi="Arial" w:cs="Arial"/>
      <w:sz w:val="30"/>
      <w:szCs w:val="30"/>
      <w:lang w:val="de-DE" w:eastAsia="de-DE" w:bidi="de-DE"/>
    </w:rPr>
  </w:style>
  <w:style w:type="character" w:customStyle="1" w:styleId="Bodytext4">
    <w:name w:val="Body text (4)_"/>
    <w:basedOn w:val="DefaultParagraphFont"/>
    <w:link w:val="Bodytext40"/>
    <w:rsid w:val="00515CFE"/>
    <w:rPr>
      <w:rFonts w:ascii="Arial" w:eastAsia="Arial" w:hAnsi="Arial" w:cs="Arial"/>
      <w:b w:val="0"/>
      <w:bCs w:val="0"/>
      <w:i w:val="0"/>
      <w:iCs w:val="0"/>
      <w:smallCaps w:val="0"/>
      <w:strike w:val="0"/>
      <w:sz w:val="54"/>
      <w:szCs w:val="54"/>
      <w:u w:val="none"/>
    </w:rPr>
  </w:style>
  <w:style w:type="paragraph" w:customStyle="1" w:styleId="Bodytext40">
    <w:name w:val="Body text (4)"/>
    <w:basedOn w:val="Normal"/>
    <w:link w:val="Bodytext4"/>
    <w:rsid w:val="00515CFE"/>
    <w:pPr>
      <w:shd w:val="clear" w:color="auto" w:fill="FFFFFF"/>
      <w:spacing w:before="1740" w:after="660" w:line="634" w:lineRule="exact"/>
    </w:pPr>
    <w:rPr>
      <w:rFonts w:ascii="Arial" w:eastAsia="Arial" w:hAnsi="Arial" w:cs="Arial"/>
      <w:sz w:val="54"/>
      <w:szCs w:val="54"/>
    </w:rPr>
  </w:style>
  <w:style w:type="character" w:customStyle="1" w:styleId="Bodytext5">
    <w:name w:val="Body text (5)_"/>
    <w:basedOn w:val="DefaultParagraphFont"/>
    <w:link w:val="Bodytext50"/>
    <w:rsid w:val="00515CFE"/>
    <w:rPr>
      <w:rFonts w:ascii="Arial" w:eastAsia="Arial" w:hAnsi="Arial" w:cs="Arial"/>
      <w:b w:val="0"/>
      <w:bCs w:val="0"/>
      <w:i w:val="0"/>
      <w:iCs w:val="0"/>
      <w:smallCaps w:val="0"/>
      <w:strike w:val="0"/>
      <w:sz w:val="36"/>
      <w:szCs w:val="36"/>
      <w:u w:val="none"/>
    </w:rPr>
  </w:style>
  <w:style w:type="paragraph" w:customStyle="1" w:styleId="Bodytext50">
    <w:name w:val="Body text (5)"/>
    <w:basedOn w:val="Normal"/>
    <w:link w:val="Bodytext5"/>
    <w:rsid w:val="00515CFE"/>
    <w:pPr>
      <w:shd w:val="clear" w:color="auto" w:fill="FFFFFF"/>
      <w:spacing w:before="8220" w:line="0" w:lineRule="atLeast"/>
    </w:pPr>
    <w:rPr>
      <w:rFonts w:ascii="Arial" w:eastAsia="Arial" w:hAnsi="Arial" w:cs="Arial"/>
      <w:sz w:val="36"/>
      <w:szCs w:val="36"/>
    </w:rPr>
  </w:style>
  <w:style w:type="character" w:customStyle="1" w:styleId="Bodytext2">
    <w:name w:val="Body text (2)_"/>
    <w:basedOn w:val="DefaultParagraphFont"/>
    <w:link w:val="Bodytext20"/>
    <w:rsid w:val="00515CFE"/>
    <w:rPr>
      <w:rFonts w:ascii="Arial" w:eastAsia="Arial" w:hAnsi="Arial" w:cs="Arial"/>
      <w:b w:val="0"/>
      <w:bCs w:val="0"/>
      <w:i w:val="0"/>
      <w:iCs w:val="0"/>
      <w:smallCaps w:val="0"/>
      <w:strike w:val="0"/>
      <w:sz w:val="20"/>
      <w:szCs w:val="20"/>
      <w:u w:val="none"/>
    </w:rPr>
  </w:style>
  <w:style w:type="paragraph" w:customStyle="1" w:styleId="Bodytext20">
    <w:name w:val="Body text (2)"/>
    <w:basedOn w:val="Normal"/>
    <w:link w:val="Bodytext2"/>
    <w:rsid w:val="00515CFE"/>
    <w:pPr>
      <w:shd w:val="clear" w:color="auto" w:fill="FFFFFF"/>
      <w:spacing w:line="240" w:lineRule="exact"/>
      <w:ind w:hanging="1180"/>
      <w:jc w:val="both"/>
    </w:pPr>
    <w:rPr>
      <w:rFonts w:ascii="Arial" w:eastAsia="Arial" w:hAnsi="Arial" w:cs="Arial"/>
      <w:sz w:val="20"/>
      <w:szCs w:val="20"/>
    </w:rPr>
  </w:style>
  <w:style w:type="character" w:customStyle="1" w:styleId="Headerorfooter">
    <w:name w:val="Header or footer_"/>
    <w:basedOn w:val="DefaultParagraphFont"/>
    <w:link w:val="Headerorfooter0"/>
    <w:rsid w:val="00515CFE"/>
    <w:rPr>
      <w:rFonts w:ascii="Arial" w:eastAsia="Arial" w:hAnsi="Arial" w:cs="Arial"/>
      <w:b w:val="0"/>
      <w:bCs w:val="0"/>
      <w:i w:val="0"/>
      <w:iCs w:val="0"/>
      <w:smallCaps w:val="0"/>
      <w:strike w:val="0"/>
      <w:sz w:val="19"/>
      <w:szCs w:val="19"/>
      <w:u w:val="none"/>
    </w:rPr>
  </w:style>
  <w:style w:type="paragraph" w:customStyle="1" w:styleId="Headerorfooter0">
    <w:name w:val="Header or footer"/>
    <w:basedOn w:val="Normal"/>
    <w:link w:val="Headerorfooter"/>
    <w:rsid w:val="00515CFE"/>
    <w:pPr>
      <w:shd w:val="clear" w:color="auto" w:fill="FFFFFF"/>
      <w:spacing w:line="0" w:lineRule="atLeast"/>
    </w:pPr>
    <w:rPr>
      <w:rFonts w:ascii="Arial" w:eastAsia="Arial" w:hAnsi="Arial" w:cs="Arial"/>
      <w:sz w:val="19"/>
      <w:szCs w:val="19"/>
    </w:rPr>
  </w:style>
  <w:style w:type="character" w:customStyle="1" w:styleId="Headerorfooter10ptBold">
    <w:name w:val="Header or footer + 10 pt;Bold"/>
    <w:basedOn w:val="Headerorfooter"/>
    <w:rsid w:val="00515CFE"/>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Bodytext7Exact">
    <w:name w:val="Body text (7) Exact"/>
    <w:basedOn w:val="DefaultParagraphFont"/>
    <w:rsid w:val="00515CFE"/>
    <w:rPr>
      <w:rFonts w:ascii="Arial" w:eastAsia="Arial" w:hAnsi="Arial" w:cs="Arial"/>
      <w:b/>
      <w:bCs/>
      <w:i w:val="0"/>
      <w:iCs w:val="0"/>
      <w:smallCaps w:val="0"/>
      <w:strike w:val="0"/>
      <w:sz w:val="20"/>
      <w:szCs w:val="20"/>
      <w:u w:val="none"/>
    </w:rPr>
  </w:style>
  <w:style w:type="character" w:customStyle="1" w:styleId="Bodytext2Bold">
    <w:name w:val="Body text (2) + Bold"/>
    <w:basedOn w:val="Bodytext2"/>
    <w:rsid w:val="00515CFE"/>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Bodytext2Italic">
    <w:name w:val="Body text (2) + Italic"/>
    <w:basedOn w:val="Bodytext2"/>
    <w:rsid w:val="00515CFE"/>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Bodytext2Exact">
    <w:name w:val="Body text (2) Exact"/>
    <w:basedOn w:val="DefaultParagraphFont"/>
    <w:rsid w:val="00515CFE"/>
    <w:rPr>
      <w:rFonts w:ascii="Arial" w:eastAsia="Arial" w:hAnsi="Arial" w:cs="Arial"/>
      <w:b w:val="0"/>
      <w:bCs w:val="0"/>
      <w:i w:val="0"/>
      <w:iCs w:val="0"/>
      <w:smallCaps w:val="0"/>
      <w:strike w:val="0"/>
      <w:sz w:val="20"/>
      <w:szCs w:val="20"/>
      <w:u w:val="none"/>
    </w:rPr>
  </w:style>
  <w:style w:type="character" w:customStyle="1" w:styleId="Bodytext2BoldExact">
    <w:name w:val="Body text (2) + Bold Exact"/>
    <w:basedOn w:val="Bodytext2"/>
    <w:rsid w:val="00515CFE"/>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Heading10">
    <w:name w:val="Heading #1_"/>
    <w:basedOn w:val="DefaultParagraphFont"/>
    <w:link w:val="Heading11"/>
    <w:rsid w:val="00515CFE"/>
    <w:rPr>
      <w:rFonts w:ascii="Arial" w:eastAsia="Arial" w:hAnsi="Arial" w:cs="Arial"/>
      <w:b w:val="0"/>
      <w:bCs w:val="0"/>
      <w:i w:val="0"/>
      <w:iCs w:val="0"/>
      <w:smallCaps w:val="0"/>
      <w:strike w:val="0"/>
      <w:sz w:val="30"/>
      <w:szCs w:val="30"/>
      <w:u w:val="none"/>
    </w:rPr>
  </w:style>
  <w:style w:type="paragraph" w:customStyle="1" w:styleId="Heading11">
    <w:name w:val="Heading #1"/>
    <w:basedOn w:val="Normal"/>
    <w:link w:val="Heading10"/>
    <w:rsid w:val="00515CFE"/>
    <w:pPr>
      <w:shd w:val="clear" w:color="auto" w:fill="FFFFFF"/>
      <w:spacing w:after="1200" w:line="0" w:lineRule="atLeast"/>
      <w:outlineLvl w:val="0"/>
    </w:pPr>
    <w:rPr>
      <w:rFonts w:ascii="Arial" w:eastAsia="Arial" w:hAnsi="Arial" w:cs="Arial"/>
      <w:sz w:val="30"/>
      <w:szCs w:val="30"/>
    </w:rPr>
  </w:style>
  <w:style w:type="character" w:customStyle="1" w:styleId="Headerorfooter1">
    <w:name w:val="Header or footer"/>
    <w:basedOn w:val="Headerorfooter"/>
    <w:rsid w:val="00515CFE"/>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character" w:customStyle="1" w:styleId="Bodytext6">
    <w:name w:val="Body text (6)_"/>
    <w:basedOn w:val="DefaultParagraphFont"/>
    <w:link w:val="Bodytext60"/>
    <w:rsid w:val="00515CFE"/>
    <w:rPr>
      <w:rFonts w:ascii="Arial" w:eastAsia="Arial" w:hAnsi="Arial" w:cs="Arial"/>
      <w:b w:val="0"/>
      <w:bCs w:val="0"/>
      <w:i w:val="0"/>
      <w:iCs w:val="0"/>
      <w:smallCaps w:val="0"/>
      <w:strike w:val="0"/>
      <w:sz w:val="28"/>
      <w:szCs w:val="28"/>
      <w:u w:val="none"/>
    </w:rPr>
  </w:style>
  <w:style w:type="paragraph" w:customStyle="1" w:styleId="Bodytext60">
    <w:name w:val="Body text (6)"/>
    <w:basedOn w:val="Normal"/>
    <w:link w:val="Bodytext6"/>
    <w:rsid w:val="00515CFE"/>
    <w:pPr>
      <w:shd w:val="clear" w:color="auto" w:fill="FFFFFF"/>
      <w:spacing w:before="1200" w:after="600" w:line="0" w:lineRule="atLeast"/>
    </w:pPr>
    <w:rPr>
      <w:rFonts w:ascii="Arial" w:eastAsia="Arial" w:hAnsi="Arial" w:cs="Arial"/>
      <w:sz w:val="28"/>
      <w:szCs w:val="28"/>
    </w:rPr>
  </w:style>
  <w:style w:type="character" w:customStyle="1" w:styleId="Heading30">
    <w:name w:val="Heading #3_"/>
    <w:basedOn w:val="DefaultParagraphFont"/>
    <w:link w:val="Heading31"/>
    <w:rsid w:val="00515CFE"/>
    <w:rPr>
      <w:rFonts w:ascii="Arial" w:eastAsia="Arial" w:hAnsi="Arial" w:cs="Arial"/>
      <w:b w:val="0"/>
      <w:bCs w:val="0"/>
      <w:i w:val="0"/>
      <w:iCs w:val="0"/>
      <w:smallCaps w:val="0"/>
      <w:strike w:val="0"/>
      <w:u w:val="none"/>
    </w:rPr>
  </w:style>
  <w:style w:type="paragraph" w:customStyle="1" w:styleId="Heading31">
    <w:name w:val="Heading #3"/>
    <w:basedOn w:val="Normal"/>
    <w:link w:val="Heading30"/>
    <w:rsid w:val="00515CFE"/>
    <w:pPr>
      <w:shd w:val="clear" w:color="auto" w:fill="FFFFFF"/>
      <w:spacing w:before="600" w:line="523" w:lineRule="exact"/>
      <w:ind w:hanging="900"/>
      <w:outlineLvl w:val="2"/>
    </w:pPr>
    <w:rPr>
      <w:rFonts w:ascii="Arial" w:eastAsia="Arial" w:hAnsi="Arial" w:cs="Arial"/>
    </w:rPr>
  </w:style>
  <w:style w:type="character" w:customStyle="1" w:styleId="Heading310pt">
    <w:name w:val="Heading #3 + 10 pt"/>
    <w:basedOn w:val="Heading30"/>
    <w:rsid w:val="00515CFE"/>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Headingnumber3">
    <w:name w:val="Heading number #3_"/>
    <w:basedOn w:val="DefaultParagraphFont"/>
    <w:link w:val="Headingnumber30"/>
    <w:rsid w:val="00515CFE"/>
    <w:rPr>
      <w:rFonts w:ascii="Arial" w:eastAsia="Arial" w:hAnsi="Arial" w:cs="Arial"/>
      <w:b w:val="0"/>
      <w:bCs w:val="0"/>
      <w:i w:val="0"/>
      <w:iCs w:val="0"/>
      <w:smallCaps w:val="0"/>
      <w:strike w:val="0"/>
      <w:u w:val="none"/>
    </w:rPr>
  </w:style>
  <w:style w:type="paragraph" w:customStyle="1" w:styleId="Headingnumber30">
    <w:name w:val="Heading number #3"/>
    <w:basedOn w:val="Normal"/>
    <w:link w:val="Headingnumber3"/>
    <w:rsid w:val="00515CFE"/>
    <w:pPr>
      <w:shd w:val="clear" w:color="auto" w:fill="FFFFFF"/>
      <w:spacing w:before="480" w:after="300" w:line="0" w:lineRule="atLeast"/>
      <w:ind w:hanging="900"/>
      <w:jc w:val="both"/>
    </w:pPr>
    <w:rPr>
      <w:rFonts w:ascii="Arial" w:eastAsia="Arial" w:hAnsi="Arial" w:cs="Arial"/>
    </w:rPr>
  </w:style>
  <w:style w:type="character" w:customStyle="1" w:styleId="Bodytext7">
    <w:name w:val="Body text (7)_"/>
    <w:basedOn w:val="DefaultParagraphFont"/>
    <w:link w:val="Bodytext70"/>
    <w:rsid w:val="00515CFE"/>
    <w:rPr>
      <w:rFonts w:ascii="Arial" w:eastAsia="Arial" w:hAnsi="Arial" w:cs="Arial"/>
      <w:b/>
      <w:bCs/>
      <w:i w:val="0"/>
      <w:iCs w:val="0"/>
      <w:smallCaps w:val="0"/>
      <w:strike w:val="0"/>
      <w:sz w:val="20"/>
      <w:szCs w:val="20"/>
      <w:u w:val="none"/>
    </w:rPr>
  </w:style>
  <w:style w:type="paragraph" w:customStyle="1" w:styleId="Bodytext70">
    <w:name w:val="Body text (7)"/>
    <w:basedOn w:val="Normal"/>
    <w:link w:val="Bodytext7"/>
    <w:rsid w:val="00515CFE"/>
    <w:pPr>
      <w:shd w:val="clear" w:color="auto" w:fill="FFFFFF"/>
      <w:spacing w:line="240" w:lineRule="exact"/>
      <w:ind w:hanging="1180"/>
      <w:jc w:val="both"/>
    </w:pPr>
    <w:rPr>
      <w:rFonts w:ascii="Arial" w:eastAsia="Arial" w:hAnsi="Arial" w:cs="Arial"/>
      <w:b/>
      <w:bCs/>
      <w:sz w:val="20"/>
      <w:szCs w:val="20"/>
    </w:rPr>
  </w:style>
  <w:style w:type="character" w:customStyle="1" w:styleId="Bodytext2Bold0">
    <w:name w:val="Body text (2) + Bold"/>
    <w:basedOn w:val="Bodytext2"/>
    <w:rsid w:val="00515CFE"/>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Bodytext7NotBold">
    <w:name w:val="Body text (7) + Not Bold"/>
    <w:basedOn w:val="Bodytext7"/>
    <w:rsid w:val="00515CFE"/>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Bodytext8">
    <w:name w:val="Body text (8)_"/>
    <w:basedOn w:val="DefaultParagraphFont"/>
    <w:link w:val="Bodytext80"/>
    <w:rsid w:val="00515CFE"/>
    <w:rPr>
      <w:rFonts w:ascii="Arial" w:eastAsia="Arial" w:hAnsi="Arial" w:cs="Arial"/>
      <w:b w:val="0"/>
      <w:bCs w:val="0"/>
      <w:i/>
      <w:iCs/>
      <w:smallCaps w:val="0"/>
      <w:strike w:val="0"/>
      <w:sz w:val="20"/>
      <w:szCs w:val="20"/>
      <w:u w:val="none"/>
    </w:rPr>
  </w:style>
  <w:style w:type="paragraph" w:customStyle="1" w:styleId="Bodytext80">
    <w:name w:val="Body text (8)"/>
    <w:basedOn w:val="Normal"/>
    <w:link w:val="Bodytext8"/>
    <w:rsid w:val="00515CFE"/>
    <w:pPr>
      <w:shd w:val="clear" w:color="auto" w:fill="FFFFFF"/>
      <w:spacing w:after="300" w:line="0" w:lineRule="atLeast"/>
      <w:jc w:val="both"/>
    </w:pPr>
    <w:rPr>
      <w:rFonts w:ascii="Arial" w:eastAsia="Arial" w:hAnsi="Arial" w:cs="Arial"/>
      <w:i/>
      <w:iCs/>
      <w:sz w:val="20"/>
      <w:szCs w:val="20"/>
    </w:rPr>
  </w:style>
  <w:style w:type="character" w:customStyle="1" w:styleId="Bodytext21">
    <w:name w:val="Body text (2)"/>
    <w:basedOn w:val="Bodytext2"/>
    <w:rsid w:val="00515CFE"/>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Bodytext215pt">
    <w:name w:val="Body text (2) + 15 pt"/>
    <w:basedOn w:val="Bodytext2"/>
    <w:rsid w:val="00515CFE"/>
    <w:rPr>
      <w:rFonts w:ascii="Arial" w:eastAsia="Arial" w:hAnsi="Arial" w:cs="Arial"/>
      <w:b w:val="0"/>
      <w:bCs w:val="0"/>
      <w:i w:val="0"/>
      <w:iCs w:val="0"/>
      <w:smallCaps w:val="0"/>
      <w:strike w:val="0"/>
      <w:color w:val="000000"/>
      <w:spacing w:val="0"/>
      <w:w w:val="100"/>
      <w:position w:val="0"/>
      <w:sz w:val="30"/>
      <w:szCs w:val="30"/>
      <w:u w:val="none"/>
      <w:lang w:val="en-US" w:eastAsia="en-US" w:bidi="en-US"/>
    </w:rPr>
  </w:style>
  <w:style w:type="character" w:customStyle="1" w:styleId="Heading40">
    <w:name w:val="Heading #4_"/>
    <w:basedOn w:val="DefaultParagraphFont"/>
    <w:link w:val="Heading41"/>
    <w:rsid w:val="00515CFE"/>
    <w:rPr>
      <w:rFonts w:ascii="Arial" w:eastAsia="Arial" w:hAnsi="Arial" w:cs="Arial"/>
      <w:b/>
      <w:bCs/>
      <w:i w:val="0"/>
      <w:iCs w:val="0"/>
      <w:smallCaps w:val="0"/>
      <w:strike w:val="0"/>
      <w:sz w:val="20"/>
      <w:szCs w:val="20"/>
      <w:u w:val="none"/>
    </w:rPr>
  </w:style>
  <w:style w:type="paragraph" w:customStyle="1" w:styleId="Heading41">
    <w:name w:val="Heading #4"/>
    <w:basedOn w:val="Normal"/>
    <w:link w:val="Heading40"/>
    <w:rsid w:val="00515CFE"/>
    <w:pPr>
      <w:shd w:val="clear" w:color="auto" w:fill="FFFFFF"/>
      <w:spacing w:before="540" w:after="60" w:line="0" w:lineRule="atLeast"/>
      <w:ind w:hanging="900"/>
      <w:jc w:val="both"/>
      <w:outlineLvl w:val="3"/>
    </w:pPr>
    <w:rPr>
      <w:rFonts w:ascii="Arial" w:eastAsia="Arial" w:hAnsi="Arial" w:cs="Arial"/>
      <w:b/>
      <w:bCs/>
      <w:sz w:val="20"/>
      <w:szCs w:val="20"/>
    </w:rPr>
  </w:style>
  <w:style w:type="character" w:customStyle="1" w:styleId="PicturecaptionExact">
    <w:name w:val="Picture caption Exact"/>
    <w:basedOn w:val="DefaultParagraphFont"/>
    <w:rsid w:val="00515CFE"/>
    <w:rPr>
      <w:rFonts w:ascii="Arial" w:eastAsia="Arial" w:hAnsi="Arial" w:cs="Arial"/>
      <w:b w:val="0"/>
      <w:bCs w:val="0"/>
      <w:i w:val="0"/>
      <w:iCs w:val="0"/>
      <w:smallCaps w:val="0"/>
      <w:strike w:val="0"/>
      <w:sz w:val="20"/>
      <w:szCs w:val="20"/>
      <w:u w:val="none"/>
    </w:rPr>
  </w:style>
  <w:style w:type="character" w:customStyle="1" w:styleId="PicturecaptionBoldExact">
    <w:name w:val="Picture caption + Bold Exact"/>
    <w:basedOn w:val="Picturecaption"/>
    <w:rsid w:val="00515CFE"/>
    <w:rPr>
      <w:rFonts w:ascii="Arial" w:eastAsia="Arial" w:hAnsi="Arial" w:cs="Arial"/>
      <w:b/>
      <w:bCs/>
      <w:i w:val="0"/>
      <w:iCs w:val="0"/>
      <w:smallCaps w:val="0"/>
      <w:strike w:val="0"/>
      <w:sz w:val="20"/>
      <w:szCs w:val="20"/>
      <w:u w:val="none"/>
    </w:rPr>
  </w:style>
  <w:style w:type="character" w:customStyle="1" w:styleId="Picturecaption">
    <w:name w:val="Picture caption_"/>
    <w:basedOn w:val="DefaultParagraphFont"/>
    <w:link w:val="Picturecaption0"/>
    <w:rsid w:val="00515CFE"/>
    <w:rPr>
      <w:rFonts w:ascii="Arial" w:eastAsia="Arial" w:hAnsi="Arial" w:cs="Arial"/>
      <w:b w:val="0"/>
      <w:bCs w:val="0"/>
      <w:i w:val="0"/>
      <w:iCs w:val="0"/>
      <w:smallCaps w:val="0"/>
      <w:strike w:val="0"/>
      <w:sz w:val="20"/>
      <w:szCs w:val="20"/>
      <w:u w:val="none"/>
    </w:rPr>
  </w:style>
  <w:style w:type="paragraph" w:customStyle="1" w:styleId="Picturecaption0">
    <w:name w:val="Picture caption"/>
    <w:basedOn w:val="Normal"/>
    <w:link w:val="Picturecaption"/>
    <w:rsid w:val="00515CFE"/>
    <w:pPr>
      <w:shd w:val="clear" w:color="auto" w:fill="FFFFFF"/>
      <w:spacing w:line="245" w:lineRule="exact"/>
      <w:jc w:val="both"/>
    </w:pPr>
    <w:rPr>
      <w:rFonts w:ascii="Arial" w:eastAsia="Arial" w:hAnsi="Arial" w:cs="Arial"/>
      <w:sz w:val="20"/>
      <w:szCs w:val="20"/>
    </w:rPr>
  </w:style>
  <w:style w:type="character" w:customStyle="1" w:styleId="Bodytext13Exact">
    <w:name w:val="Body text (13) Exact"/>
    <w:basedOn w:val="DefaultParagraphFont"/>
    <w:link w:val="Bodytext13"/>
    <w:rsid w:val="00515CFE"/>
    <w:rPr>
      <w:rFonts w:ascii="Courier New" w:eastAsia="Courier New" w:hAnsi="Courier New" w:cs="Courier New"/>
      <w:b/>
      <w:bCs/>
      <w:i w:val="0"/>
      <w:iCs w:val="0"/>
      <w:smallCaps w:val="0"/>
      <w:strike w:val="0"/>
      <w:spacing w:val="-190"/>
      <w:sz w:val="114"/>
      <w:szCs w:val="114"/>
      <w:u w:val="none"/>
    </w:rPr>
  </w:style>
  <w:style w:type="paragraph" w:customStyle="1" w:styleId="Bodytext13">
    <w:name w:val="Body text (13)"/>
    <w:basedOn w:val="Normal"/>
    <w:link w:val="Bodytext13Exact"/>
    <w:rsid w:val="00515CFE"/>
    <w:pPr>
      <w:shd w:val="clear" w:color="auto" w:fill="FFFFFF"/>
      <w:spacing w:line="0" w:lineRule="atLeast"/>
    </w:pPr>
    <w:rPr>
      <w:rFonts w:ascii="Courier New" w:eastAsia="Courier New" w:hAnsi="Courier New" w:cs="Courier New"/>
      <w:b/>
      <w:bCs/>
      <w:spacing w:val="-190"/>
      <w:sz w:val="114"/>
      <w:szCs w:val="114"/>
    </w:rPr>
  </w:style>
  <w:style w:type="character" w:customStyle="1" w:styleId="Bodytext13Exact0">
    <w:name w:val="Body text (13) Exact"/>
    <w:basedOn w:val="Bodytext13Exact"/>
    <w:rsid w:val="00515CFE"/>
    <w:rPr>
      <w:rFonts w:ascii="Courier New" w:eastAsia="Courier New" w:hAnsi="Courier New" w:cs="Courier New"/>
      <w:b/>
      <w:bCs/>
      <w:i w:val="0"/>
      <w:iCs w:val="0"/>
      <w:smallCaps w:val="0"/>
      <w:strike w:val="0"/>
      <w:color w:val="000000"/>
      <w:spacing w:val="-190"/>
      <w:w w:val="100"/>
      <w:position w:val="0"/>
      <w:sz w:val="114"/>
      <w:szCs w:val="114"/>
      <w:u w:val="none"/>
      <w:lang w:val="en-US" w:eastAsia="en-US" w:bidi="en-US"/>
    </w:rPr>
  </w:style>
  <w:style w:type="character" w:customStyle="1" w:styleId="Bodytext14Exact">
    <w:name w:val="Body text (14) Exact"/>
    <w:basedOn w:val="DefaultParagraphFont"/>
    <w:link w:val="Bodytext14"/>
    <w:rsid w:val="00515CFE"/>
    <w:rPr>
      <w:rFonts w:ascii="Arial" w:eastAsia="Arial" w:hAnsi="Arial" w:cs="Arial"/>
      <w:b/>
      <w:bCs/>
      <w:i/>
      <w:iCs/>
      <w:smallCaps w:val="0"/>
      <w:strike w:val="0"/>
      <w:w w:val="70"/>
      <w:sz w:val="54"/>
      <w:szCs w:val="54"/>
      <w:u w:val="none"/>
    </w:rPr>
  </w:style>
  <w:style w:type="paragraph" w:customStyle="1" w:styleId="Bodytext14">
    <w:name w:val="Body text (14)"/>
    <w:basedOn w:val="Normal"/>
    <w:link w:val="Bodytext14Exact"/>
    <w:rsid w:val="00515CFE"/>
    <w:pPr>
      <w:shd w:val="clear" w:color="auto" w:fill="FFFFFF"/>
      <w:spacing w:line="0" w:lineRule="atLeast"/>
    </w:pPr>
    <w:rPr>
      <w:rFonts w:ascii="Arial" w:eastAsia="Arial" w:hAnsi="Arial" w:cs="Arial"/>
      <w:b/>
      <w:bCs/>
      <w:i/>
      <w:iCs/>
      <w:w w:val="70"/>
      <w:sz w:val="54"/>
      <w:szCs w:val="54"/>
    </w:rPr>
  </w:style>
  <w:style w:type="character" w:customStyle="1" w:styleId="Bodytext14Exact0">
    <w:name w:val="Body text (14) Exact"/>
    <w:basedOn w:val="Bodytext14Exact"/>
    <w:rsid w:val="00515CFE"/>
    <w:rPr>
      <w:rFonts w:ascii="Arial" w:eastAsia="Arial" w:hAnsi="Arial" w:cs="Arial"/>
      <w:b/>
      <w:bCs/>
      <w:i/>
      <w:iCs/>
      <w:smallCaps w:val="0"/>
      <w:strike w:val="0"/>
      <w:color w:val="000000"/>
      <w:spacing w:val="0"/>
      <w:w w:val="70"/>
      <w:position w:val="0"/>
      <w:sz w:val="54"/>
      <w:szCs w:val="54"/>
      <w:u w:val="none"/>
      <w:lang w:val="en-US" w:eastAsia="en-US" w:bidi="en-US"/>
    </w:rPr>
  </w:style>
  <w:style w:type="character" w:customStyle="1" w:styleId="Picturecaption2Exact">
    <w:name w:val="Picture caption (2) Exact"/>
    <w:basedOn w:val="DefaultParagraphFont"/>
    <w:rsid w:val="00515CFE"/>
    <w:rPr>
      <w:rFonts w:ascii="Arial" w:eastAsia="Arial" w:hAnsi="Arial" w:cs="Arial"/>
      <w:b w:val="0"/>
      <w:bCs w:val="0"/>
      <w:i w:val="0"/>
      <w:iCs w:val="0"/>
      <w:smallCaps w:val="0"/>
      <w:strike w:val="0"/>
      <w:sz w:val="13"/>
      <w:szCs w:val="13"/>
      <w:u w:val="none"/>
    </w:rPr>
  </w:style>
  <w:style w:type="character" w:customStyle="1" w:styleId="Picturecaption2BoldExact">
    <w:name w:val="Picture caption (2) + Bold Exact"/>
    <w:basedOn w:val="Picturecaption2"/>
    <w:rsid w:val="00515CFE"/>
    <w:rPr>
      <w:rFonts w:ascii="Arial" w:eastAsia="Arial" w:hAnsi="Arial" w:cs="Arial"/>
      <w:b/>
      <w:bCs/>
      <w:i w:val="0"/>
      <w:iCs w:val="0"/>
      <w:smallCaps w:val="0"/>
      <w:strike w:val="0"/>
      <w:sz w:val="13"/>
      <w:szCs w:val="13"/>
      <w:u w:val="none"/>
    </w:rPr>
  </w:style>
  <w:style w:type="character" w:customStyle="1" w:styleId="Picturecaption2">
    <w:name w:val="Picture caption (2)_"/>
    <w:basedOn w:val="DefaultParagraphFont"/>
    <w:link w:val="Picturecaption20"/>
    <w:rsid w:val="00515CFE"/>
    <w:rPr>
      <w:rFonts w:ascii="Arial" w:eastAsia="Arial" w:hAnsi="Arial" w:cs="Arial"/>
      <w:b w:val="0"/>
      <w:bCs w:val="0"/>
      <w:i w:val="0"/>
      <w:iCs w:val="0"/>
      <w:smallCaps w:val="0"/>
      <w:strike w:val="0"/>
      <w:sz w:val="13"/>
      <w:szCs w:val="13"/>
      <w:u w:val="none"/>
    </w:rPr>
  </w:style>
  <w:style w:type="paragraph" w:customStyle="1" w:styleId="Picturecaption20">
    <w:name w:val="Picture caption (2)"/>
    <w:basedOn w:val="Normal"/>
    <w:link w:val="Picturecaption2"/>
    <w:rsid w:val="00515CFE"/>
    <w:pPr>
      <w:shd w:val="clear" w:color="auto" w:fill="FFFFFF"/>
      <w:spacing w:line="139" w:lineRule="exact"/>
      <w:jc w:val="both"/>
    </w:pPr>
    <w:rPr>
      <w:rFonts w:ascii="Arial" w:eastAsia="Arial" w:hAnsi="Arial" w:cs="Arial"/>
      <w:sz w:val="13"/>
      <w:szCs w:val="13"/>
    </w:rPr>
  </w:style>
  <w:style w:type="character" w:customStyle="1" w:styleId="Bodytext22">
    <w:name w:val="Body text (2)"/>
    <w:basedOn w:val="Bodytext2"/>
    <w:rsid w:val="00515CFE"/>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Bodytext9">
    <w:name w:val="Body text (9)_"/>
    <w:basedOn w:val="DefaultParagraphFont"/>
    <w:link w:val="Bodytext90"/>
    <w:rsid w:val="00515CFE"/>
    <w:rPr>
      <w:rFonts w:ascii="Arial" w:eastAsia="Arial" w:hAnsi="Arial" w:cs="Arial"/>
      <w:b/>
      <w:bCs/>
      <w:i w:val="0"/>
      <w:iCs w:val="0"/>
      <w:smallCaps w:val="0"/>
      <w:strike w:val="0"/>
      <w:sz w:val="13"/>
      <w:szCs w:val="13"/>
      <w:u w:val="none"/>
    </w:rPr>
  </w:style>
  <w:style w:type="paragraph" w:customStyle="1" w:styleId="Bodytext90">
    <w:name w:val="Body text (9)"/>
    <w:basedOn w:val="Normal"/>
    <w:link w:val="Bodytext9"/>
    <w:rsid w:val="00515CFE"/>
    <w:pPr>
      <w:shd w:val="clear" w:color="auto" w:fill="FFFFFF"/>
      <w:spacing w:before="180" w:after="480" w:line="173" w:lineRule="exact"/>
      <w:jc w:val="both"/>
    </w:pPr>
    <w:rPr>
      <w:rFonts w:ascii="Arial" w:eastAsia="Arial" w:hAnsi="Arial" w:cs="Arial"/>
      <w:b/>
      <w:bCs/>
      <w:sz w:val="13"/>
      <w:szCs w:val="13"/>
    </w:rPr>
  </w:style>
  <w:style w:type="character" w:customStyle="1" w:styleId="Bodytext91">
    <w:name w:val="Body text (9)"/>
    <w:basedOn w:val="Bodytext9"/>
    <w:rsid w:val="00515CFE"/>
    <w:rPr>
      <w:rFonts w:ascii="Arial" w:eastAsia="Arial" w:hAnsi="Arial" w:cs="Arial"/>
      <w:b/>
      <w:bCs/>
      <w:i w:val="0"/>
      <w:iCs w:val="0"/>
      <w:smallCaps w:val="0"/>
      <w:strike w:val="0"/>
      <w:color w:val="000000"/>
      <w:spacing w:val="0"/>
      <w:w w:val="100"/>
      <w:position w:val="0"/>
      <w:sz w:val="13"/>
      <w:szCs w:val="13"/>
      <w:u w:val="none"/>
      <w:lang w:val="en-US" w:eastAsia="en-US" w:bidi="en-US"/>
    </w:rPr>
  </w:style>
  <w:style w:type="character" w:customStyle="1" w:styleId="Bodytext10">
    <w:name w:val="Body text (10)_"/>
    <w:basedOn w:val="DefaultParagraphFont"/>
    <w:link w:val="Bodytext100"/>
    <w:rsid w:val="00515CFE"/>
    <w:rPr>
      <w:rFonts w:ascii="Arial" w:eastAsia="Arial" w:hAnsi="Arial" w:cs="Arial"/>
      <w:b w:val="0"/>
      <w:bCs w:val="0"/>
      <w:i w:val="0"/>
      <w:iCs w:val="0"/>
      <w:smallCaps w:val="0"/>
      <w:strike w:val="0"/>
      <w:sz w:val="52"/>
      <w:szCs w:val="52"/>
      <w:u w:val="none"/>
    </w:rPr>
  </w:style>
  <w:style w:type="paragraph" w:customStyle="1" w:styleId="Bodytext100">
    <w:name w:val="Body text (10)"/>
    <w:basedOn w:val="Normal"/>
    <w:link w:val="Bodytext10"/>
    <w:rsid w:val="00515CFE"/>
    <w:pPr>
      <w:shd w:val="clear" w:color="auto" w:fill="FFFFFF"/>
      <w:spacing w:before="480" w:after="300" w:line="0" w:lineRule="atLeast"/>
    </w:pPr>
    <w:rPr>
      <w:rFonts w:ascii="Arial" w:eastAsia="Arial" w:hAnsi="Arial" w:cs="Arial"/>
      <w:sz w:val="52"/>
      <w:szCs w:val="52"/>
    </w:rPr>
  </w:style>
  <w:style w:type="character" w:customStyle="1" w:styleId="Bodytext1027ptBoldItalic">
    <w:name w:val="Body text (10) + 27 pt;Bold;Italic"/>
    <w:basedOn w:val="Bodytext10"/>
    <w:rsid w:val="00515CFE"/>
    <w:rPr>
      <w:rFonts w:ascii="Arial" w:eastAsia="Arial" w:hAnsi="Arial" w:cs="Arial"/>
      <w:b/>
      <w:bCs/>
      <w:i/>
      <w:iCs/>
      <w:smallCaps w:val="0"/>
      <w:strike w:val="0"/>
      <w:color w:val="000000"/>
      <w:spacing w:val="0"/>
      <w:w w:val="100"/>
      <w:position w:val="0"/>
      <w:sz w:val="54"/>
      <w:szCs w:val="54"/>
      <w:u w:val="none"/>
      <w:lang w:val="en-US" w:eastAsia="en-US" w:bidi="en-US"/>
    </w:rPr>
  </w:style>
  <w:style w:type="character" w:customStyle="1" w:styleId="Bodytext101">
    <w:name w:val="Body text (10)"/>
    <w:basedOn w:val="Bodytext10"/>
    <w:rsid w:val="00515CFE"/>
    <w:rPr>
      <w:rFonts w:ascii="Arial" w:eastAsia="Arial" w:hAnsi="Arial" w:cs="Arial"/>
      <w:b w:val="0"/>
      <w:bCs w:val="0"/>
      <w:i w:val="0"/>
      <w:iCs w:val="0"/>
      <w:smallCaps w:val="0"/>
      <w:strike w:val="0"/>
      <w:color w:val="000000"/>
      <w:spacing w:val="0"/>
      <w:w w:val="100"/>
      <w:position w:val="0"/>
      <w:sz w:val="52"/>
      <w:szCs w:val="52"/>
      <w:u w:val="none"/>
      <w:lang w:val="en-US" w:eastAsia="en-US" w:bidi="en-US"/>
    </w:rPr>
  </w:style>
  <w:style w:type="character" w:customStyle="1" w:styleId="Bodytext102">
    <w:name w:val="Body text (10)"/>
    <w:basedOn w:val="Bodytext10"/>
    <w:rsid w:val="00515CFE"/>
    <w:rPr>
      <w:rFonts w:ascii="Arial" w:eastAsia="Arial" w:hAnsi="Arial" w:cs="Arial"/>
      <w:b w:val="0"/>
      <w:bCs w:val="0"/>
      <w:i w:val="0"/>
      <w:iCs w:val="0"/>
      <w:smallCaps w:val="0"/>
      <w:strike w:val="0"/>
      <w:color w:val="000000"/>
      <w:spacing w:val="0"/>
      <w:w w:val="100"/>
      <w:position w:val="0"/>
      <w:sz w:val="52"/>
      <w:szCs w:val="52"/>
      <w:u w:val="none"/>
      <w:lang w:val="en-US" w:eastAsia="en-US" w:bidi="en-US"/>
    </w:rPr>
  </w:style>
  <w:style w:type="character" w:customStyle="1" w:styleId="Bodytext11">
    <w:name w:val="Body text (11)_"/>
    <w:basedOn w:val="DefaultParagraphFont"/>
    <w:link w:val="Bodytext110"/>
    <w:rsid w:val="00515CFE"/>
    <w:rPr>
      <w:rFonts w:ascii="Arial" w:eastAsia="Arial" w:hAnsi="Arial" w:cs="Arial"/>
      <w:b/>
      <w:bCs/>
      <w:i w:val="0"/>
      <w:iCs w:val="0"/>
      <w:smallCaps w:val="0"/>
      <w:strike w:val="0"/>
      <w:sz w:val="15"/>
      <w:szCs w:val="15"/>
      <w:u w:val="none"/>
    </w:rPr>
  </w:style>
  <w:style w:type="paragraph" w:customStyle="1" w:styleId="Bodytext110">
    <w:name w:val="Body text (11)"/>
    <w:basedOn w:val="Normal"/>
    <w:link w:val="Bodytext11"/>
    <w:rsid w:val="00515CFE"/>
    <w:pPr>
      <w:shd w:val="clear" w:color="auto" w:fill="FFFFFF"/>
      <w:spacing w:before="300" w:after="300" w:line="178" w:lineRule="exact"/>
    </w:pPr>
    <w:rPr>
      <w:rFonts w:ascii="Arial" w:eastAsia="Arial" w:hAnsi="Arial" w:cs="Arial"/>
      <w:b/>
      <w:bCs/>
      <w:sz w:val="15"/>
      <w:szCs w:val="15"/>
    </w:rPr>
  </w:style>
  <w:style w:type="character" w:customStyle="1" w:styleId="Bodytext111">
    <w:name w:val="Body text (11)"/>
    <w:basedOn w:val="Bodytext11"/>
    <w:rsid w:val="00515CFE"/>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Bodytext12">
    <w:name w:val="Body text (12)_"/>
    <w:basedOn w:val="DefaultParagraphFont"/>
    <w:link w:val="Bodytext120"/>
    <w:rsid w:val="00515CFE"/>
    <w:rPr>
      <w:rFonts w:ascii="Courier New" w:eastAsia="Courier New" w:hAnsi="Courier New" w:cs="Courier New"/>
      <w:b/>
      <w:bCs/>
      <w:i/>
      <w:iCs/>
      <w:smallCaps w:val="0"/>
      <w:strike w:val="0"/>
      <w:spacing w:val="-30"/>
      <w:u w:val="none"/>
    </w:rPr>
  </w:style>
  <w:style w:type="paragraph" w:customStyle="1" w:styleId="Bodytext120">
    <w:name w:val="Body text (12)"/>
    <w:basedOn w:val="Normal"/>
    <w:link w:val="Bodytext12"/>
    <w:rsid w:val="00515CFE"/>
    <w:pPr>
      <w:shd w:val="clear" w:color="auto" w:fill="FFFFFF"/>
      <w:spacing w:before="300" w:after="300" w:line="0" w:lineRule="atLeast"/>
      <w:jc w:val="both"/>
    </w:pPr>
    <w:rPr>
      <w:rFonts w:ascii="Courier New" w:eastAsia="Courier New" w:hAnsi="Courier New" w:cs="Courier New"/>
      <w:b/>
      <w:bCs/>
      <w:i/>
      <w:iCs/>
      <w:spacing w:val="-30"/>
    </w:rPr>
  </w:style>
  <w:style w:type="character" w:customStyle="1" w:styleId="Bodytext121">
    <w:name w:val="Body text (12)"/>
    <w:basedOn w:val="Bodytext12"/>
    <w:rsid w:val="00515CFE"/>
    <w:rPr>
      <w:rFonts w:ascii="Courier New" w:eastAsia="Courier New" w:hAnsi="Courier New" w:cs="Courier New"/>
      <w:b/>
      <w:bCs/>
      <w:i/>
      <w:iCs/>
      <w:smallCaps w:val="0"/>
      <w:strike w:val="0"/>
      <w:color w:val="000000"/>
      <w:spacing w:val="-30"/>
      <w:w w:val="100"/>
      <w:position w:val="0"/>
      <w:sz w:val="24"/>
      <w:szCs w:val="24"/>
      <w:u w:val="none"/>
      <w:lang w:val="en-US" w:eastAsia="en-US" w:bidi="en-US"/>
    </w:rPr>
  </w:style>
  <w:style w:type="character" w:customStyle="1" w:styleId="Bodytext1265ptNotBoldSmallCapsSpacing0pt">
    <w:name w:val="Body text (12) + 6;5 pt;Not Bold;Small Caps;Spacing 0 pt"/>
    <w:basedOn w:val="Bodytext12"/>
    <w:rsid w:val="00515CFE"/>
    <w:rPr>
      <w:rFonts w:ascii="Courier New" w:eastAsia="Courier New" w:hAnsi="Courier New" w:cs="Courier New"/>
      <w:b w:val="0"/>
      <w:bCs w:val="0"/>
      <w:i/>
      <w:iCs/>
      <w:smallCaps/>
      <w:strike w:val="0"/>
      <w:color w:val="000000"/>
      <w:spacing w:val="0"/>
      <w:w w:val="100"/>
      <w:position w:val="0"/>
      <w:sz w:val="13"/>
      <w:szCs w:val="13"/>
      <w:u w:val="none"/>
      <w:lang w:val="en-US" w:eastAsia="en-US" w:bidi="en-US"/>
    </w:rPr>
  </w:style>
  <w:style w:type="character" w:customStyle="1" w:styleId="Picturecaption21">
    <w:name w:val="Picture caption (2)"/>
    <w:basedOn w:val="Picturecaption2"/>
    <w:rsid w:val="00515CFE"/>
    <w:rPr>
      <w:rFonts w:ascii="Arial" w:eastAsia="Arial" w:hAnsi="Arial" w:cs="Arial"/>
      <w:b w:val="0"/>
      <w:bCs w:val="0"/>
      <w:i w:val="0"/>
      <w:iCs w:val="0"/>
      <w:smallCaps w:val="0"/>
      <w:strike w:val="0"/>
      <w:color w:val="000000"/>
      <w:spacing w:val="0"/>
      <w:w w:val="100"/>
      <w:position w:val="0"/>
      <w:sz w:val="13"/>
      <w:szCs w:val="13"/>
      <w:u w:val="none"/>
      <w:lang w:val="en-US" w:eastAsia="en-US" w:bidi="en-US"/>
    </w:rPr>
  </w:style>
  <w:style w:type="character" w:customStyle="1" w:styleId="Bodytext15">
    <w:name w:val="Body text (15)_"/>
    <w:basedOn w:val="DefaultParagraphFont"/>
    <w:link w:val="Bodytext150"/>
    <w:rsid w:val="00515CFE"/>
    <w:rPr>
      <w:rFonts w:ascii="Arial" w:eastAsia="Arial" w:hAnsi="Arial" w:cs="Arial"/>
      <w:b w:val="0"/>
      <w:bCs w:val="0"/>
      <w:i w:val="0"/>
      <w:iCs w:val="0"/>
      <w:smallCaps w:val="0"/>
      <w:strike w:val="0"/>
      <w:spacing w:val="0"/>
      <w:sz w:val="22"/>
      <w:szCs w:val="22"/>
      <w:u w:val="none"/>
    </w:rPr>
  </w:style>
  <w:style w:type="paragraph" w:customStyle="1" w:styleId="Bodytext150">
    <w:name w:val="Body text (15)"/>
    <w:basedOn w:val="Normal"/>
    <w:link w:val="Bodytext15"/>
    <w:rsid w:val="00515CFE"/>
    <w:pPr>
      <w:shd w:val="clear" w:color="auto" w:fill="FFFFFF"/>
      <w:spacing w:before="300" w:line="0" w:lineRule="atLeast"/>
    </w:pPr>
    <w:rPr>
      <w:rFonts w:ascii="Arial" w:eastAsia="Arial" w:hAnsi="Arial" w:cs="Arial"/>
      <w:sz w:val="22"/>
      <w:szCs w:val="22"/>
    </w:rPr>
  </w:style>
  <w:style w:type="character" w:customStyle="1" w:styleId="Bodytext15Exact">
    <w:name w:val="Body text (15) Exact"/>
    <w:basedOn w:val="DefaultParagraphFont"/>
    <w:rsid w:val="00515CFE"/>
    <w:rPr>
      <w:rFonts w:ascii="Arial" w:eastAsia="Arial" w:hAnsi="Arial" w:cs="Arial"/>
      <w:b w:val="0"/>
      <w:bCs w:val="0"/>
      <w:i w:val="0"/>
      <w:iCs w:val="0"/>
      <w:smallCaps w:val="0"/>
      <w:strike w:val="0"/>
      <w:spacing w:val="0"/>
      <w:sz w:val="22"/>
      <w:szCs w:val="22"/>
      <w:u w:val="none"/>
    </w:rPr>
  </w:style>
  <w:style w:type="character" w:customStyle="1" w:styleId="Bodytext15Exact0">
    <w:name w:val="Body text (15) Exact"/>
    <w:basedOn w:val="Bodytext15"/>
    <w:rsid w:val="00515CFE"/>
    <w:rPr>
      <w:rFonts w:ascii="Arial" w:eastAsia="Arial" w:hAnsi="Arial" w:cs="Arial"/>
      <w:b w:val="0"/>
      <w:bCs w:val="0"/>
      <w:i w:val="0"/>
      <w:iCs w:val="0"/>
      <w:smallCaps w:val="0"/>
      <w:strike w:val="0"/>
      <w:color w:val="000000"/>
      <w:spacing w:val="0"/>
      <w:w w:val="100"/>
      <w:position w:val="0"/>
      <w:sz w:val="22"/>
      <w:szCs w:val="22"/>
      <w:u w:val="none"/>
      <w:lang w:val="fr-FR" w:eastAsia="fr-FR" w:bidi="fr-FR"/>
    </w:rPr>
  </w:style>
  <w:style w:type="character" w:customStyle="1" w:styleId="Bodytext2Exact0">
    <w:name w:val="Body text (2) Exact"/>
    <w:basedOn w:val="Bodytext2"/>
    <w:rsid w:val="00515CFE"/>
    <w:rPr>
      <w:rFonts w:ascii="Arial" w:eastAsia="Arial" w:hAnsi="Arial" w:cs="Arial"/>
      <w:b w:val="0"/>
      <w:bCs w:val="0"/>
      <w:i w:val="0"/>
      <w:iCs w:val="0"/>
      <w:smallCaps w:val="0"/>
      <w:strike w:val="0"/>
      <w:color w:val="000000"/>
      <w:spacing w:val="0"/>
      <w:w w:val="100"/>
      <w:position w:val="0"/>
      <w:sz w:val="20"/>
      <w:szCs w:val="20"/>
      <w:u w:val="none"/>
      <w:lang w:val="fr-FR" w:eastAsia="fr-FR" w:bidi="fr-FR"/>
    </w:rPr>
  </w:style>
  <w:style w:type="character" w:customStyle="1" w:styleId="Bodytext16Exact">
    <w:name w:val="Body text (16) Exact"/>
    <w:basedOn w:val="DefaultParagraphFont"/>
    <w:link w:val="Bodytext16"/>
    <w:rsid w:val="00515CFE"/>
    <w:rPr>
      <w:rFonts w:ascii="Lucida Sans Unicode" w:eastAsia="Lucida Sans Unicode" w:hAnsi="Lucida Sans Unicode" w:cs="Lucida Sans Unicode"/>
      <w:b w:val="0"/>
      <w:bCs w:val="0"/>
      <w:i w:val="0"/>
      <w:iCs w:val="0"/>
      <w:smallCaps w:val="0"/>
      <w:strike w:val="0"/>
      <w:sz w:val="21"/>
      <w:szCs w:val="21"/>
      <w:u w:val="none"/>
      <w:lang w:val="fr-FR" w:eastAsia="fr-FR" w:bidi="fr-FR"/>
    </w:rPr>
  </w:style>
  <w:style w:type="paragraph" w:customStyle="1" w:styleId="Bodytext16">
    <w:name w:val="Body text (16)"/>
    <w:basedOn w:val="Normal"/>
    <w:link w:val="Bodytext16Exact"/>
    <w:rsid w:val="00515CFE"/>
    <w:pPr>
      <w:shd w:val="clear" w:color="auto" w:fill="FFFFFF"/>
      <w:spacing w:line="0" w:lineRule="atLeast"/>
    </w:pPr>
    <w:rPr>
      <w:rFonts w:ascii="Lucida Sans Unicode" w:eastAsia="Lucida Sans Unicode" w:hAnsi="Lucida Sans Unicode" w:cs="Lucida Sans Unicode"/>
      <w:sz w:val="21"/>
      <w:szCs w:val="21"/>
      <w:lang w:val="fr-FR" w:eastAsia="fr-FR" w:bidi="fr-FR"/>
    </w:rPr>
  </w:style>
  <w:style w:type="character" w:customStyle="1" w:styleId="Bodytext16CourierNew13ptBoldSpacing0ptExact">
    <w:name w:val="Body text (16) + Courier New;13 pt;Bold;Spacing 0 pt Exact"/>
    <w:basedOn w:val="Bodytext16Exact"/>
    <w:rsid w:val="00515CFE"/>
    <w:rPr>
      <w:rFonts w:ascii="Courier New" w:eastAsia="Courier New" w:hAnsi="Courier New" w:cs="Courier New"/>
      <w:b/>
      <w:bCs/>
      <w:i w:val="0"/>
      <w:iCs w:val="0"/>
      <w:smallCaps w:val="0"/>
      <w:strike w:val="0"/>
      <w:color w:val="000000"/>
      <w:spacing w:val="-10"/>
      <w:w w:val="100"/>
      <w:position w:val="0"/>
      <w:sz w:val="26"/>
      <w:szCs w:val="26"/>
      <w:u w:val="none"/>
      <w:lang w:val="en-US" w:eastAsia="en-US" w:bidi="en-US"/>
    </w:rPr>
  </w:style>
  <w:style w:type="character" w:customStyle="1" w:styleId="Bodytext16Exact0">
    <w:name w:val="Body text (16) Exact"/>
    <w:basedOn w:val="Bodytext16Exact"/>
    <w:rsid w:val="00515CFE"/>
    <w:rPr>
      <w:rFonts w:ascii="Lucida Sans Unicode" w:eastAsia="Lucida Sans Unicode" w:hAnsi="Lucida Sans Unicode" w:cs="Lucida Sans Unicode"/>
      <w:b w:val="0"/>
      <w:bCs w:val="0"/>
      <w:i w:val="0"/>
      <w:iCs w:val="0"/>
      <w:smallCaps w:val="0"/>
      <w:strike w:val="0"/>
      <w:color w:val="000000"/>
      <w:spacing w:val="0"/>
      <w:w w:val="100"/>
      <w:position w:val="0"/>
      <w:sz w:val="21"/>
      <w:szCs w:val="21"/>
      <w:u w:val="none"/>
      <w:lang w:val="fr-FR" w:eastAsia="fr-FR" w:bidi="fr-FR"/>
    </w:rPr>
  </w:style>
  <w:style w:type="character" w:customStyle="1" w:styleId="Bodytext17Exact">
    <w:name w:val="Body text (17) Exact"/>
    <w:basedOn w:val="DefaultParagraphFont"/>
    <w:link w:val="Bodytext17"/>
    <w:rsid w:val="00515CFE"/>
    <w:rPr>
      <w:rFonts w:ascii="Arial" w:eastAsia="Arial" w:hAnsi="Arial" w:cs="Arial"/>
      <w:b w:val="0"/>
      <w:bCs w:val="0"/>
      <w:i w:val="0"/>
      <w:iCs w:val="0"/>
      <w:smallCaps w:val="0"/>
      <w:strike w:val="0"/>
      <w:sz w:val="17"/>
      <w:szCs w:val="17"/>
      <w:u w:val="none"/>
      <w:lang w:val="fr-FR" w:eastAsia="fr-FR" w:bidi="fr-FR"/>
    </w:rPr>
  </w:style>
  <w:style w:type="paragraph" w:customStyle="1" w:styleId="Bodytext17">
    <w:name w:val="Body text (17)"/>
    <w:basedOn w:val="Normal"/>
    <w:link w:val="Bodytext17Exact"/>
    <w:rsid w:val="00515CFE"/>
    <w:pPr>
      <w:shd w:val="clear" w:color="auto" w:fill="FFFFFF"/>
      <w:spacing w:line="0" w:lineRule="atLeast"/>
    </w:pPr>
    <w:rPr>
      <w:rFonts w:ascii="Arial" w:eastAsia="Arial" w:hAnsi="Arial" w:cs="Arial"/>
      <w:sz w:val="17"/>
      <w:szCs w:val="17"/>
      <w:lang w:val="fr-FR" w:eastAsia="fr-FR" w:bidi="fr-FR"/>
    </w:rPr>
  </w:style>
  <w:style w:type="character" w:customStyle="1" w:styleId="Bodytext17Exact0">
    <w:name w:val="Body text (17) Exact"/>
    <w:basedOn w:val="Bodytext17Exact"/>
    <w:rsid w:val="00515CFE"/>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Bodytext9Exact">
    <w:name w:val="Body text (9) Exact"/>
    <w:basedOn w:val="DefaultParagraphFont"/>
    <w:rsid w:val="00515CFE"/>
    <w:rPr>
      <w:rFonts w:ascii="Arial" w:eastAsia="Arial" w:hAnsi="Arial" w:cs="Arial"/>
      <w:b/>
      <w:bCs/>
      <w:i w:val="0"/>
      <w:iCs w:val="0"/>
      <w:smallCaps w:val="0"/>
      <w:strike w:val="0"/>
      <w:sz w:val="13"/>
      <w:szCs w:val="13"/>
      <w:u w:val="none"/>
      <w:lang w:val="fr-FR" w:eastAsia="fr-FR" w:bidi="fr-FR"/>
    </w:rPr>
  </w:style>
  <w:style w:type="character" w:customStyle="1" w:styleId="Bodytext9Exact0">
    <w:name w:val="Body text (9) Exact"/>
    <w:basedOn w:val="Bodytext9"/>
    <w:rsid w:val="00515CFE"/>
    <w:rPr>
      <w:rFonts w:ascii="Arial" w:eastAsia="Arial" w:hAnsi="Arial" w:cs="Arial"/>
      <w:b/>
      <w:bCs/>
      <w:i w:val="0"/>
      <w:iCs w:val="0"/>
      <w:smallCaps w:val="0"/>
      <w:strike w:val="0"/>
      <w:color w:val="000000"/>
      <w:spacing w:val="0"/>
      <w:w w:val="100"/>
      <w:position w:val="0"/>
      <w:sz w:val="13"/>
      <w:szCs w:val="13"/>
      <w:u w:val="none"/>
      <w:lang w:val="fr-FR" w:eastAsia="fr-FR" w:bidi="fr-FR"/>
    </w:rPr>
  </w:style>
  <w:style w:type="character" w:customStyle="1" w:styleId="Bodytext18Exact">
    <w:name w:val="Body text (18) Exact"/>
    <w:basedOn w:val="DefaultParagraphFont"/>
    <w:rsid w:val="00515CFE"/>
    <w:rPr>
      <w:rFonts w:ascii="Arial" w:eastAsia="Arial" w:hAnsi="Arial" w:cs="Arial"/>
      <w:b w:val="0"/>
      <w:bCs w:val="0"/>
      <w:i w:val="0"/>
      <w:iCs w:val="0"/>
      <w:smallCaps w:val="0"/>
      <w:strike w:val="0"/>
      <w:sz w:val="11"/>
      <w:szCs w:val="11"/>
      <w:u w:val="none"/>
      <w:lang w:val="fr-FR" w:eastAsia="fr-FR" w:bidi="fr-FR"/>
    </w:rPr>
  </w:style>
  <w:style w:type="character" w:customStyle="1" w:styleId="Bodytext18Exact0">
    <w:name w:val="Body text (18) Exact"/>
    <w:basedOn w:val="Bodytext18"/>
    <w:rsid w:val="00515CFE"/>
    <w:rPr>
      <w:rFonts w:ascii="Arial" w:eastAsia="Arial" w:hAnsi="Arial" w:cs="Arial"/>
      <w:b w:val="0"/>
      <w:bCs w:val="0"/>
      <w:i w:val="0"/>
      <w:iCs w:val="0"/>
      <w:smallCaps w:val="0"/>
      <w:strike w:val="0"/>
      <w:sz w:val="11"/>
      <w:szCs w:val="11"/>
      <w:u w:val="none"/>
      <w:lang w:val="fr-FR" w:eastAsia="fr-FR" w:bidi="fr-FR"/>
    </w:rPr>
  </w:style>
  <w:style w:type="character" w:customStyle="1" w:styleId="Bodytext18">
    <w:name w:val="Body text (18)_"/>
    <w:basedOn w:val="DefaultParagraphFont"/>
    <w:link w:val="Bodytext180"/>
    <w:rsid w:val="00515CFE"/>
    <w:rPr>
      <w:rFonts w:ascii="Arial" w:eastAsia="Arial" w:hAnsi="Arial" w:cs="Arial"/>
      <w:b w:val="0"/>
      <w:bCs w:val="0"/>
      <w:i w:val="0"/>
      <w:iCs w:val="0"/>
      <w:smallCaps w:val="0"/>
      <w:strike w:val="0"/>
      <w:sz w:val="11"/>
      <w:szCs w:val="11"/>
      <w:u w:val="none"/>
    </w:rPr>
  </w:style>
  <w:style w:type="paragraph" w:customStyle="1" w:styleId="Bodytext180">
    <w:name w:val="Body text (18)"/>
    <w:basedOn w:val="Normal"/>
    <w:link w:val="Bodytext18"/>
    <w:rsid w:val="00515CFE"/>
    <w:pPr>
      <w:shd w:val="clear" w:color="auto" w:fill="FFFFFF"/>
      <w:spacing w:line="0" w:lineRule="atLeast"/>
    </w:pPr>
    <w:rPr>
      <w:rFonts w:ascii="Arial" w:eastAsia="Arial" w:hAnsi="Arial" w:cs="Arial"/>
      <w:sz w:val="11"/>
      <w:szCs w:val="11"/>
    </w:rPr>
  </w:style>
  <w:style w:type="character" w:customStyle="1" w:styleId="Bodytext19Exact">
    <w:name w:val="Body text (19) Exact"/>
    <w:basedOn w:val="DefaultParagraphFont"/>
    <w:rsid w:val="00515CFE"/>
    <w:rPr>
      <w:rFonts w:ascii="Arial" w:eastAsia="Arial" w:hAnsi="Arial" w:cs="Arial"/>
      <w:b w:val="0"/>
      <w:bCs w:val="0"/>
      <w:i w:val="0"/>
      <w:iCs w:val="0"/>
      <w:smallCaps w:val="0"/>
      <w:strike w:val="0"/>
      <w:sz w:val="12"/>
      <w:szCs w:val="12"/>
      <w:u w:val="none"/>
    </w:rPr>
  </w:style>
  <w:style w:type="character" w:customStyle="1" w:styleId="Bodytext194ptExact">
    <w:name w:val="Body text (19) + 4 pt Exact"/>
    <w:basedOn w:val="Bodytext19"/>
    <w:rsid w:val="00515CFE"/>
    <w:rPr>
      <w:rFonts w:ascii="Arial" w:eastAsia="Arial" w:hAnsi="Arial" w:cs="Arial"/>
      <w:b w:val="0"/>
      <w:bCs w:val="0"/>
      <w:i w:val="0"/>
      <w:iCs w:val="0"/>
      <w:smallCaps w:val="0"/>
      <w:strike w:val="0"/>
      <w:sz w:val="8"/>
      <w:szCs w:val="8"/>
      <w:u w:val="none"/>
      <w:lang w:val="fr-FR" w:eastAsia="fr-FR" w:bidi="fr-FR"/>
    </w:rPr>
  </w:style>
  <w:style w:type="character" w:customStyle="1" w:styleId="Bodytext19">
    <w:name w:val="Body text (19)_"/>
    <w:basedOn w:val="DefaultParagraphFont"/>
    <w:link w:val="Bodytext190"/>
    <w:rsid w:val="00515CFE"/>
    <w:rPr>
      <w:rFonts w:ascii="Arial" w:eastAsia="Arial" w:hAnsi="Arial" w:cs="Arial"/>
      <w:b w:val="0"/>
      <w:bCs w:val="0"/>
      <w:i w:val="0"/>
      <w:iCs w:val="0"/>
      <w:smallCaps w:val="0"/>
      <w:strike w:val="0"/>
      <w:sz w:val="12"/>
      <w:szCs w:val="12"/>
      <w:u w:val="none"/>
    </w:rPr>
  </w:style>
  <w:style w:type="paragraph" w:customStyle="1" w:styleId="Bodytext190">
    <w:name w:val="Body text (19)"/>
    <w:basedOn w:val="Normal"/>
    <w:link w:val="Bodytext19"/>
    <w:rsid w:val="00515CFE"/>
    <w:pPr>
      <w:shd w:val="clear" w:color="auto" w:fill="FFFFFF"/>
      <w:spacing w:line="0" w:lineRule="atLeast"/>
    </w:pPr>
    <w:rPr>
      <w:rFonts w:ascii="Arial" w:eastAsia="Arial" w:hAnsi="Arial" w:cs="Arial"/>
      <w:sz w:val="12"/>
      <w:szCs w:val="12"/>
    </w:rPr>
  </w:style>
  <w:style w:type="character" w:customStyle="1" w:styleId="Bodytext19Exact0">
    <w:name w:val="Body text (19) Exact"/>
    <w:basedOn w:val="Bodytext19"/>
    <w:rsid w:val="00515CFE"/>
    <w:rPr>
      <w:rFonts w:ascii="Arial" w:eastAsia="Arial" w:hAnsi="Arial" w:cs="Arial"/>
      <w:b w:val="0"/>
      <w:bCs w:val="0"/>
      <w:i w:val="0"/>
      <w:iCs w:val="0"/>
      <w:smallCaps w:val="0"/>
      <w:strike w:val="0"/>
      <w:sz w:val="12"/>
      <w:szCs w:val="12"/>
      <w:u w:val="none"/>
      <w:lang w:val="fr-FR" w:eastAsia="fr-FR" w:bidi="fr-FR"/>
    </w:rPr>
  </w:style>
  <w:style w:type="character" w:customStyle="1" w:styleId="PicturecaptionBold">
    <w:name w:val="Picture caption + Bold"/>
    <w:basedOn w:val="Picturecaption"/>
    <w:rsid w:val="00515CFE"/>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Bodytext200">
    <w:name w:val="Body text (20)_"/>
    <w:basedOn w:val="DefaultParagraphFont"/>
    <w:link w:val="Bodytext201"/>
    <w:rsid w:val="00515CFE"/>
    <w:rPr>
      <w:rFonts w:ascii="Arial" w:eastAsia="Arial" w:hAnsi="Arial" w:cs="Arial"/>
      <w:b w:val="0"/>
      <w:bCs w:val="0"/>
      <w:i w:val="0"/>
      <w:iCs w:val="0"/>
      <w:smallCaps w:val="0"/>
      <w:strike w:val="0"/>
      <w:sz w:val="13"/>
      <w:szCs w:val="13"/>
      <w:u w:val="none"/>
    </w:rPr>
  </w:style>
  <w:style w:type="paragraph" w:customStyle="1" w:styleId="Bodytext201">
    <w:name w:val="Body text (20)"/>
    <w:basedOn w:val="Normal"/>
    <w:link w:val="Bodytext200"/>
    <w:rsid w:val="00515CFE"/>
    <w:pPr>
      <w:shd w:val="clear" w:color="auto" w:fill="FFFFFF"/>
      <w:spacing w:after="120" w:line="0" w:lineRule="atLeast"/>
    </w:pPr>
    <w:rPr>
      <w:rFonts w:ascii="Arial" w:eastAsia="Arial" w:hAnsi="Arial" w:cs="Arial"/>
      <w:sz w:val="13"/>
      <w:szCs w:val="13"/>
    </w:rPr>
  </w:style>
  <w:style w:type="character" w:customStyle="1" w:styleId="Bodytext202">
    <w:name w:val="Body text (20)"/>
    <w:basedOn w:val="Bodytext200"/>
    <w:rsid w:val="00515CFE"/>
    <w:rPr>
      <w:rFonts w:ascii="Arial" w:eastAsia="Arial" w:hAnsi="Arial" w:cs="Arial"/>
      <w:b w:val="0"/>
      <w:bCs w:val="0"/>
      <w:i w:val="0"/>
      <w:iCs w:val="0"/>
      <w:smallCaps w:val="0"/>
      <w:strike w:val="0"/>
      <w:color w:val="000000"/>
      <w:spacing w:val="0"/>
      <w:w w:val="100"/>
      <w:position w:val="0"/>
      <w:sz w:val="13"/>
      <w:szCs w:val="13"/>
      <w:u w:val="none"/>
      <w:lang w:val="en-US" w:eastAsia="en-US" w:bidi="en-US"/>
    </w:rPr>
  </w:style>
  <w:style w:type="character" w:customStyle="1" w:styleId="Tableofcontents">
    <w:name w:val="Table of contents_"/>
    <w:basedOn w:val="DefaultParagraphFont"/>
    <w:link w:val="Tableofcontents0"/>
    <w:rsid w:val="00515CFE"/>
    <w:rPr>
      <w:rFonts w:ascii="Arial" w:eastAsia="Arial" w:hAnsi="Arial" w:cs="Arial"/>
      <w:b w:val="0"/>
      <w:bCs w:val="0"/>
      <w:i w:val="0"/>
      <w:iCs w:val="0"/>
      <w:smallCaps w:val="0"/>
      <w:strike w:val="0"/>
      <w:sz w:val="20"/>
      <w:szCs w:val="20"/>
      <w:u w:val="none"/>
    </w:rPr>
  </w:style>
  <w:style w:type="paragraph" w:customStyle="1" w:styleId="Tableofcontents0">
    <w:name w:val="Table of contents"/>
    <w:basedOn w:val="Normal"/>
    <w:link w:val="Tableofcontents"/>
    <w:rsid w:val="00515CFE"/>
    <w:pPr>
      <w:shd w:val="clear" w:color="auto" w:fill="FFFFFF"/>
      <w:spacing w:line="240" w:lineRule="exact"/>
      <w:ind w:hanging="880"/>
      <w:jc w:val="both"/>
    </w:pPr>
    <w:rPr>
      <w:rFonts w:ascii="Arial" w:eastAsia="Arial" w:hAnsi="Arial" w:cs="Arial"/>
      <w:sz w:val="20"/>
      <w:szCs w:val="20"/>
    </w:rPr>
  </w:style>
  <w:style w:type="character" w:customStyle="1" w:styleId="Bodytext21Exact">
    <w:name w:val="Body text (21) Exact"/>
    <w:basedOn w:val="DefaultParagraphFont"/>
    <w:link w:val="Bodytext210"/>
    <w:rsid w:val="00515CFE"/>
    <w:rPr>
      <w:rFonts w:ascii="Lucida Sans Unicode" w:eastAsia="Lucida Sans Unicode" w:hAnsi="Lucida Sans Unicode" w:cs="Lucida Sans Unicode"/>
      <w:b w:val="0"/>
      <w:bCs w:val="0"/>
      <w:i w:val="0"/>
      <w:iCs w:val="0"/>
      <w:smallCaps w:val="0"/>
      <w:strike w:val="0"/>
      <w:sz w:val="60"/>
      <w:szCs w:val="60"/>
      <w:u w:val="none"/>
    </w:rPr>
  </w:style>
  <w:style w:type="paragraph" w:customStyle="1" w:styleId="Bodytext210">
    <w:name w:val="Body text (21)"/>
    <w:basedOn w:val="Normal"/>
    <w:link w:val="Bodytext21Exact"/>
    <w:rsid w:val="00515CFE"/>
    <w:pPr>
      <w:shd w:val="clear" w:color="auto" w:fill="FFFFFF"/>
      <w:spacing w:after="540" w:line="0" w:lineRule="atLeast"/>
    </w:pPr>
    <w:rPr>
      <w:rFonts w:ascii="Lucida Sans Unicode" w:eastAsia="Lucida Sans Unicode" w:hAnsi="Lucida Sans Unicode" w:cs="Lucida Sans Unicode"/>
      <w:sz w:val="60"/>
      <w:szCs w:val="60"/>
    </w:rPr>
  </w:style>
  <w:style w:type="character" w:customStyle="1" w:styleId="Heading22">
    <w:name w:val="Heading #2 (2)_"/>
    <w:basedOn w:val="DefaultParagraphFont"/>
    <w:link w:val="Heading220"/>
    <w:rsid w:val="00515CFE"/>
    <w:rPr>
      <w:rFonts w:ascii="Arial" w:eastAsia="Arial" w:hAnsi="Arial" w:cs="Arial"/>
      <w:b/>
      <w:bCs/>
      <w:i w:val="0"/>
      <w:iCs w:val="0"/>
      <w:smallCaps w:val="0"/>
      <w:strike w:val="0"/>
      <w:u w:val="none"/>
    </w:rPr>
  </w:style>
  <w:style w:type="paragraph" w:customStyle="1" w:styleId="Heading220">
    <w:name w:val="Heading #2 (2)"/>
    <w:basedOn w:val="Normal"/>
    <w:link w:val="Heading22"/>
    <w:rsid w:val="00515CFE"/>
    <w:pPr>
      <w:shd w:val="clear" w:color="auto" w:fill="FFFFFF"/>
      <w:spacing w:before="600" w:after="60" w:line="0" w:lineRule="atLeast"/>
      <w:jc w:val="center"/>
      <w:outlineLvl w:val="1"/>
    </w:pPr>
    <w:rPr>
      <w:rFonts w:ascii="Arial" w:eastAsia="Arial" w:hAnsi="Arial" w:cs="Arial"/>
      <w:b/>
      <w:bCs/>
    </w:rPr>
  </w:style>
  <w:style w:type="character" w:customStyle="1" w:styleId="Heading20">
    <w:name w:val="Heading #2_"/>
    <w:basedOn w:val="DefaultParagraphFont"/>
    <w:link w:val="Heading21"/>
    <w:rsid w:val="00515CFE"/>
    <w:rPr>
      <w:rFonts w:ascii="Courier New" w:eastAsia="Courier New" w:hAnsi="Courier New" w:cs="Courier New"/>
      <w:b/>
      <w:bCs/>
      <w:i w:val="0"/>
      <w:iCs w:val="0"/>
      <w:smallCaps w:val="0"/>
      <w:strike w:val="0"/>
      <w:sz w:val="26"/>
      <w:szCs w:val="26"/>
      <w:u w:val="none"/>
    </w:rPr>
  </w:style>
  <w:style w:type="paragraph" w:customStyle="1" w:styleId="Heading21">
    <w:name w:val="Heading #2"/>
    <w:basedOn w:val="Normal"/>
    <w:link w:val="Heading20"/>
    <w:rsid w:val="00515CFE"/>
    <w:pPr>
      <w:shd w:val="clear" w:color="auto" w:fill="FFFFFF"/>
      <w:spacing w:before="60" w:after="180" w:line="278" w:lineRule="exact"/>
      <w:jc w:val="center"/>
      <w:outlineLvl w:val="1"/>
    </w:pPr>
    <w:rPr>
      <w:rFonts w:ascii="Courier New" w:eastAsia="Courier New" w:hAnsi="Courier New" w:cs="Courier New"/>
      <w:b/>
      <w:bCs/>
      <w:sz w:val="26"/>
      <w:szCs w:val="26"/>
    </w:rPr>
  </w:style>
  <w:style w:type="character" w:customStyle="1" w:styleId="Heading4NotBold">
    <w:name w:val="Heading #4 + Not Bold"/>
    <w:basedOn w:val="Heading40"/>
    <w:rsid w:val="00515CFE"/>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Bodytext2Italic0">
    <w:name w:val="Body text (2) + Italic"/>
    <w:basedOn w:val="Bodytext2"/>
    <w:rsid w:val="00515CFE"/>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Bodytext8NotItalic">
    <w:name w:val="Body text (8) + Not Italic"/>
    <w:basedOn w:val="Bodytext8"/>
    <w:rsid w:val="00515CFE"/>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Bodytext8BoldNotItalic">
    <w:name w:val="Body text (8) + Bold;Not Italic"/>
    <w:basedOn w:val="Bodytext8"/>
    <w:rsid w:val="00515CFE"/>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Picturecaption3Exact">
    <w:name w:val="Picture caption (3) Exact"/>
    <w:basedOn w:val="DefaultParagraphFont"/>
    <w:link w:val="Picturecaption3"/>
    <w:rsid w:val="00515CFE"/>
    <w:rPr>
      <w:rFonts w:ascii="Arial" w:eastAsia="Arial" w:hAnsi="Arial" w:cs="Arial"/>
      <w:b/>
      <w:bCs/>
      <w:i w:val="0"/>
      <w:iCs w:val="0"/>
      <w:smallCaps w:val="0"/>
      <w:strike w:val="0"/>
      <w:sz w:val="20"/>
      <w:szCs w:val="20"/>
      <w:u w:val="none"/>
    </w:rPr>
  </w:style>
  <w:style w:type="paragraph" w:customStyle="1" w:styleId="Picturecaption3">
    <w:name w:val="Picture caption (3)"/>
    <w:basedOn w:val="Normal"/>
    <w:link w:val="Picturecaption3Exact"/>
    <w:rsid w:val="00515CFE"/>
    <w:pPr>
      <w:shd w:val="clear" w:color="auto" w:fill="FFFFFF"/>
      <w:spacing w:line="241" w:lineRule="exact"/>
      <w:jc w:val="both"/>
    </w:pPr>
    <w:rPr>
      <w:rFonts w:ascii="Arial" w:eastAsia="Arial" w:hAnsi="Arial" w:cs="Arial"/>
      <w:b/>
      <w:bCs/>
      <w:sz w:val="20"/>
      <w:szCs w:val="20"/>
    </w:rPr>
  </w:style>
  <w:style w:type="character" w:customStyle="1" w:styleId="Bodytext265pt">
    <w:name w:val="Body text (2) + 6;5 pt"/>
    <w:basedOn w:val="Bodytext2"/>
    <w:rsid w:val="00515CFE"/>
    <w:rPr>
      <w:rFonts w:ascii="Arial" w:eastAsia="Arial" w:hAnsi="Arial" w:cs="Arial"/>
      <w:b w:val="0"/>
      <w:bCs w:val="0"/>
      <w:i w:val="0"/>
      <w:iCs w:val="0"/>
      <w:smallCaps w:val="0"/>
      <w:strike w:val="0"/>
      <w:color w:val="000000"/>
      <w:spacing w:val="0"/>
      <w:w w:val="100"/>
      <w:position w:val="0"/>
      <w:sz w:val="13"/>
      <w:szCs w:val="13"/>
      <w:u w:val="none"/>
      <w:lang w:val="en-US" w:eastAsia="en-US" w:bidi="en-US"/>
    </w:rPr>
  </w:style>
  <w:style w:type="character" w:customStyle="1" w:styleId="Bodytext2CourierNew13ptBold">
    <w:name w:val="Body text (2) + Courier New;13 pt;Bold"/>
    <w:basedOn w:val="Bodytext2"/>
    <w:rsid w:val="00515CFE"/>
    <w:rPr>
      <w:rFonts w:ascii="Courier New" w:eastAsia="Courier New" w:hAnsi="Courier New" w:cs="Courier New"/>
      <w:b/>
      <w:bCs/>
      <w:i w:val="0"/>
      <w:iCs w:val="0"/>
      <w:smallCaps w:val="0"/>
      <w:strike w:val="0"/>
      <w:color w:val="000000"/>
      <w:spacing w:val="0"/>
      <w:w w:val="100"/>
      <w:position w:val="0"/>
      <w:sz w:val="26"/>
      <w:szCs w:val="26"/>
      <w:u w:val="none"/>
      <w:lang w:val="en-US" w:eastAsia="en-US" w:bidi="en-US"/>
    </w:rPr>
  </w:style>
  <w:style w:type="character" w:customStyle="1" w:styleId="Headerorfooter6pt">
    <w:name w:val="Header or footer + 6 pt"/>
    <w:basedOn w:val="Headerorfooter"/>
    <w:rsid w:val="00515CFE"/>
    <w:rPr>
      <w:rFonts w:ascii="Arial" w:eastAsia="Arial" w:hAnsi="Arial" w:cs="Arial"/>
      <w:b w:val="0"/>
      <w:bCs w:val="0"/>
      <w:i w:val="0"/>
      <w:iCs w:val="0"/>
      <w:smallCaps w:val="0"/>
      <w:strike w:val="0"/>
      <w:color w:val="000000"/>
      <w:spacing w:val="0"/>
      <w:w w:val="100"/>
      <w:position w:val="0"/>
      <w:sz w:val="12"/>
      <w:szCs w:val="12"/>
      <w:u w:val="none"/>
      <w:lang w:val="en-US" w:eastAsia="en-US" w:bidi="en-US"/>
    </w:rPr>
  </w:style>
  <w:style w:type="character" w:customStyle="1" w:styleId="Bodytext285pt">
    <w:name w:val="Body text (2) + 8;5 pt"/>
    <w:basedOn w:val="Bodytext2"/>
    <w:rsid w:val="00515CFE"/>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character" w:customStyle="1" w:styleId="Bodytext20Exact">
    <w:name w:val="Body text (20) Exact"/>
    <w:basedOn w:val="DefaultParagraphFont"/>
    <w:rsid w:val="00515CFE"/>
    <w:rPr>
      <w:rFonts w:ascii="Arial" w:eastAsia="Arial" w:hAnsi="Arial" w:cs="Arial"/>
      <w:b w:val="0"/>
      <w:bCs w:val="0"/>
      <w:i w:val="0"/>
      <w:iCs w:val="0"/>
      <w:smallCaps w:val="0"/>
      <w:strike w:val="0"/>
      <w:sz w:val="13"/>
      <w:szCs w:val="13"/>
      <w:u w:val="none"/>
    </w:rPr>
  </w:style>
  <w:style w:type="character" w:customStyle="1" w:styleId="Bodytext20Exact0">
    <w:name w:val="Body text (20) Exact"/>
    <w:basedOn w:val="Bodytext200"/>
    <w:rsid w:val="00515CFE"/>
    <w:rPr>
      <w:rFonts w:ascii="Arial" w:eastAsia="Arial" w:hAnsi="Arial" w:cs="Arial"/>
      <w:b w:val="0"/>
      <w:bCs w:val="0"/>
      <w:i w:val="0"/>
      <w:iCs w:val="0"/>
      <w:smallCaps w:val="0"/>
      <w:strike w:val="0"/>
      <w:color w:val="000000"/>
      <w:spacing w:val="0"/>
      <w:w w:val="100"/>
      <w:position w:val="0"/>
      <w:sz w:val="13"/>
      <w:szCs w:val="13"/>
      <w:u w:val="none"/>
      <w:lang w:val="en-US" w:eastAsia="en-US" w:bidi="en-US"/>
    </w:rPr>
  </w:style>
  <w:style w:type="character" w:customStyle="1" w:styleId="Heading23">
    <w:name w:val="Heading #2"/>
    <w:basedOn w:val="Heading20"/>
    <w:rsid w:val="00515CFE"/>
    <w:rPr>
      <w:rFonts w:ascii="Courier New" w:eastAsia="Courier New" w:hAnsi="Courier New" w:cs="Courier New"/>
      <w:b/>
      <w:bCs/>
      <w:i w:val="0"/>
      <w:iCs w:val="0"/>
      <w:smallCaps w:val="0"/>
      <w:strike w:val="0"/>
      <w:color w:val="000000"/>
      <w:spacing w:val="0"/>
      <w:w w:val="100"/>
      <w:position w:val="0"/>
      <w:sz w:val="26"/>
      <w:szCs w:val="26"/>
      <w:u w:val="none"/>
      <w:lang w:val="en-US" w:eastAsia="en-US" w:bidi="en-US"/>
    </w:rPr>
  </w:style>
  <w:style w:type="character" w:customStyle="1" w:styleId="Headerorfooter12ptBold">
    <w:name w:val="Header or footer + 12 pt;Bold"/>
    <w:basedOn w:val="Headerorfooter"/>
    <w:rsid w:val="00515CFE"/>
    <w:rPr>
      <w:rFonts w:ascii="Arial" w:eastAsia="Arial" w:hAnsi="Arial" w:cs="Arial"/>
      <w:b/>
      <w:bCs/>
      <w:i w:val="0"/>
      <w:iCs w:val="0"/>
      <w:smallCaps w:val="0"/>
      <w:strike w:val="0"/>
      <w:color w:val="000000"/>
      <w:spacing w:val="0"/>
      <w:w w:val="100"/>
      <w:position w:val="0"/>
      <w:sz w:val="24"/>
      <w:szCs w:val="24"/>
      <w:u w:val="none"/>
      <w:lang w:val="en-US" w:eastAsia="en-US" w:bidi="en-US"/>
    </w:rPr>
  </w:style>
  <w:style w:type="character" w:customStyle="1" w:styleId="Headerorfooter65pt">
    <w:name w:val="Header or footer + 6;5 pt"/>
    <w:basedOn w:val="Headerorfooter"/>
    <w:rsid w:val="00515CFE"/>
    <w:rPr>
      <w:rFonts w:ascii="Arial" w:eastAsia="Arial" w:hAnsi="Arial" w:cs="Arial"/>
      <w:b w:val="0"/>
      <w:bCs w:val="0"/>
      <w:i w:val="0"/>
      <w:iCs w:val="0"/>
      <w:smallCaps w:val="0"/>
      <w:strike w:val="0"/>
      <w:color w:val="000000"/>
      <w:spacing w:val="0"/>
      <w:w w:val="100"/>
      <w:position w:val="0"/>
      <w:sz w:val="13"/>
      <w:szCs w:val="13"/>
      <w:u w:val="none"/>
      <w:lang w:val="en-US" w:eastAsia="en-US" w:bidi="en-US"/>
    </w:rPr>
  </w:style>
  <w:style w:type="character" w:customStyle="1" w:styleId="Bodytext203">
    <w:name w:val="Body text (20)"/>
    <w:basedOn w:val="Bodytext200"/>
    <w:rsid w:val="00515CFE"/>
    <w:rPr>
      <w:rFonts w:ascii="Arial" w:eastAsia="Arial" w:hAnsi="Arial" w:cs="Arial"/>
      <w:b w:val="0"/>
      <w:bCs w:val="0"/>
      <w:i w:val="0"/>
      <w:iCs w:val="0"/>
      <w:smallCaps w:val="0"/>
      <w:strike w:val="0"/>
      <w:color w:val="000000"/>
      <w:spacing w:val="0"/>
      <w:w w:val="100"/>
      <w:position w:val="0"/>
      <w:sz w:val="13"/>
      <w:szCs w:val="13"/>
      <w:u w:val="none"/>
      <w:lang w:val="en-US" w:eastAsia="en-US" w:bidi="en-US"/>
    </w:rPr>
  </w:style>
  <w:style w:type="character" w:customStyle="1" w:styleId="Bodytext2Exact1">
    <w:name w:val="Body text (2) Exact"/>
    <w:basedOn w:val="Bodytext2"/>
    <w:rsid w:val="00515CFE"/>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Heading42">
    <w:name w:val="Heading #4"/>
    <w:basedOn w:val="Heading40"/>
    <w:rsid w:val="00515CFE"/>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Bodytext151">
    <w:name w:val="Body text (15)"/>
    <w:basedOn w:val="Bodytext15"/>
    <w:rsid w:val="00515CFE"/>
    <w:rPr>
      <w:rFonts w:ascii="Arial" w:eastAsia="Arial" w:hAnsi="Arial" w:cs="Arial"/>
      <w:b w:val="0"/>
      <w:bCs w:val="0"/>
      <w:i w:val="0"/>
      <w:iCs w:val="0"/>
      <w:smallCaps w:val="0"/>
      <w:strike w:val="0"/>
      <w:color w:val="000000"/>
      <w:spacing w:val="0"/>
      <w:w w:val="100"/>
      <w:position w:val="0"/>
      <w:sz w:val="22"/>
      <w:szCs w:val="22"/>
      <w:u w:val="none"/>
      <w:lang w:val="en-US" w:eastAsia="en-US" w:bidi="en-US"/>
    </w:rPr>
  </w:style>
  <w:style w:type="character" w:customStyle="1" w:styleId="Bodytext8NotItalic0">
    <w:name w:val="Body text (8) + Not Italic"/>
    <w:basedOn w:val="Bodytext8"/>
    <w:rsid w:val="00515CFE"/>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Bodytext81">
    <w:name w:val="Body text (8)"/>
    <w:basedOn w:val="Bodytext8"/>
    <w:rsid w:val="00515CFE"/>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Bodytext16Exact1">
    <w:name w:val="Body text (16) Exact"/>
    <w:basedOn w:val="Bodytext16Exact"/>
    <w:rsid w:val="00515CFE"/>
    <w:rPr>
      <w:rFonts w:ascii="Lucida Sans Unicode" w:eastAsia="Lucida Sans Unicode" w:hAnsi="Lucida Sans Unicode" w:cs="Lucida Sans Unicode"/>
      <w:b w:val="0"/>
      <w:bCs w:val="0"/>
      <w:i w:val="0"/>
      <w:iCs w:val="0"/>
      <w:smallCaps w:val="0"/>
      <w:strike w:val="0"/>
      <w:color w:val="000000"/>
      <w:spacing w:val="0"/>
      <w:w w:val="100"/>
      <w:position w:val="0"/>
      <w:sz w:val="21"/>
      <w:szCs w:val="21"/>
      <w:u w:val="none"/>
      <w:lang w:val="en-US" w:eastAsia="en-US" w:bidi="en-US"/>
    </w:rPr>
  </w:style>
  <w:style w:type="character" w:customStyle="1" w:styleId="TablecaptionExact">
    <w:name w:val="Table caption Exact"/>
    <w:basedOn w:val="DefaultParagraphFont"/>
    <w:rsid w:val="00515CFE"/>
    <w:rPr>
      <w:rFonts w:ascii="Arial" w:eastAsia="Arial" w:hAnsi="Arial" w:cs="Arial"/>
      <w:b w:val="0"/>
      <w:bCs w:val="0"/>
      <w:i w:val="0"/>
      <w:iCs w:val="0"/>
      <w:smallCaps w:val="0"/>
      <w:strike w:val="0"/>
      <w:sz w:val="17"/>
      <w:szCs w:val="17"/>
      <w:u w:val="none"/>
    </w:rPr>
  </w:style>
  <w:style w:type="character" w:customStyle="1" w:styleId="TablecaptionExact0">
    <w:name w:val="Table caption Exact"/>
    <w:basedOn w:val="Tablecaption"/>
    <w:rsid w:val="00515CFE"/>
    <w:rPr>
      <w:rFonts w:ascii="Arial" w:eastAsia="Arial" w:hAnsi="Arial" w:cs="Arial"/>
      <w:b w:val="0"/>
      <w:bCs w:val="0"/>
      <w:i w:val="0"/>
      <w:iCs w:val="0"/>
      <w:smallCaps w:val="0"/>
      <w:strike w:val="0"/>
      <w:sz w:val="17"/>
      <w:szCs w:val="17"/>
      <w:u w:val="none"/>
    </w:rPr>
  </w:style>
  <w:style w:type="character" w:customStyle="1" w:styleId="Tablecaption">
    <w:name w:val="Table caption_"/>
    <w:basedOn w:val="DefaultParagraphFont"/>
    <w:link w:val="Tablecaption0"/>
    <w:rsid w:val="00515CFE"/>
    <w:rPr>
      <w:rFonts w:ascii="Arial" w:eastAsia="Arial" w:hAnsi="Arial" w:cs="Arial"/>
      <w:b w:val="0"/>
      <w:bCs w:val="0"/>
      <w:i w:val="0"/>
      <w:iCs w:val="0"/>
      <w:smallCaps w:val="0"/>
      <w:strike w:val="0"/>
      <w:sz w:val="17"/>
      <w:szCs w:val="17"/>
      <w:u w:val="none"/>
    </w:rPr>
  </w:style>
  <w:style w:type="paragraph" w:customStyle="1" w:styleId="Tablecaption0">
    <w:name w:val="Table caption"/>
    <w:basedOn w:val="Normal"/>
    <w:link w:val="Tablecaption"/>
    <w:rsid w:val="00515CFE"/>
    <w:pPr>
      <w:shd w:val="clear" w:color="auto" w:fill="FFFFFF"/>
      <w:spacing w:line="173" w:lineRule="exact"/>
      <w:jc w:val="both"/>
    </w:pPr>
    <w:rPr>
      <w:rFonts w:ascii="Arial" w:eastAsia="Arial" w:hAnsi="Arial" w:cs="Arial"/>
      <w:sz w:val="17"/>
      <w:szCs w:val="17"/>
    </w:rPr>
  </w:style>
  <w:style w:type="character" w:customStyle="1" w:styleId="Tablecaption65ptExact">
    <w:name w:val="Table caption + 6;5 pt Exact"/>
    <w:basedOn w:val="Tablecaption"/>
    <w:rsid w:val="00515CFE"/>
    <w:rPr>
      <w:rFonts w:ascii="Arial" w:eastAsia="Arial" w:hAnsi="Arial" w:cs="Arial"/>
      <w:b w:val="0"/>
      <w:bCs w:val="0"/>
      <w:i w:val="0"/>
      <w:iCs w:val="0"/>
      <w:smallCaps w:val="0"/>
      <w:strike w:val="0"/>
      <w:sz w:val="13"/>
      <w:szCs w:val="13"/>
      <w:u w:val="none"/>
    </w:rPr>
  </w:style>
  <w:style w:type="character" w:customStyle="1" w:styleId="Bodytext22Exact">
    <w:name w:val="Body text (22) Exact"/>
    <w:basedOn w:val="DefaultParagraphFont"/>
    <w:rsid w:val="00515CFE"/>
    <w:rPr>
      <w:rFonts w:ascii="Arial" w:eastAsia="Arial" w:hAnsi="Arial" w:cs="Arial"/>
      <w:b/>
      <w:bCs/>
      <w:i w:val="0"/>
      <w:iCs w:val="0"/>
      <w:smallCaps w:val="0"/>
      <w:strike w:val="0"/>
      <w:sz w:val="60"/>
      <w:szCs w:val="60"/>
      <w:u w:val="none"/>
    </w:rPr>
  </w:style>
  <w:style w:type="character" w:customStyle="1" w:styleId="Bodytext22Exact0">
    <w:name w:val="Body text (22) Exact"/>
    <w:basedOn w:val="Bodytext220"/>
    <w:rsid w:val="00515CFE"/>
    <w:rPr>
      <w:rFonts w:ascii="Arial" w:eastAsia="Arial" w:hAnsi="Arial" w:cs="Arial"/>
      <w:b/>
      <w:bCs/>
      <w:i w:val="0"/>
      <w:iCs w:val="0"/>
      <w:smallCaps w:val="0"/>
      <w:strike w:val="0"/>
      <w:sz w:val="60"/>
      <w:szCs w:val="60"/>
      <w:u w:val="none"/>
    </w:rPr>
  </w:style>
  <w:style w:type="character" w:customStyle="1" w:styleId="Bodytext220">
    <w:name w:val="Body text (22)_"/>
    <w:basedOn w:val="DefaultParagraphFont"/>
    <w:link w:val="Bodytext221"/>
    <w:rsid w:val="00515CFE"/>
    <w:rPr>
      <w:rFonts w:ascii="Arial" w:eastAsia="Arial" w:hAnsi="Arial" w:cs="Arial"/>
      <w:b/>
      <w:bCs/>
      <w:i w:val="0"/>
      <w:iCs w:val="0"/>
      <w:smallCaps w:val="0"/>
      <w:strike w:val="0"/>
      <w:sz w:val="60"/>
      <w:szCs w:val="60"/>
      <w:u w:val="none"/>
    </w:rPr>
  </w:style>
  <w:style w:type="paragraph" w:customStyle="1" w:styleId="Bodytext221">
    <w:name w:val="Body text (22)"/>
    <w:basedOn w:val="Normal"/>
    <w:link w:val="Bodytext220"/>
    <w:rsid w:val="00515CFE"/>
    <w:pPr>
      <w:shd w:val="clear" w:color="auto" w:fill="FFFFFF"/>
      <w:spacing w:line="0" w:lineRule="atLeast"/>
    </w:pPr>
    <w:rPr>
      <w:rFonts w:ascii="Arial" w:eastAsia="Arial" w:hAnsi="Arial" w:cs="Arial"/>
      <w:b/>
      <w:bCs/>
      <w:sz w:val="60"/>
      <w:szCs w:val="60"/>
    </w:rPr>
  </w:style>
  <w:style w:type="character" w:customStyle="1" w:styleId="Bodytext15Exact1">
    <w:name w:val="Body text (15) Exact"/>
    <w:basedOn w:val="Bodytext15"/>
    <w:rsid w:val="00515CFE"/>
    <w:rPr>
      <w:rFonts w:ascii="Arial" w:eastAsia="Arial" w:hAnsi="Arial" w:cs="Arial"/>
      <w:b w:val="0"/>
      <w:bCs w:val="0"/>
      <w:i w:val="0"/>
      <w:iCs w:val="0"/>
      <w:smallCaps w:val="0"/>
      <w:strike w:val="0"/>
      <w:color w:val="000000"/>
      <w:spacing w:val="0"/>
      <w:w w:val="100"/>
      <w:position w:val="0"/>
      <w:sz w:val="22"/>
      <w:szCs w:val="22"/>
      <w:u w:val="none"/>
      <w:lang w:val="en-US" w:eastAsia="en-US" w:bidi="en-US"/>
    </w:rPr>
  </w:style>
  <w:style w:type="character" w:customStyle="1" w:styleId="Bodytext191">
    <w:name w:val="Body text (19)"/>
    <w:basedOn w:val="Bodytext19"/>
    <w:rsid w:val="00515CFE"/>
    <w:rPr>
      <w:rFonts w:ascii="Arial" w:eastAsia="Arial" w:hAnsi="Arial" w:cs="Arial"/>
      <w:b w:val="0"/>
      <w:bCs w:val="0"/>
      <w:i w:val="0"/>
      <w:iCs w:val="0"/>
      <w:smallCaps w:val="0"/>
      <w:strike w:val="0"/>
      <w:color w:val="000000"/>
      <w:spacing w:val="0"/>
      <w:w w:val="100"/>
      <w:position w:val="0"/>
      <w:sz w:val="12"/>
      <w:szCs w:val="12"/>
      <w:u w:val="none"/>
      <w:lang w:val="en-US" w:eastAsia="en-US" w:bidi="en-US"/>
    </w:rPr>
  </w:style>
  <w:style w:type="character" w:customStyle="1" w:styleId="Heading32">
    <w:name w:val="Heading #3 (2)_"/>
    <w:basedOn w:val="DefaultParagraphFont"/>
    <w:link w:val="Heading320"/>
    <w:rsid w:val="00515CFE"/>
    <w:rPr>
      <w:rFonts w:ascii="Courier New" w:eastAsia="Courier New" w:hAnsi="Courier New" w:cs="Courier New"/>
      <w:b/>
      <w:bCs/>
      <w:i w:val="0"/>
      <w:iCs w:val="0"/>
      <w:smallCaps w:val="0"/>
      <w:strike w:val="0"/>
      <w:sz w:val="26"/>
      <w:szCs w:val="26"/>
      <w:u w:val="none"/>
    </w:rPr>
  </w:style>
  <w:style w:type="paragraph" w:customStyle="1" w:styleId="Heading320">
    <w:name w:val="Heading #3 (2)"/>
    <w:basedOn w:val="Normal"/>
    <w:link w:val="Heading32"/>
    <w:rsid w:val="00515CFE"/>
    <w:pPr>
      <w:shd w:val="clear" w:color="auto" w:fill="FFFFFF"/>
      <w:spacing w:before="2040" w:line="0" w:lineRule="atLeast"/>
      <w:jc w:val="right"/>
      <w:outlineLvl w:val="2"/>
    </w:pPr>
    <w:rPr>
      <w:rFonts w:ascii="Courier New" w:eastAsia="Courier New" w:hAnsi="Courier New" w:cs="Courier New"/>
      <w:b/>
      <w:bCs/>
      <w:sz w:val="26"/>
      <w:szCs w:val="26"/>
    </w:rPr>
  </w:style>
  <w:style w:type="character" w:customStyle="1" w:styleId="Heading321">
    <w:name w:val="Heading #3 (2)"/>
    <w:basedOn w:val="Heading32"/>
    <w:rsid w:val="00515CFE"/>
    <w:rPr>
      <w:rFonts w:ascii="Courier New" w:eastAsia="Courier New" w:hAnsi="Courier New" w:cs="Courier New"/>
      <w:b/>
      <w:bCs/>
      <w:i w:val="0"/>
      <w:iCs w:val="0"/>
      <w:smallCaps w:val="0"/>
      <w:strike w:val="0"/>
      <w:color w:val="000000"/>
      <w:spacing w:val="0"/>
      <w:w w:val="100"/>
      <w:position w:val="0"/>
      <w:sz w:val="26"/>
      <w:szCs w:val="26"/>
      <w:u w:val="none"/>
      <w:lang w:val="en-US" w:eastAsia="en-US" w:bidi="en-US"/>
    </w:rPr>
  </w:style>
  <w:style w:type="character" w:customStyle="1" w:styleId="Heading32Exact">
    <w:name w:val="Heading #3 (2) Exact"/>
    <w:basedOn w:val="DefaultParagraphFont"/>
    <w:rsid w:val="00515CFE"/>
    <w:rPr>
      <w:rFonts w:ascii="Courier New" w:eastAsia="Courier New" w:hAnsi="Courier New" w:cs="Courier New"/>
      <w:b/>
      <w:bCs/>
      <w:i w:val="0"/>
      <w:iCs w:val="0"/>
      <w:smallCaps w:val="0"/>
      <w:strike w:val="0"/>
      <w:sz w:val="26"/>
      <w:szCs w:val="26"/>
      <w:u w:val="none"/>
    </w:rPr>
  </w:style>
  <w:style w:type="character" w:customStyle="1" w:styleId="Heading32Exact0">
    <w:name w:val="Heading #3 (2) Exact"/>
    <w:basedOn w:val="Heading32"/>
    <w:rsid w:val="00515CFE"/>
    <w:rPr>
      <w:rFonts w:ascii="Courier New" w:eastAsia="Courier New" w:hAnsi="Courier New" w:cs="Courier New"/>
      <w:b/>
      <w:bCs/>
      <w:i w:val="0"/>
      <w:iCs w:val="0"/>
      <w:smallCaps w:val="0"/>
      <w:strike w:val="0"/>
      <w:color w:val="000000"/>
      <w:spacing w:val="0"/>
      <w:w w:val="100"/>
      <w:position w:val="0"/>
      <w:sz w:val="26"/>
      <w:szCs w:val="26"/>
      <w:u w:val="none"/>
      <w:lang w:val="en-US" w:eastAsia="en-US" w:bidi="en-US"/>
    </w:rPr>
  </w:style>
  <w:style w:type="character" w:customStyle="1" w:styleId="Bodytext23Exact">
    <w:name w:val="Body text (23) Exact"/>
    <w:basedOn w:val="DefaultParagraphFont"/>
    <w:link w:val="Bodytext23"/>
    <w:rsid w:val="00515CFE"/>
    <w:rPr>
      <w:rFonts w:ascii="Arial" w:eastAsia="Arial" w:hAnsi="Arial" w:cs="Arial"/>
      <w:b w:val="0"/>
      <w:bCs w:val="0"/>
      <w:i/>
      <w:iCs/>
      <w:smallCaps w:val="0"/>
      <w:strike w:val="0"/>
      <w:sz w:val="20"/>
      <w:szCs w:val="20"/>
      <w:u w:val="none"/>
    </w:rPr>
  </w:style>
  <w:style w:type="paragraph" w:customStyle="1" w:styleId="Bodytext23">
    <w:name w:val="Body text (23)"/>
    <w:basedOn w:val="Normal"/>
    <w:link w:val="Bodytext23Exact"/>
    <w:rsid w:val="00515CFE"/>
    <w:pPr>
      <w:shd w:val="clear" w:color="auto" w:fill="FFFFFF"/>
      <w:spacing w:after="120" w:line="0" w:lineRule="atLeast"/>
      <w:jc w:val="both"/>
    </w:pPr>
    <w:rPr>
      <w:rFonts w:ascii="Arial" w:eastAsia="Arial" w:hAnsi="Arial" w:cs="Arial"/>
      <w:i/>
      <w:iCs/>
      <w:sz w:val="20"/>
      <w:szCs w:val="20"/>
    </w:rPr>
  </w:style>
  <w:style w:type="character" w:customStyle="1" w:styleId="Bodytext23Exact0">
    <w:name w:val="Body text (23) Exact"/>
    <w:basedOn w:val="Bodytext23Exact"/>
    <w:rsid w:val="00515CFE"/>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Bodytext24Exact">
    <w:name w:val="Body text (24) Exact"/>
    <w:basedOn w:val="DefaultParagraphFont"/>
    <w:link w:val="Bodytext24"/>
    <w:rsid w:val="00515CFE"/>
    <w:rPr>
      <w:rFonts w:ascii="Arial Narrow" w:eastAsia="Arial Narrow" w:hAnsi="Arial Narrow" w:cs="Arial Narrow"/>
      <w:b w:val="0"/>
      <w:bCs w:val="0"/>
      <w:i w:val="0"/>
      <w:iCs w:val="0"/>
      <w:smallCaps w:val="0"/>
      <w:strike w:val="0"/>
      <w:w w:val="100"/>
      <w:sz w:val="19"/>
      <w:szCs w:val="19"/>
      <w:u w:val="none"/>
    </w:rPr>
  </w:style>
  <w:style w:type="paragraph" w:customStyle="1" w:styleId="Bodytext24">
    <w:name w:val="Body text (24)"/>
    <w:basedOn w:val="Normal"/>
    <w:link w:val="Bodytext24Exact"/>
    <w:rsid w:val="00515CFE"/>
    <w:pPr>
      <w:shd w:val="clear" w:color="auto" w:fill="FFFFFF"/>
      <w:spacing w:before="120" w:line="0" w:lineRule="atLeast"/>
      <w:jc w:val="both"/>
    </w:pPr>
    <w:rPr>
      <w:rFonts w:ascii="Arial Narrow" w:eastAsia="Arial Narrow" w:hAnsi="Arial Narrow" w:cs="Arial Narrow"/>
      <w:sz w:val="19"/>
      <w:szCs w:val="19"/>
    </w:rPr>
  </w:style>
  <w:style w:type="character" w:customStyle="1" w:styleId="Bodytext24Exact0">
    <w:name w:val="Body text (24) Exact"/>
    <w:basedOn w:val="Bodytext24Exact"/>
    <w:rsid w:val="00515CFE"/>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style>
  <w:style w:type="character" w:customStyle="1" w:styleId="Bodytext11Exact">
    <w:name w:val="Body text (11) Exact"/>
    <w:basedOn w:val="DefaultParagraphFont"/>
    <w:rsid w:val="00515CFE"/>
    <w:rPr>
      <w:rFonts w:ascii="Arial" w:eastAsia="Arial" w:hAnsi="Arial" w:cs="Arial"/>
      <w:b/>
      <w:bCs/>
      <w:i w:val="0"/>
      <w:iCs w:val="0"/>
      <w:smallCaps w:val="0"/>
      <w:strike w:val="0"/>
      <w:sz w:val="15"/>
      <w:szCs w:val="15"/>
      <w:u w:val="none"/>
    </w:rPr>
  </w:style>
  <w:style w:type="character" w:customStyle="1" w:styleId="Bodytext11Exact0">
    <w:name w:val="Body text (11) Exact"/>
    <w:basedOn w:val="Bodytext11"/>
    <w:rsid w:val="00515CFE"/>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Bodytext8Exact">
    <w:name w:val="Body text (8) Exact"/>
    <w:basedOn w:val="DefaultParagraphFont"/>
    <w:rsid w:val="00515CFE"/>
    <w:rPr>
      <w:rFonts w:ascii="Arial" w:eastAsia="Arial" w:hAnsi="Arial" w:cs="Arial"/>
      <w:b w:val="0"/>
      <w:bCs w:val="0"/>
      <w:i/>
      <w:iCs/>
      <w:smallCaps w:val="0"/>
      <w:strike w:val="0"/>
      <w:sz w:val="20"/>
      <w:szCs w:val="20"/>
      <w:u w:val="none"/>
    </w:rPr>
  </w:style>
  <w:style w:type="character" w:customStyle="1" w:styleId="Bodytext8NotItalicExact">
    <w:name w:val="Body text (8) + Not Italic Exact"/>
    <w:basedOn w:val="Bodytext8"/>
    <w:rsid w:val="00515CFE"/>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Bodytext8Exact0">
    <w:name w:val="Body text (8) Exact"/>
    <w:basedOn w:val="Bodytext8"/>
    <w:rsid w:val="00515CFE"/>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Picturecaption4Exact">
    <w:name w:val="Picture caption (4) Exact"/>
    <w:basedOn w:val="DefaultParagraphFont"/>
    <w:link w:val="Picturecaption4"/>
    <w:rsid w:val="00515CFE"/>
    <w:rPr>
      <w:rFonts w:ascii="Arial" w:eastAsia="Arial" w:hAnsi="Arial" w:cs="Arial"/>
      <w:b w:val="0"/>
      <w:bCs w:val="0"/>
      <w:i w:val="0"/>
      <w:iCs w:val="0"/>
      <w:smallCaps w:val="0"/>
      <w:strike w:val="0"/>
      <w:sz w:val="12"/>
      <w:szCs w:val="12"/>
      <w:u w:val="none"/>
    </w:rPr>
  </w:style>
  <w:style w:type="paragraph" w:customStyle="1" w:styleId="Picturecaption4">
    <w:name w:val="Picture caption (4)"/>
    <w:basedOn w:val="Normal"/>
    <w:link w:val="Picturecaption4Exact"/>
    <w:rsid w:val="00515CFE"/>
    <w:pPr>
      <w:shd w:val="clear" w:color="auto" w:fill="FFFFFF"/>
      <w:spacing w:line="0" w:lineRule="atLeast"/>
    </w:pPr>
    <w:rPr>
      <w:rFonts w:ascii="Arial" w:eastAsia="Arial" w:hAnsi="Arial" w:cs="Arial"/>
      <w:sz w:val="12"/>
      <w:szCs w:val="12"/>
    </w:rPr>
  </w:style>
  <w:style w:type="character" w:customStyle="1" w:styleId="Picturecaption4Exact0">
    <w:name w:val="Picture caption (4) Exact"/>
    <w:basedOn w:val="Picturecaption4Exact"/>
    <w:rsid w:val="00515CFE"/>
    <w:rPr>
      <w:rFonts w:ascii="Arial" w:eastAsia="Arial" w:hAnsi="Arial" w:cs="Arial"/>
      <w:b w:val="0"/>
      <w:bCs w:val="0"/>
      <w:i w:val="0"/>
      <w:iCs w:val="0"/>
      <w:smallCaps w:val="0"/>
      <w:strike w:val="0"/>
      <w:color w:val="000000"/>
      <w:spacing w:val="0"/>
      <w:w w:val="100"/>
      <w:position w:val="0"/>
      <w:sz w:val="12"/>
      <w:szCs w:val="12"/>
      <w:u w:val="none"/>
      <w:lang w:val="en-US" w:eastAsia="en-US" w:bidi="en-US"/>
    </w:rPr>
  </w:style>
  <w:style w:type="character" w:customStyle="1" w:styleId="Bodytext4Exact">
    <w:name w:val="Body text (4) Exact"/>
    <w:basedOn w:val="DefaultParagraphFont"/>
    <w:rsid w:val="00515CFE"/>
    <w:rPr>
      <w:rFonts w:ascii="Arial" w:eastAsia="Arial" w:hAnsi="Arial" w:cs="Arial"/>
      <w:b w:val="0"/>
      <w:bCs w:val="0"/>
      <w:i w:val="0"/>
      <w:iCs w:val="0"/>
      <w:smallCaps w:val="0"/>
      <w:strike w:val="0"/>
      <w:sz w:val="54"/>
      <w:szCs w:val="54"/>
      <w:u w:val="none"/>
    </w:rPr>
  </w:style>
  <w:style w:type="character" w:customStyle="1" w:styleId="Bodytext4Exact0">
    <w:name w:val="Body text (4) Exact"/>
    <w:basedOn w:val="Bodytext4"/>
    <w:rsid w:val="00515CFE"/>
    <w:rPr>
      <w:rFonts w:ascii="Arial" w:eastAsia="Arial" w:hAnsi="Arial" w:cs="Arial"/>
      <w:b w:val="0"/>
      <w:bCs w:val="0"/>
      <w:i w:val="0"/>
      <w:iCs w:val="0"/>
      <w:smallCaps w:val="0"/>
      <w:strike w:val="0"/>
      <w:color w:val="000000"/>
      <w:spacing w:val="0"/>
      <w:w w:val="100"/>
      <w:position w:val="0"/>
      <w:sz w:val="54"/>
      <w:szCs w:val="54"/>
      <w:u w:val="none"/>
      <w:lang w:val="en-US" w:eastAsia="en-US" w:bidi="en-US"/>
    </w:rPr>
  </w:style>
  <w:style w:type="character" w:customStyle="1" w:styleId="Bodytext1965ptBold">
    <w:name w:val="Body text (19) + 6;5 pt;Bold"/>
    <w:basedOn w:val="Bodytext19"/>
    <w:rsid w:val="00515CFE"/>
    <w:rPr>
      <w:rFonts w:ascii="Arial" w:eastAsia="Arial" w:hAnsi="Arial" w:cs="Arial"/>
      <w:b/>
      <w:bCs/>
      <w:i w:val="0"/>
      <w:iCs w:val="0"/>
      <w:smallCaps w:val="0"/>
      <w:strike w:val="0"/>
      <w:color w:val="000000"/>
      <w:spacing w:val="0"/>
      <w:w w:val="100"/>
      <w:position w:val="0"/>
      <w:sz w:val="13"/>
      <w:szCs w:val="13"/>
      <w:u w:val="none"/>
      <w:lang w:val="en-US" w:eastAsia="en-US" w:bidi="en-US"/>
    </w:rPr>
  </w:style>
  <w:style w:type="character" w:customStyle="1" w:styleId="Headerorfooter75pt">
    <w:name w:val="Header or footer + 7;5 pt"/>
    <w:basedOn w:val="Headerorfooter"/>
    <w:rsid w:val="00515CFE"/>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Bodytext25Exact">
    <w:name w:val="Body text (25) Exact"/>
    <w:basedOn w:val="DefaultParagraphFont"/>
    <w:link w:val="Bodytext25"/>
    <w:rsid w:val="00515CFE"/>
    <w:rPr>
      <w:rFonts w:ascii="Arial" w:eastAsia="Arial" w:hAnsi="Arial" w:cs="Arial"/>
      <w:b w:val="0"/>
      <w:bCs w:val="0"/>
      <w:i w:val="0"/>
      <w:iCs w:val="0"/>
      <w:smallCaps w:val="0"/>
      <w:strike w:val="0"/>
      <w:spacing w:val="-10"/>
      <w:sz w:val="11"/>
      <w:szCs w:val="11"/>
      <w:u w:val="none"/>
    </w:rPr>
  </w:style>
  <w:style w:type="paragraph" w:customStyle="1" w:styleId="Bodytext25">
    <w:name w:val="Body text (25)"/>
    <w:basedOn w:val="Normal"/>
    <w:link w:val="Bodytext25Exact"/>
    <w:rsid w:val="00515CFE"/>
    <w:pPr>
      <w:shd w:val="clear" w:color="auto" w:fill="FFFFFF"/>
      <w:spacing w:line="101" w:lineRule="exact"/>
      <w:jc w:val="right"/>
    </w:pPr>
    <w:rPr>
      <w:rFonts w:ascii="Arial" w:eastAsia="Arial" w:hAnsi="Arial" w:cs="Arial"/>
      <w:spacing w:val="-10"/>
      <w:sz w:val="11"/>
      <w:szCs w:val="11"/>
    </w:rPr>
  </w:style>
  <w:style w:type="character" w:customStyle="1" w:styleId="Bodytext25AngsanaUPC8ptItalicExact">
    <w:name w:val="Body text (25) + AngsanaUPC;8 pt;Italic Exact"/>
    <w:basedOn w:val="Bodytext25Exact"/>
    <w:rsid w:val="00515CFE"/>
    <w:rPr>
      <w:rFonts w:ascii="AngsanaUPC" w:eastAsia="AngsanaUPC" w:hAnsi="AngsanaUPC" w:cs="AngsanaUPC"/>
      <w:b w:val="0"/>
      <w:bCs w:val="0"/>
      <w:i/>
      <w:iCs/>
      <w:smallCaps w:val="0"/>
      <w:strike w:val="0"/>
      <w:color w:val="000000"/>
      <w:spacing w:val="-10"/>
      <w:w w:val="100"/>
      <w:position w:val="0"/>
      <w:sz w:val="16"/>
      <w:szCs w:val="16"/>
      <w:u w:val="none"/>
      <w:lang w:val="en-US" w:eastAsia="en-US" w:bidi="en-US"/>
    </w:rPr>
  </w:style>
  <w:style w:type="character" w:customStyle="1" w:styleId="Bodytext25Exact0">
    <w:name w:val="Body text (25) Exact"/>
    <w:basedOn w:val="Bodytext25Exact"/>
    <w:rsid w:val="00515CFE"/>
    <w:rPr>
      <w:rFonts w:ascii="Arial" w:eastAsia="Arial" w:hAnsi="Arial" w:cs="Arial"/>
      <w:b w:val="0"/>
      <w:bCs w:val="0"/>
      <w:i w:val="0"/>
      <w:iCs w:val="0"/>
      <w:smallCaps w:val="0"/>
      <w:strike w:val="0"/>
      <w:color w:val="000000"/>
      <w:spacing w:val="-10"/>
      <w:w w:val="100"/>
      <w:position w:val="0"/>
      <w:sz w:val="11"/>
      <w:szCs w:val="11"/>
      <w:u w:val="none"/>
      <w:lang w:val="en-US" w:eastAsia="en-US" w:bidi="en-US"/>
    </w:rPr>
  </w:style>
  <w:style w:type="character" w:customStyle="1" w:styleId="Bodytext26Exact">
    <w:name w:val="Body text (26) Exact"/>
    <w:basedOn w:val="DefaultParagraphFont"/>
    <w:link w:val="Bodytext26"/>
    <w:rsid w:val="00515CFE"/>
    <w:rPr>
      <w:rFonts w:ascii="Arial Narrow" w:eastAsia="Arial Narrow" w:hAnsi="Arial Narrow" w:cs="Arial Narrow"/>
      <w:b w:val="0"/>
      <w:bCs w:val="0"/>
      <w:i w:val="0"/>
      <w:iCs w:val="0"/>
      <w:smallCaps w:val="0"/>
      <w:strike w:val="0"/>
      <w:spacing w:val="-10"/>
      <w:sz w:val="12"/>
      <w:szCs w:val="12"/>
      <w:u w:val="none"/>
    </w:rPr>
  </w:style>
  <w:style w:type="paragraph" w:customStyle="1" w:styleId="Bodytext26">
    <w:name w:val="Body text (26)"/>
    <w:basedOn w:val="Normal"/>
    <w:link w:val="Bodytext26Exact"/>
    <w:rsid w:val="00515CFE"/>
    <w:pPr>
      <w:shd w:val="clear" w:color="auto" w:fill="FFFFFF"/>
      <w:spacing w:after="60" w:line="101" w:lineRule="exact"/>
      <w:jc w:val="right"/>
    </w:pPr>
    <w:rPr>
      <w:rFonts w:ascii="Arial Narrow" w:eastAsia="Arial Narrow" w:hAnsi="Arial Narrow" w:cs="Arial Narrow"/>
      <w:spacing w:val="-10"/>
      <w:sz w:val="12"/>
      <w:szCs w:val="12"/>
    </w:rPr>
  </w:style>
  <w:style w:type="character" w:customStyle="1" w:styleId="Bodytext26Exact0">
    <w:name w:val="Body text (26) Exact"/>
    <w:basedOn w:val="Bodytext26Exact"/>
    <w:rsid w:val="00515CFE"/>
    <w:rPr>
      <w:rFonts w:ascii="Arial Narrow" w:eastAsia="Arial Narrow" w:hAnsi="Arial Narrow" w:cs="Arial Narrow"/>
      <w:b w:val="0"/>
      <w:bCs w:val="0"/>
      <w:i w:val="0"/>
      <w:iCs w:val="0"/>
      <w:smallCaps w:val="0"/>
      <w:strike w:val="0"/>
      <w:color w:val="000000"/>
      <w:spacing w:val="-10"/>
      <w:w w:val="100"/>
      <w:position w:val="0"/>
      <w:sz w:val="12"/>
      <w:szCs w:val="12"/>
      <w:u w:val="none"/>
      <w:lang w:val="en-US" w:eastAsia="en-US" w:bidi="en-US"/>
    </w:rPr>
  </w:style>
  <w:style w:type="character" w:customStyle="1" w:styleId="Bodytext27Exact">
    <w:name w:val="Body text (27) Exact"/>
    <w:basedOn w:val="DefaultParagraphFont"/>
    <w:link w:val="Bodytext27"/>
    <w:rsid w:val="00515CFE"/>
    <w:rPr>
      <w:rFonts w:ascii="Sylfaen" w:eastAsia="Sylfaen" w:hAnsi="Sylfaen" w:cs="Sylfaen"/>
      <w:b w:val="0"/>
      <w:bCs w:val="0"/>
      <w:i w:val="0"/>
      <w:iCs w:val="0"/>
      <w:smallCaps w:val="0"/>
      <w:strike w:val="0"/>
      <w:spacing w:val="10"/>
      <w:sz w:val="8"/>
      <w:szCs w:val="8"/>
      <w:u w:val="none"/>
    </w:rPr>
  </w:style>
  <w:style w:type="paragraph" w:customStyle="1" w:styleId="Bodytext27">
    <w:name w:val="Body text (27)"/>
    <w:basedOn w:val="Normal"/>
    <w:link w:val="Bodytext27Exact"/>
    <w:rsid w:val="00515CFE"/>
    <w:pPr>
      <w:shd w:val="clear" w:color="auto" w:fill="FFFFFF"/>
      <w:spacing w:line="0" w:lineRule="atLeast"/>
      <w:jc w:val="right"/>
    </w:pPr>
    <w:rPr>
      <w:rFonts w:ascii="Sylfaen" w:eastAsia="Sylfaen" w:hAnsi="Sylfaen" w:cs="Sylfaen"/>
      <w:spacing w:val="10"/>
      <w:sz w:val="8"/>
      <w:szCs w:val="8"/>
    </w:rPr>
  </w:style>
  <w:style w:type="character" w:customStyle="1" w:styleId="Bodytext27Exact0">
    <w:name w:val="Body text (27) Exact"/>
    <w:basedOn w:val="Bodytext27Exact"/>
    <w:rsid w:val="00515CFE"/>
    <w:rPr>
      <w:rFonts w:ascii="Sylfaen" w:eastAsia="Sylfaen" w:hAnsi="Sylfaen" w:cs="Sylfaen"/>
      <w:b w:val="0"/>
      <w:bCs w:val="0"/>
      <w:i w:val="0"/>
      <w:iCs w:val="0"/>
      <w:smallCaps w:val="0"/>
      <w:strike w:val="0"/>
      <w:color w:val="000000"/>
      <w:spacing w:val="10"/>
      <w:w w:val="100"/>
      <w:position w:val="0"/>
      <w:sz w:val="8"/>
      <w:szCs w:val="8"/>
      <w:u w:val="none"/>
      <w:lang w:val="en-US" w:eastAsia="en-US" w:bidi="en-US"/>
    </w:rPr>
  </w:style>
  <w:style w:type="character" w:customStyle="1" w:styleId="Bodytext28Exact">
    <w:name w:val="Body text (28) Exact"/>
    <w:basedOn w:val="DefaultParagraphFont"/>
    <w:link w:val="Bodytext28"/>
    <w:rsid w:val="00515CFE"/>
    <w:rPr>
      <w:rFonts w:ascii="Arial Narrow" w:eastAsia="Arial Narrow" w:hAnsi="Arial Narrow" w:cs="Arial Narrow"/>
      <w:b w:val="0"/>
      <w:bCs w:val="0"/>
      <w:i w:val="0"/>
      <w:iCs w:val="0"/>
      <w:smallCaps w:val="0"/>
      <w:strike w:val="0"/>
      <w:spacing w:val="-10"/>
      <w:sz w:val="12"/>
      <w:szCs w:val="12"/>
      <w:u w:val="none"/>
    </w:rPr>
  </w:style>
  <w:style w:type="paragraph" w:customStyle="1" w:styleId="Bodytext28">
    <w:name w:val="Body text (28)"/>
    <w:basedOn w:val="Normal"/>
    <w:link w:val="Bodytext28Exact"/>
    <w:rsid w:val="00515CFE"/>
    <w:pPr>
      <w:shd w:val="clear" w:color="auto" w:fill="FFFFFF"/>
      <w:spacing w:line="120" w:lineRule="exact"/>
      <w:jc w:val="both"/>
    </w:pPr>
    <w:rPr>
      <w:rFonts w:ascii="Arial Narrow" w:eastAsia="Arial Narrow" w:hAnsi="Arial Narrow" w:cs="Arial Narrow"/>
      <w:spacing w:val="-10"/>
      <w:sz w:val="12"/>
      <w:szCs w:val="12"/>
    </w:rPr>
  </w:style>
  <w:style w:type="character" w:customStyle="1" w:styleId="Bodytext28Arial10ptSpacing0ptExact">
    <w:name w:val="Body text (28) + Arial;10 pt;Spacing 0 pt Exact"/>
    <w:basedOn w:val="Bodytext28Exact"/>
    <w:rsid w:val="00515CFE"/>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Bodytext28Arial85ptSpacing0ptExact">
    <w:name w:val="Body text (28) + Arial;8;5 pt;Spacing 0 pt Exact"/>
    <w:basedOn w:val="Bodytext28Exact"/>
    <w:rsid w:val="00515CFE"/>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character" w:customStyle="1" w:styleId="Bodytext28Exact0">
    <w:name w:val="Body text (28) Exact"/>
    <w:basedOn w:val="Bodytext28Exact"/>
    <w:rsid w:val="00515CFE"/>
    <w:rPr>
      <w:rFonts w:ascii="Arial Narrow" w:eastAsia="Arial Narrow" w:hAnsi="Arial Narrow" w:cs="Arial Narrow"/>
      <w:b w:val="0"/>
      <w:bCs w:val="0"/>
      <w:i w:val="0"/>
      <w:iCs w:val="0"/>
      <w:smallCaps w:val="0"/>
      <w:strike w:val="0"/>
      <w:color w:val="000000"/>
      <w:spacing w:val="-10"/>
      <w:w w:val="100"/>
      <w:position w:val="0"/>
      <w:sz w:val="12"/>
      <w:szCs w:val="12"/>
      <w:u w:val="none"/>
      <w:lang w:val="en-US" w:eastAsia="en-US" w:bidi="en-US"/>
    </w:rPr>
  </w:style>
  <w:style w:type="character" w:customStyle="1" w:styleId="Bodytext29Exact">
    <w:name w:val="Body text (29) Exact"/>
    <w:basedOn w:val="DefaultParagraphFont"/>
    <w:link w:val="Bodytext29"/>
    <w:rsid w:val="00515CFE"/>
    <w:rPr>
      <w:rFonts w:ascii="Arial" w:eastAsia="Arial" w:hAnsi="Arial" w:cs="Arial"/>
      <w:b/>
      <w:bCs/>
      <w:i w:val="0"/>
      <w:iCs w:val="0"/>
      <w:smallCaps w:val="0"/>
      <w:strike w:val="0"/>
      <w:spacing w:val="-20"/>
      <w:sz w:val="12"/>
      <w:szCs w:val="12"/>
      <w:u w:val="none"/>
      <w:lang w:val="fr-FR" w:eastAsia="fr-FR" w:bidi="fr-FR"/>
    </w:rPr>
  </w:style>
  <w:style w:type="paragraph" w:customStyle="1" w:styleId="Bodytext29">
    <w:name w:val="Body text (29)"/>
    <w:basedOn w:val="Normal"/>
    <w:link w:val="Bodytext29Exact"/>
    <w:rsid w:val="00515CFE"/>
    <w:pPr>
      <w:shd w:val="clear" w:color="auto" w:fill="FFFFFF"/>
      <w:spacing w:line="0" w:lineRule="atLeast"/>
      <w:jc w:val="right"/>
    </w:pPr>
    <w:rPr>
      <w:rFonts w:ascii="Arial" w:eastAsia="Arial" w:hAnsi="Arial" w:cs="Arial"/>
      <w:b/>
      <w:bCs/>
      <w:spacing w:val="-20"/>
      <w:sz w:val="12"/>
      <w:szCs w:val="12"/>
      <w:lang w:val="fr-FR" w:eastAsia="fr-FR" w:bidi="fr-FR"/>
    </w:rPr>
  </w:style>
  <w:style w:type="character" w:customStyle="1" w:styleId="Bodytext30Exact">
    <w:name w:val="Body text (30) Exact"/>
    <w:basedOn w:val="DefaultParagraphFont"/>
    <w:link w:val="Bodytext300"/>
    <w:rsid w:val="00515CFE"/>
    <w:rPr>
      <w:rFonts w:ascii="AngsanaUPC" w:eastAsia="AngsanaUPC" w:hAnsi="AngsanaUPC" w:cs="AngsanaUPC"/>
      <w:b/>
      <w:bCs/>
      <w:i w:val="0"/>
      <w:iCs w:val="0"/>
      <w:smallCaps w:val="0"/>
      <w:strike w:val="0"/>
      <w:spacing w:val="-20"/>
      <w:w w:val="150"/>
      <w:sz w:val="24"/>
      <w:szCs w:val="24"/>
      <w:u w:val="none"/>
    </w:rPr>
  </w:style>
  <w:style w:type="paragraph" w:customStyle="1" w:styleId="Bodytext300">
    <w:name w:val="Body text (30)"/>
    <w:basedOn w:val="Normal"/>
    <w:link w:val="Bodytext30Exact"/>
    <w:rsid w:val="00515CFE"/>
    <w:pPr>
      <w:shd w:val="clear" w:color="auto" w:fill="FFFFFF"/>
      <w:spacing w:line="86" w:lineRule="exact"/>
      <w:jc w:val="right"/>
    </w:pPr>
    <w:rPr>
      <w:rFonts w:ascii="AngsanaUPC" w:eastAsia="AngsanaUPC" w:hAnsi="AngsanaUPC" w:cs="AngsanaUPC"/>
      <w:b/>
      <w:bCs/>
      <w:spacing w:val="-20"/>
      <w:w w:val="150"/>
    </w:rPr>
  </w:style>
  <w:style w:type="character" w:customStyle="1" w:styleId="Bodytext30Exact0">
    <w:name w:val="Body text (30) Exact"/>
    <w:basedOn w:val="Bodytext30Exact"/>
    <w:rsid w:val="00515CFE"/>
    <w:rPr>
      <w:rFonts w:ascii="AngsanaUPC" w:eastAsia="AngsanaUPC" w:hAnsi="AngsanaUPC" w:cs="AngsanaUPC"/>
      <w:b/>
      <w:bCs/>
      <w:i w:val="0"/>
      <w:iCs w:val="0"/>
      <w:smallCaps w:val="0"/>
      <w:strike w:val="0"/>
      <w:color w:val="000000"/>
      <w:spacing w:val="-20"/>
      <w:w w:val="150"/>
      <w:position w:val="0"/>
      <w:sz w:val="24"/>
      <w:szCs w:val="24"/>
      <w:u w:val="none"/>
      <w:lang w:val="en-US" w:eastAsia="en-US" w:bidi="en-US"/>
    </w:rPr>
  </w:style>
  <w:style w:type="character" w:customStyle="1" w:styleId="Tablecaption2Exact">
    <w:name w:val="Table caption (2) Exact"/>
    <w:basedOn w:val="DefaultParagraphFont"/>
    <w:rsid w:val="00515CFE"/>
    <w:rPr>
      <w:rFonts w:ascii="Arial" w:eastAsia="Arial" w:hAnsi="Arial" w:cs="Arial"/>
      <w:b w:val="0"/>
      <w:bCs w:val="0"/>
      <w:i w:val="0"/>
      <w:iCs w:val="0"/>
      <w:smallCaps w:val="0"/>
      <w:strike w:val="0"/>
      <w:sz w:val="12"/>
      <w:szCs w:val="12"/>
      <w:u w:val="none"/>
    </w:rPr>
  </w:style>
  <w:style w:type="character" w:customStyle="1" w:styleId="Tablecaption2Exact0">
    <w:name w:val="Table caption (2) Exact"/>
    <w:basedOn w:val="Tablecaption2"/>
    <w:rsid w:val="00515CFE"/>
    <w:rPr>
      <w:rFonts w:ascii="Arial" w:eastAsia="Arial" w:hAnsi="Arial" w:cs="Arial"/>
      <w:b w:val="0"/>
      <w:bCs w:val="0"/>
      <w:i w:val="0"/>
      <w:iCs w:val="0"/>
      <w:smallCaps w:val="0"/>
      <w:strike w:val="0"/>
      <w:sz w:val="12"/>
      <w:szCs w:val="12"/>
      <w:u w:val="none"/>
    </w:rPr>
  </w:style>
  <w:style w:type="character" w:customStyle="1" w:styleId="Tablecaption2">
    <w:name w:val="Table caption (2)_"/>
    <w:basedOn w:val="DefaultParagraphFont"/>
    <w:link w:val="Tablecaption20"/>
    <w:rsid w:val="00515CFE"/>
    <w:rPr>
      <w:rFonts w:ascii="Arial" w:eastAsia="Arial" w:hAnsi="Arial" w:cs="Arial"/>
      <w:b w:val="0"/>
      <w:bCs w:val="0"/>
      <w:i w:val="0"/>
      <w:iCs w:val="0"/>
      <w:smallCaps w:val="0"/>
      <w:strike w:val="0"/>
      <w:sz w:val="12"/>
      <w:szCs w:val="12"/>
      <w:u w:val="none"/>
    </w:rPr>
  </w:style>
  <w:style w:type="paragraph" w:customStyle="1" w:styleId="Tablecaption20">
    <w:name w:val="Table caption (2)"/>
    <w:basedOn w:val="Normal"/>
    <w:link w:val="Tablecaption2"/>
    <w:rsid w:val="00515CFE"/>
    <w:pPr>
      <w:shd w:val="clear" w:color="auto" w:fill="FFFFFF"/>
      <w:spacing w:line="144" w:lineRule="exact"/>
      <w:jc w:val="both"/>
    </w:pPr>
    <w:rPr>
      <w:rFonts w:ascii="Arial" w:eastAsia="Arial" w:hAnsi="Arial" w:cs="Arial"/>
      <w:sz w:val="12"/>
      <w:szCs w:val="12"/>
    </w:rPr>
  </w:style>
  <w:style w:type="character" w:customStyle="1" w:styleId="Tablecaption3Exact">
    <w:name w:val="Table caption (3) Exact"/>
    <w:basedOn w:val="DefaultParagraphFont"/>
    <w:link w:val="Tablecaption3"/>
    <w:rsid w:val="00515CFE"/>
    <w:rPr>
      <w:rFonts w:ascii="Arial" w:eastAsia="Arial" w:hAnsi="Arial" w:cs="Arial"/>
      <w:b w:val="0"/>
      <w:bCs w:val="0"/>
      <w:i w:val="0"/>
      <w:iCs w:val="0"/>
      <w:smallCaps w:val="0"/>
      <w:strike w:val="0"/>
      <w:w w:val="150"/>
      <w:sz w:val="11"/>
      <w:szCs w:val="11"/>
      <w:u w:val="none"/>
    </w:rPr>
  </w:style>
  <w:style w:type="paragraph" w:customStyle="1" w:styleId="Tablecaption3">
    <w:name w:val="Table caption (3)"/>
    <w:basedOn w:val="Normal"/>
    <w:link w:val="Tablecaption3Exact"/>
    <w:rsid w:val="00515CFE"/>
    <w:pPr>
      <w:shd w:val="clear" w:color="auto" w:fill="FFFFFF"/>
      <w:spacing w:line="101" w:lineRule="exact"/>
    </w:pPr>
    <w:rPr>
      <w:rFonts w:ascii="Arial" w:eastAsia="Arial" w:hAnsi="Arial" w:cs="Arial"/>
      <w:w w:val="150"/>
      <w:sz w:val="11"/>
      <w:szCs w:val="11"/>
    </w:rPr>
  </w:style>
  <w:style w:type="character" w:customStyle="1" w:styleId="Tablecaption3Exact0">
    <w:name w:val="Table caption (3) Exact"/>
    <w:basedOn w:val="Tablecaption3Exact"/>
    <w:rsid w:val="00515CFE"/>
    <w:rPr>
      <w:rFonts w:ascii="Arial" w:eastAsia="Arial" w:hAnsi="Arial" w:cs="Arial"/>
      <w:b w:val="0"/>
      <w:bCs w:val="0"/>
      <w:i w:val="0"/>
      <w:iCs w:val="0"/>
      <w:smallCaps w:val="0"/>
      <w:strike w:val="0"/>
      <w:color w:val="000000"/>
      <w:spacing w:val="0"/>
      <w:w w:val="150"/>
      <w:position w:val="0"/>
      <w:sz w:val="11"/>
      <w:szCs w:val="11"/>
      <w:u w:val="none"/>
      <w:lang w:val="en-US" w:eastAsia="en-US" w:bidi="en-US"/>
    </w:rPr>
  </w:style>
  <w:style w:type="character" w:customStyle="1" w:styleId="Tablecaption4Exact">
    <w:name w:val="Table caption (4) Exact"/>
    <w:basedOn w:val="DefaultParagraphFont"/>
    <w:link w:val="Tablecaption4"/>
    <w:rsid w:val="00515CFE"/>
    <w:rPr>
      <w:rFonts w:ascii="Arial" w:eastAsia="Arial" w:hAnsi="Arial" w:cs="Arial"/>
      <w:b w:val="0"/>
      <w:bCs w:val="0"/>
      <w:i w:val="0"/>
      <w:iCs w:val="0"/>
      <w:smallCaps w:val="0"/>
      <w:strike w:val="0"/>
      <w:sz w:val="20"/>
      <w:szCs w:val="20"/>
      <w:u w:val="none"/>
    </w:rPr>
  </w:style>
  <w:style w:type="paragraph" w:customStyle="1" w:styleId="Tablecaption4">
    <w:name w:val="Table caption (4)"/>
    <w:basedOn w:val="Normal"/>
    <w:link w:val="Tablecaption4Exact"/>
    <w:rsid w:val="00515CFE"/>
    <w:pPr>
      <w:shd w:val="clear" w:color="auto" w:fill="FFFFFF"/>
      <w:spacing w:line="101" w:lineRule="exact"/>
    </w:pPr>
    <w:rPr>
      <w:rFonts w:ascii="Arial" w:eastAsia="Arial" w:hAnsi="Arial" w:cs="Arial"/>
      <w:sz w:val="20"/>
      <w:szCs w:val="20"/>
    </w:rPr>
  </w:style>
  <w:style w:type="character" w:customStyle="1" w:styleId="Tablecaption4Exact0">
    <w:name w:val="Table caption (4) Exact"/>
    <w:basedOn w:val="Tablecaption4Exact"/>
    <w:rsid w:val="00515CFE"/>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Tablecaption5Exact">
    <w:name w:val="Table caption (5) Exact"/>
    <w:basedOn w:val="DefaultParagraphFont"/>
    <w:link w:val="Tablecaption5"/>
    <w:rsid w:val="00515CFE"/>
    <w:rPr>
      <w:rFonts w:ascii="Arial" w:eastAsia="Arial" w:hAnsi="Arial" w:cs="Arial"/>
      <w:b w:val="0"/>
      <w:bCs w:val="0"/>
      <w:i w:val="0"/>
      <w:iCs w:val="0"/>
      <w:smallCaps w:val="0"/>
      <w:strike w:val="0"/>
      <w:w w:val="150"/>
      <w:sz w:val="11"/>
      <w:szCs w:val="11"/>
      <w:u w:val="none"/>
    </w:rPr>
  </w:style>
  <w:style w:type="paragraph" w:customStyle="1" w:styleId="Tablecaption5">
    <w:name w:val="Table caption (5)"/>
    <w:basedOn w:val="Normal"/>
    <w:link w:val="Tablecaption5Exact"/>
    <w:rsid w:val="00515CFE"/>
    <w:pPr>
      <w:shd w:val="clear" w:color="auto" w:fill="FFFFFF"/>
      <w:spacing w:line="101" w:lineRule="exact"/>
    </w:pPr>
    <w:rPr>
      <w:rFonts w:ascii="Arial" w:eastAsia="Arial" w:hAnsi="Arial" w:cs="Arial"/>
      <w:w w:val="150"/>
      <w:sz w:val="11"/>
      <w:szCs w:val="11"/>
    </w:rPr>
  </w:style>
  <w:style w:type="character" w:customStyle="1" w:styleId="Tablecaption5Exact0">
    <w:name w:val="Table caption (5) Exact"/>
    <w:basedOn w:val="Tablecaption5Exact"/>
    <w:rsid w:val="00515CFE"/>
    <w:rPr>
      <w:rFonts w:ascii="Arial" w:eastAsia="Arial" w:hAnsi="Arial" w:cs="Arial"/>
      <w:b w:val="0"/>
      <w:bCs w:val="0"/>
      <w:i w:val="0"/>
      <w:iCs w:val="0"/>
      <w:smallCaps w:val="0"/>
      <w:strike w:val="0"/>
      <w:color w:val="000000"/>
      <w:spacing w:val="0"/>
      <w:w w:val="150"/>
      <w:position w:val="0"/>
      <w:sz w:val="11"/>
      <w:szCs w:val="11"/>
      <w:u w:val="none"/>
      <w:lang w:val="en-US" w:eastAsia="en-US" w:bidi="en-US"/>
    </w:rPr>
  </w:style>
  <w:style w:type="character" w:customStyle="1" w:styleId="Tablecaption6Exact">
    <w:name w:val="Table caption (6) Exact"/>
    <w:basedOn w:val="DefaultParagraphFont"/>
    <w:link w:val="Tablecaption6"/>
    <w:rsid w:val="00515CFE"/>
    <w:rPr>
      <w:rFonts w:ascii="Arial" w:eastAsia="Arial" w:hAnsi="Arial" w:cs="Arial"/>
      <w:b w:val="0"/>
      <w:bCs w:val="0"/>
      <w:i w:val="0"/>
      <w:iCs w:val="0"/>
      <w:smallCaps w:val="0"/>
      <w:strike w:val="0"/>
      <w:w w:val="150"/>
      <w:sz w:val="11"/>
      <w:szCs w:val="11"/>
      <w:u w:val="none"/>
    </w:rPr>
  </w:style>
  <w:style w:type="paragraph" w:customStyle="1" w:styleId="Tablecaption6">
    <w:name w:val="Table caption (6)"/>
    <w:basedOn w:val="Normal"/>
    <w:link w:val="Tablecaption6Exact"/>
    <w:rsid w:val="00515CFE"/>
    <w:pPr>
      <w:shd w:val="clear" w:color="auto" w:fill="FFFFFF"/>
      <w:spacing w:line="0" w:lineRule="atLeast"/>
    </w:pPr>
    <w:rPr>
      <w:rFonts w:ascii="Arial" w:eastAsia="Arial" w:hAnsi="Arial" w:cs="Arial"/>
      <w:w w:val="150"/>
      <w:sz w:val="11"/>
      <w:szCs w:val="11"/>
    </w:rPr>
  </w:style>
  <w:style w:type="character" w:customStyle="1" w:styleId="Tablecaption6Exact0">
    <w:name w:val="Table caption (6) Exact"/>
    <w:basedOn w:val="Tablecaption6Exact"/>
    <w:rsid w:val="00515CFE"/>
    <w:rPr>
      <w:rFonts w:ascii="Arial" w:eastAsia="Arial" w:hAnsi="Arial" w:cs="Arial"/>
      <w:b w:val="0"/>
      <w:bCs w:val="0"/>
      <w:i w:val="0"/>
      <w:iCs w:val="0"/>
      <w:smallCaps w:val="0"/>
      <w:strike w:val="0"/>
      <w:color w:val="000000"/>
      <w:spacing w:val="0"/>
      <w:w w:val="150"/>
      <w:position w:val="0"/>
      <w:sz w:val="11"/>
      <w:szCs w:val="11"/>
      <w:u w:val="none"/>
      <w:lang w:val="en-US" w:eastAsia="en-US" w:bidi="en-US"/>
    </w:rPr>
  </w:style>
  <w:style w:type="character" w:customStyle="1" w:styleId="Tablecaption7Exact">
    <w:name w:val="Table caption (7) Exact"/>
    <w:basedOn w:val="DefaultParagraphFont"/>
    <w:link w:val="Tablecaption7"/>
    <w:rsid w:val="00515CFE"/>
    <w:rPr>
      <w:rFonts w:ascii="Arial" w:eastAsia="Arial" w:hAnsi="Arial" w:cs="Arial"/>
      <w:b/>
      <w:bCs/>
      <w:i w:val="0"/>
      <w:iCs w:val="0"/>
      <w:smallCaps w:val="0"/>
      <w:strike w:val="0"/>
      <w:sz w:val="13"/>
      <w:szCs w:val="13"/>
      <w:u w:val="none"/>
    </w:rPr>
  </w:style>
  <w:style w:type="paragraph" w:customStyle="1" w:styleId="Tablecaption7">
    <w:name w:val="Table caption (7)"/>
    <w:basedOn w:val="Normal"/>
    <w:link w:val="Tablecaption7Exact"/>
    <w:rsid w:val="00515CFE"/>
    <w:pPr>
      <w:shd w:val="clear" w:color="auto" w:fill="FFFFFF"/>
      <w:spacing w:line="0" w:lineRule="atLeast"/>
    </w:pPr>
    <w:rPr>
      <w:rFonts w:ascii="Arial" w:eastAsia="Arial" w:hAnsi="Arial" w:cs="Arial"/>
      <w:b/>
      <w:bCs/>
      <w:sz w:val="13"/>
      <w:szCs w:val="13"/>
    </w:rPr>
  </w:style>
  <w:style w:type="character" w:customStyle="1" w:styleId="Tablecaption7Exact0">
    <w:name w:val="Table caption (7) Exact"/>
    <w:basedOn w:val="Tablecaption7Exact"/>
    <w:rsid w:val="00515CFE"/>
    <w:rPr>
      <w:rFonts w:ascii="Arial" w:eastAsia="Arial" w:hAnsi="Arial" w:cs="Arial"/>
      <w:b/>
      <w:bCs/>
      <w:i w:val="0"/>
      <w:iCs w:val="0"/>
      <w:smallCaps w:val="0"/>
      <w:strike w:val="0"/>
      <w:color w:val="000000"/>
      <w:spacing w:val="0"/>
      <w:w w:val="100"/>
      <w:position w:val="0"/>
      <w:sz w:val="13"/>
      <w:szCs w:val="13"/>
      <w:u w:val="none"/>
      <w:lang w:val="en-US" w:eastAsia="en-US" w:bidi="en-US"/>
    </w:rPr>
  </w:style>
  <w:style w:type="character" w:customStyle="1" w:styleId="Tablecaption8Exact">
    <w:name w:val="Table caption (8) Exact"/>
    <w:basedOn w:val="DefaultParagraphFont"/>
    <w:link w:val="Tablecaption8"/>
    <w:rsid w:val="00515CFE"/>
    <w:rPr>
      <w:rFonts w:ascii="Arial" w:eastAsia="Arial" w:hAnsi="Arial" w:cs="Arial"/>
      <w:b w:val="0"/>
      <w:bCs w:val="0"/>
      <w:i w:val="0"/>
      <w:iCs w:val="0"/>
      <w:smallCaps w:val="0"/>
      <w:strike w:val="0"/>
      <w:w w:val="150"/>
      <w:sz w:val="11"/>
      <w:szCs w:val="11"/>
      <w:u w:val="none"/>
    </w:rPr>
  </w:style>
  <w:style w:type="paragraph" w:customStyle="1" w:styleId="Tablecaption8">
    <w:name w:val="Table caption (8)"/>
    <w:basedOn w:val="Normal"/>
    <w:link w:val="Tablecaption8Exact"/>
    <w:rsid w:val="00515CFE"/>
    <w:pPr>
      <w:shd w:val="clear" w:color="auto" w:fill="FFFFFF"/>
      <w:spacing w:line="0" w:lineRule="atLeast"/>
    </w:pPr>
    <w:rPr>
      <w:rFonts w:ascii="Arial" w:eastAsia="Arial" w:hAnsi="Arial" w:cs="Arial"/>
      <w:w w:val="150"/>
      <w:sz w:val="11"/>
      <w:szCs w:val="11"/>
    </w:rPr>
  </w:style>
  <w:style w:type="character" w:customStyle="1" w:styleId="Tablecaption8Exact0">
    <w:name w:val="Table caption (8) Exact"/>
    <w:basedOn w:val="Tablecaption8Exact"/>
    <w:rsid w:val="00515CFE"/>
    <w:rPr>
      <w:rFonts w:ascii="Arial" w:eastAsia="Arial" w:hAnsi="Arial" w:cs="Arial"/>
      <w:b w:val="0"/>
      <w:bCs w:val="0"/>
      <w:i w:val="0"/>
      <w:iCs w:val="0"/>
      <w:smallCaps w:val="0"/>
      <w:strike w:val="0"/>
      <w:color w:val="000000"/>
      <w:spacing w:val="0"/>
      <w:w w:val="150"/>
      <w:position w:val="0"/>
      <w:sz w:val="11"/>
      <w:szCs w:val="11"/>
      <w:u w:val="none"/>
      <w:lang w:val="en-US" w:eastAsia="en-US" w:bidi="en-US"/>
    </w:rPr>
  </w:style>
  <w:style w:type="character" w:customStyle="1" w:styleId="Tablecaption9Exact">
    <w:name w:val="Table caption (9) Exact"/>
    <w:basedOn w:val="DefaultParagraphFont"/>
    <w:link w:val="Tablecaption9"/>
    <w:rsid w:val="00515CFE"/>
    <w:rPr>
      <w:rFonts w:ascii="Arial" w:eastAsia="Arial" w:hAnsi="Arial" w:cs="Arial"/>
      <w:b w:val="0"/>
      <w:bCs w:val="0"/>
      <w:i w:val="0"/>
      <w:iCs w:val="0"/>
      <w:smallCaps w:val="0"/>
      <w:strike w:val="0"/>
      <w:w w:val="150"/>
      <w:sz w:val="11"/>
      <w:szCs w:val="11"/>
      <w:u w:val="none"/>
    </w:rPr>
  </w:style>
  <w:style w:type="paragraph" w:customStyle="1" w:styleId="Tablecaption9">
    <w:name w:val="Table caption (9)"/>
    <w:basedOn w:val="Normal"/>
    <w:link w:val="Tablecaption9Exact"/>
    <w:rsid w:val="00515CFE"/>
    <w:pPr>
      <w:shd w:val="clear" w:color="auto" w:fill="FFFFFF"/>
      <w:spacing w:line="0" w:lineRule="atLeast"/>
    </w:pPr>
    <w:rPr>
      <w:rFonts w:ascii="Arial" w:eastAsia="Arial" w:hAnsi="Arial" w:cs="Arial"/>
      <w:w w:val="150"/>
      <w:sz w:val="11"/>
      <w:szCs w:val="11"/>
    </w:rPr>
  </w:style>
  <w:style w:type="character" w:customStyle="1" w:styleId="Tablecaption9Exact0">
    <w:name w:val="Table caption (9) Exact"/>
    <w:basedOn w:val="Tablecaption9Exact"/>
    <w:rsid w:val="00515CFE"/>
    <w:rPr>
      <w:rFonts w:ascii="Arial" w:eastAsia="Arial" w:hAnsi="Arial" w:cs="Arial"/>
      <w:b w:val="0"/>
      <w:bCs w:val="0"/>
      <w:i w:val="0"/>
      <w:iCs w:val="0"/>
      <w:smallCaps w:val="0"/>
      <w:strike w:val="0"/>
      <w:color w:val="000000"/>
      <w:spacing w:val="0"/>
      <w:w w:val="150"/>
      <w:position w:val="0"/>
      <w:sz w:val="11"/>
      <w:szCs w:val="11"/>
      <w:u w:val="none"/>
      <w:lang w:val="en-US" w:eastAsia="en-US" w:bidi="en-US"/>
    </w:rPr>
  </w:style>
  <w:style w:type="character" w:customStyle="1" w:styleId="Tablecaption10Exact">
    <w:name w:val="Table caption (10) Exact"/>
    <w:basedOn w:val="DefaultParagraphFont"/>
    <w:rsid w:val="00515CFE"/>
    <w:rPr>
      <w:rFonts w:ascii="Arial" w:eastAsia="Arial" w:hAnsi="Arial" w:cs="Arial"/>
      <w:b w:val="0"/>
      <w:bCs w:val="0"/>
      <w:i w:val="0"/>
      <w:iCs w:val="0"/>
      <w:smallCaps w:val="0"/>
      <w:strike w:val="0"/>
      <w:sz w:val="13"/>
      <w:szCs w:val="13"/>
      <w:u w:val="none"/>
    </w:rPr>
  </w:style>
  <w:style w:type="character" w:customStyle="1" w:styleId="Tablecaption10Exact0">
    <w:name w:val="Table caption (10) Exact"/>
    <w:basedOn w:val="Tablecaption10"/>
    <w:rsid w:val="00515CFE"/>
    <w:rPr>
      <w:rFonts w:ascii="Arial" w:eastAsia="Arial" w:hAnsi="Arial" w:cs="Arial"/>
      <w:b w:val="0"/>
      <w:bCs w:val="0"/>
      <w:i w:val="0"/>
      <w:iCs w:val="0"/>
      <w:smallCaps w:val="0"/>
      <w:strike w:val="0"/>
      <w:sz w:val="13"/>
      <w:szCs w:val="13"/>
      <w:u w:val="none"/>
    </w:rPr>
  </w:style>
  <w:style w:type="character" w:customStyle="1" w:styleId="Tablecaption10">
    <w:name w:val="Table caption (10)_"/>
    <w:basedOn w:val="DefaultParagraphFont"/>
    <w:link w:val="Tablecaption100"/>
    <w:rsid w:val="00515CFE"/>
    <w:rPr>
      <w:rFonts w:ascii="Arial" w:eastAsia="Arial" w:hAnsi="Arial" w:cs="Arial"/>
      <w:b w:val="0"/>
      <w:bCs w:val="0"/>
      <w:i w:val="0"/>
      <w:iCs w:val="0"/>
      <w:smallCaps w:val="0"/>
      <w:strike w:val="0"/>
      <w:sz w:val="13"/>
      <w:szCs w:val="13"/>
      <w:u w:val="none"/>
    </w:rPr>
  </w:style>
  <w:style w:type="paragraph" w:customStyle="1" w:styleId="Tablecaption100">
    <w:name w:val="Table caption (10)"/>
    <w:basedOn w:val="Normal"/>
    <w:link w:val="Tablecaption10"/>
    <w:rsid w:val="00515CFE"/>
    <w:pPr>
      <w:shd w:val="clear" w:color="auto" w:fill="FFFFFF"/>
      <w:spacing w:line="0" w:lineRule="atLeast"/>
    </w:pPr>
    <w:rPr>
      <w:rFonts w:ascii="Arial" w:eastAsia="Arial" w:hAnsi="Arial" w:cs="Arial"/>
      <w:sz w:val="13"/>
      <w:szCs w:val="13"/>
    </w:rPr>
  </w:style>
  <w:style w:type="character" w:customStyle="1" w:styleId="Bodytext31Exact">
    <w:name w:val="Body text (31) Exact"/>
    <w:basedOn w:val="DefaultParagraphFont"/>
    <w:link w:val="Bodytext31"/>
    <w:rsid w:val="00515CFE"/>
    <w:rPr>
      <w:rFonts w:ascii="Arial" w:eastAsia="Arial" w:hAnsi="Arial" w:cs="Arial"/>
      <w:b w:val="0"/>
      <w:bCs w:val="0"/>
      <w:i w:val="0"/>
      <w:iCs w:val="0"/>
      <w:smallCaps w:val="0"/>
      <w:strike w:val="0"/>
      <w:sz w:val="17"/>
      <w:szCs w:val="17"/>
      <w:u w:val="none"/>
    </w:rPr>
  </w:style>
  <w:style w:type="paragraph" w:customStyle="1" w:styleId="Bodytext31">
    <w:name w:val="Body text (31)"/>
    <w:basedOn w:val="Normal"/>
    <w:link w:val="Bodytext31Exact"/>
    <w:rsid w:val="00515CFE"/>
    <w:pPr>
      <w:shd w:val="clear" w:color="auto" w:fill="FFFFFF"/>
      <w:spacing w:after="180" w:line="0" w:lineRule="atLeast"/>
    </w:pPr>
    <w:rPr>
      <w:rFonts w:ascii="Arial" w:eastAsia="Arial" w:hAnsi="Arial" w:cs="Arial"/>
      <w:sz w:val="17"/>
      <w:szCs w:val="17"/>
    </w:rPr>
  </w:style>
  <w:style w:type="character" w:customStyle="1" w:styleId="Bodytext31Exact0">
    <w:name w:val="Body text (31) Exact"/>
    <w:basedOn w:val="Bodytext31Exact"/>
    <w:rsid w:val="00515CFE"/>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character" w:customStyle="1" w:styleId="Bodytext19Exact1">
    <w:name w:val="Body text (19) Exact"/>
    <w:basedOn w:val="Bodytext19"/>
    <w:rsid w:val="00515CFE"/>
    <w:rPr>
      <w:rFonts w:ascii="Arial" w:eastAsia="Arial" w:hAnsi="Arial" w:cs="Arial"/>
      <w:b w:val="0"/>
      <w:bCs w:val="0"/>
      <w:i w:val="0"/>
      <w:iCs w:val="0"/>
      <w:smallCaps w:val="0"/>
      <w:strike w:val="0"/>
      <w:color w:val="000000"/>
      <w:spacing w:val="0"/>
      <w:w w:val="100"/>
      <w:position w:val="0"/>
      <w:sz w:val="12"/>
      <w:szCs w:val="12"/>
      <w:u w:val="none"/>
      <w:lang w:val="en-US" w:eastAsia="en-US" w:bidi="en-US"/>
    </w:rPr>
  </w:style>
  <w:style w:type="character" w:customStyle="1" w:styleId="Bodytext32Exact">
    <w:name w:val="Body text (32) Exact"/>
    <w:basedOn w:val="DefaultParagraphFont"/>
    <w:rsid w:val="00515CFE"/>
    <w:rPr>
      <w:rFonts w:ascii="Arial" w:eastAsia="Arial" w:hAnsi="Arial" w:cs="Arial"/>
      <w:b w:val="0"/>
      <w:bCs w:val="0"/>
      <w:i w:val="0"/>
      <w:iCs w:val="0"/>
      <w:smallCaps w:val="0"/>
      <w:strike w:val="0"/>
      <w:sz w:val="21"/>
      <w:szCs w:val="21"/>
      <w:u w:val="none"/>
    </w:rPr>
  </w:style>
  <w:style w:type="character" w:customStyle="1" w:styleId="Bodytext32Exact0">
    <w:name w:val="Body text (32) Exact"/>
    <w:basedOn w:val="Bodytext32"/>
    <w:rsid w:val="00515CFE"/>
    <w:rPr>
      <w:rFonts w:ascii="Arial" w:eastAsia="Arial" w:hAnsi="Arial" w:cs="Arial"/>
      <w:b w:val="0"/>
      <w:bCs w:val="0"/>
      <w:i w:val="0"/>
      <w:iCs w:val="0"/>
      <w:smallCaps w:val="0"/>
      <w:strike w:val="0"/>
      <w:sz w:val="21"/>
      <w:szCs w:val="21"/>
      <w:u w:val="none"/>
    </w:rPr>
  </w:style>
  <w:style w:type="character" w:customStyle="1" w:styleId="Bodytext32">
    <w:name w:val="Body text (32)_"/>
    <w:basedOn w:val="DefaultParagraphFont"/>
    <w:link w:val="Bodytext320"/>
    <w:rsid w:val="00515CFE"/>
    <w:rPr>
      <w:rFonts w:ascii="Arial" w:eastAsia="Arial" w:hAnsi="Arial" w:cs="Arial"/>
      <w:b w:val="0"/>
      <w:bCs w:val="0"/>
      <w:i w:val="0"/>
      <w:iCs w:val="0"/>
      <w:smallCaps w:val="0"/>
      <w:strike w:val="0"/>
      <w:sz w:val="21"/>
      <w:szCs w:val="21"/>
      <w:u w:val="none"/>
    </w:rPr>
  </w:style>
  <w:style w:type="paragraph" w:customStyle="1" w:styleId="Bodytext320">
    <w:name w:val="Body text (32)"/>
    <w:basedOn w:val="Normal"/>
    <w:link w:val="Bodytext32"/>
    <w:rsid w:val="00515CFE"/>
    <w:pPr>
      <w:shd w:val="clear" w:color="auto" w:fill="FFFFFF"/>
      <w:spacing w:after="60" w:line="0" w:lineRule="atLeast"/>
    </w:pPr>
    <w:rPr>
      <w:rFonts w:ascii="Arial" w:eastAsia="Arial" w:hAnsi="Arial" w:cs="Arial"/>
      <w:sz w:val="21"/>
      <w:szCs w:val="21"/>
    </w:rPr>
  </w:style>
  <w:style w:type="character" w:customStyle="1" w:styleId="Heading2Exact">
    <w:name w:val="Heading #2 Exact"/>
    <w:basedOn w:val="DefaultParagraphFont"/>
    <w:rsid w:val="00515CFE"/>
    <w:rPr>
      <w:rFonts w:ascii="Courier New" w:eastAsia="Courier New" w:hAnsi="Courier New" w:cs="Courier New"/>
      <w:b/>
      <w:bCs/>
      <w:i w:val="0"/>
      <w:iCs w:val="0"/>
      <w:smallCaps w:val="0"/>
      <w:strike w:val="0"/>
      <w:sz w:val="26"/>
      <w:szCs w:val="26"/>
      <w:u w:val="none"/>
    </w:rPr>
  </w:style>
  <w:style w:type="character" w:customStyle="1" w:styleId="Heading2Exact0">
    <w:name w:val="Heading #2 Exact"/>
    <w:basedOn w:val="Heading20"/>
    <w:rsid w:val="00515CFE"/>
    <w:rPr>
      <w:rFonts w:ascii="Courier New" w:eastAsia="Courier New" w:hAnsi="Courier New" w:cs="Courier New"/>
      <w:b/>
      <w:bCs/>
      <w:i w:val="0"/>
      <w:iCs w:val="0"/>
      <w:smallCaps w:val="0"/>
      <w:strike w:val="0"/>
      <w:color w:val="000000"/>
      <w:spacing w:val="0"/>
      <w:w w:val="100"/>
      <w:position w:val="0"/>
      <w:sz w:val="26"/>
      <w:szCs w:val="26"/>
      <w:u w:val="none"/>
      <w:lang w:val="en-US" w:eastAsia="en-US" w:bidi="en-US"/>
    </w:rPr>
  </w:style>
  <w:style w:type="character" w:customStyle="1" w:styleId="Heading4Exact">
    <w:name w:val="Heading #4 Exact"/>
    <w:basedOn w:val="DefaultParagraphFont"/>
    <w:rsid w:val="00515CFE"/>
    <w:rPr>
      <w:rFonts w:ascii="Arial" w:eastAsia="Arial" w:hAnsi="Arial" w:cs="Arial"/>
      <w:b/>
      <w:bCs/>
      <w:i w:val="0"/>
      <w:iCs w:val="0"/>
      <w:smallCaps w:val="0"/>
      <w:strike w:val="0"/>
      <w:sz w:val="20"/>
      <w:szCs w:val="20"/>
      <w:u w:val="none"/>
    </w:rPr>
  </w:style>
  <w:style w:type="character" w:customStyle="1" w:styleId="Heading4Exact0">
    <w:name w:val="Heading #4 Exact"/>
    <w:basedOn w:val="Heading40"/>
    <w:rsid w:val="00515CFE"/>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Heading4Exact1">
    <w:name w:val="Heading #4 Exact"/>
    <w:basedOn w:val="Heading40"/>
    <w:rsid w:val="00515CFE"/>
    <w:rPr>
      <w:rFonts w:ascii="Arial" w:eastAsia="Arial" w:hAnsi="Arial" w:cs="Arial"/>
      <w:b/>
      <w:bCs/>
      <w:i w:val="0"/>
      <w:iCs w:val="0"/>
      <w:smallCaps w:val="0"/>
      <w:strike w:val="0"/>
      <w:color w:val="000000"/>
      <w:spacing w:val="0"/>
      <w:w w:val="100"/>
      <w:position w:val="0"/>
      <w:sz w:val="20"/>
      <w:szCs w:val="20"/>
      <w:u w:val="single"/>
      <w:lang w:val="en-US" w:eastAsia="en-US" w:bidi="en-US"/>
    </w:rPr>
  </w:style>
  <w:style w:type="character" w:customStyle="1" w:styleId="Tablecaption11Exact">
    <w:name w:val="Table caption (11) Exact"/>
    <w:basedOn w:val="DefaultParagraphFont"/>
    <w:rsid w:val="00515CFE"/>
    <w:rPr>
      <w:rFonts w:ascii="Arial" w:eastAsia="Arial" w:hAnsi="Arial" w:cs="Arial"/>
      <w:b/>
      <w:bCs/>
      <w:i w:val="0"/>
      <w:iCs w:val="0"/>
      <w:smallCaps w:val="0"/>
      <w:strike w:val="0"/>
      <w:sz w:val="20"/>
      <w:szCs w:val="20"/>
      <w:u w:val="none"/>
    </w:rPr>
  </w:style>
  <w:style w:type="character" w:customStyle="1" w:styleId="Tablecaption11Exact0">
    <w:name w:val="Table caption (11) Exact"/>
    <w:basedOn w:val="Tablecaption11"/>
    <w:rsid w:val="00515CFE"/>
    <w:rPr>
      <w:rFonts w:ascii="Arial" w:eastAsia="Arial" w:hAnsi="Arial" w:cs="Arial"/>
      <w:b/>
      <w:bCs/>
      <w:i w:val="0"/>
      <w:iCs w:val="0"/>
      <w:smallCaps w:val="0"/>
      <w:strike w:val="0"/>
      <w:sz w:val="20"/>
      <w:szCs w:val="20"/>
      <w:u w:val="none"/>
    </w:rPr>
  </w:style>
  <w:style w:type="character" w:customStyle="1" w:styleId="Tablecaption11">
    <w:name w:val="Table caption (11)_"/>
    <w:basedOn w:val="DefaultParagraphFont"/>
    <w:link w:val="Tablecaption110"/>
    <w:rsid w:val="00515CFE"/>
    <w:rPr>
      <w:rFonts w:ascii="Arial" w:eastAsia="Arial" w:hAnsi="Arial" w:cs="Arial"/>
      <w:b/>
      <w:bCs/>
      <w:i w:val="0"/>
      <w:iCs w:val="0"/>
      <w:smallCaps w:val="0"/>
      <w:strike w:val="0"/>
      <w:sz w:val="20"/>
      <w:szCs w:val="20"/>
      <w:u w:val="none"/>
    </w:rPr>
  </w:style>
  <w:style w:type="paragraph" w:customStyle="1" w:styleId="Tablecaption110">
    <w:name w:val="Table caption (11)"/>
    <w:basedOn w:val="Normal"/>
    <w:link w:val="Tablecaption11"/>
    <w:rsid w:val="00515CFE"/>
    <w:pPr>
      <w:shd w:val="clear" w:color="auto" w:fill="FFFFFF"/>
      <w:spacing w:line="0" w:lineRule="atLeast"/>
    </w:pPr>
    <w:rPr>
      <w:rFonts w:ascii="Arial" w:eastAsia="Arial" w:hAnsi="Arial" w:cs="Arial"/>
      <w:b/>
      <w:bCs/>
      <w:sz w:val="20"/>
      <w:szCs w:val="20"/>
    </w:rPr>
  </w:style>
  <w:style w:type="character" w:customStyle="1" w:styleId="Bodytext33Exact">
    <w:name w:val="Body text (33) Exact"/>
    <w:basedOn w:val="DefaultParagraphFont"/>
    <w:rsid w:val="00515CFE"/>
    <w:rPr>
      <w:rFonts w:ascii="Arial" w:eastAsia="Arial" w:hAnsi="Arial" w:cs="Arial"/>
      <w:b w:val="0"/>
      <w:bCs w:val="0"/>
      <w:i w:val="0"/>
      <w:iCs w:val="0"/>
      <w:smallCaps w:val="0"/>
      <w:strike w:val="0"/>
      <w:sz w:val="17"/>
      <w:szCs w:val="17"/>
      <w:u w:val="none"/>
    </w:rPr>
  </w:style>
  <w:style w:type="character" w:customStyle="1" w:styleId="Bodytext33Exact0">
    <w:name w:val="Body text (33) Exact"/>
    <w:basedOn w:val="Bodytext33"/>
    <w:rsid w:val="00515CFE"/>
    <w:rPr>
      <w:rFonts w:ascii="Arial" w:eastAsia="Arial" w:hAnsi="Arial" w:cs="Arial"/>
      <w:b w:val="0"/>
      <w:bCs w:val="0"/>
      <w:i w:val="0"/>
      <w:iCs w:val="0"/>
      <w:smallCaps w:val="0"/>
      <w:strike w:val="0"/>
      <w:sz w:val="17"/>
      <w:szCs w:val="17"/>
      <w:u w:val="none"/>
    </w:rPr>
  </w:style>
  <w:style w:type="character" w:customStyle="1" w:styleId="Bodytext33">
    <w:name w:val="Body text (33)_"/>
    <w:basedOn w:val="DefaultParagraphFont"/>
    <w:link w:val="Bodytext330"/>
    <w:rsid w:val="00515CFE"/>
    <w:rPr>
      <w:rFonts w:ascii="Arial" w:eastAsia="Arial" w:hAnsi="Arial" w:cs="Arial"/>
      <w:b w:val="0"/>
      <w:bCs w:val="0"/>
      <w:i w:val="0"/>
      <w:iCs w:val="0"/>
      <w:smallCaps w:val="0"/>
      <w:strike w:val="0"/>
      <w:sz w:val="17"/>
      <w:szCs w:val="17"/>
      <w:u w:val="none"/>
    </w:rPr>
  </w:style>
  <w:style w:type="paragraph" w:customStyle="1" w:styleId="Bodytext330">
    <w:name w:val="Body text (33)"/>
    <w:basedOn w:val="Normal"/>
    <w:link w:val="Bodytext33"/>
    <w:rsid w:val="00515CFE"/>
    <w:pPr>
      <w:shd w:val="clear" w:color="auto" w:fill="FFFFFF"/>
      <w:spacing w:line="178" w:lineRule="exact"/>
    </w:pPr>
    <w:rPr>
      <w:rFonts w:ascii="Arial" w:eastAsia="Arial" w:hAnsi="Arial" w:cs="Arial"/>
      <w:sz w:val="17"/>
      <w:szCs w:val="17"/>
    </w:rPr>
  </w:style>
  <w:style w:type="character" w:customStyle="1" w:styleId="Bodytext3365ptExact">
    <w:name w:val="Body text (33) + 6;5 pt Exact"/>
    <w:basedOn w:val="Bodytext33"/>
    <w:rsid w:val="00515CFE"/>
    <w:rPr>
      <w:rFonts w:ascii="Arial" w:eastAsia="Arial" w:hAnsi="Arial" w:cs="Arial"/>
      <w:b w:val="0"/>
      <w:bCs w:val="0"/>
      <w:i w:val="0"/>
      <w:iCs w:val="0"/>
      <w:smallCaps w:val="0"/>
      <w:strike w:val="0"/>
      <w:sz w:val="13"/>
      <w:szCs w:val="13"/>
      <w:u w:val="none"/>
    </w:rPr>
  </w:style>
  <w:style w:type="character" w:customStyle="1" w:styleId="Bodytext34Exact">
    <w:name w:val="Body text (34) Exact"/>
    <w:basedOn w:val="DefaultParagraphFont"/>
    <w:rsid w:val="00515CFE"/>
    <w:rPr>
      <w:rFonts w:ascii="Arial" w:eastAsia="Arial" w:hAnsi="Arial" w:cs="Arial"/>
      <w:b/>
      <w:bCs/>
      <w:i w:val="0"/>
      <w:iCs w:val="0"/>
      <w:smallCaps w:val="0"/>
      <w:strike w:val="0"/>
      <w:sz w:val="17"/>
      <w:szCs w:val="17"/>
      <w:u w:val="none"/>
    </w:rPr>
  </w:style>
  <w:style w:type="character" w:customStyle="1" w:styleId="Bodytext34Exact0">
    <w:name w:val="Body text (34) Exact"/>
    <w:basedOn w:val="Bodytext34"/>
    <w:rsid w:val="00515CFE"/>
    <w:rPr>
      <w:rFonts w:ascii="Arial" w:eastAsia="Arial" w:hAnsi="Arial" w:cs="Arial"/>
      <w:b/>
      <w:bCs/>
      <w:i w:val="0"/>
      <w:iCs w:val="0"/>
      <w:smallCaps w:val="0"/>
      <w:strike w:val="0"/>
      <w:sz w:val="17"/>
      <w:szCs w:val="17"/>
      <w:u w:val="none"/>
    </w:rPr>
  </w:style>
  <w:style w:type="character" w:customStyle="1" w:styleId="Bodytext34">
    <w:name w:val="Body text (34)_"/>
    <w:basedOn w:val="DefaultParagraphFont"/>
    <w:link w:val="Bodytext340"/>
    <w:rsid w:val="00515CFE"/>
    <w:rPr>
      <w:rFonts w:ascii="Arial" w:eastAsia="Arial" w:hAnsi="Arial" w:cs="Arial"/>
      <w:b/>
      <w:bCs/>
      <w:i w:val="0"/>
      <w:iCs w:val="0"/>
      <w:smallCaps w:val="0"/>
      <w:strike w:val="0"/>
      <w:sz w:val="17"/>
      <w:szCs w:val="17"/>
      <w:u w:val="none"/>
    </w:rPr>
  </w:style>
  <w:style w:type="paragraph" w:customStyle="1" w:styleId="Bodytext340">
    <w:name w:val="Body text (34)"/>
    <w:basedOn w:val="Normal"/>
    <w:link w:val="Bodytext34"/>
    <w:rsid w:val="00515CFE"/>
    <w:pPr>
      <w:shd w:val="clear" w:color="auto" w:fill="FFFFFF"/>
      <w:spacing w:before="120" w:after="180" w:line="0" w:lineRule="atLeast"/>
      <w:jc w:val="both"/>
    </w:pPr>
    <w:rPr>
      <w:rFonts w:ascii="Arial" w:eastAsia="Arial" w:hAnsi="Arial" w:cs="Arial"/>
      <w:b/>
      <w:bCs/>
      <w:sz w:val="17"/>
      <w:szCs w:val="17"/>
    </w:rPr>
  </w:style>
  <w:style w:type="character" w:customStyle="1" w:styleId="Bodytext33Exact1">
    <w:name w:val="Body text (33) Exact"/>
    <w:basedOn w:val="Bodytext33"/>
    <w:rsid w:val="00515CFE"/>
    <w:rPr>
      <w:rFonts w:ascii="Arial" w:eastAsia="Arial" w:hAnsi="Arial" w:cs="Arial"/>
      <w:b w:val="0"/>
      <w:bCs w:val="0"/>
      <w:i w:val="0"/>
      <w:iCs w:val="0"/>
      <w:smallCaps w:val="0"/>
      <w:strike w:val="0"/>
      <w:sz w:val="17"/>
      <w:szCs w:val="17"/>
      <w:u w:val="single"/>
    </w:rPr>
  </w:style>
  <w:style w:type="character" w:customStyle="1" w:styleId="Tablecaption12Exact">
    <w:name w:val="Table caption (12) Exact"/>
    <w:basedOn w:val="DefaultParagraphFont"/>
    <w:link w:val="Tablecaption12"/>
    <w:rsid w:val="00515CFE"/>
    <w:rPr>
      <w:rFonts w:ascii="Arial" w:eastAsia="Arial" w:hAnsi="Arial" w:cs="Arial"/>
      <w:b/>
      <w:bCs/>
      <w:i w:val="0"/>
      <w:iCs w:val="0"/>
      <w:smallCaps w:val="0"/>
      <w:strike w:val="0"/>
      <w:sz w:val="17"/>
      <w:szCs w:val="17"/>
      <w:u w:val="none"/>
    </w:rPr>
  </w:style>
  <w:style w:type="paragraph" w:customStyle="1" w:styleId="Tablecaption12">
    <w:name w:val="Table caption (12)"/>
    <w:basedOn w:val="Normal"/>
    <w:link w:val="Tablecaption12Exact"/>
    <w:rsid w:val="00515CFE"/>
    <w:pPr>
      <w:shd w:val="clear" w:color="auto" w:fill="FFFFFF"/>
      <w:spacing w:line="0" w:lineRule="atLeast"/>
    </w:pPr>
    <w:rPr>
      <w:rFonts w:ascii="Arial" w:eastAsia="Arial" w:hAnsi="Arial" w:cs="Arial"/>
      <w:b/>
      <w:bCs/>
      <w:sz w:val="17"/>
      <w:szCs w:val="17"/>
    </w:rPr>
  </w:style>
  <w:style w:type="character" w:customStyle="1" w:styleId="Tablecaption12Exact0">
    <w:name w:val="Table caption (12) Exact"/>
    <w:basedOn w:val="Tablecaption12Exact"/>
    <w:rsid w:val="00515CFE"/>
    <w:rPr>
      <w:rFonts w:ascii="Arial" w:eastAsia="Arial" w:hAnsi="Arial" w:cs="Arial"/>
      <w:b/>
      <w:bCs/>
      <w:i w:val="0"/>
      <w:iCs w:val="0"/>
      <w:smallCaps w:val="0"/>
      <w:strike w:val="0"/>
      <w:color w:val="000000"/>
      <w:spacing w:val="0"/>
      <w:w w:val="100"/>
      <w:position w:val="0"/>
      <w:sz w:val="17"/>
      <w:szCs w:val="17"/>
      <w:u w:val="none"/>
      <w:lang w:val="en-US" w:eastAsia="en-US" w:bidi="en-US"/>
    </w:rPr>
  </w:style>
  <w:style w:type="character" w:customStyle="1" w:styleId="Bodytext35Exact">
    <w:name w:val="Body text (35) Exact"/>
    <w:basedOn w:val="DefaultParagraphFont"/>
    <w:rsid w:val="00515CFE"/>
    <w:rPr>
      <w:rFonts w:ascii="Arial" w:eastAsia="Arial" w:hAnsi="Arial" w:cs="Arial"/>
      <w:b w:val="0"/>
      <w:bCs w:val="0"/>
      <w:i/>
      <w:iCs/>
      <w:smallCaps w:val="0"/>
      <w:strike w:val="0"/>
      <w:sz w:val="17"/>
      <w:szCs w:val="17"/>
      <w:u w:val="none"/>
    </w:rPr>
  </w:style>
  <w:style w:type="character" w:customStyle="1" w:styleId="Bodytext35Exact0">
    <w:name w:val="Body text (35) Exact"/>
    <w:basedOn w:val="Bodytext35"/>
    <w:rsid w:val="00515CFE"/>
    <w:rPr>
      <w:rFonts w:ascii="Arial" w:eastAsia="Arial" w:hAnsi="Arial" w:cs="Arial"/>
      <w:b w:val="0"/>
      <w:bCs w:val="0"/>
      <w:i/>
      <w:iCs/>
      <w:smallCaps w:val="0"/>
      <w:strike w:val="0"/>
      <w:sz w:val="17"/>
      <w:szCs w:val="17"/>
      <w:u w:val="none"/>
    </w:rPr>
  </w:style>
  <w:style w:type="character" w:customStyle="1" w:styleId="Bodytext35">
    <w:name w:val="Body text (35)_"/>
    <w:basedOn w:val="DefaultParagraphFont"/>
    <w:link w:val="Bodytext350"/>
    <w:rsid w:val="00515CFE"/>
    <w:rPr>
      <w:rFonts w:ascii="Arial" w:eastAsia="Arial" w:hAnsi="Arial" w:cs="Arial"/>
      <w:b w:val="0"/>
      <w:bCs w:val="0"/>
      <w:i/>
      <w:iCs/>
      <w:smallCaps w:val="0"/>
      <w:strike w:val="0"/>
      <w:sz w:val="17"/>
      <w:szCs w:val="17"/>
      <w:u w:val="none"/>
    </w:rPr>
  </w:style>
  <w:style w:type="paragraph" w:customStyle="1" w:styleId="Bodytext350">
    <w:name w:val="Body text (35)"/>
    <w:basedOn w:val="Normal"/>
    <w:link w:val="Bodytext35"/>
    <w:rsid w:val="00515CFE"/>
    <w:pPr>
      <w:shd w:val="clear" w:color="auto" w:fill="FFFFFF"/>
      <w:spacing w:before="480" w:line="0" w:lineRule="atLeast"/>
      <w:jc w:val="center"/>
    </w:pPr>
    <w:rPr>
      <w:rFonts w:ascii="Arial" w:eastAsia="Arial" w:hAnsi="Arial" w:cs="Arial"/>
      <w:i/>
      <w:iCs/>
      <w:sz w:val="17"/>
      <w:szCs w:val="17"/>
    </w:rPr>
  </w:style>
  <w:style w:type="character" w:customStyle="1" w:styleId="Bodytext7SmallCaps">
    <w:name w:val="Body text (7) + Small Caps"/>
    <w:basedOn w:val="Bodytext7"/>
    <w:rsid w:val="00515CFE"/>
    <w:rPr>
      <w:rFonts w:ascii="Arial" w:eastAsia="Arial" w:hAnsi="Arial" w:cs="Arial"/>
      <w:b/>
      <w:bCs/>
      <w:i w:val="0"/>
      <w:iCs w:val="0"/>
      <w:smallCaps/>
      <w:strike w:val="0"/>
      <w:color w:val="000000"/>
      <w:spacing w:val="0"/>
      <w:w w:val="100"/>
      <w:position w:val="0"/>
      <w:sz w:val="20"/>
      <w:szCs w:val="20"/>
      <w:u w:val="none"/>
      <w:lang w:val="en-US" w:eastAsia="en-US" w:bidi="en-US"/>
    </w:rPr>
  </w:style>
  <w:style w:type="character" w:customStyle="1" w:styleId="Bodytext71">
    <w:name w:val="Body text (7)"/>
    <w:basedOn w:val="Bodytext7"/>
    <w:rsid w:val="00515CFE"/>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Bodytext785pt">
    <w:name w:val="Body text (7) + 8;5 pt"/>
    <w:basedOn w:val="Bodytext7"/>
    <w:rsid w:val="00515CFE"/>
    <w:rPr>
      <w:rFonts w:ascii="Arial" w:eastAsia="Arial" w:hAnsi="Arial" w:cs="Arial"/>
      <w:b/>
      <w:bCs/>
      <w:i w:val="0"/>
      <w:iCs w:val="0"/>
      <w:smallCaps w:val="0"/>
      <w:strike w:val="0"/>
      <w:color w:val="000000"/>
      <w:spacing w:val="0"/>
      <w:w w:val="100"/>
      <w:position w:val="0"/>
      <w:sz w:val="17"/>
      <w:szCs w:val="17"/>
      <w:u w:val="none"/>
      <w:lang w:val="en-US" w:eastAsia="en-US" w:bidi="en-US"/>
    </w:rPr>
  </w:style>
  <w:style w:type="character" w:customStyle="1" w:styleId="Bodytext341">
    <w:name w:val="Body text (34)"/>
    <w:basedOn w:val="Bodytext34"/>
    <w:rsid w:val="00515CFE"/>
    <w:rPr>
      <w:rFonts w:ascii="Arial" w:eastAsia="Arial" w:hAnsi="Arial" w:cs="Arial"/>
      <w:b/>
      <w:bCs/>
      <w:i w:val="0"/>
      <w:iCs w:val="0"/>
      <w:smallCaps w:val="0"/>
      <w:strike w:val="0"/>
      <w:color w:val="000000"/>
      <w:spacing w:val="0"/>
      <w:w w:val="100"/>
      <w:position w:val="0"/>
      <w:sz w:val="17"/>
      <w:szCs w:val="17"/>
      <w:u w:val="none"/>
      <w:lang w:val="en-US" w:eastAsia="en-US" w:bidi="en-US"/>
    </w:rPr>
  </w:style>
  <w:style w:type="character" w:customStyle="1" w:styleId="Tablecaption1">
    <w:name w:val="Table caption"/>
    <w:basedOn w:val="Tablecaption"/>
    <w:rsid w:val="00515CFE"/>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character" w:customStyle="1" w:styleId="Bodytext331">
    <w:name w:val="Body text (33)"/>
    <w:basedOn w:val="Bodytext33"/>
    <w:rsid w:val="00515CFE"/>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character" w:customStyle="1" w:styleId="Bodytext351">
    <w:name w:val="Body text (35)"/>
    <w:basedOn w:val="Bodytext35"/>
    <w:rsid w:val="00515CFE"/>
    <w:rPr>
      <w:rFonts w:ascii="Arial" w:eastAsia="Arial" w:hAnsi="Arial" w:cs="Arial"/>
      <w:b w:val="0"/>
      <w:bCs w:val="0"/>
      <w:i/>
      <w:iCs/>
      <w:smallCaps w:val="0"/>
      <w:strike w:val="0"/>
      <w:color w:val="000000"/>
      <w:spacing w:val="0"/>
      <w:w w:val="100"/>
      <w:position w:val="0"/>
      <w:sz w:val="17"/>
      <w:szCs w:val="17"/>
      <w:u w:val="none"/>
      <w:lang w:val="en-US" w:eastAsia="en-US" w:bidi="en-US"/>
    </w:rPr>
  </w:style>
  <w:style w:type="character" w:customStyle="1" w:styleId="Bodytext33Bold">
    <w:name w:val="Body text (33) + Bold"/>
    <w:basedOn w:val="Bodytext33"/>
    <w:rsid w:val="00515CFE"/>
    <w:rPr>
      <w:rFonts w:ascii="Arial" w:eastAsia="Arial" w:hAnsi="Arial" w:cs="Arial"/>
      <w:b/>
      <w:bCs/>
      <w:i w:val="0"/>
      <w:iCs w:val="0"/>
      <w:smallCaps w:val="0"/>
      <w:strike w:val="0"/>
      <w:color w:val="000000"/>
      <w:spacing w:val="0"/>
      <w:w w:val="100"/>
      <w:position w:val="0"/>
      <w:sz w:val="17"/>
      <w:szCs w:val="17"/>
      <w:u w:val="none"/>
      <w:lang w:val="en-US" w:eastAsia="en-US" w:bidi="en-US"/>
    </w:rPr>
  </w:style>
  <w:style w:type="character" w:customStyle="1" w:styleId="Tablecaption65pt">
    <w:name w:val="Table caption + 6;5 pt"/>
    <w:basedOn w:val="Tablecaption"/>
    <w:rsid w:val="00515CFE"/>
    <w:rPr>
      <w:rFonts w:ascii="Arial" w:eastAsia="Arial" w:hAnsi="Arial" w:cs="Arial"/>
      <w:b w:val="0"/>
      <w:bCs w:val="0"/>
      <w:i w:val="0"/>
      <w:iCs w:val="0"/>
      <w:smallCaps w:val="0"/>
      <w:strike w:val="0"/>
      <w:color w:val="000000"/>
      <w:spacing w:val="0"/>
      <w:w w:val="100"/>
      <w:position w:val="0"/>
      <w:sz w:val="13"/>
      <w:szCs w:val="13"/>
      <w:u w:val="none"/>
      <w:lang w:val="en-US" w:eastAsia="en-US" w:bidi="en-US"/>
    </w:rPr>
  </w:style>
  <w:style w:type="character" w:customStyle="1" w:styleId="Tablecaption101">
    <w:name w:val="Table caption (10)"/>
    <w:basedOn w:val="Tablecaption10"/>
    <w:rsid w:val="00515CFE"/>
    <w:rPr>
      <w:rFonts w:ascii="Arial" w:eastAsia="Arial" w:hAnsi="Arial" w:cs="Arial"/>
      <w:b w:val="0"/>
      <w:bCs w:val="0"/>
      <w:i w:val="0"/>
      <w:iCs w:val="0"/>
      <w:smallCaps w:val="0"/>
      <w:strike w:val="0"/>
      <w:color w:val="000000"/>
      <w:spacing w:val="0"/>
      <w:w w:val="100"/>
      <w:position w:val="0"/>
      <w:sz w:val="13"/>
      <w:szCs w:val="13"/>
      <w:u w:val="none"/>
      <w:lang w:val="en-US" w:eastAsia="en-US" w:bidi="en-US"/>
    </w:rPr>
  </w:style>
  <w:style w:type="character" w:customStyle="1" w:styleId="Tablecaption13Exact">
    <w:name w:val="Table caption (13) Exact"/>
    <w:basedOn w:val="DefaultParagraphFont"/>
    <w:link w:val="Tablecaption13"/>
    <w:rsid w:val="00515CFE"/>
    <w:rPr>
      <w:rFonts w:ascii="Arial" w:eastAsia="Arial" w:hAnsi="Arial" w:cs="Arial"/>
      <w:b w:val="0"/>
      <w:bCs w:val="0"/>
      <w:i w:val="0"/>
      <w:iCs w:val="0"/>
      <w:smallCaps w:val="0"/>
      <w:strike w:val="0"/>
      <w:sz w:val="11"/>
      <w:szCs w:val="11"/>
      <w:u w:val="none"/>
    </w:rPr>
  </w:style>
  <w:style w:type="paragraph" w:customStyle="1" w:styleId="Tablecaption13">
    <w:name w:val="Table caption (13)"/>
    <w:basedOn w:val="Normal"/>
    <w:link w:val="Tablecaption13Exact"/>
    <w:rsid w:val="00515CFE"/>
    <w:pPr>
      <w:shd w:val="clear" w:color="auto" w:fill="FFFFFF"/>
      <w:spacing w:line="0" w:lineRule="atLeast"/>
    </w:pPr>
    <w:rPr>
      <w:rFonts w:ascii="Arial" w:eastAsia="Arial" w:hAnsi="Arial" w:cs="Arial"/>
      <w:sz w:val="11"/>
      <w:szCs w:val="11"/>
    </w:rPr>
  </w:style>
  <w:style w:type="character" w:customStyle="1" w:styleId="Tablecaption13Exact0">
    <w:name w:val="Table caption (13) Exact"/>
    <w:basedOn w:val="Tablecaption13Exact"/>
    <w:rsid w:val="00515CFE"/>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Bodytext2BoldSmallCaps">
    <w:name w:val="Body text (2) + Bold;Small Caps"/>
    <w:basedOn w:val="Bodytext2"/>
    <w:rsid w:val="00515CFE"/>
    <w:rPr>
      <w:rFonts w:ascii="Arial" w:eastAsia="Arial" w:hAnsi="Arial" w:cs="Arial"/>
      <w:b/>
      <w:bCs/>
      <w:i w:val="0"/>
      <w:iCs w:val="0"/>
      <w:smallCaps/>
      <w:strike w:val="0"/>
      <w:color w:val="000000"/>
      <w:spacing w:val="0"/>
      <w:w w:val="100"/>
      <w:position w:val="0"/>
      <w:sz w:val="20"/>
      <w:szCs w:val="20"/>
      <w:u w:val="none"/>
      <w:lang w:val="en-US" w:eastAsia="en-US" w:bidi="en-US"/>
    </w:rPr>
  </w:style>
  <w:style w:type="character" w:customStyle="1" w:styleId="Bodytext2Bold1">
    <w:name w:val="Body text (2) + Bold"/>
    <w:basedOn w:val="Bodytext2"/>
    <w:rsid w:val="00515CFE"/>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Bodytext7Exact0">
    <w:name w:val="Body text (7) Exact"/>
    <w:basedOn w:val="Bodytext7"/>
    <w:rsid w:val="00515CFE"/>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Bodytext36Exact">
    <w:name w:val="Body text (36) Exact"/>
    <w:basedOn w:val="DefaultParagraphFont"/>
    <w:link w:val="Bodytext36"/>
    <w:rsid w:val="00515CFE"/>
    <w:rPr>
      <w:rFonts w:ascii="Arial" w:eastAsia="Arial" w:hAnsi="Arial" w:cs="Arial"/>
      <w:b w:val="0"/>
      <w:bCs w:val="0"/>
      <w:i/>
      <w:iCs/>
      <w:smallCaps w:val="0"/>
      <w:strike w:val="0"/>
      <w:sz w:val="13"/>
      <w:szCs w:val="13"/>
      <w:u w:val="none"/>
    </w:rPr>
  </w:style>
  <w:style w:type="paragraph" w:customStyle="1" w:styleId="Bodytext36">
    <w:name w:val="Body text (36)"/>
    <w:basedOn w:val="Normal"/>
    <w:link w:val="Bodytext36Exact"/>
    <w:rsid w:val="00515CFE"/>
    <w:pPr>
      <w:shd w:val="clear" w:color="auto" w:fill="FFFFFF"/>
      <w:spacing w:line="0" w:lineRule="atLeast"/>
    </w:pPr>
    <w:rPr>
      <w:rFonts w:ascii="Arial" w:eastAsia="Arial" w:hAnsi="Arial" w:cs="Arial"/>
      <w:i/>
      <w:iCs/>
      <w:sz w:val="13"/>
      <w:szCs w:val="13"/>
    </w:rPr>
  </w:style>
  <w:style w:type="character" w:customStyle="1" w:styleId="Bodytext36Exact0">
    <w:name w:val="Body text (36) Exact"/>
    <w:basedOn w:val="Bodytext36Exact"/>
    <w:rsid w:val="00515CFE"/>
    <w:rPr>
      <w:rFonts w:ascii="Arial" w:eastAsia="Arial" w:hAnsi="Arial" w:cs="Arial"/>
      <w:b w:val="0"/>
      <w:bCs w:val="0"/>
      <w:i/>
      <w:iCs/>
      <w:smallCaps w:val="0"/>
      <w:strike w:val="0"/>
      <w:color w:val="000000"/>
      <w:spacing w:val="0"/>
      <w:w w:val="100"/>
      <w:position w:val="0"/>
      <w:sz w:val="13"/>
      <w:szCs w:val="13"/>
      <w:u w:val="single"/>
      <w:lang w:val="en-US" w:eastAsia="en-US" w:bidi="en-US"/>
    </w:rPr>
  </w:style>
  <w:style w:type="character" w:customStyle="1" w:styleId="Bodytext7SmallCapsExact">
    <w:name w:val="Body text (7) + Small Caps Exact"/>
    <w:basedOn w:val="Bodytext7"/>
    <w:rsid w:val="00515CFE"/>
    <w:rPr>
      <w:rFonts w:ascii="Arial" w:eastAsia="Arial" w:hAnsi="Arial" w:cs="Arial"/>
      <w:b/>
      <w:bCs/>
      <w:i w:val="0"/>
      <w:iCs w:val="0"/>
      <w:smallCaps/>
      <w:strike w:val="0"/>
      <w:color w:val="000000"/>
      <w:spacing w:val="0"/>
      <w:w w:val="100"/>
      <w:position w:val="0"/>
      <w:sz w:val="20"/>
      <w:szCs w:val="20"/>
      <w:u w:val="none"/>
      <w:lang w:val="en-US" w:eastAsia="en-US" w:bidi="en-US"/>
    </w:rPr>
  </w:style>
  <w:style w:type="character" w:customStyle="1" w:styleId="Bodytext2085ptExact">
    <w:name w:val="Body text (20) + 8;5 pt Exact"/>
    <w:basedOn w:val="Bodytext200"/>
    <w:rsid w:val="00515CFE"/>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character" w:customStyle="1" w:styleId="Bodytext36Exact1">
    <w:name w:val="Body text (36) Exact"/>
    <w:basedOn w:val="Bodytext36Exact"/>
    <w:rsid w:val="00515CFE"/>
    <w:rPr>
      <w:rFonts w:ascii="Arial" w:eastAsia="Arial" w:hAnsi="Arial" w:cs="Arial"/>
      <w:b w:val="0"/>
      <w:bCs w:val="0"/>
      <w:i/>
      <w:iCs/>
      <w:smallCaps w:val="0"/>
      <w:strike w:val="0"/>
      <w:color w:val="000000"/>
      <w:spacing w:val="0"/>
      <w:w w:val="100"/>
      <w:position w:val="0"/>
      <w:sz w:val="13"/>
      <w:szCs w:val="13"/>
      <w:u w:val="none"/>
      <w:lang w:val="en-US" w:eastAsia="en-US" w:bidi="en-US"/>
    </w:rPr>
  </w:style>
  <w:style w:type="character" w:customStyle="1" w:styleId="Bodytext37Exact">
    <w:name w:val="Body text (37) Exact"/>
    <w:basedOn w:val="DefaultParagraphFont"/>
    <w:rsid w:val="00515CFE"/>
    <w:rPr>
      <w:rFonts w:ascii="Courier New" w:eastAsia="Courier New" w:hAnsi="Courier New" w:cs="Courier New"/>
      <w:b/>
      <w:bCs/>
      <w:i w:val="0"/>
      <w:iCs w:val="0"/>
      <w:smallCaps w:val="0"/>
      <w:strike w:val="0"/>
      <w:sz w:val="26"/>
      <w:szCs w:val="26"/>
      <w:u w:val="none"/>
    </w:rPr>
  </w:style>
  <w:style w:type="character" w:customStyle="1" w:styleId="Bodytext37SmallCapsExact">
    <w:name w:val="Body text (37) + Small Caps Exact"/>
    <w:basedOn w:val="Bodytext37"/>
    <w:rsid w:val="00515CFE"/>
    <w:rPr>
      <w:rFonts w:ascii="Courier New" w:eastAsia="Courier New" w:hAnsi="Courier New" w:cs="Courier New"/>
      <w:b/>
      <w:bCs/>
      <w:i w:val="0"/>
      <w:iCs w:val="0"/>
      <w:smallCaps/>
      <w:strike w:val="0"/>
      <w:sz w:val="26"/>
      <w:szCs w:val="26"/>
      <w:u w:val="none"/>
    </w:rPr>
  </w:style>
  <w:style w:type="character" w:customStyle="1" w:styleId="Bodytext37">
    <w:name w:val="Body text (37)_"/>
    <w:basedOn w:val="DefaultParagraphFont"/>
    <w:link w:val="Bodytext370"/>
    <w:rsid w:val="00515CFE"/>
    <w:rPr>
      <w:rFonts w:ascii="Courier New" w:eastAsia="Courier New" w:hAnsi="Courier New" w:cs="Courier New"/>
      <w:b/>
      <w:bCs/>
      <w:i w:val="0"/>
      <w:iCs w:val="0"/>
      <w:smallCaps w:val="0"/>
      <w:strike w:val="0"/>
      <w:sz w:val="26"/>
      <w:szCs w:val="26"/>
      <w:u w:val="none"/>
    </w:rPr>
  </w:style>
  <w:style w:type="paragraph" w:customStyle="1" w:styleId="Bodytext370">
    <w:name w:val="Body text (37)"/>
    <w:basedOn w:val="Normal"/>
    <w:link w:val="Bodytext37"/>
    <w:rsid w:val="00515CFE"/>
    <w:pPr>
      <w:shd w:val="clear" w:color="auto" w:fill="FFFFFF"/>
      <w:spacing w:line="0" w:lineRule="atLeast"/>
      <w:jc w:val="both"/>
    </w:pPr>
    <w:rPr>
      <w:rFonts w:ascii="Courier New" w:eastAsia="Courier New" w:hAnsi="Courier New" w:cs="Courier New"/>
      <w:b/>
      <w:bCs/>
      <w:sz w:val="26"/>
      <w:szCs w:val="26"/>
    </w:rPr>
  </w:style>
  <w:style w:type="character" w:customStyle="1" w:styleId="Bodytext25ptItalic">
    <w:name w:val="Body text (2) + 5 pt;Italic"/>
    <w:basedOn w:val="Bodytext2"/>
    <w:rsid w:val="00515CFE"/>
    <w:rPr>
      <w:rFonts w:ascii="Arial" w:eastAsia="Arial" w:hAnsi="Arial" w:cs="Arial"/>
      <w:b w:val="0"/>
      <w:bCs w:val="0"/>
      <w:i/>
      <w:iCs/>
      <w:smallCaps w:val="0"/>
      <w:strike w:val="0"/>
      <w:color w:val="000000"/>
      <w:spacing w:val="0"/>
      <w:w w:val="100"/>
      <w:position w:val="0"/>
      <w:sz w:val="10"/>
      <w:szCs w:val="10"/>
      <w:u w:val="none"/>
      <w:lang w:val="en-US" w:eastAsia="en-US" w:bidi="en-US"/>
    </w:rPr>
  </w:style>
  <w:style w:type="character" w:customStyle="1" w:styleId="Bodytext275ptBold">
    <w:name w:val="Body text (2) + 7;5 pt;Bold"/>
    <w:basedOn w:val="Bodytext2"/>
    <w:rsid w:val="00515CFE"/>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Bodytext265ptItalic">
    <w:name w:val="Body text (2) + 6;5 pt;Italic"/>
    <w:basedOn w:val="Bodytext2"/>
    <w:rsid w:val="00515CFE"/>
    <w:rPr>
      <w:rFonts w:ascii="Arial" w:eastAsia="Arial" w:hAnsi="Arial" w:cs="Arial"/>
      <w:b w:val="0"/>
      <w:bCs w:val="0"/>
      <w:i/>
      <w:iCs/>
      <w:smallCaps w:val="0"/>
      <w:strike w:val="0"/>
      <w:color w:val="000000"/>
      <w:spacing w:val="0"/>
      <w:w w:val="100"/>
      <w:position w:val="0"/>
      <w:sz w:val="13"/>
      <w:szCs w:val="13"/>
      <w:u w:val="none"/>
      <w:lang w:val="en-US" w:eastAsia="en-US" w:bidi="en-US"/>
    </w:rPr>
  </w:style>
  <w:style w:type="character" w:customStyle="1" w:styleId="Tablecaption111">
    <w:name w:val="Table caption (11)"/>
    <w:basedOn w:val="Tablecaption11"/>
    <w:rsid w:val="00515CFE"/>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Tablecaption14">
    <w:name w:val="Table caption (14)_"/>
    <w:basedOn w:val="DefaultParagraphFont"/>
    <w:link w:val="Tablecaption140"/>
    <w:rsid w:val="00515CFE"/>
    <w:rPr>
      <w:rFonts w:ascii="Arial" w:eastAsia="Arial" w:hAnsi="Arial" w:cs="Arial"/>
      <w:b w:val="0"/>
      <w:bCs w:val="0"/>
      <w:i w:val="0"/>
      <w:iCs w:val="0"/>
      <w:smallCaps w:val="0"/>
      <w:strike w:val="0"/>
      <w:sz w:val="21"/>
      <w:szCs w:val="21"/>
      <w:u w:val="none"/>
    </w:rPr>
  </w:style>
  <w:style w:type="paragraph" w:customStyle="1" w:styleId="Tablecaption140">
    <w:name w:val="Table caption (14)"/>
    <w:basedOn w:val="Normal"/>
    <w:link w:val="Tablecaption14"/>
    <w:rsid w:val="00515CFE"/>
    <w:pPr>
      <w:shd w:val="clear" w:color="auto" w:fill="FFFFFF"/>
      <w:spacing w:line="0" w:lineRule="atLeast"/>
    </w:pPr>
    <w:rPr>
      <w:rFonts w:ascii="Arial" w:eastAsia="Arial" w:hAnsi="Arial" w:cs="Arial"/>
      <w:sz w:val="21"/>
      <w:szCs w:val="21"/>
    </w:rPr>
  </w:style>
  <w:style w:type="character" w:customStyle="1" w:styleId="Tablecaption141">
    <w:name w:val="Table caption (14)"/>
    <w:basedOn w:val="Tablecaption14"/>
    <w:rsid w:val="00515CFE"/>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Bodytext285ptBold">
    <w:name w:val="Body text (2) + 8;5 pt;Bold"/>
    <w:basedOn w:val="Bodytext2"/>
    <w:rsid w:val="00515CFE"/>
    <w:rPr>
      <w:rFonts w:ascii="Arial" w:eastAsia="Arial" w:hAnsi="Arial" w:cs="Arial"/>
      <w:b/>
      <w:bCs/>
      <w:i w:val="0"/>
      <w:iCs w:val="0"/>
      <w:smallCaps w:val="0"/>
      <w:strike w:val="0"/>
      <w:color w:val="000000"/>
      <w:spacing w:val="0"/>
      <w:w w:val="100"/>
      <w:position w:val="0"/>
      <w:sz w:val="17"/>
      <w:szCs w:val="17"/>
      <w:u w:val="none"/>
      <w:lang w:val="en-US" w:eastAsia="en-US" w:bidi="en-US"/>
    </w:rPr>
  </w:style>
  <w:style w:type="character" w:customStyle="1" w:styleId="Bodytext2010ptExact">
    <w:name w:val="Body text (20) + 10 pt Exact"/>
    <w:basedOn w:val="Bodytext200"/>
    <w:rsid w:val="00515CFE"/>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Bodytext37SmallCaps">
    <w:name w:val="Body text (37) + Small Caps"/>
    <w:basedOn w:val="Bodytext37"/>
    <w:rsid w:val="00515CFE"/>
    <w:rPr>
      <w:rFonts w:ascii="Courier New" w:eastAsia="Courier New" w:hAnsi="Courier New" w:cs="Courier New"/>
      <w:b/>
      <w:bCs/>
      <w:i w:val="0"/>
      <w:iCs w:val="0"/>
      <w:smallCaps/>
      <w:strike w:val="0"/>
      <w:color w:val="000000"/>
      <w:spacing w:val="0"/>
      <w:w w:val="100"/>
      <w:position w:val="0"/>
      <w:sz w:val="26"/>
      <w:szCs w:val="26"/>
      <w:u w:val="none"/>
      <w:lang w:val="en-US" w:eastAsia="en-US" w:bidi="en-US"/>
    </w:rPr>
  </w:style>
  <w:style w:type="character" w:customStyle="1" w:styleId="Bodytext20CourierNew13ptBold">
    <w:name w:val="Body text (20) + Courier New;13 pt;Bold"/>
    <w:basedOn w:val="Bodytext200"/>
    <w:rsid w:val="00515CFE"/>
    <w:rPr>
      <w:rFonts w:ascii="Courier New" w:eastAsia="Courier New" w:hAnsi="Courier New" w:cs="Courier New"/>
      <w:b/>
      <w:bCs/>
      <w:i w:val="0"/>
      <w:iCs w:val="0"/>
      <w:smallCaps w:val="0"/>
      <w:strike w:val="0"/>
      <w:color w:val="000000"/>
      <w:spacing w:val="0"/>
      <w:w w:val="100"/>
      <w:position w:val="0"/>
      <w:sz w:val="26"/>
      <w:szCs w:val="26"/>
      <w:u w:val="none"/>
      <w:lang w:val="en-US" w:eastAsia="en-US" w:bidi="en-US"/>
    </w:rPr>
  </w:style>
  <w:style w:type="character" w:customStyle="1" w:styleId="Headerorfooter10pt">
    <w:name w:val="Header or footer + 10 pt"/>
    <w:basedOn w:val="Headerorfooter"/>
    <w:rsid w:val="00515CFE"/>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Headerorfooter85pt">
    <w:name w:val="Header or footer + 8;5 pt"/>
    <w:basedOn w:val="Headerorfooter"/>
    <w:rsid w:val="00515CFE"/>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character" w:customStyle="1" w:styleId="Tablecaption15">
    <w:name w:val="Table caption (15)_"/>
    <w:basedOn w:val="DefaultParagraphFont"/>
    <w:link w:val="Tablecaption150"/>
    <w:rsid w:val="00515CFE"/>
    <w:rPr>
      <w:rFonts w:ascii="Courier New" w:eastAsia="Courier New" w:hAnsi="Courier New" w:cs="Courier New"/>
      <w:b/>
      <w:bCs/>
      <w:i w:val="0"/>
      <w:iCs w:val="0"/>
      <w:smallCaps w:val="0"/>
      <w:strike w:val="0"/>
      <w:sz w:val="26"/>
      <w:szCs w:val="26"/>
      <w:u w:val="none"/>
    </w:rPr>
  </w:style>
  <w:style w:type="paragraph" w:customStyle="1" w:styleId="Tablecaption150">
    <w:name w:val="Table caption (15)"/>
    <w:basedOn w:val="Normal"/>
    <w:link w:val="Tablecaption15"/>
    <w:rsid w:val="00515CFE"/>
    <w:pPr>
      <w:shd w:val="clear" w:color="auto" w:fill="FFFFFF"/>
      <w:spacing w:line="245" w:lineRule="exact"/>
    </w:pPr>
    <w:rPr>
      <w:rFonts w:ascii="Courier New" w:eastAsia="Courier New" w:hAnsi="Courier New" w:cs="Courier New"/>
      <w:b/>
      <w:bCs/>
      <w:sz w:val="26"/>
      <w:szCs w:val="26"/>
    </w:rPr>
  </w:style>
  <w:style w:type="character" w:customStyle="1" w:styleId="Tablecaption151">
    <w:name w:val="Table caption (15)"/>
    <w:basedOn w:val="Tablecaption15"/>
    <w:rsid w:val="00515CFE"/>
    <w:rPr>
      <w:rFonts w:ascii="Courier New" w:eastAsia="Courier New" w:hAnsi="Courier New" w:cs="Courier New"/>
      <w:b/>
      <w:bCs/>
      <w:i w:val="0"/>
      <w:iCs w:val="0"/>
      <w:smallCaps w:val="0"/>
      <w:strike w:val="0"/>
      <w:color w:val="000000"/>
      <w:spacing w:val="0"/>
      <w:w w:val="100"/>
      <w:position w:val="0"/>
      <w:sz w:val="26"/>
      <w:szCs w:val="26"/>
      <w:u w:val="none"/>
      <w:lang w:val="en-US" w:eastAsia="en-US" w:bidi="en-US"/>
    </w:rPr>
  </w:style>
  <w:style w:type="character" w:customStyle="1" w:styleId="Bodytext2105pt">
    <w:name w:val="Body text (2) + 10;5 pt"/>
    <w:basedOn w:val="Bodytext2"/>
    <w:rsid w:val="00515CFE"/>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Bodytext3365pt">
    <w:name w:val="Body text (33) + 6;5 pt"/>
    <w:basedOn w:val="Bodytext33"/>
    <w:rsid w:val="00515CFE"/>
    <w:rPr>
      <w:rFonts w:ascii="Arial" w:eastAsia="Arial" w:hAnsi="Arial" w:cs="Arial"/>
      <w:b w:val="0"/>
      <w:bCs w:val="0"/>
      <w:i w:val="0"/>
      <w:iCs w:val="0"/>
      <w:smallCaps w:val="0"/>
      <w:strike w:val="0"/>
      <w:color w:val="000000"/>
      <w:spacing w:val="0"/>
      <w:w w:val="100"/>
      <w:position w:val="0"/>
      <w:sz w:val="13"/>
      <w:szCs w:val="13"/>
      <w:u w:val="none"/>
      <w:lang w:val="en-US" w:eastAsia="en-US" w:bidi="en-US"/>
    </w:rPr>
  </w:style>
  <w:style w:type="character" w:customStyle="1" w:styleId="Bodytext33CourierNew13ptBold">
    <w:name w:val="Body text (33) + Courier New;13 pt;Bold"/>
    <w:basedOn w:val="Bodytext33"/>
    <w:rsid w:val="00515CFE"/>
    <w:rPr>
      <w:rFonts w:ascii="Courier New" w:eastAsia="Courier New" w:hAnsi="Courier New" w:cs="Courier New"/>
      <w:b/>
      <w:bCs/>
      <w:i w:val="0"/>
      <w:iCs w:val="0"/>
      <w:smallCaps w:val="0"/>
      <w:strike w:val="0"/>
      <w:color w:val="000000"/>
      <w:spacing w:val="0"/>
      <w:w w:val="100"/>
      <w:position w:val="0"/>
      <w:sz w:val="26"/>
      <w:szCs w:val="26"/>
      <w:u w:val="none"/>
      <w:lang w:val="en-US" w:eastAsia="en-US" w:bidi="en-US"/>
    </w:rPr>
  </w:style>
  <w:style w:type="character" w:customStyle="1" w:styleId="Bodytext3310pt">
    <w:name w:val="Body text (33) + 10 pt"/>
    <w:basedOn w:val="Bodytext33"/>
    <w:rsid w:val="00515CFE"/>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Bodytext335ptItalic">
    <w:name w:val="Body text (33) + 5 pt;Italic"/>
    <w:basedOn w:val="Bodytext33"/>
    <w:rsid w:val="00515CFE"/>
    <w:rPr>
      <w:rFonts w:ascii="Arial" w:eastAsia="Arial" w:hAnsi="Arial" w:cs="Arial"/>
      <w:b w:val="0"/>
      <w:bCs w:val="0"/>
      <w:i/>
      <w:iCs/>
      <w:smallCaps w:val="0"/>
      <w:strike w:val="0"/>
      <w:color w:val="000000"/>
      <w:spacing w:val="0"/>
      <w:w w:val="100"/>
      <w:position w:val="0"/>
      <w:sz w:val="10"/>
      <w:szCs w:val="10"/>
      <w:u w:val="none"/>
      <w:lang w:val="en-US" w:eastAsia="en-US" w:bidi="en-US"/>
    </w:rPr>
  </w:style>
  <w:style w:type="character" w:customStyle="1" w:styleId="Headerorfooter85pt0">
    <w:name w:val="Header or footer + 8;5 pt"/>
    <w:basedOn w:val="Headerorfooter"/>
    <w:rsid w:val="00515CFE"/>
    <w:rPr>
      <w:rFonts w:ascii="Arial" w:eastAsia="Arial" w:hAnsi="Arial" w:cs="Arial"/>
      <w:b w:val="0"/>
      <w:bCs w:val="0"/>
      <w:i w:val="0"/>
      <w:iCs w:val="0"/>
      <w:smallCaps w:val="0"/>
      <w:strike w:val="0"/>
      <w:color w:val="000000"/>
      <w:spacing w:val="0"/>
      <w:w w:val="100"/>
      <w:position w:val="0"/>
      <w:sz w:val="17"/>
      <w:szCs w:val="17"/>
      <w:u w:val="single"/>
      <w:lang w:val="en-US" w:eastAsia="en-US" w:bidi="en-US"/>
    </w:rPr>
  </w:style>
  <w:style w:type="character" w:customStyle="1" w:styleId="Bodytext3310ptBold">
    <w:name w:val="Body text (33) + 10 pt;Bold"/>
    <w:basedOn w:val="Bodytext33"/>
    <w:rsid w:val="00515CFE"/>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Bodytext38Exact">
    <w:name w:val="Body text (38) Exact"/>
    <w:basedOn w:val="DefaultParagraphFont"/>
    <w:link w:val="Bodytext38"/>
    <w:rsid w:val="00515CFE"/>
    <w:rPr>
      <w:rFonts w:ascii="Arial" w:eastAsia="Arial" w:hAnsi="Arial" w:cs="Arial"/>
      <w:b/>
      <w:bCs/>
      <w:i w:val="0"/>
      <w:iCs w:val="0"/>
      <w:smallCaps w:val="0"/>
      <w:strike w:val="0"/>
      <w:sz w:val="14"/>
      <w:szCs w:val="14"/>
      <w:u w:val="none"/>
    </w:rPr>
  </w:style>
  <w:style w:type="paragraph" w:customStyle="1" w:styleId="Bodytext38">
    <w:name w:val="Body text (38)"/>
    <w:basedOn w:val="Normal"/>
    <w:link w:val="Bodytext38Exact"/>
    <w:rsid w:val="00515CFE"/>
    <w:pPr>
      <w:shd w:val="clear" w:color="auto" w:fill="FFFFFF"/>
      <w:spacing w:after="60" w:line="0" w:lineRule="atLeast"/>
    </w:pPr>
    <w:rPr>
      <w:rFonts w:ascii="Arial" w:eastAsia="Arial" w:hAnsi="Arial" w:cs="Arial"/>
      <w:b/>
      <w:bCs/>
      <w:sz w:val="14"/>
      <w:szCs w:val="14"/>
    </w:rPr>
  </w:style>
  <w:style w:type="character" w:customStyle="1" w:styleId="Bodytext38Exact0">
    <w:name w:val="Body text (38) Exact"/>
    <w:basedOn w:val="Bodytext38Exact"/>
    <w:rsid w:val="00515CFE"/>
    <w:rPr>
      <w:rFonts w:ascii="Arial" w:eastAsia="Arial" w:hAnsi="Arial" w:cs="Arial"/>
      <w:b/>
      <w:bCs/>
      <w:i w:val="0"/>
      <w:iCs w:val="0"/>
      <w:smallCaps w:val="0"/>
      <w:strike w:val="0"/>
      <w:color w:val="000000"/>
      <w:spacing w:val="0"/>
      <w:w w:val="100"/>
      <w:position w:val="0"/>
      <w:sz w:val="14"/>
      <w:szCs w:val="14"/>
      <w:u w:val="none"/>
      <w:lang w:val="en-US" w:eastAsia="en-US" w:bidi="en-US"/>
    </w:rPr>
  </w:style>
  <w:style w:type="character" w:customStyle="1" w:styleId="Bodytext207ptBoldExact">
    <w:name w:val="Body text (20) + 7 pt;Bold Exact"/>
    <w:basedOn w:val="Bodytext200"/>
    <w:rsid w:val="00515CFE"/>
    <w:rPr>
      <w:rFonts w:ascii="Arial" w:eastAsia="Arial" w:hAnsi="Arial" w:cs="Arial"/>
      <w:b/>
      <w:bCs/>
      <w:i w:val="0"/>
      <w:iCs w:val="0"/>
      <w:smallCaps w:val="0"/>
      <w:strike w:val="0"/>
      <w:color w:val="000000"/>
      <w:spacing w:val="0"/>
      <w:w w:val="100"/>
      <w:position w:val="0"/>
      <w:sz w:val="14"/>
      <w:szCs w:val="14"/>
      <w:u w:val="none"/>
      <w:lang w:val="en-US" w:eastAsia="en-US" w:bidi="en-US"/>
    </w:rPr>
  </w:style>
  <w:style w:type="character" w:customStyle="1" w:styleId="Bodytext20BoldExact">
    <w:name w:val="Body text (20) + Bold Exact"/>
    <w:basedOn w:val="Bodytext200"/>
    <w:rsid w:val="00515CFE"/>
    <w:rPr>
      <w:rFonts w:ascii="Arial" w:eastAsia="Arial" w:hAnsi="Arial" w:cs="Arial"/>
      <w:b/>
      <w:bCs/>
      <w:i w:val="0"/>
      <w:iCs w:val="0"/>
      <w:smallCaps w:val="0"/>
      <w:strike w:val="0"/>
      <w:color w:val="000000"/>
      <w:spacing w:val="0"/>
      <w:w w:val="100"/>
      <w:position w:val="0"/>
      <w:sz w:val="13"/>
      <w:szCs w:val="13"/>
      <w:u w:val="none"/>
      <w:lang w:val="en-US" w:eastAsia="en-US" w:bidi="en-US"/>
    </w:rPr>
  </w:style>
  <w:style w:type="character" w:customStyle="1" w:styleId="Headerorfooter6pt0">
    <w:name w:val="Header or footer + 6 pt"/>
    <w:basedOn w:val="Headerorfooter"/>
    <w:rsid w:val="00515CFE"/>
    <w:rPr>
      <w:rFonts w:ascii="Arial" w:eastAsia="Arial" w:hAnsi="Arial" w:cs="Arial"/>
      <w:b w:val="0"/>
      <w:bCs w:val="0"/>
      <w:i w:val="0"/>
      <w:iCs w:val="0"/>
      <w:smallCaps w:val="0"/>
      <w:strike w:val="0"/>
      <w:color w:val="000000"/>
      <w:spacing w:val="0"/>
      <w:w w:val="100"/>
      <w:position w:val="0"/>
      <w:sz w:val="12"/>
      <w:szCs w:val="12"/>
      <w:u w:val="single"/>
      <w:lang w:val="en-US" w:eastAsia="en-US" w:bidi="en-US"/>
    </w:rPr>
  </w:style>
  <w:style w:type="character" w:customStyle="1" w:styleId="Bodytext39Exact">
    <w:name w:val="Body text (39) Exact"/>
    <w:basedOn w:val="DefaultParagraphFont"/>
    <w:link w:val="Bodytext39"/>
    <w:rsid w:val="00515CFE"/>
    <w:rPr>
      <w:rFonts w:ascii="Arial" w:eastAsia="Arial" w:hAnsi="Arial" w:cs="Arial"/>
      <w:b w:val="0"/>
      <w:bCs w:val="0"/>
      <w:i w:val="0"/>
      <w:iCs w:val="0"/>
      <w:smallCaps w:val="0"/>
      <w:strike w:val="0"/>
      <w:sz w:val="18"/>
      <w:szCs w:val="18"/>
      <w:u w:val="none"/>
    </w:rPr>
  </w:style>
  <w:style w:type="paragraph" w:customStyle="1" w:styleId="Bodytext39">
    <w:name w:val="Body text (39)"/>
    <w:basedOn w:val="Normal"/>
    <w:link w:val="Bodytext39Exact"/>
    <w:rsid w:val="00515CFE"/>
    <w:pPr>
      <w:shd w:val="clear" w:color="auto" w:fill="FFFFFF"/>
      <w:spacing w:line="0" w:lineRule="atLeast"/>
      <w:ind w:hanging="520"/>
    </w:pPr>
    <w:rPr>
      <w:rFonts w:ascii="Arial" w:eastAsia="Arial" w:hAnsi="Arial" w:cs="Arial"/>
      <w:sz w:val="18"/>
      <w:szCs w:val="18"/>
    </w:rPr>
  </w:style>
  <w:style w:type="character" w:customStyle="1" w:styleId="Bodytext39Exact0">
    <w:name w:val="Body text (39) Exact"/>
    <w:basedOn w:val="Bodytext39Exact"/>
    <w:rsid w:val="00515CFE"/>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Heading3Exact">
    <w:name w:val="Heading #3 Exact"/>
    <w:basedOn w:val="DefaultParagraphFont"/>
    <w:rsid w:val="00515CFE"/>
    <w:rPr>
      <w:rFonts w:ascii="Arial" w:eastAsia="Arial" w:hAnsi="Arial" w:cs="Arial"/>
      <w:b w:val="0"/>
      <w:bCs w:val="0"/>
      <w:i w:val="0"/>
      <w:iCs w:val="0"/>
      <w:smallCaps w:val="0"/>
      <w:strike w:val="0"/>
      <w:u w:val="none"/>
    </w:rPr>
  </w:style>
  <w:style w:type="character" w:customStyle="1" w:styleId="Heading3Exact0">
    <w:name w:val="Heading #3 Exact"/>
    <w:basedOn w:val="Heading30"/>
    <w:rsid w:val="00515CFE"/>
    <w:rPr>
      <w:rFonts w:ascii="Arial" w:eastAsia="Arial" w:hAnsi="Arial" w:cs="Arial"/>
      <w:b w:val="0"/>
      <w:bCs w:val="0"/>
      <w:i w:val="0"/>
      <w:iCs w:val="0"/>
      <w:smallCaps w:val="0"/>
      <w:strike w:val="0"/>
      <w:color w:val="000000"/>
      <w:spacing w:val="0"/>
      <w:w w:val="100"/>
      <w:position w:val="0"/>
      <w:sz w:val="24"/>
      <w:szCs w:val="24"/>
      <w:u w:val="none"/>
      <w:lang w:val="en-US" w:eastAsia="en-US" w:bidi="en-US"/>
    </w:rPr>
  </w:style>
  <w:style w:type="character" w:customStyle="1" w:styleId="Bodytext336pt">
    <w:name w:val="Body text (33) + 6 pt"/>
    <w:basedOn w:val="Bodytext33"/>
    <w:rsid w:val="00515CFE"/>
    <w:rPr>
      <w:rFonts w:ascii="Arial" w:eastAsia="Arial" w:hAnsi="Arial" w:cs="Arial"/>
      <w:b w:val="0"/>
      <w:bCs w:val="0"/>
      <w:i w:val="0"/>
      <w:iCs w:val="0"/>
      <w:smallCaps w:val="0"/>
      <w:strike w:val="0"/>
      <w:color w:val="000000"/>
      <w:spacing w:val="0"/>
      <w:w w:val="100"/>
      <w:position w:val="0"/>
      <w:sz w:val="12"/>
      <w:szCs w:val="12"/>
      <w:u w:val="none"/>
      <w:lang w:val="en-US" w:eastAsia="en-US" w:bidi="en-US"/>
    </w:rPr>
  </w:style>
  <w:style w:type="character" w:customStyle="1" w:styleId="Bodytext3365ptItalic">
    <w:name w:val="Body text (33) + 6;5 pt;Italic"/>
    <w:basedOn w:val="Bodytext33"/>
    <w:rsid w:val="00515CFE"/>
    <w:rPr>
      <w:rFonts w:ascii="Arial" w:eastAsia="Arial" w:hAnsi="Arial" w:cs="Arial"/>
      <w:b w:val="0"/>
      <w:bCs w:val="0"/>
      <w:i/>
      <w:iCs/>
      <w:smallCaps w:val="0"/>
      <w:strike w:val="0"/>
      <w:color w:val="000000"/>
      <w:spacing w:val="0"/>
      <w:w w:val="100"/>
      <w:position w:val="0"/>
      <w:sz w:val="13"/>
      <w:szCs w:val="13"/>
      <w:u w:val="none"/>
      <w:lang w:val="en-US" w:eastAsia="en-US" w:bidi="en-US"/>
    </w:rPr>
  </w:style>
  <w:style w:type="character" w:customStyle="1" w:styleId="Bodytext3365ptBold">
    <w:name w:val="Body text (33) + 6;5 pt;Bold"/>
    <w:basedOn w:val="Bodytext33"/>
    <w:rsid w:val="00515CFE"/>
    <w:rPr>
      <w:rFonts w:ascii="Arial" w:eastAsia="Arial" w:hAnsi="Arial" w:cs="Arial"/>
      <w:b/>
      <w:bCs/>
      <w:i w:val="0"/>
      <w:iCs w:val="0"/>
      <w:smallCaps w:val="0"/>
      <w:strike w:val="0"/>
      <w:color w:val="000000"/>
      <w:spacing w:val="0"/>
      <w:w w:val="100"/>
      <w:position w:val="0"/>
      <w:sz w:val="13"/>
      <w:szCs w:val="13"/>
      <w:u w:val="none"/>
      <w:lang w:val="en-US" w:eastAsia="en-US" w:bidi="en-US"/>
    </w:rPr>
  </w:style>
  <w:style w:type="character" w:customStyle="1" w:styleId="Headerorfooter65ptBold">
    <w:name w:val="Header or footer + 6;5 pt;Bold"/>
    <w:basedOn w:val="Headerorfooter"/>
    <w:rsid w:val="00515CFE"/>
    <w:rPr>
      <w:rFonts w:ascii="Arial" w:eastAsia="Arial" w:hAnsi="Arial" w:cs="Arial"/>
      <w:b/>
      <w:bCs/>
      <w:i w:val="0"/>
      <w:iCs w:val="0"/>
      <w:smallCaps w:val="0"/>
      <w:strike w:val="0"/>
      <w:color w:val="000000"/>
      <w:spacing w:val="0"/>
      <w:w w:val="100"/>
      <w:position w:val="0"/>
      <w:sz w:val="13"/>
      <w:szCs w:val="13"/>
      <w:u w:val="none"/>
      <w:lang w:val="en-US" w:eastAsia="en-US" w:bidi="en-US"/>
    </w:rPr>
  </w:style>
  <w:style w:type="character" w:customStyle="1" w:styleId="Bodytext40Exact">
    <w:name w:val="Body text (40) Exact"/>
    <w:basedOn w:val="DefaultParagraphFont"/>
    <w:rsid w:val="00515CFE"/>
    <w:rPr>
      <w:rFonts w:ascii="Arial" w:eastAsia="Arial" w:hAnsi="Arial" w:cs="Arial"/>
      <w:b/>
      <w:bCs/>
      <w:i w:val="0"/>
      <w:iCs w:val="0"/>
      <w:smallCaps w:val="0"/>
      <w:strike w:val="0"/>
      <w:sz w:val="36"/>
      <w:szCs w:val="36"/>
      <w:u w:val="none"/>
    </w:rPr>
  </w:style>
  <w:style w:type="character" w:customStyle="1" w:styleId="Bodytext40Exact0">
    <w:name w:val="Body text (40) Exact"/>
    <w:basedOn w:val="Bodytext400"/>
    <w:rsid w:val="00515CFE"/>
    <w:rPr>
      <w:rFonts w:ascii="Arial" w:eastAsia="Arial" w:hAnsi="Arial" w:cs="Arial"/>
      <w:b/>
      <w:bCs/>
      <w:i w:val="0"/>
      <w:iCs w:val="0"/>
      <w:smallCaps w:val="0"/>
      <w:strike w:val="0"/>
      <w:sz w:val="36"/>
      <w:szCs w:val="36"/>
      <w:u w:val="none"/>
    </w:rPr>
  </w:style>
  <w:style w:type="character" w:customStyle="1" w:styleId="Bodytext400">
    <w:name w:val="Body text (40)_"/>
    <w:basedOn w:val="DefaultParagraphFont"/>
    <w:link w:val="Bodytext401"/>
    <w:rsid w:val="00515CFE"/>
    <w:rPr>
      <w:rFonts w:ascii="Arial" w:eastAsia="Arial" w:hAnsi="Arial" w:cs="Arial"/>
      <w:b/>
      <w:bCs/>
      <w:i w:val="0"/>
      <w:iCs w:val="0"/>
      <w:smallCaps w:val="0"/>
      <w:strike w:val="0"/>
      <w:sz w:val="36"/>
      <w:szCs w:val="36"/>
      <w:u w:val="none"/>
    </w:rPr>
  </w:style>
  <w:style w:type="paragraph" w:customStyle="1" w:styleId="Bodytext401">
    <w:name w:val="Body text (40)"/>
    <w:basedOn w:val="Normal"/>
    <w:link w:val="Bodytext400"/>
    <w:rsid w:val="00515CFE"/>
    <w:pPr>
      <w:shd w:val="clear" w:color="auto" w:fill="FFFFFF"/>
      <w:spacing w:after="240" w:line="0" w:lineRule="atLeast"/>
    </w:pPr>
    <w:rPr>
      <w:rFonts w:ascii="Arial" w:eastAsia="Arial" w:hAnsi="Arial" w:cs="Arial"/>
      <w:b/>
      <w:bCs/>
      <w:sz w:val="36"/>
      <w:szCs w:val="36"/>
    </w:rPr>
  </w:style>
  <w:style w:type="character" w:customStyle="1" w:styleId="Bodytext40NotBoldSpacing0ptExact">
    <w:name w:val="Body text (40) + Not Bold;Spacing 0 pt Exact"/>
    <w:basedOn w:val="Bodytext400"/>
    <w:rsid w:val="00515CFE"/>
    <w:rPr>
      <w:rFonts w:ascii="Arial" w:eastAsia="Arial" w:hAnsi="Arial" w:cs="Arial"/>
      <w:b w:val="0"/>
      <w:bCs w:val="0"/>
      <w:i w:val="0"/>
      <w:iCs w:val="0"/>
      <w:smallCaps w:val="0"/>
      <w:strike w:val="0"/>
      <w:spacing w:val="-10"/>
      <w:sz w:val="36"/>
      <w:szCs w:val="36"/>
      <w:u w:val="none"/>
    </w:rPr>
  </w:style>
  <w:style w:type="character" w:customStyle="1" w:styleId="Bodytext336ptExact">
    <w:name w:val="Body text (33) + 6 pt Exact"/>
    <w:basedOn w:val="Bodytext33"/>
    <w:rsid w:val="00515CFE"/>
    <w:rPr>
      <w:rFonts w:ascii="Arial" w:eastAsia="Arial" w:hAnsi="Arial" w:cs="Arial"/>
      <w:b w:val="0"/>
      <w:bCs w:val="0"/>
      <w:i w:val="0"/>
      <w:iCs w:val="0"/>
      <w:smallCaps w:val="0"/>
      <w:strike w:val="0"/>
      <w:color w:val="000000"/>
      <w:spacing w:val="0"/>
      <w:w w:val="100"/>
      <w:position w:val="0"/>
      <w:sz w:val="12"/>
      <w:szCs w:val="12"/>
      <w:u w:val="none"/>
      <w:lang w:val="en-US" w:eastAsia="en-US" w:bidi="en-US"/>
    </w:rPr>
  </w:style>
  <w:style w:type="character" w:customStyle="1" w:styleId="Bodytext41Exact">
    <w:name w:val="Body text (41) Exact"/>
    <w:basedOn w:val="DefaultParagraphFont"/>
    <w:link w:val="Bodytext41"/>
    <w:rsid w:val="00515CFE"/>
    <w:rPr>
      <w:rFonts w:ascii="Arial" w:eastAsia="Arial" w:hAnsi="Arial" w:cs="Arial"/>
      <w:b/>
      <w:bCs/>
      <w:i w:val="0"/>
      <w:iCs w:val="0"/>
      <w:smallCaps w:val="0"/>
      <w:strike w:val="0"/>
      <w:sz w:val="46"/>
      <w:szCs w:val="46"/>
      <w:u w:val="none"/>
    </w:rPr>
  </w:style>
  <w:style w:type="paragraph" w:customStyle="1" w:styleId="Bodytext41">
    <w:name w:val="Body text (41)"/>
    <w:basedOn w:val="Normal"/>
    <w:link w:val="Bodytext41Exact"/>
    <w:rsid w:val="00515CFE"/>
    <w:pPr>
      <w:shd w:val="clear" w:color="auto" w:fill="FFFFFF"/>
      <w:spacing w:line="0" w:lineRule="atLeast"/>
    </w:pPr>
    <w:rPr>
      <w:rFonts w:ascii="Arial" w:eastAsia="Arial" w:hAnsi="Arial" w:cs="Arial"/>
      <w:b/>
      <w:bCs/>
      <w:sz w:val="46"/>
      <w:szCs w:val="46"/>
    </w:rPr>
  </w:style>
  <w:style w:type="character" w:customStyle="1" w:styleId="Bodytext41Exact0">
    <w:name w:val="Body text (41) Exact"/>
    <w:basedOn w:val="Bodytext41Exact"/>
    <w:rsid w:val="00515CFE"/>
    <w:rPr>
      <w:rFonts w:ascii="Arial" w:eastAsia="Arial" w:hAnsi="Arial" w:cs="Arial"/>
      <w:b/>
      <w:bCs/>
      <w:i w:val="0"/>
      <w:iCs w:val="0"/>
      <w:smallCaps w:val="0"/>
      <w:strike w:val="0"/>
      <w:color w:val="000000"/>
      <w:spacing w:val="0"/>
      <w:w w:val="100"/>
      <w:position w:val="0"/>
      <w:sz w:val="46"/>
      <w:szCs w:val="46"/>
      <w:u w:val="none"/>
      <w:lang w:val="en-US" w:eastAsia="en-US" w:bidi="en-US"/>
    </w:rPr>
  </w:style>
  <w:style w:type="character" w:customStyle="1" w:styleId="Bodytext42Exact">
    <w:name w:val="Body text (42) Exact"/>
    <w:basedOn w:val="DefaultParagraphFont"/>
    <w:link w:val="Bodytext42"/>
    <w:rsid w:val="00515CFE"/>
    <w:rPr>
      <w:rFonts w:ascii="Arial" w:eastAsia="Arial" w:hAnsi="Arial" w:cs="Arial"/>
      <w:b/>
      <w:bCs/>
      <w:i w:val="0"/>
      <w:iCs w:val="0"/>
      <w:smallCaps w:val="0"/>
      <w:strike w:val="0"/>
      <w:sz w:val="17"/>
      <w:szCs w:val="17"/>
      <w:u w:val="none"/>
    </w:rPr>
  </w:style>
  <w:style w:type="paragraph" w:customStyle="1" w:styleId="Bodytext42">
    <w:name w:val="Body text (42)"/>
    <w:basedOn w:val="Normal"/>
    <w:link w:val="Bodytext42Exact"/>
    <w:rsid w:val="00515CFE"/>
    <w:pPr>
      <w:shd w:val="clear" w:color="auto" w:fill="FFFFFF"/>
      <w:spacing w:line="192" w:lineRule="exact"/>
      <w:jc w:val="both"/>
    </w:pPr>
    <w:rPr>
      <w:rFonts w:ascii="Arial" w:eastAsia="Arial" w:hAnsi="Arial" w:cs="Arial"/>
      <w:b/>
      <w:bCs/>
      <w:sz w:val="17"/>
      <w:szCs w:val="17"/>
    </w:rPr>
  </w:style>
  <w:style w:type="character" w:customStyle="1" w:styleId="Bodytext42Exact0">
    <w:name w:val="Body text (42) Exact"/>
    <w:basedOn w:val="Bodytext42Exact"/>
    <w:rsid w:val="00515CFE"/>
    <w:rPr>
      <w:rFonts w:ascii="Arial" w:eastAsia="Arial" w:hAnsi="Arial" w:cs="Arial"/>
      <w:b/>
      <w:bCs/>
      <w:i w:val="0"/>
      <w:iCs w:val="0"/>
      <w:smallCaps w:val="0"/>
      <w:strike w:val="0"/>
      <w:color w:val="000000"/>
      <w:spacing w:val="0"/>
      <w:w w:val="100"/>
      <w:position w:val="0"/>
      <w:sz w:val="17"/>
      <w:szCs w:val="17"/>
      <w:u w:val="none"/>
      <w:lang w:val="en-US" w:eastAsia="en-US" w:bidi="en-US"/>
    </w:rPr>
  </w:style>
  <w:style w:type="character" w:customStyle="1" w:styleId="Bodytext42CourierNew13ptExact">
    <w:name w:val="Body text (42) + Courier New;13 pt Exact"/>
    <w:basedOn w:val="Bodytext42Exact"/>
    <w:rsid w:val="00515CFE"/>
    <w:rPr>
      <w:rFonts w:ascii="Courier New" w:eastAsia="Courier New" w:hAnsi="Courier New" w:cs="Courier New"/>
      <w:b/>
      <w:bCs/>
      <w:i w:val="0"/>
      <w:iCs w:val="0"/>
      <w:smallCaps w:val="0"/>
      <w:strike w:val="0"/>
      <w:color w:val="000000"/>
      <w:spacing w:val="0"/>
      <w:w w:val="100"/>
      <w:position w:val="0"/>
      <w:sz w:val="26"/>
      <w:szCs w:val="26"/>
      <w:u w:val="none"/>
      <w:lang w:val="en-US" w:eastAsia="en-US" w:bidi="en-US"/>
    </w:rPr>
  </w:style>
  <w:style w:type="character" w:customStyle="1" w:styleId="Bodytext3318ptBold">
    <w:name w:val="Body text (33) + 18 pt;Bold"/>
    <w:basedOn w:val="Bodytext33"/>
    <w:rsid w:val="00515CFE"/>
    <w:rPr>
      <w:rFonts w:ascii="Arial" w:eastAsia="Arial" w:hAnsi="Arial" w:cs="Arial"/>
      <w:b/>
      <w:bCs/>
      <w:i w:val="0"/>
      <w:iCs w:val="0"/>
      <w:smallCaps w:val="0"/>
      <w:strike w:val="0"/>
      <w:color w:val="000000"/>
      <w:spacing w:val="0"/>
      <w:w w:val="100"/>
      <w:position w:val="0"/>
      <w:sz w:val="36"/>
      <w:szCs w:val="36"/>
      <w:u w:val="none"/>
      <w:lang w:val="en-US" w:eastAsia="en-US" w:bidi="en-US"/>
    </w:rPr>
  </w:style>
  <w:style w:type="character" w:customStyle="1" w:styleId="Bodytext33CourierNew13ptBoldSmallCaps">
    <w:name w:val="Body text (33) + Courier New;13 pt;Bold;Small Caps"/>
    <w:basedOn w:val="Bodytext33"/>
    <w:rsid w:val="00515CFE"/>
    <w:rPr>
      <w:rFonts w:ascii="Courier New" w:eastAsia="Courier New" w:hAnsi="Courier New" w:cs="Courier New"/>
      <w:b/>
      <w:bCs/>
      <w:i w:val="0"/>
      <w:iCs w:val="0"/>
      <w:smallCaps/>
      <w:strike w:val="0"/>
      <w:color w:val="000000"/>
      <w:spacing w:val="0"/>
      <w:w w:val="100"/>
      <w:position w:val="0"/>
      <w:sz w:val="26"/>
      <w:szCs w:val="26"/>
      <w:u w:val="none"/>
      <w:lang w:val="en-US" w:eastAsia="en-US" w:bidi="en-US"/>
    </w:rPr>
  </w:style>
  <w:style w:type="character" w:customStyle="1" w:styleId="Bodytext43Exact">
    <w:name w:val="Body text (43) Exact"/>
    <w:basedOn w:val="DefaultParagraphFont"/>
    <w:link w:val="Bodytext43"/>
    <w:rsid w:val="00515CFE"/>
    <w:rPr>
      <w:rFonts w:ascii="Courier New" w:eastAsia="Courier New" w:hAnsi="Courier New" w:cs="Courier New"/>
      <w:b/>
      <w:bCs/>
      <w:i w:val="0"/>
      <w:iCs w:val="0"/>
      <w:smallCaps w:val="0"/>
      <w:strike w:val="0"/>
      <w:sz w:val="26"/>
      <w:szCs w:val="26"/>
      <w:u w:val="none"/>
    </w:rPr>
  </w:style>
  <w:style w:type="paragraph" w:customStyle="1" w:styleId="Bodytext43">
    <w:name w:val="Body text (43)"/>
    <w:basedOn w:val="Normal"/>
    <w:link w:val="Bodytext43Exact"/>
    <w:rsid w:val="00515CFE"/>
    <w:pPr>
      <w:shd w:val="clear" w:color="auto" w:fill="FFFFFF"/>
      <w:spacing w:line="144" w:lineRule="exact"/>
      <w:jc w:val="both"/>
    </w:pPr>
    <w:rPr>
      <w:rFonts w:ascii="Courier New" w:eastAsia="Courier New" w:hAnsi="Courier New" w:cs="Courier New"/>
      <w:b/>
      <w:bCs/>
      <w:sz w:val="26"/>
      <w:szCs w:val="26"/>
    </w:rPr>
  </w:style>
  <w:style w:type="character" w:customStyle="1" w:styleId="Bodytext43Exact0">
    <w:name w:val="Body text (43) Exact"/>
    <w:basedOn w:val="Bodytext43Exact"/>
    <w:rsid w:val="00515CFE"/>
    <w:rPr>
      <w:rFonts w:ascii="Courier New" w:eastAsia="Courier New" w:hAnsi="Courier New" w:cs="Courier New"/>
      <w:b/>
      <w:bCs/>
      <w:i w:val="0"/>
      <w:iCs w:val="0"/>
      <w:smallCaps w:val="0"/>
      <w:strike w:val="0"/>
      <w:color w:val="000000"/>
      <w:spacing w:val="0"/>
      <w:w w:val="100"/>
      <w:position w:val="0"/>
      <w:sz w:val="26"/>
      <w:szCs w:val="26"/>
      <w:u w:val="none"/>
      <w:lang w:val="en-US" w:eastAsia="en-US" w:bidi="en-US"/>
    </w:rPr>
  </w:style>
  <w:style w:type="character" w:customStyle="1" w:styleId="Bodytext43Arial85ptNotBoldExact">
    <w:name w:val="Body text (43) + Arial;8;5 pt;Not Bold Exact"/>
    <w:basedOn w:val="Bodytext43Exact"/>
    <w:rsid w:val="00515CFE"/>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character" w:customStyle="1" w:styleId="Headerorfooter2">
    <w:name w:val="Header or footer"/>
    <w:basedOn w:val="Headerorfooter"/>
    <w:rsid w:val="00515CFE"/>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character" w:customStyle="1" w:styleId="Bodytext44Exact">
    <w:name w:val="Body text (44) Exact"/>
    <w:basedOn w:val="DefaultParagraphFont"/>
    <w:link w:val="Bodytext44"/>
    <w:rsid w:val="00515CFE"/>
    <w:rPr>
      <w:rFonts w:ascii="Courier New" w:eastAsia="Courier New" w:hAnsi="Courier New" w:cs="Courier New"/>
      <w:b w:val="0"/>
      <w:bCs w:val="0"/>
      <w:i w:val="0"/>
      <w:iCs w:val="0"/>
      <w:smallCaps w:val="0"/>
      <w:strike w:val="0"/>
      <w:spacing w:val="-10"/>
      <w:sz w:val="32"/>
      <w:szCs w:val="32"/>
      <w:u w:val="none"/>
    </w:rPr>
  </w:style>
  <w:style w:type="paragraph" w:customStyle="1" w:styleId="Bodytext44">
    <w:name w:val="Body text (44)"/>
    <w:basedOn w:val="Normal"/>
    <w:link w:val="Bodytext44Exact"/>
    <w:rsid w:val="00515CFE"/>
    <w:pPr>
      <w:shd w:val="clear" w:color="auto" w:fill="FFFFFF"/>
      <w:spacing w:line="0" w:lineRule="atLeast"/>
    </w:pPr>
    <w:rPr>
      <w:rFonts w:ascii="Courier New" w:eastAsia="Courier New" w:hAnsi="Courier New" w:cs="Courier New"/>
      <w:spacing w:val="-10"/>
      <w:sz w:val="32"/>
      <w:szCs w:val="32"/>
    </w:rPr>
  </w:style>
  <w:style w:type="character" w:customStyle="1" w:styleId="Bodytext44Exact0">
    <w:name w:val="Body text (44) Exact"/>
    <w:basedOn w:val="Bodytext44Exact"/>
    <w:rsid w:val="00515CFE"/>
    <w:rPr>
      <w:rFonts w:ascii="Courier New" w:eastAsia="Courier New" w:hAnsi="Courier New" w:cs="Courier New"/>
      <w:b w:val="0"/>
      <w:bCs w:val="0"/>
      <w:i w:val="0"/>
      <w:iCs w:val="0"/>
      <w:smallCaps w:val="0"/>
      <w:strike w:val="0"/>
      <w:color w:val="000000"/>
      <w:spacing w:val="-10"/>
      <w:w w:val="100"/>
      <w:position w:val="0"/>
      <w:sz w:val="32"/>
      <w:szCs w:val="32"/>
      <w:u w:val="none"/>
      <w:lang w:val="en-US" w:eastAsia="en-US" w:bidi="en-US"/>
    </w:rPr>
  </w:style>
  <w:style w:type="character" w:customStyle="1" w:styleId="Tablecaption16Exact">
    <w:name w:val="Table caption (16) Exact"/>
    <w:basedOn w:val="DefaultParagraphFont"/>
    <w:link w:val="Tablecaption16"/>
    <w:rsid w:val="00515CFE"/>
    <w:rPr>
      <w:rFonts w:ascii="Arial" w:eastAsia="Arial" w:hAnsi="Arial" w:cs="Arial"/>
      <w:b w:val="0"/>
      <w:bCs w:val="0"/>
      <w:i w:val="0"/>
      <w:iCs w:val="0"/>
      <w:smallCaps w:val="0"/>
      <w:strike w:val="0"/>
      <w:sz w:val="18"/>
      <w:szCs w:val="18"/>
      <w:u w:val="none"/>
    </w:rPr>
  </w:style>
  <w:style w:type="paragraph" w:customStyle="1" w:styleId="Tablecaption16">
    <w:name w:val="Table caption (16)"/>
    <w:basedOn w:val="Normal"/>
    <w:link w:val="Tablecaption16Exact"/>
    <w:rsid w:val="00515CFE"/>
    <w:pPr>
      <w:shd w:val="clear" w:color="auto" w:fill="FFFFFF"/>
      <w:spacing w:line="0" w:lineRule="atLeast"/>
    </w:pPr>
    <w:rPr>
      <w:rFonts w:ascii="Arial" w:eastAsia="Arial" w:hAnsi="Arial" w:cs="Arial"/>
      <w:sz w:val="18"/>
      <w:szCs w:val="18"/>
    </w:rPr>
  </w:style>
  <w:style w:type="character" w:customStyle="1" w:styleId="Tablecaption16Exact0">
    <w:name w:val="Table caption (16) Exact"/>
    <w:basedOn w:val="Tablecaption16Exact"/>
    <w:rsid w:val="00515CFE"/>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Heading42Exact">
    <w:name w:val="Heading #4 (2) Exact"/>
    <w:basedOn w:val="DefaultParagraphFont"/>
    <w:rsid w:val="00515CFE"/>
    <w:rPr>
      <w:rFonts w:ascii="Arial" w:eastAsia="Arial" w:hAnsi="Arial" w:cs="Arial"/>
      <w:b/>
      <w:bCs/>
      <w:i w:val="0"/>
      <w:iCs w:val="0"/>
      <w:smallCaps w:val="0"/>
      <w:strike w:val="0"/>
      <w:sz w:val="20"/>
      <w:szCs w:val="20"/>
      <w:u w:val="none"/>
    </w:rPr>
  </w:style>
  <w:style w:type="character" w:customStyle="1" w:styleId="Heading42Exact0">
    <w:name w:val="Heading #4 (2) Exact"/>
    <w:basedOn w:val="Heading420"/>
    <w:rsid w:val="00515CFE"/>
    <w:rPr>
      <w:rFonts w:ascii="Arial" w:eastAsia="Arial" w:hAnsi="Arial" w:cs="Arial"/>
      <w:b/>
      <w:bCs/>
      <w:i w:val="0"/>
      <w:iCs w:val="0"/>
      <w:smallCaps w:val="0"/>
      <w:strike w:val="0"/>
      <w:sz w:val="20"/>
      <w:szCs w:val="20"/>
      <w:u w:val="none"/>
    </w:rPr>
  </w:style>
  <w:style w:type="character" w:customStyle="1" w:styleId="Heading420">
    <w:name w:val="Heading #4 (2)_"/>
    <w:basedOn w:val="DefaultParagraphFont"/>
    <w:link w:val="Heading421"/>
    <w:rsid w:val="00515CFE"/>
    <w:rPr>
      <w:rFonts w:ascii="Arial" w:eastAsia="Arial" w:hAnsi="Arial" w:cs="Arial"/>
      <w:b/>
      <w:bCs/>
      <w:i w:val="0"/>
      <w:iCs w:val="0"/>
      <w:smallCaps w:val="0"/>
      <w:strike w:val="0"/>
      <w:sz w:val="20"/>
      <w:szCs w:val="20"/>
      <w:u w:val="none"/>
    </w:rPr>
  </w:style>
  <w:style w:type="paragraph" w:customStyle="1" w:styleId="Heading421">
    <w:name w:val="Heading #4 (2)"/>
    <w:basedOn w:val="Normal"/>
    <w:link w:val="Heading420"/>
    <w:rsid w:val="00515CFE"/>
    <w:pPr>
      <w:shd w:val="clear" w:color="auto" w:fill="FFFFFF"/>
      <w:spacing w:after="300" w:line="0" w:lineRule="atLeast"/>
      <w:ind w:hanging="520"/>
      <w:jc w:val="both"/>
      <w:outlineLvl w:val="3"/>
    </w:pPr>
    <w:rPr>
      <w:rFonts w:ascii="Arial" w:eastAsia="Arial" w:hAnsi="Arial" w:cs="Arial"/>
      <w:b/>
      <w:bCs/>
      <w:sz w:val="20"/>
      <w:szCs w:val="20"/>
    </w:rPr>
  </w:style>
  <w:style w:type="character" w:customStyle="1" w:styleId="TablecaptionCourierNew13ptBold">
    <w:name w:val="Table caption + Courier New;13 pt;Bold"/>
    <w:basedOn w:val="Tablecaption"/>
    <w:rsid w:val="00515CFE"/>
    <w:rPr>
      <w:rFonts w:ascii="Courier New" w:eastAsia="Courier New" w:hAnsi="Courier New" w:cs="Courier New"/>
      <w:b/>
      <w:bCs/>
      <w:i w:val="0"/>
      <w:iCs w:val="0"/>
      <w:smallCaps w:val="0"/>
      <w:strike w:val="0"/>
      <w:color w:val="000000"/>
      <w:spacing w:val="0"/>
      <w:w w:val="100"/>
      <w:position w:val="0"/>
      <w:sz w:val="26"/>
      <w:szCs w:val="26"/>
      <w:u w:val="none"/>
      <w:lang w:val="en-US" w:eastAsia="en-US" w:bidi="en-US"/>
    </w:rPr>
  </w:style>
  <w:style w:type="character" w:customStyle="1" w:styleId="Tablecaption112">
    <w:name w:val="Table caption (11)"/>
    <w:basedOn w:val="Tablecaption11"/>
    <w:rsid w:val="00515CFE"/>
    <w:rPr>
      <w:rFonts w:ascii="Arial" w:eastAsia="Arial" w:hAnsi="Arial" w:cs="Arial"/>
      <w:b/>
      <w:bCs/>
      <w:i w:val="0"/>
      <w:iCs w:val="0"/>
      <w:smallCaps w:val="0"/>
      <w:strike w:val="0"/>
      <w:color w:val="000000"/>
      <w:spacing w:val="0"/>
      <w:w w:val="100"/>
      <w:position w:val="0"/>
      <w:sz w:val="20"/>
      <w:szCs w:val="20"/>
      <w:u w:val="single"/>
      <w:lang w:val="en-US" w:eastAsia="en-US" w:bidi="en-US"/>
    </w:rPr>
  </w:style>
  <w:style w:type="character" w:customStyle="1" w:styleId="Bodytext334pt">
    <w:name w:val="Body text (33) + 4 pt"/>
    <w:basedOn w:val="Bodytext33"/>
    <w:rsid w:val="00515CFE"/>
    <w:rPr>
      <w:rFonts w:ascii="Arial" w:eastAsia="Arial" w:hAnsi="Arial" w:cs="Arial"/>
      <w:b w:val="0"/>
      <w:bCs w:val="0"/>
      <w:i w:val="0"/>
      <w:iCs w:val="0"/>
      <w:smallCaps w:val="0"/>
      <w:strike w:val="0"/>
      <w:color w:val="000000"/>
      <w:spacing w:val="0"/>
      <w:w w:val="100"/>
      <w:position w:val="0"/>
      <w:sz w:val="8"/>
      <w:szCs w:val="8"/>
      <w:u w:val="none"/>
      <w:lang w:val="en-US" w:eastAsia="en-US" w:bidi="en-US"/>
    </w:rPr>
  </w:style>
  <w:style w:type="character" w:customStyle="1" w:styleId="Headerorfooter10ptBold0">
    <w:name w:val="Header or footer + 10 pt;Bold"/>
    <w:basedOn w:val="Headerorfooter"/>
    <w:rsid w:val="00515CFE"/>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Bodytext45Exact">
    <w:name w:val="Body text (45) Exact"/>
    <w:basedOn w:val="DefaultParagraphFont"/>
    <w:link w:val="Bodytext45"/>
    <w:rsid w:val="00515CFE"/>
    <w:rPr>
      <w:rFonts w:ascii="Times New Roman" w:eastAsia="Times New Roman" w:hAnsi="Times New Roman" w:cs="Times New Roman"/>
      <w:b/>
      <w:bCs/>
      <w:i/>
      <w:iCs/>
      <w:smallCaps w:val="0"/>
      <w:strike w:val="0"/>
      <w:sz w:val="11"/>
      <w:szCs w:val="11"/>
      <w:u w:val="none"/>
    </w:rPr>
  </w:style>
  <w:style w:type="paragraph" w:customStyle="1" w:styleId="Bodytext45">
    <w:name w:val="Body text (45)"/>
    <w:basedOn w:val="Normal"/>
    <w:link w:val="Bodytext45Exact"/>
    <w:rsid w:val="00515CFE"/>
    <w:pPr>
      <w:shd w:val="clear" w:color="auto" w:fill="FFFFFF"/>
      <w:spacing w:line="0" w:lineRule="atLeast"/>
    </w:pPr>
    <w:rPr>
      <w:rFonts w:ascii="Times New Roman" w:eastAsia="Times New Roman" w:hAnsi="Times New Roman" w:cs="Times New Roman"/>
      <w:b/>
      <w:bCs/>
      <w:i/>
      <w:iCs/>
      <w:sz w:val="11"/>
      <w:szCs w:val="11"/>
    </w:rPr>
  </w:style>
  <w:style w:type="character" w:customStyle="1" w:styleId="Bodytext45Exact0">
    <w:name w:val="Body text (45) Exact"/>
    <w:basedOn w:val="Bodytext45Exact"/>
    <w:rsid w:val="00515CFE"/>
    <w:rPr>
      <w:rFonts w:ascii="Times New Roman" w:eastAsia="Times New Roman" w:hAnsi="Times New Roman" w:cs="Times New Roman"/>
      <w:b/>
      <w:bCs/>
      <w:i/>
      <w:iCs/>
      <w:smallCaps w:val="0"/>
      <w:strike w:val="0"/>
      <w:color w:val="000000"/>
      <w:spacing w:val="0"/>
      <w:w w:val="100"/>
      <w:position w:val="0"/>
      <w:sz w:val="11"/>
      <w:szCs w:val="11"/>
      <w:u w:val="none"/>
      <w:lang w:val="en-US" w:eastAsia="en-US" w:bidi="en-US"/>
    </w:rPr>
  </w:style>
  <w:style w:type="character" w:customStyle="1" w:styleId="Bodytext46Exact">
    <w:name w:val="Body text (46) Exact"/>
    <w:basedOn w:val="DefaultParagraphFont"/>
    <w:link w:val="Bodytext46"/>
    <w:rsid w:val="00515CFE"/>
    <w:rPr>
      <w:rFonts w:ascii="Times New Roman" w:eastAsia="Times New Roman" w:hAnsi="Times New Roman" w:cs="Times New Roman"/>
      <w:b/>
      <w:bCs/>
      <w:i w:val="0"/>
      <w:iCs w:val="0"/>
      <w:smallCaps w:val="0"/>
      <w:strike w:val="0"/>
      <w:sz w:val="17"/>
      <w:szCs w:val="17"/>
      <w:u w:val="none"/>
      <w:lang w:val="fr-FR" w:eastAsia="fr-FR" w:bidi="fr-FR"/>
    </w:rPr>
  </w:style>
  <w:style w:type="paragraph" w:customStyle="1" w:styleId="Bodytext46">
    <w:name w:val="Body text (46)"/>
    <w:basedOn w:val="Normal"/>
    <w:link w:val="Bodytext46Exact"/>
    <w:rsid w:val="00515CFE"/>
    <w:pPr>
      <w:shd w:val="clear" w:color="auto" w:fill="FFFFFF"/>
      <w:spacing w:line="134" w:lineRule="exact"/>
    </w:pPr>
    <w:rPr>
      <w:rFonts w:ascii="Times New Roman" w:eastAsia="Times New Roman" w:hAnsi="Times New Roman" w:cs="Times New Roman"/>
      <w:b/>
      <w:bCs/>
      <w:sz w:val="17"/>
      <w:szCs w:val="17"/>
      <w:lang w:val="fr-FR" w:eastAsia="fr-FR" w:bidi="fr-FR"/>
    </w:rPr>
  </w:style>
  <w:style w:type="character" w:customStyle="1" w:styleId="Bodytext46Exact0">
    <w:name w:val="Body text (46) Exact"/>
    <w:basedOn w:val="Bodytext46Exact"/>
    <w:rsid w:val="00515CFE"/>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Bodytext47Exact">
    <w:name w:val="Body text (47) Exact"/>
    <w:basedOn w:val="DefaultParagraphFont"/>
    <w:link w:val="Bodytext47"/>
    <w:rsid w:val="00515CFE"/>
    <w:rPr>
      <w:rFonts w:ascii="Times New Roman" w:eastAsia="Times New Roman" w:hAnsi="Times New Roman" w:cs="Times New Roman"/>
      <w:b w:val="0"/>
      <w:bCs w:val="0"/>
      <w:i w:val="0"/>
      <w:iCs w:val="0"/>
      <w:smallCaps w:val="0"/>
      <w:strike w:val="0"/>
      <w:spacing w:val="-10"/>
      <w:sz w:val="17"/>
      <w:szCs w:val="17"/>
      <w:u w:val="none"/>
    </w:rPr>
  </w:style>
  <w:style w:type="paragraph" w:customStyle="1" w:styleId="Bodytext47">
    <w:name w:val="Body text (47)"/>
    <w:basedOn w:val="Normal"/>
    <w:link w:val="Bodytext47Exact"/>
    <w:rsid w:val="00515CFE"/>
    <w:pPr>
      <w:shd w:val="clear" w:color="auto" w:fill="FFFFFF"/>
      <w:spacing w:line="134" w:lineRule="exact"/>
    </w:pPr>
    <w:rPr>
      <w:rFonts w:ascii="Times New Roman" w:eastAsia="Times New Roman" w:hAnsi="Times New Roman" w:cs="Times New Roman"/>
      <w:spacing w:val="-10"/>
      <w:sz w:val="17"/>
      <w:szCs w:val="17"/>
    </w:rPr>
  </w:style>
  <w:style w:type="character" w:customStyle="1" w:styleId="Bodytext47Exact0">
    <w:name w:val="Body text (47) Exact"/>
    <w:basedOn w:val="Bodytext47Exact"/>
    <w:rsid w:val="00515CFE"/>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en-US" w:eastAsia="en-US" w:bidi="en-US"/>
    </w:rPr>
  </w:style>
  <w:style w:type="character" w:customStyle="1" w:styleId="Bodytext48Exact">
    <w:name w:val="Body text (48) Exact"/>
    <w:basedOn w:val="DefaultParagraphFont"/>
    <w:link w:val="Bodytext48"/>
    <w:rsid w:val="00515CFE"/>
    <w:rPr>
      <w:rFonts w:ascii="Georgia" w:eastAsia="Georgia" w:hAnsi="Georgia" w:cs="Georgia"/>
      <w:b/>
      <w:bCs/>
      <w:i w:val="0"/>
      <w:iCs w:val="0"/>
      <w:smallCaps w:val="0"/>
      <w:strike w:val="0"/>
      <w:sz w:val="74"/>
      <w:szCs w:val="74"/>
      <w:u w:val="none"/>
    </w:rPr>
  </w:style>
  <w:style w:type="paragraph" w:customStyle="1" w:styleId="Bodytext48">
    <w:name w:val="Body text (48)"/>
    <w:basedOn w:val="Normal"/>
    <w:link w:val="Bodytext48Exact"/>
    <w:rsid w:val="00515CFE"/>
    <w:pPr>
      <w:shd w:val="clear" w:color="auto" w:fill="FFFFFF"/>
      <w:spacing w:after="120" w:line="0" w:lineRule="atLeast"/>
    </w:pPr>
    <w:rPr>
      <w:rFonts w:ascii="Georgia" w:eastAsia="Georgia" w:hAnsi="Georgia" w:cs="Georgia"/>
      <w:b/>
      <w:bCs/>
      <w:sz w:val="74"/>
      <w:szCs w:val="74"/>
    </w:rPr>
  </w:style>
  <w:style w:type="character" w:customStyle="1" w:styleId="Bodytext48Exact0">
    <w:name w:val="Body text (48) Exact"/>
    <w:basedOn w:val="Bodytext48Exact"/>
    <w:rsid w:val="00515CFE"/>
    <w:rPr>
      <w:rFonts w:ascii="Georgia" w:eastAsia="Georgia" w:hAnsi="Georgia" w:cs="Georgia"/>
      <w:b/>
      <w:bCs/>
      <w:i w:val="0"/>
      <w:iCs w:val="0"/>
      <w:smallCaps w:val="0"/>
      <w:strike w:val="0"/>
      <w:color w:val="000000"/>
      <w:spacing w:val="0"/>
      <w:w w:val="100"/>
      <w:position w:val="0"/>
      <w:sz w:val="74"/>
      <w:szCs w:val="74"/>
      <w:u w:val="none"/>
      <w:lang w:val="en-US" w:eastAsia="en-US" w:bidi="en-US"/>
    </w:rPr>
  </w:style>
  <w:style w:type="character" w:customStyle="1" w:styleId="Bodytext49Exact">
    <w:name w:val="Body text (49) Exact"/>
    <w:basedOn w:val="DefaultParagraphFont"/>
    <w:link w:val="Bodytext49"/>
    <w:rsid w:val="00515CFE"/>
    <w:rPr>
      <w:rFonts w:ascii="CordiaUPC" w:eastAsia="CordiaUPC" w:hAnsi="CordiaUPC" w:cs="CordiaUPC"/>
      <w:b w:val="0"/>
      <w:bCs w:val="0"/>
      <w:i/>
      <w:iCs/>
      <w:smallCaps w:val="0"/>
      <w:strike w:val="0"/>
      <w:sz w:val="80"/>
      <w:szCs w:val="80"/>
      <w:u w:val="none"/>
    </w:rPr>
  </w:style>
  <w:style w:type="paragraph" w:customStyle="1" w:styleId="Bodytext49">
    <w:name w:val="Body text (49)"/>
    <w:basedOn w:val="Normal"/>
    <w:link w:val="Bodytext49Exact"/>
    <w:rsid w:val="00515CFE"/>
    <w:pPr>
      <w:shd w:val="clear" w:color="auto" w:fill="FFFFFF"/>
      <w:spacing w:before="120" w:line="0" w:lineRule="atLeast"/>
    </w:pPr>
    <w:rPr>
      <w:rFonts w:ascii="CordiaUPC" w:eastAsia="CordiaUPC" w:hAnsi="CordiaUPC" w:cs="CordiaUPC"/>
      <w:i/>
      <w:iCs/>
      <w:sz w:val="80"/>
      <w:szCs w:val="80"/>
    </w:rPr>
  </w:style>
  <w:style w:type="character" w:customStyle="1" w:styleId="Bodytext49Exact0">
    <w:name w:val="Body text (49) Exact"/>
    <w:basedOn w:val="Bodytext49Exact"/>
    <w:rsid w:val="00515CFE"/>
    <w:rPr>
      <w:rFonts w:ascii="CordiaUPC" w:eastAsia="CordiaUPC" w:hAnsi="CordiaUPC" w:cs="CordiaUPC"/>
      <w:b w:val="0"/>
      <w:bCs w:val="0"/>
      <w:i/>
      <w:iCs/>
      <w:smallCaps w:val="0"/>
      <w:strike w:val="0"/>
      <w:color w:val="000000"/>
      <w:spacing w:val="0"/>
      <w:w w:val="100"/>
      <w:position w:val="0"/>
      <w:sz w:val="80"/>
      <w:szCs w:val="80"/>
      <w:u w:val="none"/>
      <w:lang w:val="en-US" w:eastAsia="en-US" w:bidi="en-US"/>
    </w:rPr>
  </w:style>
  <w:style w:type="character" w:customStyle="1" w:styleId="Bodytext50Exact">
    <w:name w:val="Body text (50) Exact"/>
    <w:basedOn w:val="DefaultParagraphFont"/>
    <w:link w:val="Bodytext500"/>
    <w:rsid w:val="00515CFE"/>
    <w:rPr>
      <w:rFonts w:ascii="Arial" w:eastAsia="Arial" w:hAnsi="Arial" w:cs="Arial"/>
      <w:b w:val="0"/>
      <w:bCs w:val="0"/>
      <w:i w:val="0"/>
      <w:iCs w:val="0"/>
      <w:smallCaps w:val="0"/>
      <w:strike w:val="0"/>
      <w:u w:val="none"/>
    </w:rPr>
  </w:style>
  <w:style w:type="paragraph" w:customStyle="1" w:styleId="Bodytext500">
    <w:name w:val="Body text (50)"/>
    <w:basedOn w:val="Normal"/>
    <w:link w:val="Bodytext50Exact"/>
    <w:rsid w:val="00515CFE"/>
    <w:pPr>
      <w:shd w:val="clear" w:color="auto" w:fill="FFFFFF"/>
      <w:spacing w:line="0" w:lineRule="atLeast"/>
    </w:pPr>
    <w:rPr>
      <w:rFonts w:ascii="Arial" w:eastAsia="Arial" w:hAnsi="Arial" w:cs="Arial"/>
    </w:rPr>
  </w:style>
  <w:style w:type="character" w:customStyle="1" w:styleId="Bodytext50Exact0">
    <w:name w:val="Body text (50) Exact"/>
    <w:basedOn w:val="Bodytext50Exact"/>
    <w:rsid w:val="00515CFE"/>
    <w:rPr>
      <w:rFonts w:ascii="Arial" w:eastAsia="Arial" w:hAnsi="Arial" w:cs="Arial"/>
      <w:b w:val="0"/>
      <w:bCs w:val="0"/>
      <w:i w:val="0"/>
      <w:iCs w:val="0"/>
      <w:smallCaps w:val="0"/>
      <w:strike w:val="0"/>
      <w:color w:val="000000"/>
      <w:spacing w:val="0"/>
      <w:w w:val="100"/>
      <w:position w:val="0"/>
      <w:sz w:val="24"/>
      <w:szCs w:val="24"/>
      <w:u w:val="none"/>
      <w:lang w:val="en-US" w:eastAsia="en-US" w:bidi="en-US"/>
    </w:rPr>
  </w:style>
  <w:style w:type="character" w:customStyle="1" w:styleId="Bodytext51Exact">
    <w:name w:val="Body text (51) Exact"/>
    <w:basedOn w:val="DefaultParagraphFont"/>
    <w:link w:val="Bodytext51"/>
    <w:rsid w:val="00515CFE"/>
    <w:rPr>
      <w:rFonts w:ascii="Times New Roman" w:eastAsia="Times New Roman" w:hAnsi="Times New Roman" w:cs="Times New Roman"/>
      <w:b/>
      <w:bCs/>
      <w:i w:val="0"/>
      <w:iCs w:val="0"/>
      <w:smallCaps w:val="0"/>
      <w:strike w:val="0"/>
      <w:sz w:val="17"/>
      <w:szCs w:val="17"/>
      <w:u w:val="none"/>
    </w:rPr>
  </w:style>
  <w:style w:type="paragraph" w:customStyle="1" w:styleId="Bodytext51">
    <w:name w:val="Body text (51)"/>
    <w:basedOn w:val="Normal"/>
    <w:link w:val="Bodytext51Exact"/>
    <w:rsid w:val="00515CFE"/>
    <w:pPr>
      <w:shd w:val="clear" w:color="auto" w:fill="FFFFFF"/>
      <w:spacing w:line="134" w:lineRule="exact"/>
    </w:pPr>
    <w:rPr>
      <w:rFonts w:ascii="Times New Roman" w:eastAsia="Times New Roman" w:hAnsi="Times New Roman" w:cs="Times New Roman"/>
      <w:b/>
      <w:bCs/>
      <w:sz w:val="17"/>
      <w:szCs w:val="17"/>
    </w:rPr>
  </w:style>
  <w:style w:type="character" w:customStyle="1" w:styleId="Bodytext51Exact0">
    <w:name w:val="Body text (51) Exact"/>
    <w:basedOn w:val="Bodytext51Exact"/>
    <w:rsid w:val="00515CFE"/>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style>
  <w:style w:type="character" w:customStyle="1" w:styleId="Heading33Exact">
    <w:name w:val="Heading #3 (3) Exact"/>
    <w:basedOn w:val="DefaultParagraphFont"/>
    <w:link w:val="Heading33"/>
    <w:rsid w:val="00515CFE"/>
    <w:rPr>
      <w:rFonts w:ascii="Arial" w:eastAsia="Arial" w:hAnsi="Arial" w:cs="Arial"/>
      <w:b/>
      <w:bCs/>
      <w:i w:val="0"/>
      <w:iCs w:val="0"/>
      <w:smallCaps w:val="0"/>
      <w:strike w:val="0"/>
      <w:sz w:val="20"/>
      <w:szCs w:val="20"/>
      <w:u w:val="none"/>
    </w:rPr>
  </w:style>
  <w:style w:type="paragraph" w:customStyle="1" w:styleId="Heading33">
    <w:name w:val="Heading #3 (3)"/>
    <w:basedOn w:val="Normal"/>
    <w:link w:val="Heading33Exact"/>
    <w:rsid w:val="00515CFE"/>
    <w:pPr>
      <w:shd w:val="clear" w:color="auto" w:fill="FFFFFF"/>
      <w:spacing w:line="0" w:lineRule="atLeast"/>
      <w:outlineLvl w:val="2"/>
    </w:pPr>
    <w:rPr>
      <w:rFonts w:ascii="Arial" w:eastAsia="Arial" w:hAnsi="Arial" w:cs="Arial"/>
      <w:b/>
      <w:bCs/>
      <w:sz w:val="20"/>
      <w:szCs w:val="20"/>
    </w:rPr>
  </w:style>
  <w:style w:type="character" w:customStyle="1" w:styleId="Heading33Exact0">
    <w:name w:val="Heading #3 (3) Exact"/>
    <w:basedOn w:val="Heading33Exact"/>
    <w:rsid w:val="00515CFE"/>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Bodytext52Exact">
    <w:name w:val="Body text (52) Exact"/>
    <w:basedOn w:val="DefaultParagraphFont"/>
    <w:link w:val="Bodytext52"/>
    <w:rsid w:val="00515CFE"/>
    <w:rPr>
      <w:rFonts w:ascii="Times New Roman" w:eastAsia="Times New Roman" w:hAnsi="Times New Roman" w:cs="Times New Roman"/>
      <w:b/>
      <w:bCs/>
      <w:i w:val="0"/>
      <w:iCs w:val="0"/>
      <w:smallCaps w:val="0"/>
      <w:strike w:val="0"/>
      <w:sz w:val="17"/>
      <w:szCs w:val="17"/>
      <w:u w:val="none"/>
      <w:lang w:val="fr-FR" w:eastAsia="fr-FR" w:bidi="fr-FR"/>
    </w:rPr>
  </w:style>
  <w:style w:type="paragraph" w:customStyle="1" w:styleId="Bodytext52">
    <w:name w:val="Body text (52)"/>
    <w:basedOn w:val="Normal"/>
    <w:link w:val="Bodytext52Exact"/>
    <w:rsid w:val="00515CFE"/>
    <w:pPr>
      <w:shd w:val="clear" w:color="auto" w:fill="FFFFFF"/>
      <w:spacing w:line="134" w:lineRule="exact"/>
    </w:pPr>
    <w:rPr>
      <w:rFonts w:ascii="Times New Roman" w:eastAsia="Times New Roman" w:hAnsi="Times New Roman" w:cs="Times New Roman"/>
      <w:b/>
      <w:bCs/>
      <w:sz w:val="17"/>
      <w:szCs w:val="17"/>
      <w:lang w:val="fr-FR" w:eastAsia="fr-FR" w:bidi="fr-FR"/>
    </w:rPr>
  </w:style>
  <w:style w:type="character" w:customStyle="1" w:styleId="Bodytext52Exact0">
    <w:name w:val="Body text (52) Exact"/>
    <w:basedOn w:val="Bodytext52Exact"/>
    <w:rsid w:val="00515CFE"/>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Bodytext3318ptBoldSpacing0pt">
    <w:name w:val="Body text (33) + 18 pt;Bold;Spacing 0 pt"/>
    <w:basedOn w:val="Bodytext33"/>
    <w:rsid w:val="00515CFE"/>
    <w:rPr>
      <w:rFonts w:ascii="Arial" w:eastAsia="Arial" w:hAnsi="Arial" w:cs="Arial"/>
      <w:b/>
      <w:bCs/>
      <w:i w:val="0"/>
      <w:iCs w:val="0"/>
      <w:smallCaps w:val="0"/>
      <w:strike w:val="0"/>
      <w:color w:val="000000"/>
      <w:spacing w:val="-10"/>
      <w:w w:val="100"/>
      <w:position w:val="0"/>
      <w:sz w:val="36"/>
      <w:szCs w:val="36"/>
      <w:u w:val="none"/>
      <w:lang w:val="en-US" w:eastAsia="en-US" w:bidi="en-US"/>
    </w:rPr>
  </w:style>
  <w:style w:type="character" w:customStyle="1" w:styleId="Heading230">
    <w:name w:val="Heading #2 (3)_"/>
    <w:basedOn w:val="DefaultParagraphFont"/>
    <w:link w:val="Heading231"/>
    <w:rsid w:val="00515CFE"/>
    <w:rPr>
      <w:rFonts w:ascii="Arial" w:eastAsia="Arial" w:hAnsi="Arial" w:cs="Arial"/>
      <w:b/>
      <w:bCs/>
      <w:i w:val="0"/>
      <w:iCs w:val="0"/>
      <w:smallCaps w:val="0"/>
      <w:strike w:val="0"/>
      <w:spacing w:val="-10"/>
      <w:sz w:val="36"/>
      <w:szCs w:val="36"/>
      <w:u w:val="none"/>
    </w:rPr>
  </w:style>
  <w:style w:type="paragraph" w:customStyle="1" w:styleId="Heading231">
    <w:name w:val="Heading #2 (3)"/>
    <w:basedOn w:val="Normal"/>
    <w:link w:val="Heading230"/>
    <w:rsid w:val="00515CFE"/>
    <w:pPr>
      <w:shd w:val="clear" w:color="auto" w:fill="FFFFFF"/>
      <w:spacing w:before="60" w:after="60" w:line="0" w:lineRule="atLeast"/>
      <w:outlineLvl w:val="1"/>
    </w:pPr>
    <w:rPr>
      <w:rFonts w:ascii="Arial" w:eastAsia="Arial" w:hAnsi="Arial" w:cs="Arial"/>
      <w:b/>
      <w:bCs/>
      <w:spacing w:val="-10"/>
      <w:sz w:val="36"/>
      <w:szCs w:val="36"/>
    </w:rPr>
  </w:style>
  <w:style w:type="character" w:customStyle="1" w:styleId="Heading232">
    <w:name w:val="Heading #2 (3)"/>
    <w:basedOn w:val="Heading230"/>
    <w:rsid w:val="00515CFE"/>
    <w:rPr>
      <w:rFonts w:ascii="Arial" w:eastAsia="Arial" w:hAnsi="Arial" w:cs="Arial"/>
      <w:b/>
      <w:bCs/>
      <w:i w:val="0"/>
      <w:iCs w:val="0"/>
      <w:smallCaps w:val="0"/>
      <w:strike w:val="0"/>
      <w:color w:val="000000"/>
      <w:spacing w:val="-10"/>
      <w:w w:val="100"/>
      <w:position w:val="0"/>
      <w:sz w:val="36"/>
      <w:szCs w:val="36"/>
      <w:u w:val="none"/>
      <w:lang w:val="en-US" w:eastAsia="en-US" w:bidi="en-US"/>
    </w:rPr>
  </w:style>
  <w:style w:type="character" w:customStyle="1" w:styleId="Heading2Spacing-2pt">
    <w:name w:val="Heading #2 + Spacing -2 pt"/>
    <w:basedOn w:val="Heading20"/>
    <w:rsid w:val="00515CFE"/>
    <w:rPr>
      <w:rFonts w:ascii="Courier New" w:eastAsia="Courier New" w:hAnsi="Courier New" w:cs="Courier New"/>
      <w:b/>
      <w:bCs/>
      <w:i w:val="0"/>
      <w:iCs w:val="0"/>
      <w:smallCaps w:val="0"/>
      <w:strike w:val="0"/>
      <w:color w:val="000000"/>
      <w:spacing w:val="-40"/>
      <w:w w:val="100"/>
      <w:position w:val="0"/>
      <w:sz w:val="26"/>
      <w:szCs w:val="26"/>
      <w:u w:val="none"/>
      <w:lang w:val="en-US" w:eastAsia="en-US" w:bidi="en-US"/>
    </w:rPr>
  </w:style>
  <w:style w:type="character" w:customStyle="1" w:styleId="Bodytext40Spacing0pt">
    <w:name w:val="Body text (40) + Spacing 0 pt"/>
    <w:basedOn w:val="Bodytext400"/>
    <w:rsid w:val="00515CFE"/>
    <w:rPr>
      <w:rFonts w:ascii="Arial" w:eastAsia="Arial" w:hAnsi="Arial" w:cs="Arial"/>
      <w:b/>
      <w:bCs/>
      <w:i w:val="0"/>
      <w:iCs w:val="0"/>
      <w:smallCaps w:val="0"/>
      <w:strike w:val="0"/>
      <w:color w:val="000000"/>
      <w:spacing w:val="-10"/>
      <w:w w:val="100"/>
      <w:position w:val="0"/>
      <w:sz w:val="36"/>
      <w:szCs w:val="36"/>
      <w:u w:val="none"/>
      <w:lang w:val="en-US" w:eastAsia="en-US" w:bidi="en-US"/>
    </w:rPr>
  </w:style>
  <w:style w:type="character" w:customStyle="1" w:styleId="Bodytext22Spacing-1pt">
    <w:name w:val="Body text (22) + Spacing -1 pt"/>
    <w:basedOn w:val="Bodytext220"/>
    <w:rsid w:val="00515CFE"/>
    <w:rPr>
      <w:rFonts w:ascii="Arial" w:eastAsia="Arial" w:hAnsi="Arial" w:cs="Arial"/>
      <w:b/>
      <w:bCs/>
      <w:i w:val="0"/>
      <w:iCs w:val="0"/>
      <w:smallCaps w:val="0"/>
      <w:strike w:val="0"/>
      <w:color w:val="000000"/>
      <w:spacing w:val="-20"/>
      <w:w w:val="100"/>
      <w:position w:val="0"/>
      <w:sz w:val="60"/>
      <w:szCs w:val="60"/>
      <w:u w:val="none"/>
      <w:lang w:val="en-US" w:eastAsia="en-US" w:bidi="en-US"/>
    </w:rPr>
  </w:style>
  <w:style w:type="character" w:customStyle="1" w:styleId="Bodytext53">
    <w:name w:val="Body text (53)_"/>
    <w:basedOn w:val="DefaultParagraphFont"/>
    <w:link w:val="Bodytext530"/>
    <w:rsid w:val="00515CFE"/>
    <w:rPr>
      <w:rFonts w:ascii="FrankRuehl" w:eastAsia="FrankRuehl" w:hAnsi="FrankRuehl" w:cs="FrankRuehl"/>
      <w:b w:val="0"/>
      <w:bCs w:val="0"/>
      <w:i/>
      <w:iCs/>
      <w:smallCaps w:val="0"/>
      <w:strike w:val="0"/>
      <w:spacing w:val="-40"/>
      <w:sz w:val="20"/>
      <w:szCs w:val="20"/>
      <w:u w:val="none"/>
    </w:rPr>
  </w:style>
  <w:style w:type="paragraph" w:customStyle="1" w:styleId="Bodytext530">
    <w:name w:val="Body text (53)"/>
    <w:basedOn w:val="Normal"/>
    <w:link w:val="Bodytext53"/>
    <w:rsid w:val="00515CFE"/>
    <w:pPr>
      <w:shd w:val="clear" w:color="auto" w:fill="FFFFFF"/>
      <w:spacing w:line="0" w:lineRule="atLeast"/>
    </w:pPr>
    <w:rPr>
      <w:rFonts w:ascii="FrankRuehl" w:eastAsia="FrankRuehl" w:hAnsi="FrankRuehl" w:cs="FrankRuehl"/>
      <w:i/>
      <w:iCs/>
      <w:spacing w:val="-40"/>
      <w:sz w:val="20"/>
      <w:szCs w:val="20"/>
    </w:rPr>
  </w:style>
  <w:style w:type="character" w:customStyle="1" w:styleId="Bodytext531">
    <w:name w:val="Body text (53)"/>
    <w:basedOn w:val="Bodytext53"/>
    <w:rsid w:val="00515CFE"/>
    <w:rPr>
      <w:rFonts w:ascii="FrankRuehl" w:eastAsia="FrankRuehl" w:hAnsi="FrankRuehl" w:cs="FrankRuehl"/>
      <w:b w:val="0"/>
      <w:bCs w:val="0"/>
      <w:i/>
      <w:iCs/>
      <w:smallCaps w:val="0"/>
      <w:strike w:val="0"/>
      <w:color w:val="000000"/>
      <w:spacing w:val="-40"/>
      <w:w w:val="100"/>
      <w:position w:val="0"/>
      <w:sz w:val="20"/>
      <w:szCs w:val="20"/>
      <w:u w:val="none"/>
      <w:lang w:val="en-US" w:eastAsia="en-US" w:bidi="en-US"/>
    </w:rPr>
  </w:style>
  <w:style w:type="character" w:customStyle="1" w:styleId="Bodytext54">
    <w:name w:val="Body text (54)_"/>
    <w:basedOn w:val="DefaultParagraphFont"/>
    <w:link w:val="Bodytext540"/>
    <w:rsid w:val="00515CFE"/>
    <w:rPr>
      <w:rFonts w:ascii="Arial" w:eastAsia="Arial" w:hAnsi="Arial" w:cs="Arial"/>
      <w:b w:val="0"/>
      <w:bCs w:val="0"/>
      <w:i/>
      <w:iCs/>
      <w:smallCaps w:val="0"/>
      <w:strike w:val="0"/>
      <w:sz w:val="10"/>
      <w:szCs w:val="10"/>
      <w:u w:val="none"/>
    </w:rPr>
  </w:style>
  <w:style w:type="paragraph" w:customStyle="1" w:styleId="Bodytext540">
    <w:name w:val="Body text (54)"/>
    <w:basedOn w:val="Normal"/>
    <w:link w:val="Bodytext54"/>
    <w:rsid w:val="00515CFE"/>
    <w:pPr>
      <w:shd w:val="clear" w:color="auto" w:fill="FFFFFF"/>
      <w:spacing w:after="180" w:line="0" w:lineRule="atLeast"/>
      <w:jc w:val="both"/>
    </w:pPr>
    <w:rPr>
      <w:rFonts w:ascii="Arial" w:eastAsia="Arial" w:hAnsi="Arial" w:cs="Arial"/>
      <w:i/>
      <w:iCs/>
      <w:sz w:val="10"/>
      <w:szCs w:val="10"/>
    </w:rPr>
  </w:style>
  <w:style w:type="character" w:customStyle="1" w:styleId="Bodytext5465ptNotItalic">
    <w:name w:val="Body text (54) + 6;5 pt;Not Italic"/>
    <w:basedOn w:val="Bodytext54"/>
    <w:rsid w:val="00515CFE"/>
    <w:rPr>
      <w:rFonts w:ascii="Arial" w:eastAsia="Arial" w:hAnsi="Arial" w:cs="Arial"/>
      <w:b w:val="0"/>
      <w:bCs w:val="0"/>
      <w:i w:val="0"/>
      <w:iCs w:val="0"/>
      <w:smallCaps w:val="0"/>
      <w:strike w:val="0"/>
      <w:color w:val="000000"/>
      <w:spacing w:val="0"/>
      <w:w w:val="100"/>
      <w:position w:val="0"/>
      <w:sz w:val="13"/>
      <w:szCs w:val="13"/>
      <w:u w:val="single"/>
      <w:lang w:val="en-US" w:eastAsia="en-US" w:bidi="en-US"/>
    </w:rPr>
  </w:style>
  <w:style w:type="character" w:customStyle="1" w:styleId="Bodytext5465ptNotItalic0">
    <w:name w:val="Body text (54) + 6;5 pt;Not Italic"/>
    <w:basedOn w:val="Bodytext54"/>
    <w:rsid w:val="00515CFE"/>
    <w:rPr>
      <w:rFonts w:ascii="Arial" w:eastAsia="Arial" w:hAnsi="Arial" w:cs="Arial"/>
      <w:b w:val="0"/>
      <w:bCs w:val="0"/>
      <w:i w:val="0"/>
      <w:iCs w:val="0"/>
      <w:smallCaps w:val="0"/>
      <w:strike w:val="0"/>
      <w:color w:val="000000"/>
      <w:spacing w:val="0"/>
      <w:w w:val="100"/>
      <w:position w:val="0"/>
      <w:sz w:val="13"/>
      <w:szCs w:val="13"/>
      <w:u w:val="none"/>
      <w:lang w:val="en-US" w:eastAsia="en-US" w:bidi="en-US"/>
    </w:rPr>
  </w:style>
  <w:style w:type="character" w:customStyle="1" w:styleId="Bodytext541">
    <w:name w:val="Body text (54)"/>
    <w:basedOn w:val="Bodytext54"/>
    <w:rsid w:val="00515CFE"/>
    <w:rPr>
      <w:rFonts w:ascii="Arial" w:eastAsia="Arial" w:hAnsi="Arial" w:cs="Arial"/>
      <w:b w:val="0"/>
      <w:bCs w:val="0"/>
      <w:i/>
      <w:iCs/>
      <w:smallCaps w:val="0"/>
      <w:strike w:val="0"/>
      <w:color w:val="000000"/>
      <w:spacing w:val="0"/>
      <w:w w:val="100"/>
      <w:position w:val="0"/>
      <w:sz w:val="10"/>
      <w:szCs w:val="10"/>
      <w:u w:val="none"/>
      <w:lang w:val="en-US" w:eastAsia="en-US" w:bidi="en-US"/>
    </w:rPr>
  </w:style>
  <w:style w:type="character" w:customStyle="1" w:styleId="Bodytext55">
    <w:name w:val="Body text (55)_"/>
    <w:basedOn w:val="DefaultParagraphFont"/>
    <w:link w:val="Bodytext550"/>
    <w:rsid w:val="00515CFE"/>
    <w:rPr>
      <w:rFonts w:ascii="Arial" w:eastAsia="Arial" w:hAnsi="Arial" w:cs="Arial"/>
      <w:b w:val="0"/>
      <w:bCs w:val="0"/>
      <w:i/>
      <w:iCs/>
      <w:smallCaps w:val="0"/>
      <w:strike w:val="0"/>
      <w:sz w:val="10"/>
      <w:szCs w:val="10"/>
      <w:u w:val="none"/>
    </w:rPr>
  </w:style>
  <w:style w:type="paragraph" w:customStyle="1" w:styleId="Bodytext550">
    <w:name w:val="Body text (55)"/>
    <w:basedOn w:val="Normal"/>
    <w:link w:val="Bodytext55"/>
    <w:rsid w:val="00515CFE"/>
    <w:pPr>
      <w:shd w:val="clear" w:color="auto" w:fill="FFFFFF"/>
      <w:spacing w:before="180" w:after="60" w:line="163" w:lineRule="exact"/>
      <w:jc w:val="both"/>
    </w:pPr>
    <w:rPr>
      <w:rFonts w:ascii="Arial" w:eastAsia="Arial" w:hAnsi="Arial" w:cs="Arial"/>
      <w:i/>
      <w:iCs/>
      <w:sz w:val="10"/>
      <w:szCs w:val="10"/>
    </w:rPr>
  </w:style>
  <w:style w:type="character" w:customStyle="1" w:styleId="Bodytext551">
    <w:name w:val="Body text (55)"/>
    <w:basedOn w:val="Bodytext55"/>
    <w:rsid w:val="00515CFE"/>
    <w:rPr>
      <w:rFonts w:ascii="Arial" w:eastAsia="Arial" w:hAnsi="Arial" w:cs="Arial"/>
      <w:b w:val="0"/>
      <w:bCs w:val="0"/>
      <w:i/>
      <w:iCs/>
      <w:smallCaps w:val="0"/>
      <w:strike w:val="0"/>
      <w:color w:val="000000"/>
      <w:spacing w:val="0"/>
      <w:w w:val="100"/>
      <w:position w:val="0"/>
      <w:sz w:val="10"/>
      <w:szCs w:val="10"/>
      <w:u w:val="none"/>
      <w:lang w:val="en-US" w:eastAsia="en-US" w:bidi="en-US"/>
    </w:rPr>
  </w:style>
  <w:style w:type="character" w:customStyle="1" w:styleId="Heading485ptNotBold">
    <w:name w:val="Heading #4 + 8;5 pt;Not Bold"/>
    <w:basedOn w:val="Heading40"/>
    <w:rsid w:val="00515CFE"/>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character" w:customStyle="1" w:styleId="Heading422">
    <w:name w:val="Heading #4 (2)"/>
    <w:basedOn w:val="Heading420"/>
    <w:rsid w:val="00515CFE"/>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Heading2SmallCaps">
    <w:name w:val="Heading #2 + Small Caps"/>
    <w:basedOn w:val="Heading20"/>
    <w:rsid w:val="00515CFE"/>
    <w:rPr>
      <w:rFonts w:ascii="Courier New" w:eastAsia="Courier New" w:hAnsi="Courier New" w:cs="Courier New"/>
      <w:b/>
      <w:bCs/>
      <w:i w:val="0"/>
      <w:iCs w:val="0"/>
      <w:smallCaps/>
      <w:strike w:val="0"/>
      <w:color w:val="000000"/>
      <w:spacing w:val="0"/>
      <w:w w:val="100"/>
      <w:position w:val="0"/>
      <w:sz w:val="26"/>
      <w:szCs w:val="26"/>
      <w:u w:val="none"/>
      <w:lang w:val="en-US" w:eastAsia="en-US" w:bidi="en-US"/>
    </w:rPr>
  </w:style>
  <w:style w:type="character" w:customStyle="1" w:styleId="Picturecaption5Exact">
    <w:name w:val="Picture caption (5) Exact"/>
    <w:basedOn w:val="DefaultParagraphFont"/>
    <w:link w:val="Picturecaption5"/>
    <w:rsid w:val="00515CFE"/>
    <w:rPr>
      <w:rFonts w:ascii="Arial" w:eastAsia="Arial" w:hAnsi="Arial" w:cs="Arial"/>
      <w:b w:val="0"/>
      <w:bCs w:val="0"/>
      <w:i w:val="0"/>
      <w:iCs w:val="0"/>
      <w:smallCaps w:val="0"/>
      <w:strike w:val="0"/>
      <w:sz w:val="17"/>
      <w:szCs w:val="17"/>
      <w:u w:val="none"/>
    </w:rPr>
  </w:style>
  <w:style w:type="paragraph" w:customStyle="1" w:styleId="Picturecaption5">
    <w:name w:val="Picture caption (5)"/>
    <w:basedOn w:val="Normal"/>
    <w:link w:val="Picturecaption5Exact"/>
    <w:rsid w:val="00515CFE"/>
    <w:pPr>
      <w:shd w:val="clear" w:color="auto" w:fill="FFFFFF"/>
      <w:spacing w:line="0" w:lineRule="atLeast"/>
    </w:pPr>
    <w:rPr>
      <w:rFonts w:ascii="Arial" w:eastAsia="Arial" w:hAnsi="Arial" w:cs="Arial"/>
      <w:sz w:val="17"/>
      <w:szCs w:val="17"/>
    </w:rPr>
  </w:style>
  <w:style w:type="character" w:customStyle="1" w:styleId="Picturecaption5Exact0">
    <w:name w:val="Picture caption (5) Exact"/>
    <w:basedOn w:val="Picturecaption5Exact"/>
    <w:rsid w:val="00515CFE"/>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character" w:customStyle="1" w:styleId="Bodytext33105pt">
    <w:name w:val="Body text (33) + 10;5 pt"/>
    <w:basedOn w:val="Bodytext33"/>
    <w:rsid w:val="00515CFE"/>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Bodytext3365ptItalicSpacing0pt">
    <w:name w:val="Body text (33) + 6;5 pt;Italic;Spacing 0 pt"/>
    <w:basedOn w:val="Bodytext33"/>
    <w:rsid w:val="00515CFE"/>
    <w:rPr>
      <w:rFonts w:ascii="Arial" w:eastAsia="Arial" w:hAnsi="Arial" w:cs="Arial"/>
      <w:b w:val="0"/>
      <w:bCs w:val="0"/>
      <w:i/>
      <w:iCs/>
      <w:smallCaps w:val="0"/>
      <w:strike w:val="0"/>
      <w:color w:val="000000"/>
      <w:spacing w:val="-10"/>
      <w:w w:val="100"/>
      <w:position w:val="0"/>
      <w:sz w:val="13"/>
      <w:szCs w:val="13"/>
      <w:u w:val="none"/>
      <w:lang w:val="en-US" w:eastAsia="en-US" w:bidi="en-US"/>
    </w:rPr>
  </w:style>
  <w:style w:type="character" w:customStyle="1" w:styleId="HeaderorfooterArialNarrow15pt">
    <w:name w:val="Header or footer + Arial Narrow;15 pt"/>
    <w:basedOn w:val="Headerorfooter"/>
    <w:rsid w:val="00515CFE"/>
    <w:rPr>
      <w:rFonts w:ascii="Arial Narrow" w:eastAsia="Arial Narrow" w:hAnsi="Arial Narrow" w:cs="Arial Narrow"/>
      <w:b w:val="0"/>
      <w:bCs w:val="0"/>
      <w:i w:val="0"/>
      <w:iCs w:val="0"/>
      <w:smallCaps w:val="0"/>
      <w:strike w:val="0"/>
      <w:color w:val="000000"/>
      <w:spacing w:val="0"/>
      <w:w w:val="100"/>
      <w:position w:val="0"/>
      <w:sz w:val="30"/>
      <w:szCs w:val="30"/>
      <w:u w:val="none"/>
      <w:lang w:val="en-US" w:eastAsia="en-US" w:bidi="en-US"/>
    </w:rPr>
  </w:style>
  <w:style w:type="character" w:customStyle="1" w:styleId="Bodytext56Exact">
    <w:name w:val="Body text (56) Exact"/>
    <w:basedOn w:val="DefaultParagraphFont"/>
    <w:rsid w:val="00515CFE"/>
    <w:rPr>
      <w:rFonts w:ascii="Arial" w:eastAsia="Arial" w:hAnsi="Arial" w:cs="Arial"/>
      <w:b/>
      <w:bCs/>
      <w:i w:val="0"/>
      <w:iCs w:val="0"/>
      <w:smallCaps w:val="0"/>
      <w:strike w:val="0"/>
      <w:sz w:val="20"/>
      <w:szCs w:val="20"/>
      <w:u w:val="none"/>
    </w:rPr>
  </w:style>
  <w:style w:type="character" w:customStyle="1" w:styleId="Bodytext56Exact0">
    <w:name w:val="Body text (56) Exact"/>
    <w:basedOn w:val="Bodytext56"/>
    <w:rsid w:val="00515CFE"/>
    <w:rPr>
      <w:rFonts w:ascii="Arial" w:eastAsia="Arial" w:hAnsi="Arial" w:cs="Arial"/>
      <w:b/>
      <w:bCs/>
      <w:i w:val="0"/>
      <w:iCs w:val="0"/>
      <w:smallCaps w:val="0"/>
      <w:strike w:val="0"/>
      <w:sz w:val="20"/>
      <w:szCs w:val="20"/>
      <w:u w:val="none"/>
    </w:rPr>
  </w:style>
  <w:style w:type="character" w:customStyle="1" w:styleId="Bodytext56">
    <w:name w:val="Body text (56)_"/>
    <w:basedOn w:val="DefaultParagraphFont"/>
    <w:link w:val="Bodytext560"/>
    <w:rsid w:val="00515CFE"/>
    <w:rPr>
      <w:rFonts w:ascii="Arial" w:eastAsia="Arial" w:hAnsi="Arial" w:cs="Arial"/>
      <w:b/>
      <w:bCs/>
      <w:i w:val="0"/>
      <w:iCs w:val="0"/>
      <w:smallCaps w:val="0"/>
      <w:strike w:val="0"/>
      <w:sz w:val="20"/>
      <w:szCs w:val="20"/>
      <w:u w:val="none"/>
    </w:rPr>
  </w:style>
  <w:style w:type="paragraph" w:customStyle="1" w:styleId="Bodytext560">
    <w:name w:val="Body text (56)"/>
    <w:basedOn w:val="Normal"/>
    <w:link w:val="Bodytext56"/>
    <w:rsid w:val="00515CFE"/>
    <w:pPr>
      <w:shd w:val="clear" w:color="auto" w:fill="FFFFFF"/>
      <w:spacing w:before="300" w:line="355" w:lineRule="exact"/>
    </w:pPr>
    <w:rPr>
      <w:rFonts w:ascii="Arial" w:eastAsia="Arial" w:hAnsi="Arial" w:cs="Arial"/>
      <w:b/>
      <w:bCs/>
      <w:sz w:val="20"/>
      <w:szCs w:val="20"/>
    </w:rPr>
  </w:style>
  <w:style w:type="character" w:customStyle="1" w:styleId="Bodytext56Exact1">
    <w:name w:val="Body text (56) Exact"/>
    <w:basedOn w:val="Bodytext56"/>
    <w:rsid w:val="00515CFE"/>
    <w:rPr>
      <w:rFonts w:ascii="Arial" w:eastAsia="Arial" w:hAnsi="Arial" w:cs="Arial"/>
      <w:b/>
      <w:bCs/>
      <w:i w:val="0"/>
      <w:iCs w:val="0"/>
      <w:smallCaps w:val="0"/>
      <w:strike w:val="0"/>
      <w:sz w:val="20"/>
      <w:szCs w:val="20"/>
      <w:u w:val="single"/>
    </w:rPr>
  </w:style>
  <w:style w:type="character" w:customStyle="1" w:styleId="Bodytext3365pt0">
    <w:name w:val="Body text (33) + 6;5 pt"/>
    <w:basedOn w:val="Bodytext33"/>
    <w:rsid w:val="00515CFE"/>
    <w:rPr>
      <w:rFonts w:ascii="Arial" w:eastAsia="Arial" w:hAnsi="Arial" w:cs="Arial"/>
      <w:b w:val="0"/>
      <w:bCs w:val="0"/>
      <w:i w:val="0"/>
      <w:iCs w:val="0"/>
      <w:smallCaps w:val="0"/>
      <w:strike w:val="0"/>
      <w:color w:val="000000"/>
      <w:spacing w:val="0"/>
      <w:w w:val="100"/>
      <w:position w:val="0"/>
      <w:sz w:val="13"/>
      <w:szCs w:val="13"/>
      <w:u w:val="none"/>
      <w:lang w:val="en-US" w:eastAsia="en-US" w:bidi="en-US"/>
    </w:rPr>
  </w:style>
  <w:style w:type="character" w:customStyle="1" w:styleId="Tablecaption21">
    <w:name w:val="Table caption (2)"/>
    <w:basedOn w:val="Tablecaption2"/>
    <w:rsid w:val="00515CFE"/>
    <w:rPr>
      <w:rFonts w:ascii="Arial" w:eastAsia="Arial" w:hAnsi="Arial" w:cs="Arial"/>
      <w:b w:val="0"/>
      <w:bCs w:val="0"/>
      <w:i w:val="0"/>
      <w:iCs w:val="0"/>
      <w:smallCaps w:val="0"/>
      <w:strike w:val="0"/>
      <w:color w:val="000000"/>
      <w:spacing w:val="0"/>
      <w:w w:val="100"/>
      <w:position w:val="0"/>
      <w:sz w:val="12"/>
      <w:szCs w:val="12"/>
      <w:u w:val="none"/>
      <w:lang w:val="en-US" w:eastAsia="en-US" w:bidi="en-US"/>
    </w:rPr>
  </w:style>
  <w:style w:type="character" w:customStyle="1" w:styleId="Tablecaption17">
    <w:name w:val="Table caption (17)_"/>
    <w:basedOn w:val="DefaultParagraphFont"/>
    <w:link w:val="Tablecaption170"/>
    <w:rsid w:val="00515CFE"/>
    <w:rPr>
      <w:rFonts w:ascii="Arial" w:eastAsia="Arial" w:hAnsi="Arial" w:cs="Arial"/>
      <w:b w:val="0"/>
      <w:bCs w:val="0"/>
      <w:i w:val="0"/>
      <w:iCs w:val="0"/>
      <w:smallCaps w:val="0"/>
      <w:strike w:val="0"/>
      <w:sz w:val="13"/>
      <w:szCs w:val="13"/>
      <w:u w:val="none"/>
    </w:rPr>
  </w:style>
  <w:style w:type="paragraph" w:customStyle="1" w:styleId="Tablecaption170">
    <w:name w:val="Table caption (17)"/>
    <w:basedOn w:val="Normal"/>
    <w:link w:val="Tablecaption17"/>
    <w:rsid w:val="00515CFE"/>
    <w:pPr>
      <w:shd w:val="clear" w:color="auto" w:fill="FFFFFF"/>
      <w:spacing w:line="158" w:lineRule="exact"/>
      <w:jc w:val="both"/>
    </w:pPr>
    <w:rPr>
      <w:rFonts w:ascii="Arial" w:eastAsia="Arial" w:hAnsi="Arial" w:cs="Arial"/>
      <w:sz w:val="13"/>
      <w:szCs w:val="13"/>
    </w:rPr>
  </w:style>
  <w:style w:type="character" w:customStyle="1" w:styleId="Tablecaption171">
    <w:name w:val="Table caption (17)"/>
    <w:basedOn w:val="Tablecaption17"/>
    <w:rsid w:val="00515CFE"/>
    <w:rPr>
      <w:rFonts w:ascii="Arial" w:eastAsia="Arial" w:hAnsi="Arial" w:cs="Arial"/>
      <w:b w:val="0"/>
      <w:bCs w:val="0"/>
      <w:i w:val="0"/>
      <w:iCs w:val="0"/>
      <w:smallCaps w:val="0"/>
      <w:strike w:val="0"/>
      <w:color w:val="000000"/>
      <w:spacing w:val="0"/>
      <w:w w:val="100"/>
      <w:position w:val="0"/>
      <w:sz w:val="13"/>
      <w:szCs w:val="13"/>
      <w:u w:val="none"/>
      <w:lang w:val="en-US" w:eastAsia="en-US" w:bidi="en-US"/>
    </w:rPr>
  </w:style>
  <w:style w:type="character" w:customStyle="1" w:styleId="Heading365pt">
    <w:name w:val="Heading #3 + 6;5 pt"/>
    <w:basedOn w:val="Heading30"/>
    <w:rsid w:val="00515CFE"/>
    <w:rPr>
      <w:rFonts w:ascii="Arial" w:eastAsia="Arial" w:hAnsi="Arial" w:cs="Arial"/>
      <w:b w:val="0"/>
      <w:bCs w:val="0"/>
      <w:i w:val="0"/>
      <w:iCs w:val="0"/>
      <w:smallCaps w:val="0"/>
      <w:strike w:val="0"/>
      <w:color w:val="000000"/>
      <w:spacing w:val="0"/>
      <w:w w:val="100"/>
      <w:position w:val="0"/>
      <w:sz w:val="13"/>
      <w:szCs w:val="13"/>
      <w:u w:val="none"/>
      <w:lang w:val="en-US" w:eastAsia="en-US" w:bidi="en-US"/>
    </w:rPr>
  </w:style>
  <w:style w:type="character" w:customStyle="1" w:styleId="Heading34">
    <w:name w:val="Heading #3"/>
    <w:basedOn w:val="Heading30"/>
    <w:rsid w:val="00515CFE"/>
    <w:rPr>
      <w:rFonts w:ascii="Arial" w:eastAsia="Arial" w:hAnsi="Arial" w:cs="Arial"/>
      <w:b w:val="0"/>
      <w:bCs w:val="0"/>
      <w:i w:val="0"/>
      <w:iCs w:val="0"/>
      <w:smallCaps w:val="0"/>
      <w:strike w:val="0"/>
      <w:color w:val="000000"/>
      <w:spacing w:val="0"/>
      <w:w w:val="100"/>
      <w:position w:val="0"/>
      <w:sz w:val="24"/>
      <w:szCs w:val="24"/>
      <w:u w:val="none"/>
      <w:lang w:val="en-US" w:eastAsia="en-US" w:bidi="en-US"/>
    </w:rPr>
  </w:style>
  <w:style w:type="character" w:customStyle="1" w:styleId="Bodytext561">
    <w:name w:val="Body text (56)"/>
    <w:basedOn w:val="Bodytext56"/>
    <w:rsid w:val="00515CFE"/>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Bodytext562">
    <w:name w:val="Body text (56)"/>
    <w:basedOn w:val="Bodytext56"/>
    <w:rsid w:val="00515CFE"/>
    <w:rPr>
      <w:rFonts w:ascii="Arial" w:eastAsia="Arial" w:hAnsi="Arial" w:cs="Arial"/>
      <w:b/>
      <w:bCs/>
      <w:i w:val="0"/>
      <w:iCs w:val="0"/>
      <w:smallCaps w:val="0"/>
      <w:strike w:val="0"/>
      <w:color w:val="000000"/>
      <w:spacing w:val="0"/>
      <w:w w:val="100"/>
      <w:position w:val="0"/>
      <w:sz w:val="20"/>
      <w:szCs w:val="20"/>
      <w:u w:val="single"/>
      <w:lang w:val="en-US" w:eastAsia="en-US" w:bidi="en-US"/>
    </w:rPr>
  </w:style>
  <w:style w:type="character" w:customStyle="1" w:styleId="Bodytext57Exact">
    <w:name w:val="Body text (57) Exact"/>
    <w:basedOn w:val="DefaultParagraphFont"/>
    <w:link w:val="Bodytext57"/>
    <w:rsid w:val="00515CFE"/>
    <w:rPr>
      <w:rFonts w:ascii="Arial" w:eastAsia="Arial" w:hAnsi="Arial" w:cs="Arial"/>
      <w:b w:val="0"/>
      <w:bCs w:val="0"/>
      <w:i w:val="0"/>
      <w:iCs w:val="0"/>
      <w:smallCaps w:val="0"/>
      <w:strike w:val="0"/>
      <w:sz w:val="21"/>
      <w:szCs w:val="21"/>
      <w:u w:val="none"/>
    </w:rPr>
  </w:style>
  <w:style w:type="paragraph" w:customStyle="1" w:styleId="Bodytext57">
    <w:name w:val="Body text (57)"/>
    <w:basedOn w:val="Normal"/>
    <w:link w:val="Bodytext57Exact"/>
    <w:rsid w:val="00515CFE"/>
    <w:pPr>
      <w:shd w:val="clear" w:color="auto" w:fill="FFFFFF"/>
      <w:spacing w:line="0" w:lineRule="atLeast"/>
    </w:pPr>
    <w:rPr>
      <w:rFonts w:ascii="Arial" w:eastAsia="Arial" w:hAnsi="Arial" w:cs="Arial"/>
      <w:sz w:val="21"/>
      <w:szCs w:val="21"/>
    </w:rPr>
  </w:style>
  <w:style w:type="character" w:customStyle="1" w:styleId="Bodytext57Exact0">
    <w:name w:val="Body text (57) Exact"/>
    <w:basedOn w:val="Bodytext57Exact"/>
    <w:rsid w:val="00515CFE"/>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Tablecaption15Arial85ptNotBold">
    <w:name w:val="Table caption (15) + Arial;8;5 pt;Not Bold"/>
    <w:basedOn w:val="Tablecaption15"/>
    <w:rsid w:val="00515CFE"/>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character" w:customStyle="1" w:styleId="Tablecaption18Exact">
    <w:name w:val="Table caption (18) Exact"/>
    <w:basedOn w:val="DefaultParagraphFont"/>
    <w:link w:val="Tablecaption18"/>
    <w:rsid w:val="00515CFE"/>
    <w:rPr>
      <w:rFonts w:ascii="Arial" w:eastAsia="Arial" w:hAnsi="Arial" w:cs="Arial"/>
      <w:b/>
      <w:bCs/>
      <w:i w:val="0"/>
      <w:iCs w:val="0"/>
      <w:smallCaps w:val="0"/>
      <w:strike w:val="0"/>
      <w:spacing w:val="-10"/>
      <w:sz w:val="36"/>
      <w:szCs w:val="36"/>
      <w:u w:val="none"/>
    </w:rPr>
  </w:style>
  <w:style w:type="paragraph" w:customStyle="1" w:styleId="Tablecaption18">
    <w:name w:val="Table caption (18)"/>
    <w:basedOn w:val="Normal"/>
    <w:link w:val="Tablecaption18Exact"/>
    <w:rsid w:val="00515CFE"/>
    <w:pPr>
      <w:shd w:val="clear" w:color="auto" w:fill="FFFFFF"/>
      <w:spacing w:line="0" w:lineRule="atLeast"/>
    </w:pPr>
    <w:rPr>
      <w:rFonts w:ascii="Arial" w:eastAsia="Arial" w:hAnsi="Arial" w:cs="Arial"/>
      <w:b/>
      <w:bCs/>
      <w:spacing w:val="-10"/>
      <w:sz w:val="36"/>
      <w:szCs w:val="36"/>
    </w:rPr>
  </w:style>
  <w:style w:type="character" w:customStyle="1" w:styleId="Tablecaption18Exact0">
    <w:name w:val="Table caption (18) Exact"/>
    <w:basedOn w:val="Tablecaption18Exact"/>
    <w:rsid w:val="00515CFE"/>
    <w:rPr>
      <w:rFonts w:ascii="Arial" w:eastAsia="Arial" w:hAnsi="Arial" w:cs="Arial"/>
      <w:b/>
      <w:bCs/>
      <w:i w:val="0"/>
      <w:iCs w:val="0"/>
      <w:smallCaps w:val="0"/>
      <w:strike w:val="0"/>
      <w:color w:val="000000"/>
      <w:spacing w:val="-10"/>
      <w:w w:val="100"/>
      <w:position w:val="0"/>
      <w:sz w:val="36"/>
      <w:szCs w:val="36"/>
      <w:u w:val="none"/>
      <w:lang w:val="en-US" w:eastAsia="en-US" w:bidi="en-US"/>
    </w:rPr>
  </w:style>
  <w:style w:type="character" w:customStyle="1" w:styleId="Bodytext338pt">
    <w:name w:val="Body text (33) + 8 pt"/>
    <w:basedOn w:val="Bodytext33"/>
    <w:rsid w:val="00515CFE"/>
    <w:rPr>
      <w:rFonts w:ascii="Arial" w:eastAsia="Arial" w:hAnsi="Arial" w:cs="Arial"/>
      <w:b w:val="0"/>
      <w:bCs w:val="0"/>
      <w:i w:val="0"/>
      <w:iCs w:val="0"/>
      <w:smallCaps w:val="0"/>
      <w:strike w:val="0"/>
      <w:color w:val="000000"/>
      <w:spacing w:val="0"/>
      <w:w w:val="100"/>
      <w:position w:val="0"/>
      <w:sz w:val="16"/>
      <w:szCs w:val="16"/>
      <w:u w:val="none"/>
      <w:lang w:val="en-US" w:eastAsia="en-US" w:bidi="en-US"/>
    </w:rPr>
  </w:style>
  <w:style w:type="character" w:customStyle="1" w:styleId="Tablecaption1185ptNotBold">
    <w:name w:val="Table caption (11) + 8;5 pt;Not Bold"/>
    <w:basedOn w:val="Tablecaption11"/>
    <w:rsid w:val="00515CFE"/>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character" w:customStyle="1" w:styleId="Headerorfooter23pt">
    <w:name w:val="Header or footer + 23 pt"/>
    <w:basedOn w:val="Headerorfooter"/>
    <w:rsid w:val="00515CFE"/>
    <w:rPr>
      <w:rFonts w:ascii="Arial" w:eastAsia="Arial" w:hAnsi="Arial" w:cs="Arial"/>
      <w:b w:val="0"/>
      <w:bCs w:val="0"/>
      <w:i w:val="0"/>
      <w:iCs w:val="0"/>
      <w:smallCaps w:val="0"/>
      <w:strike w:val="0"/>
      <w:color w:val="000000"/>
      <w:spacing w:val="0"/>
      <w:w w:val="100"/>
      <w:position w:val="0"/>
      <w:sz w:val="46"/>
      <w:szCs w:val="46"/>
      <w:u w:val="none"/>
      <w:lang w:val="en-US" w:eastAsia="en-US" w:bidi="en-US"/>
    </w:rPr>
  </w:style>
  <w:style w:type="character" w:customStyle="1" w:styleId="Heading24">
    <w:name w:val="Heading #2 (4)_"/>
    <w:basedOn w:val="DefaultParagraphFont"/>
    <w:link w:val="Heading240"/>
    <w:rsid w:val="00515CFE"/>
    <w:rPr>
      <w:rFonts w:ascii="Arial" w:eastAsia="Arial" w:hAnsi="Arial" w:cs="Arial"/>
      <w:b/>
      <w:bCs/>
      <w:i w:val="0"/>
      <w:iCs w:val="0"/>
      <w:smallCaps w:val="0"/>
      <w:strike w:val="0"/>
      <w:sz w:val="20"/>
      <w:szCs w:val="20"/>
      <w:u w:val="none"/>
    </w:rPr>
  </w:style>
  <w:style w:type="paragraph" w:customStyle="1" w:styleId="Heading240">
    <w:name w:val="Heading #2 (4)"/>
    <w:basedOn w:val="Normal"/>
    <w:link w:val="Heading24"/>
    <w:rsid w:val="00515CFE"/>
    <w:pPr>
      <w:shd w:val="clear" w:color="auto" w:fill="FFFFFF"/>
      <w:spacing w:before="300" w:line="0" w:lineRule="atLeast"/>
      <w:outlineLvl w:val="1"/>
    </w:pPr>
    <w:rPr>
      <w:rFonts w:ascii="Arial" w:eastAsia="Arial" w:hAnsi="Arial" w:cs="Arial"/>
      <w:b/>
      <w:bCs/>
      <w:sz w:val="20"/>
      <w:szCs w:val="20"/>
    </w:rPr>
  </w:style>
  <w:style w:type="character" w:customStyle="1" w:styleId="Heading241">
    <w:name w:val="Heading #2 (4)"/>
    <w:basedOn w:val="Heading24"/>
    <w:rsid w:val="00515CFE"/>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Bodytext321">
    <w:name w:val="Body text (32)"/>
    <w:basedOn w:val="Bodytext32"/>
    <w:rsid w:val="00515CFE"/>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Heading340">
    <w:name w:val="Heading #3 (4)_"/>
    <w:basedOn w:val="DefaultParagraphFont"/>
    <w:link w:val="Heading341"/>
    <w:rsid w:val="00515CFE"/>
    <w:rPr>
      <w:rFonts w:ascii="Arial" w:eastAsia="Arial" w:hAnsi="Arial" w:cs="Arial"/>
      <w:b/>
      <w:bCs/>
      <w:i w:val="0"/>
      <w:iCs w:val="0"/>
      <w:smallCaps w:val="0"/>
      <w:strike w:val="0"/>
      <w:spacing w:val="-10"/>
      <w:sz w:val="36"/>
      <w:szCs w:val="36"/>
      <w:u w:val="none"/>
    </w:rPr>
  </w:style>
  <w:style w:type="paragraph" w:customStyle="1" w:styleId="Heading341">
    <w:name w:val="Heading #3 (4)"/>
    <w:basedOn w:val="Normal"/>
    <w:link w:val="Heading340"/>
    <w:rsid w:val="00515CFE"/>
    <w:pPr>
      <w:shd w:val="clear" w:color="auto" w:fill="FFFFFF"/>
      <w:spacing w:line="240" w:lineRule="exact"/>
      <w:outlineLvl w:val="2"/>
    </w:pPr>
    <w:rPr>
      <w:rFonts w:ascii="Arial" w:eastAsia="Arial" w:hAnsi="Arial" w:cs="Arial"/>
      <w:b/>
      <w:bCs/>
      <w:spacing w:val="-10"/>
      <w:sz w:val="36"/>
      <w:szCs w:val="36"/>
    </w:rPr>
  </w:style>
  <w:style w:type="character" w:customStyle="1" w:styleId="Heading342">
    <w:name w:val="Heading #3 (4)"/>
    <w:basedOn w:val="Heading340"/>
    <w:rsid w:val="00515CFE"/>
    <w:rPr>
      <w:rFonts w:ascii="Arial" w:eastAsia="Arial" w:hAnsi="Arial" w:cs="Arial"/>
      <w:b/>
      <w:bCs/>
      <w:i w:val="0"/>
      <w:iCs w:val="0"/>
      <w:smallCaps w:val="0"/>
      <w:strike w:val="0"/>
      <w:color w:val="000000"/>
      <w:spacing w:val="-10"/>
      <w:w w:val="100"/>
      <w:position w:val="0"/>
      <w:sz w:val="36"/>
      <w:szCs w:val="36"/>
      <w:u w:val="none"/>
      <w:lang w:val="en-US" w:eastAsia="en-US" w:bidi="en-US"/>
    </w:rPr>
  </w:style>
  <w:style w:type="character" w:customStyle="1" w:styleId="Bodytext33SmallCapsExact">
    <w:name w:val="Body text (33) + Small Caps Exact"/>
    <w:basedOn w:val="Bodytext33"/>
    <w:rsid w:val="00515CFE"/>
    <w:rPr>
      <w:rFonts w:ascii="Arial" w:eastAsia="Arial" w:hAnsi="Arial" w:cs="Arial"/>
      <w:b w:val="0"/>
      <w:bCs w:val="0"/>
      <w:i w:val="0"/>
      <w:iCs w:val="0"/>
      <w:smallCaps/>
      <w:strike w:val="0"/>
      <w:color w:val="000000"/>
      <w:spacing w:val="0"/>
      <w:w w:val="100"/>
      <w:position w:val="0"/>
      <w:sz w:val="17"/>
      <w:szCs w:val="17"/>
      <w:u w:val="none"/>
      <w:lang w:val="en-US" w:eastAsia="en-US" w:bidi="en-US"/>
    </w:rPr>
  </w:style>
  <w:style w:type="character" w:customStyle="1" w:styleId="Heading34Exact">
    <w:name w:val="Heading #3 (4) Exact"/>
    <w:basedOn w:val="DefaultParagraphFont"/>
    <w:rsid w:val="00515CFE"/>
    <w:rPr>
      <w:rFonts w:ascii="Arial" w:eastAsia="Arial" w:hAnsi="Arial" w:cs="Arial"/>
      <w:b/>
      <w:bCs/>
      <w:i w:val="0"/>
      <w:iCs w:val="0"/>
      <w:smallCaps w:val="0"/>
      <w:strike w:val="0"/>
      <w:spacing w:val="-10"/>
      <w:sz w:val="36"/>
      <w:szCs w:val="36"/>
      <w:u w:val="none"/>
    </w:rPr>
  </w:style>
  <w:style w:type="character" w:customStyle="1" w:styleId="Heading34Exact0">
    <w:name w:val="Heading #3 (4) Exact"/>
    <w:basedOn w:val="Heading340"/>
    <w:rsid w:val="00515CFE"/>
    <w:rPr>
      <w:rFonts w:ascii="Arial" w:eastAsia="Arial" w:hAnsi="Arial" w:cs="Arial"/>
      <w:b/>
      <w:bCs/>
      <w:i w:val="0"/>
      <w:iCs w:val="0"/>
      <w:smallCaps w:val="0"/>
      <w:strike w:val="0"/>
      <w:color w:val="000000"/>
      <w:spacing w:val="-10"/>
      <w:w w:val="100"/>
      <w:position w:val="0"/>
      <w:sz w:val="36"/>
      <w:szCs w:val="36"/>
      <w:u w:val="none"/>
      <w:lang w:val="en-US" w:eastAsia="en-US" w:bidi="en-US"/>
    </w:rPr>
  </w:style>
  <w:style w:type="paragraph" w:styleId="BodyText">
    <w:name w:val="Body Text"/>
    <w:basedOn w:val="Normal"/>
    <w:link w:val="BodyTextChar"/>
    <w:rsid w:val="00C80314"/>
    <w:pPr>
      <w:widowControl/>
      <w:spacing w:line="360" w:lineRule="auto"/>
      <w:jc w:val="both"/>
    </w:pPr>
    <w:rPr>
      <w:rFonts w:ascii="Times New Roman" w:eastAsia="Times New Roman" w:hAnsi="Times New Roman" w:cs="Times New Roman"/>
      <w:color w:val="auto"/>
      <w:szCs w:val="20"/>
      <w:lang w:val="lt-LT" w:bidi="ar-SA"/>
    </w:rPr>
  </w:style>
  <w:style w:type="character" w:customStyle="1" w:styleId="BodyTextChar">
    <w:name w:val="Body Text Char"/>
    <w:basedOn w:val="DefaultParagraphFont"/>
    <w:link w:val="BodyText"/>
    <w:rsid w:val="00C80314"/>
    <w:rPr>
      <w:rFonts w:ascii="Times New Roman" w:eastAsia="Times New Roman" w:hAnsi="Times New Roman" w:cs="Times New Roman"/>
      <w:sz w:val="24"/>
      <w:lang w:val="lt-LT"/>
    </w:rPr>
  </w:style>
  <w:style w:type="paragraph" w:customStyle="1" w:styleId="str-nr">
    <w:name w:val="str-nr"/>
    <w:basedOn w:val="Normal"/>
    <w:rsid w:val="00E740DC"/>
    <w:pPr>
      <w:widowControl/>
      <w:jc w:val="center"/>
    </w:pPr>
    <w:rPr>
      <w:rFonts w:ascii="Times New Roman" w:eastAsia="Times New Roman" w:hAnsi="Times New Roman" w:cs="Times New Roman"/>
      <w:color w:val="auto"/>
      <w:szCs w:val="20"/>
      <w:lang w:val="lt-LT" w:bidi="ar-SA"/>
    </w:rPr>
  </w:style>
  <w:style w:type="table" w:styleId="TableGrid">
    <w:name w:val="Table Grid"/>
    <w:basedOn w:val="TableNormal"/>
    <w:uiPriority w:val="59"/>
    <w:rsid w:val="004F6CA9"/>
    <w:pPr>
      <w:widowControl w:val="0"/>
    </w:pPr>
    <w:rPr>
      <w:sz w:val="24"/>
      <w:szCs w:val="24"/>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6A5F5A"/>
    <w:pPr>
      <w:widowControl/>
      <w:tabs>
        <w:tab w:val="center" w:pos="4320"/>
        <w:tab w:val="right" w:pos="8640"/>
      </w:tabs>
    </w:pPr>
    <w:rPr>
      <w:rFonts w:ascii="TimesLT" w:eastAsia="Times New Roman" w:hAnsi="TimesLT" w:cs="Times New Roman"/>
      <w:color w:val="auto"/>
      <w:szCs w:val="20"/>
      <w:lang w:bidi="ar-SA"/>
    </w:rPr>
  </w:style>
  <w:style w:type="character" w:customStyle="1" w:styleId="HeaderChar">
    <w:name w:val="Header Char"/>
    <w:basedOn w:val="DefaultParagraphFont"/>
    <w:link w:val="Header"/>
    <w:uiPriority w:val="99"/>
    <w:rsid w:val="006A5F5A"/>
    <w:rPr>
      <w:rFonts w:ascii="TimesLT" w:eastAsia="Times New Roman" w:hAnsi="TimesLT" w:cs="Times New Roman"/>
      <w:sz w:val="24"/>
      <w:lang w:val="en-US" w:eastAsia="en-US"/>
    </w:rPr>
  </w:style>
  <w:style w:type="character" w:styleId="PageNumber">
    <w:name w:val="page number"/>
    <w:rsid w:val="006A5F5A"/>
  </w:style>
  <w:style w:type="character" w:customStyle="1" w:styleId="CommentTextChar">
    <w:name w:val="Comment Text Char"/>
    <w:basedOn w:val="DefaultParagraphFont"/>
    <w:link w:val="CommentText"/>
    <w:semiHidden/>
    <w:rsid w:val="006A5F5A"/>
    <w:rPr>
      <w:rFonts w:ascii="TimesLT" w:eastAsia="Times New Roman" w:hAnsi="TimesLT" w:cs="Times New Roman"/>
      <w:lang w:val="en-US" w:eastAsia="en-US"/>
    </w:rPr>
  </w:style>
  <w:style w:type="paragraph" w:styleId="CommentText">
    <w:name w:val="annotation text"/>
    <w:basedOn w:val="Normal"/>
    <w:link w:val="CommentTextChar"/>
    <w:semiHidden/>
    <w:rsid w:val="006A5F5A"/>
    <w:pPr>
      <w:widowControl/>
    </w:pPr>
    <w:rPr>
      <w:rFonts w:ascii="TimesLT" w:eastAsia="Times New Roman" w:hAnsi="TimesLT" w:cs="Times New Roman"/>
      <w:color w:val="auto"/>
      <w:sz w:val="20"/>
      <w:szCs w:val="20"/>
      <w:lang w:bidi="ar-SA"/>
    </w:rPr>
  </w:style>
  <w:style w:type="paragraph" w:styleId="FootnoteText">
    <w:name w:val="footnote text"/>
    <w:basedOn w:val="Normal"/>
    <w:link w:val="FootnoteTextChar"/>
    <w:semiHidden/>
    <w:rsid w:val="006A5F5A"/>
    <w:pPr>
      <w:widowControl/>
    </w:pPr>
    <w:rPr>
      <w:rFonts w:ascii="TimesLT" w:eastAsia="Times New Roman" w:hAnsi="TimesLT" w:cs="Times New Roman"/>
      <w:color w:val="auto"/>
      <w:sz w:val="20"/>
      <w:szCs w:val="20"/>
      <w:lang w:bidi="ar-SA"/>
    </w:rPr>
  </w:style>
  <w:style w:type="character" w:customStyle="1" w:styleId="FootnoteTextChar">
    <w:name w:val="Footnote Text Char"/>
    <w:basedOn w:val="DefaultParagraphFont"/>
    <w:link w:val="FootnoteText"/>
    <w:semiHidden/>
    <w:rsid w:val="006A5F5A"/>
    <w:rPr>
      <w:rFonts w:ascii="TimesLT" w:eastAsia="Times New Roman" w:hAnsi="TimesLT" w:cs="Times New Roman"/>
      <w:lang w:val="en-US" w:eastAsia="en-US"/>
    </w:rPr>
  </w:style>
  <w:style w:type="character" w:styleId="FootnoteReference">
    <w:name w:val="footnote reference"/>
    <w:semiHidden/>
    <w:rsid w:val="006A5F5A"/>
    <w:rPr>
      <w:vertAlign w:val="superscript"/>
    </w:rPr>
  </w:style>
  <w:style w:type="paragraph" w:styleId="Footer">
    <w:name w:val="footer"/>
    <w:basedOn w:val="Normal"/>
    <w:link w:val="FooterChar"/>
    <w:uiPriority w:val="99"/>
    <w:rsid w:val="006A5F5A"/>
    <w:pPr>
      <w:widowControl/>
      <w:tabs>
        <w:tab w:val="center" w:pos="4320"/>
        <w:tab w:val="right" w:pos="8640"/>
      </w:tabs>
    </w:pPr>
    <w:rPr>
      <w:rFonts w:ascii="TimesLT" w:eastAsia="Times New Roman" w:hAnsi="TimesLT" w:cs="Times New Roman"/>
      <w:color w:val="auto"/>
      <w:szCs w:val="20"/>
      <w:lang w:bidi="ar-SA"/>
    </w:rPr>
  </w:style>
  <w:style w:type="character" w:customStyle="1" w:styleId="FooterChar">
    <w:name w:val="Footer Char"/>
    <w:basedOn w:val="DefaultParagraphFont"/>
    <w:link w:val="Footer"/>
    <w:uiPriority w:val="99"/>
    <w:rsid w:val="006A5F5A"/>
    <w:rPr>
      <w:rFonts w:ascii="TimesLT" w:eastAsia="Times New Roman" w:hAnsi="TimesLT" w:cs="Times New Roman"/>
      <w:sz w:val="24"/>
      <w:lang w:val="en-US" w:eastAsia="en-US"/>
    </w:rPr>
  </w:style>
  <w:style w:type="paragraph" w:styleId="BodyTextIndent">
    <w:name w:val="Body Text Indent"/>
    <w:basedOn w:val="Normal"/>
    <w:link w:val="BodyTextIndentChar"/>
    <w:rsid w:val="006A5F5A"/>
    <w:pPr>
      <w:widowControl/>
      <w:spacing w:line="360" w:lineRule="auto"/>
      <w:ind w:firstLine="720"/>
      <w:jc w:val="both"/>
    </w:pPr>
    <w:rPr>
      <w:rFonts w:ascii="Times New Roman" w:eastAsia="Times New Roman" w:hAnsi="Times New Roman" w:cs="Times New Roman"/>
      <w:color w:val="auto"/>
      <w:szCs w:val="20"/>
      <w:lang w:val="lt-LT" w:bidi="ar-SA"/>
    </w:rPr>
  </w:style>
  <w:style w:type="character" w:customStyle="1" w:styleId="BodyTextIndentChar">
    <w:name w:val="Body Text Indent Char"/>
    <w:basedOn w:val="DefaultParagraphFont"/>
    <w:link w:val="BodyTextIndent"/>
    <w:rsid w:val="006A5F5A"/>
    <w:rPr>
      <w:rFonts w:ascii="Times New Roman" w:eastAsia="Times New Roman" w:hAnsi="Times New Roman" w:cs="Times New Roman"/>
      <w:sz w:val="24"/>
      <w:lang w:eastAsia="en-US"/>
    </w:rPr>
  </w:style>
  <w:style w:type="paragraph" w:styleId="BodyTextIndent2">
    <w:name w:val="Body Text Indent 2"/>
    <w:basedOn w:val="Normal"/>
    <w:link w:val="BodyTextIndent2Char"/>
    <w:rsid w:val="006A5F5A"/>
    <w:pPr>
      <w:widowControl/>
      <w:spacing w:line="360" w:lineRule="auto"/>
      <w:ind w:firstLine="720"/>
      <w:jc w:val="both"/>
    </w:pPr>
    <w:rPr>
      <w:rFonts w:ascii="Times New Roman" w:eastAsia="Times New Roman" w:hAnsi="Times New Roman" w:cs="Times New Roman"/>
      <w:b/>
      <w:color w:val="auto"/>
      <w:szCs w:val="20"/>
      <w:lang w:val="lt-LT" w:bidi="ar-SA"/>
    </w:rPr>
  </w:style>
  <w:style w:type="character" w:customStyle="1" w:styleId="BodyTextIndent2Char">
    <w:name w:val="Body Text Indent 2 Char"/>
    <w:basedOn w:val="DefaultParagraphFont"/>
    <w:link w:val="BodyTextIndent2"/>
    <w:rsid w:val="006A5F5A"/>
    <w:rPr>
      <w:rFonts w:ascii="Times New Roman" w:eastAsia="Times New Roman" w:hAnsi="Times New Roman" w:cs="Times New Roman"/>
      <w:b/>
      <w:sz w:val="24"/>
      <w:lang w:eastAsia="en-US"/>
    </w:rPr>
  </w:style>
  <w:style w:type="paragraph" w:styleId="BodyTextIndent3">
    <w:name w:val="Body Text Indent 3"/>
    <w:basedOn w:val="Normal"/>
    <w:link w:val="BodyTextIndent3Char"/>
    <w:rsid w:val="006A5F5A"/>
    <w:pPr>
      <w:widowControl/>
      <w:spacing w:line="360" w:lineRule="auto"/>
      <w:ind w:firstLine="810"/>
      <w:jc w:val="both"/>
    </w:pPr>
    <w:rPr>
      <w:rFonts w:ascii="Times New Roman" w:eastAsia="Times New Roman" w:hAnsi="Times New Roman" w:cs="Times New Roman"/>
      <w:color w:val="auto"/>
      <w:szCs w:val="20"/>
      <w:lang w:val="lt-LT" w:bidi="ar-SA"/>
    </w:rPr>
  </w:style>
  <w:style w:type="character" w:customStyle="1" w:styleId="BodyTextIndent3Char">
    <w:name w:val="Body Text Indent 3 Char"/>
    <w:basedOn w:val="DefaultParagraphFont"/>
    <w:link w:val="BodyTextIndent3"/>
    <w:rsid w:val="006A5F5A"/>
    <w:rPr>
      <w:rFonts w:ascii="Times New Roman" w:eastAsia="Times New Roman" w:hAnsi="Times New Roman" w:cs="Times New Roman"/>
      <w:sz w:val="24"/>
      <w:lang w:eastAsia="en-US"/>
    </w:rPr>
  </w:style>
  <w:style w:type="paragraph" w:styleId="BodyText2a">
    <w:name w:val="Body Text 2"/>
    <w:basedOn w:val="Normal"/>
    <w:link w:val="BodyText2Char"/>
    <w:rsid w:val="006A5F5A"/>
    <w:pPr>
      <w:widowControl/>
      <w:spacing w:line="360" w:lineRule="auto"/>
      <w:jc w:val="center"/>
    </w:pPr>
    <w:rPr>
      <w:rFonts w:ascii="Times New Roman" w:eastAsia="Times New Roman" w:hAnsi="Times New Roman" w:cs="Times New Roman"/>
      <w:color w:val="auto"/>
      <w:szCs w:val="20"/>
      <w:lang w:val="lt-LT" w:bidi="ar-SA"/>
    </w:rPr>
  </w:style>
  <w:style w:type="character" w:customStyle="1" w:styleId="BodyText2Char">
    <w:name w:val="Body Text 2 Char"/>
    <w:basedOn w:val="DefaultParagraphFont"/>
    <w:link w:val="BodyText2a"/>
    <w:rsid w:val="006A5F5A"/>
    <w:rPr>
      <w:rFonts w:ascii="Times New Roman" w:eastAsia="Times New Roman" w:hAnsi="Times New Roman" w:cs="Times New Roman"/>
      <w:sz w:val="24"/>
      <w:lang w:eastAsia="en-US"/>
    </w:rPr>
  </w:style>
  <w:style w:type="character" w:customStyle="1" w:styleId="DocumentMapChar">
    <w:name w:val="Document Map Char"/>
    <w:basedOn w:val="DefaultParagraphFont"/>
    <w:link w:val="DocumentMap"/>
    <w:semiHidden/>
    <w:rsid w:val="006A5F5A"/>
    <w:rPr>
      <w:rFonts w:ascii="Tahoma" w:eastAsia="Times New Roman" w:hAnsi="Tahoma" w:cs="Times New Roman"/>
      <w:sz w:val="24"/>
      <w:shd w:val="clear" w:color="auto" w:fill="000080"/>
      <w:lang w:val="en-US" w:eastAsia="en-US"/>
    </w:rPr>
  </w:style>
  <w:style w:type="paragraph" w:styleId="DocumentMap">
    <w:name w:val="Document Map"/>
    <w:basedOn w:val="Normal"/>
    <w:link w:val="DocumentMapChar"/>
    <w:semiHidden/>
    <w:rsid w:val="006A5F5A"/>
    <w:pPr>
      <w:widowControl/>
      <w:shd w:val="clear" w:color="auto" w:fill="000080"/>
    </w:pPr>
    <w:rPr>
      <w:rFonts w:ascii="Tahoma" w:eastAsia="Times New Roman" w:hAnsi="Tahoma" w:cs="Times New Roman"/>
      <w:color w:val="auto"/>
      <w:szCs w:val="20"/>
      <w:lang w:bidi="ar-SA"/>
    </w:rPr>
  </w:style>
  <w:style w:type="paragraph" w:styleId="BodyText3a">
    <w:name w:val="Body Text 3"/>
    <w:basedOn w:val="Normal"/>
    <w:link w:val="BodyText3Char"/>
    <w:rsid w:val="006A5F5A"/>
    <w:pPr>
      <w:widowControl/>
      <w:spacing w:line="360" w:lineRule="auto"/>
      <w:jc w:val="both"/>
    </w:pPr>
    <w:rPr>
      <w:rFonts w:ascii="Times New Roman" w:eastAsia="Times New Roman" w:hAnsi="Times New Roman" w:cs="Times New Roman"/>
      <w:color w:val="FF00FF"/>
      <w:szCs w:val="20"/>
      <w:lang w:val="lt-LT" w:bidi="ar-SA"/>
    </w:rPr>
  </w:style>
  <w:style w:type="character" w:customStyle="1" w:styleId="BodyText3Char">
    <w:name w:val="Body Text 3 Char"/>
    <w:basedOn w:val="DefaultParagraphFont"/>
    <w:link w:val="BodyText3a"/>
    <w:rsid w:val="006A5F5A"/>
    <w:rPr>
      <w:rFonts w:ascii="Times New Roman" w:eastAsia="Times New Roman" w:hAnsi="Times New Roman" w:cs="Times New Roman"/>
      <w:color w:val="FF00FF"/>
      <w:sz w:val="24"/>
      <w:lang w:eastAsia="en-US"/>
    </w:rPr>
  </w:style>
  <w:style w:type="paragraph" w:customStyle="1" w:styleId="str-txt2">
    <w:name w:val="str-txt2"/>
    <w:basedOn w:val="Normal"/>
    <w:rsid w:val="006A5F5A"/>
    <w:pPr>
      <w:widowControl/>
      <w:ind w:firstLine="567"/>
      <w:jc w:val="both"/>
    </w:pPr>
    <w:rPr>
      <w:rFonts w:ascii="Times New Roman" w:eastAsia="Times New Roman" w:hAnsi="Times New Roman" w:cs="Times New Roman"/>
      <w:color w:val="auto"/>
      <w:szCs w:val="20"/>
      <w:lang w:val="lt-LT" w:bidi="ar-SA"/>
    </w:rPr>
  </w:style>
  <w:style w:type="paragraph" w:customStyle="1" w:styleId="str-txt1">
    <w:name w:val="str-txt1"/>
    <w:basedOn w:val="Normal"/>
    <w:rsid w:val="006A5F5A"/>
    <w:pPr>
      <w:widowControl/>
      <w:spacing w:after="120"/>
      <w:ind w:firstLine="567"/>
      <w:jc w:val="both"/>
    </w:pPr>
    <w:rPr>
      <w:rFonts w:ascii="Times New Roman" w:eastAsia="Times New Roman" w:hAnsi="Times New Roman" w:cs="Times New Roman"/>
      <w:color w:val="auto"/>
      <w:szCs w:val="20"/>
      <w:lang w:val="lt-LT" w:bidi="ar-SA"/>
    </w:rPr>
  </w:style>
  <w:style w:type="paragraph" w:styleId="BlockText">
    <w:name w:val="Block Text"/>
    <w:basedOn w:val="Normal"/>
    <w:rsid w:val="006A5F5A"/>
    <w:pPr>
      <w:shd w:val="clear" w:color="auto" w:fill="FFFFFF"/>
      <w:spacing w:before="120" w:line="242" w:lineRule="exact"/>
      <w:ind w:left="960" w:right="12" w:hanging="240"/>
      <w:jc w:val="both"/>
    </w:pPr>
    <w:rPr>
      <w:rFonts w:ascii="Times New Roman" w:eastAsia="Times New Roman" w:hAnsi="Times New Roman" w:cs="Times New Roman"/>
      <w:snapToGrid w:val="0"/>
      <w:color w:val="auto"/>
      <w:szCs w:val="20"/>
      <w:lang w:val="lt-LT" w:bidi="ar-SA"/>
    </w:rPr>
  </w:style>
  <w:style w:type="character" w:customStyle="1" w:styleId="BalloonTextChar">
    <w:name w:val="Balloon Text Char"/>
    <w:basedOn w:val="DefaultParagraphFont"/>
    <w:link w:val="BalloonText"/>
    <w:semiHidden/>
    <w:rsid w:val="006A5F5A"/>
    <w:rPr>
      <w:rFonts w:ascii="Tahoma" w:eastAsia="Times New Roman" w:hAnsi="Tahoma" w:cs="Tahoma"/>
      <w:sz w:val="16"/>
      <w:szCs w:val="16"/>
      <w:lang w:val="en-US" w:eastAsia="en-US"/>
    </w:rPr>
  </w:style>
  <w:style w:type="paragraph" w:styleId="BalloonText">
    <w:name w:val="Balloon Text"/>
    <w:basedOn w:val="Normal"/>
    <w:link w:val="BalloonTextChar"/>
    <w:semiHidden/>
    <w:rsid w:val="006A5F5A"/>
    <w:pPr>
      <w:widowControl/>
    </w:pPr>
    <w:rPr>
      <w:rFonts w:ascii="Tahoma" w:eastAsia="Times New Roman" w:hAnsi="Tahoma" w:cs="Tahoma"/>
      <w:color w:val="auto"/>
      <w:sz w:val="16"/>
      <w:szCs w:val="16"/>
      <w:lang w:bidi="ar-SA"/>
    </w:rPr>
  </w:style>
  <w:style w:type="character" w:customStyle="1" w:styleId="tw4winJump">
    <w:name w:val="tw4winJump"/>
    <w:rsid w:val="006A5F5A"/>
    <w:rPr>
      <w:rFonts w:ascii="Courier New" w:hAnsi="Courier New"/>
      <w:noProof/>
      <w:color w:val="008080"/>
    </w:rPr>
  </w:style>
  <w:style w:type="character" w:customStyle="1" w:styleId="CommentSubjectChar">
    <w:name w:val="Comment Subject Char"/>
    <w:basedOn w:val="CommentTextChar"/>
    <w:link w:val="CommentSubject"/>
    <w:semiHidden/>
    <w:rsid w:val="006A5F5A"/>
    <w:rPr>
      <w:rFonts w:ascii="TimesLT" w:eastAsia="Times New Roman" w:hAnsi="TimesLT" w:cs="Times New Roman"/>
      <w:b/>
      <w:bCs/>
      <w:lang w:val="en-US" w:eastAsia="en-US"/>
    </w:rPr>
  </w:style>
  <w:style w:type="paragraph" w:styleId="CommentSubject">
    <w:name w:val="annotation subject"/>
    <w:basedOn w:val="CommentText"/>
    <w:next w:val="CommentText"/>
    <w:link w:val="CommentSubjectChar"/>
    <w:semiHidden/>
    <w:rsid w:val="006A5F5A"/>
    <w:rPr>
      <w:b/>
      <w:bCs/>
    </w:rPr>
  </w:style>
  <w:style w:type="character" w:styleId="Strong">
    <w:name w:val="Strong"/>
    <w:qFormat/>
    <w:rsid w:val="006A5F5A"/>
    <w:rPr>
      <w:b/>
      <w:bCs/>
    </w:rPr>
  </w:style>
  <w:style w:type="character" w:customStyle="1" w:styleId="highlight">
    <w:name w:val="highlight"/>
    <w:rsid w:val="006A5F5A"/>
  </w:style>
  <w:style w:type="paragraph" w:customStyle="1" w:styleId="TableParagraph">
    <w:name w:val="Table Paragraph"/>
    <w:basedOn w:val="Normal"/>
    <w:uiPriority w:val="1"/>
    <w:qFormat/>
    <w:rsid w:val="006A5F5A"/>
    <w:rPr>
      <w:rFonts w:ascii="Calibri" w:eastAsia="Calibri" w:hAnsi="Calibri" w:cs="Times New Roman"/>
      <w:color w:val="auto"/>
      <w:sz w:val="22"/>
      <w:szCs w:val="22"/>
      <w:lang w:bidi="ar-SA"/>
    </w:rPr>
  </w:style>
  <w:style w:type="paragraph" w:styleId="ListParagraph">
    <w:name w:val="List Paragraph"/>
    <w:basedOn w:val="Normal"/>
    <w:uiPriority w:val="34"/>
    <w:qFormat/>
    <w:rsid w:val="006A5F5A"/>
    <w:pPr>
      <w:widowControl/>
      <w:ind w:left="720"/>
      <w:contextualSpacing/>
    </w:pPr>
    <w:rPr>
      <w:rFonts w:ascii="TimesLT" w:eastAsia="Times New Roman" w:hAnsi="TimesLT" w:cs="Times New Roman"/>
      <w:color w:val="auto"/>
      <w:szCs w:val="20"/>
      <w:lang w:bidi="ar-SA"/>
    </w:rPr>
  </w:style>
  <w:style w:type="character" w:styleId="UnresolvedMention">
    <w:name w:val="Unresolved Mention"/>
    <w:basedOn w:val="DefaultParagraphFont"/>
    <w:uiPriority w:val="99"/>
    <w:semiHidden/>
    <w:unhideWhenUsed/>
    <w:rsid w:val="00A42D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pasto-kodai.lt"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0.jpeg"/><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5.xml"/><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284663</Words>
  <Characters>162258</Characters>
  <Application>Microsoft Office Word</Application>
  <DocSecurity>0</DocSecurity>
  <Lines>1352</Lines>
  <Paragraphs>892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CtrlSoft</Company>
  <LinksUpToDate>false</LinksUpToDate>
  <CharactersWithSpaces>446029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4</cp:revision>
  <cp:lastPrinted>2015-09-21T11:33:00Z</cp:lastPrinted>
  <dcterms:created xsi:type="dcterms:W3CDTF">2015-10-30T12:39:00Z</dcterms:created>
  <dcterms:modified xsi:type="dcterms:W3CDTF">2022-10-05T13:02:00Z</dcterms:modified>
</cp:coreProperties>
</file>